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emf" ContentType="image/x-e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ind w:right="840" w:rightChars="400"/>
        <w:jc w:val="center"/>
        <w:rPr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10464800</wp:posOffset>
            </wp:positionH>
            <wp:positionV relativeFrom="topMargin">
              <wp:posOffset>12382500</wp:posOffset>
            </wp:positionV>
            <wp:extent cx="279400" cy="469900"/>
            <wp:effectExtent l="0" t="0" r="6350" b="6350"/>
            <wp:wrapNone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2019-2020学年福州十六中第一学期初三期中考</w:t>
      </w:r>
    </w:p>
    <w:p>
      <w:pPr>
        <w:tabs>
          <w:tab w:val="left" w:pos="6809"/>
        </w:tabs>
        <w:spacing w:line="240" w:lineRule="auto"/>
        <w:ind w:right="1890" w:rightChars="900" w:firstLine="360" w:firstLineChars="100"/>
        <w:jc w:val="center"/>
        <w:rPr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数 学 试 卷</w:t>
      </w:r>
    </w:p>
    <w:p>
      <w:pPr>
        <w:spacing w:line="240" w:lineRule="auto"/>
        <w:ind w:right="1890" w:rightChars="900" w:firstLine="840" w:firstLineChars="400"/>
        <w:jc w:val="center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(满分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150</w:t>
      </w: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分；完卷时间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120</w:t>
      </w: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分钟)</w:t>
      </w:r>
    </w:p>
    <w:p>
      <w:pPr>
        <w:pStyle w:val="11"/>
        <w:numPr>
          <w:ilvl w:val="0"/>
          <w:numId w:val="1"/>
        </w:numPr>
        <w:spacing w:line="240" w:lineRule="auto"/>
        <w:ind w:firstLineChars="0"/>
        <w:rPr>
          <w:rFonts w:ascii="Times New Roman" w:hAnsi="Times New Roman" w:cs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选择题(共</w:t>
      </w:r>
      <w:r>
        <w:rPr>
          <w:rFonts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10</w:t>
      </w:r>
      <w:r>
        <w:rPr>
          <w:rFonts w:ascii="Times New Roman" w:hAnsi="Times New Roman" w:cs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小题，每题</w:t>
      </w:r>
      <w:r>
        <w:rPr>
          <w:rFonts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ascii="Times New Roman" w:hAnsi="Times New Roman" w:cs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分，满分</w:t>
      </w:r>
      <w:r>
        <w:rPr>
          <w:rFonts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40</w:t>
      </w:r>
      <w:r>
        <w:rPr>
          <w:rFonts w:ascii="Times New Roman" w:hAnsi="Times New Roman" w:cs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分)</w:t>
      </w:r>
    </w:p>
    <w:p>
      <w:pPr>
        <w:pStyle w:val="2"/>
        <w:spacing w:line="240" w:lineRule="auto"/>
        <w:ind w:left="210" w:hanging="210" w:hangingChars="100"/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1． 平面直角坐标系内一点</w:t>
      </w:r>
      <w:r>
        <w:rPr>
          <w:rFonts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P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(3,－1)关于原点对称的点的坐标是 </w:t>
      </w:r>
      <w:r>
        <w:rPr>
          <w:rFonts w:eastAsiaTheme="minorEastAsia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(       )</w:t>
      </w:r>
    </w:p>
    <w:p>
      <w:pPr>
        <w:pStyle w:val="2"/>
        <w:spacing w:line="240" w:lineRule="auto"/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．(3，－1)        </w:t>
      </w:r>
      <w:r>
        <w:rPr>
          <w:rFonts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．(－3，1)       </w:t>
      </w:r>
      <w:r>
        <w:rPr>
          <w:rFonts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．(－3，－1)        </w:t>
      </w:r>
      <w:r>
        <w:rPr>
          <w:rFonts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．(3，1)</w:t>
      </w:r>
    </w:p>
    <w:p>
      <w:pPr>
        <w:pStyle w:val="2"/>
        <w:spacing w:line="240" w:lineRule="auto"/>
        <w:rPr>
          <w:rFonts w:eastAsiaTheme="minorEastAsia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2．</w:t>
      </w:r>
      <w:r>
        <w:rPr>
          <w:rFonts w:eastAsiaTheme="minorEastAsia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下列</w:t>
      </w:r>
      <w:r>
        <w:rPr>
          <w:rFonts w:eastAsiaTheme="minorEastAsia"/>
          <w:i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App</w:t>
      </w:r>
      <w:r>
        <w:rPr>
          <w:rFonts w:eastAsiaTheme="minorEastAsia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图标中，既不是中心对称图形也不是轴对称图形的是 (       )</w:t>
      </w:r>
    </w:p>
    <w:p>
      <w:pPr>
        <w:pStyle w:val="2"/>
        <w:spacing w:line="240" w:lineRule="auto"/>
        <w:rPr>
          <w:rFonts w:eastAsiaTheme="minorEastAsia"/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4302760" cy="1057275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58581" cy="1071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spacing w:line="240" w:lineRule="auto"/>
        <w:ind w:left="210" w:hanging="210" w:hangingChars="100"/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3．如果3</w:t>
      </w:r>
      <w:r>
        <w:rPr>
          <w:rFonts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＝2</w:t>
      </w:r>
      <w:r>
        <w:rPr>
          <w:rFonts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(</w:t>
      </w:r>
      <w:r>
        <w:rPr>
          <w:rFonts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≠0)</w:t>
      </w:r>
      <w:r>
        <w:rPr>
          <w:rFonts w:eastAsiaTheme="minorEastAsia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 xml:space="preserve"> ，那么下列比例式中正确的是 (       )</w:t>
      </w:r>
    </w:p>
    <w:p>
      <w:pPr>
        <w:pStyle w:val="2"/>
        <w:spacing w:line="240" w:lineRule="auto"/>
        <w:ind w:firstLine="420" w:firstLineChars="200"/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</w:instrText>
      </w:r>
      <w:r>
        <w:rPr>
          <w:rFonts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eq</w:instrTex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\</w:instrText>
      </w:r>
      <w:r>
        <w:rPr>
          <w:rFonts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f</w:instrTex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(a,b)</w:instrTex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</w:instrText>
      </w:r>
      <w:r>
        <w:rPr>
          <w:rFonts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eq</w:instrTex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\</w:instrText>
      </w:r>
      <w:r>
        <w:rPr>
          <w:rFonts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f</w:instrTex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(3,2)</w:instrTex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</w:instrText>
      </w:r>
      <w:r>
        <w:rPr>
          <w:rFonts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eq</w:instrTex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\</w:instrText>
      </w:r>
      <w:r>
        <w:rPr>
          <w:rFonts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f</w:instrTex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(b,a)</w:instrTex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</w:instrText>
      </w:r>
      <w:r>
        <w:rPr>
          <w:rFonts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eq</w:instrTex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\</w:instrText>
      </w:r>
      <w:r>
        <w:rPr>
          <w:rFonts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f</w:instrTex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(2,3)</w:instrTex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eastAsiaTheme="minorEastAsia"/>
          <w:color w:val="000000" w:themeColor="text1"/>
          <w:sz w:val="13"/>
          <w:szCs w:val="13"/>
          <w14:textFill>
            <w14:solidFill>
              <w14:schemeClr w14:val="tx1"/>
            </w14:solidFill>
          </w14:textFill>
        </w:rPr>
        <w:t xml:space="preserve"> 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</w:instrText>
      </w:r>
      <w:r>
        <w:rPr>
          <w:rFonts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eq</w:instrTex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\</w:instrText>
      </w:r>
      <w:r>
        <w:rPr>
          <w:rFonts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f</w:instrTex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(a,2)</w:instrTex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</w:instrText>
      </w:r>
      <w:r>
        <w:rPr>
          <w:rFonts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eq</w:instrTex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\</w:instrText>
      </w:r>
      <w:r>
        <w:rPr>
          <w:rFonts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f</w:instrTex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(b,3)</w:instrTex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</w:instrText>
      </w:r>
      <w:r>
        <w:rPr>
          <w:rFonts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eq</w:instrTex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\</w:instrText>
      </w:r>
      <w:r>
        <w:rPr>
          <w:rFonts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f</w:instrTex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(a,3)</w:instrTex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</w:instrText>
      </w:r>
      <w:r>
        <w:rPr>
          <w:rFonts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eq</w:instrTex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\</w:instrText>
      </w:r>
      <w:r>
        <w:rPr>
          <w:rFonts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f</w:instrTex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(b,2)</w:instrTex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</w:p>
    <w:p>
      <w:pPr>
        <w:pStyle w:val="2"/>
        <w:spacing w:line="240" w:lineRule="auto"/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4．</w:t>
      </w:r>
      <w:r>
        <w:rPr>
          <w:rFonts w:eastAsiaTheme="minorEastAsia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如图所示，小正方形的边长均为1，则下列选项中阴影部分的三角形与</w:t>
      </w:r>
      <w:r>
        <w:rPr>
          <w:rFonts w:ascii="Cambria Math" w:hAnsi="Cambria Math" w:cs="Cambria Math" w:eastAsiaTheme="minorEastAsia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△</w:t>
      </w:r>
      <w:r>
        <w:rPr>
          <w:rFonts w:eastAsiaTheme="minorEastAsia"/>
          <w:i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ABC</w:t>
      </w:r>
      <w:r>
        <w:rPr>
          <w:rFonts w:eastAsiaTheme="minorEastAsia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相似的是 (       )</w:t>
      </w:r>
    </w:p>
    <w:p>
      <w:pPr>
        <w:pStyle w:val="2"/>
        <w:spacing w:line="240" w:lineRule="auto"/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5351780" cy="935355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50928" cy="987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spacing w:line="240" w:lineRule="auto"/>
        <w:rPr>
          <w:rFonts w:eastAsiaTheme="minorEastAsia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5.如图，</w:t>
      </w:r>
      <w:r>
        <w:rPr>
          <w:rFonts w:eastAsiaTheme="minorEastAsia"/>
          <w:i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A</w:t>
      </w:r>
      <w:r>
        <w:rPr>
          <w:rFonts w:eastAsiaTheme="minorEastAsia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、</w:t>
      </w:r>
      <w:r>
        <w:rPr>
          <w:rFonts w:eastAsiaTheme="minorEastAsia"/>
          <w:i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B</w:t>
      </w:r>
      <w:r>
        <w:rPr>
          <w:rFonts w:eastAsiaTheme="minorEastAsia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是</w:t>
      </w:r>
      <w:r>
        <w:rPr>
          <w:rFonts w:hint="eastAsia" w:ascii="宋体" w:hAnsi="宋体" w:cs="宋体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⊙</w:t>
      </w:r>
      <w:r>
        <w:rPr>
          <w:rFonts w:eastAsiaTheme="minorEastAsia"/>
          <w:i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O</w:t>
      </w:r>
      <w:r>
        <w:rPr>
          <w:rFonts w:eastAsiaTheme="minorEastAsia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上的两点，</w:t>
      </w:r>
      <w:r>
        <w:rPr>
          <w:rFonts w:eastAsiaTheme="minorEastAsia"/>
          <w:i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C</w:t>
      </w:r>
      <w:r>
        <w:rPr>
          <w:rFonts w:eastAsiaTheme="minorEastAsia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是</w:t>
      </w:r>
      <w:r>
        <w:rPr>
          <w:rFonts w:hint="eastAsia" w:ascii="宋体" w:hAnsi="宋体" w:cs="宋体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⊙</w:t>
      </w:r>
      <w:r>
        <w:rPr>
          <w:rFonts w:eastAsiaTheme="minorEastAsia"/>
          <w:i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O</w:t>
      </w:r>
      <w:r>
        <w:rPr>
          <w:rFonts w:eastAsiaTheme="minorEastAsia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上不与</w:t>
      </w:r>
      <w:r>
        <w:rPr>
          <w:rFonts w:eastAsiaTheme="minorEastAsia"/>
          <w:i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A</w:t>
      </w:r>
      <w:r>
        <w:rPr>
          <w:rFonts w:eastAsiaTheme="minorEastAsia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、</w:t>
      </w:r>
      <w:r>
        <w:rPr>
          <w:rFonts w:eastAsiaTheme="minorEastAsia"/>
          <w:i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B</w:t>
      </w:r>
      <w:r>
        <w:rPr>
          <w:rFonts w:eastAsiaTheme="minorEastAsia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重合的任意一点，如果</w:t>
      </w:r>
      <w:r>
        <w:rPr>
          <w:rFonts w:hint="eastAsia" w:ascii="宋体" w:hAnsi="宋体" w:cs="宋体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∠</w:t>
      </w:r>
      <w:r>
        <w:rPr>
          <w:rFonts w:eastAsiaTheme="minorEastAsia"/>
          <w:i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AOB</w:t>
      </w:r>
      <w:r>
        <w:rPr>
          <w:rFonts w:eastAsiaTheme="minorEastAsia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＝140°，那么</w:t>
      </w:r>
      <w:r>
        <w:rPr>
          <w:rFonts w:hint="eastAsia" w:ascii="宋体" w:hAnsi="宋体" w:cs="宋体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∠</w:t>
      </w:r>
      <w:r>
        <w:rPr>
          <w:rFonts w:eastAsiaTheme="minorEastAsia"/>
          <w:i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ACB</w:t>
      </w:r>
      <w:r>
        <w:rPr>
          <w:rFonts w:eastAsiaTheme="minorEastAsia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的度数为 (       )</w:t>
      </w:r>
    </w:p>
    <w:p>
      <w:pPr>
        <w:pStyle w:val="2"/>
        <w:spacing w:line="240" w:lineRule="auto"/>
        <w:rPr>
          <w:rFonts w:eastAsiaTheme="minorEastAsia"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eastAsiaTheme="minorEastAsia"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70°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eastAsiaTheme="minorEastAsia"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110°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eastAsiaTheme="minorEastAsia"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140°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eastAsiaTheme="minorEastAsia"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70°或110°</w:t>
      </w:r>
    </w:p>
    <w:p>
      <w:pPr>
        <w:pStyle w:val="2"/>
        <w:spacing w:line="240" w:lineRule="auto"/>
        <w:rPr>
          <w:rFonts w:hint="eastAsia"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317625" cy="1064895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8830" cy="10818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spacing w:line="240" w:lineRule="auto"/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6．</w:t>
      </w:r>
      <w:r>
        <w:rPr>
          <w:rFonts w:eastAsiaTheme="minorEastAsia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如图，以</w:t>
      </w:r>
      <w:r>
        <w:rPr>
          <w:rFonts w:eastAsiaTheme="minorEastAsia"/>
          <w:i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O</w:t>
      </w:r>
      <w:r>
        <w:rPr>
          <w:rFonts w:eastAsiaTheme="minorEastAsia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为圆心的两个同心圆中，大圆的弦</w:t>
      </w:r>
      <w:r>
        <w:rPr>
          <w:rFonts w:eastAsiaTheme="minorEastAsia"/>
          <w:i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AB</w:t>
      </w:r>
      <w:r>
        <w:rPr>
          <w:rFonts w:eastAsiaTheme="minorEastAsia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是小圆的切线，点</w:t>
      </w:r>
      <w:r>
        <w:rPr>
          <w:rFonts w:eastAsiaTheme="minorEastAsia"/>
          <w:i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P</w:t>
      </w:r>
      <w:r>
        <w:rPr>
          <w:rFonts w:eastAsiaTheme="minorEastAsia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为切点，若大圆半径为1，则</w:t>
      </w:r>
      <w:r>
        <w:rPr>
          <w:rFonts w:eastAsiaTheme="minorEastAsia"/>
          <w:i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AB</w:t>
      </w:r>
      <w:r>
        <w:rPr>
          <w:rFonts w:eastAsiaTheme="minorEastAsia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的长为 (       )</w:t>
      </w:r>
    </w:p>
    <w:p>
      <w:pPr>
        <w:pStyle w:val="2"/>
        <w:spacing w:line="240" w:lineRule="auto"/>
        <w:ind w:firstLine="315" w:firstLineChars="150"/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</w:instrText>
      </w:r>
      <w:r>
        <w:rPr>
          <w:rFonts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eq</w:instrTex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\</w:instrText>
      </w:r>
      <w:r>
        <w:rPr>
          <w:rFonts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r</w:instrTex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(3)</w:instrTex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  <w:t xml:space="preserve">            </w:t>
      </w:r>
      <w:r>
        <w:rPr>
          <w:rFonts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．2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</w:instrText>
      </w:r>
      <w:r>
        <w:rPr>
          <w:rFonts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eq</w:instrTex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\</w:instrText>
      </w:r>
      <w:r>
        <w:rPr>
          <w:rFonts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r</w:instrTex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(3)</w:instrTex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   </w:t>
      </w:r>
      <w:r>
        <w:rPr>
          <w:rFonts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bookmarkStart w:id="0" w:name="_Hlk25163527"/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</w:instrText>
      </w:r>
      <w:r>
        <w:rPr>
          <w:rFonts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eq</w:instrTex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\</w:instrText>
      </w:r>
      <w:r>
        <w:rPr>
          <w:rFonts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r</w:instrTex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(5)</w:instrTex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  <w:bookmarkEnd w:id="0"/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   </w:t>
      </w:r>
      <w:r>
        <w:rPr>
          <w:rFonts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．2 </w:t>
      </w:r>
    </w:p>
    <w:p>
      <w:pPr>
        <w:pStyle w:val="2"/>
        <w:spacing w:line="240" w:lineRule="auto"/>
        <w:ind w:firstLine="315" w:firstLineChars="150"/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781050" cy="78359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8766" cy="801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spacing w:line="240" w:lineRule="auto"/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7.</w:t>
      </w:r>
      <w:r>
        <w:rPr>
          <w:rFonts w:eastAsiaTheme="minorEastAsia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将抛物线</w:t>
      </w:r>
      <w:r>
        <w:rPr>
          <w:rFonts w:eastAsiaTheme="minorEastAsia"/>
          <w:i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y</w:t>
      </w:r>
      <w:r>
        <w:rPr>
          <w:rFonts w:eastAsiaTheme="minorEastAsia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＝(</w:t>
      </w:r>
      <w:r>
        <w:rPr>
          <w:rFonts w:eastAsiaTheme="minorEastAsia"/>
          <w:i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x</w:t>
      </w:r>
      <w:r>
        <w:rPr>
          <w:rFonts w:eastAsiaTheme="minorEastAsia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＋1)</w:t>
      </w:r>
      <w:r>
        <w:rPr>
          <w:rFonts w:eastAsiaTheme="minorEastAsia"/>
          <w:color w:val="000000" w:themeColor="text1"/>
          <w:sz w:val="18"/>
          <w:szCs w:val="18"/>
          <w:shd w:val="clear" w:color="auto" w:fill="FFFFFF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eastAsiaTheme="minorEastAsia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－2向上平移</w:t>
      </w:r>
      <w:r>
        <w:rPr>
          <w:rFonts w:eastAsiaTheme="minorEastAsia"/>
          <w:i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a</w:t>
      </w:r>
      <w:r>
        <w:rPr>
          <w:rFonts w:eastAsiaTheme="minorEastAsia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个单位后得到的抛物线恰好与</w:t>
      </w:r>
      <w:r>
        <w:rPr>
          <w:rFonts w:eastAsiaTheme="minorEastAsia"/>
          <w:i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x</w:t>
      </w:r>
      <w:r>
        <w:rPr>
          <w:rFonts w:eastAsiaTheme="minorEastAsia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轴有一个交点，则</w:t>
      </w:r>
      <w:r>
        <w:rPr>
          <w:rFonts w:eastAsiaTheme="minorEastAsia"/>
          <w:i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a</w:t>
      </w:r>
      <w:r>
        <w:rPr>
          <w:rFonts w:eastAsiaTheme="minorEastAsia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的值为 (       )</w:t>
      </w:r>
    </w:p>
    <w:p>
      <w:pPr>
        <w:pStyle w:val="2"/>
        <w:numPr>
          <w:ilvl w:val="0"/>
          <w:numId w:val="2"/>
        </w:numPr>
        <w:spacing w:line="240" w:lineRule="auto"/>
        <w:ind w:firstLine="210" w:firstLineChars="100"/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－1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  </w:t>
      </w:r>
      <w:r>
        <w:rPr>
          <w:rFonts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.  </w:t>
      </w:r>
      <w:r>
        <w:rPr>
          <w:rFonts w:eastAsiaTheme="minorEastAsia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1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     </w:t>
      </w:r>
      <w:r>
        <w:rPr>
          <w:rFonts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. －2             </w:t>
      </w:r>
      <w:r>
        <w:rPr>
          <w:rFonts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. 2      </w:t>
      </w:r>
    </w:p>
    <w:p>
      <w:pPr>
        <w:pStyle w:val="5"/>
        <w:shd w:val="clear" w:color="auto" w:fill="FFFFFF"/>
        <w:spacing w:before="0" w:beforeAutospacing="0" w:after="0" w:afterAutospacing="0" w:line="240" w:lineRule="auto"/>
        <w:rPr>
          <w:rFonts w:hint="default"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8.若</w:t>
      </w:r>
      <w:r>
        <w:rPr>
          <w:rFonts w:hint="default"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x</w:t>
      </w:r>
      <w:r>
        <w:rPr>
          <w:rFonts w:hint="default"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支球队参加篮球比赛，共比赛了36场，每2队之间都比赛两场，则下列方程中符合题意的是</w:t>
      </w:r>
      <w:r>
        <w:rPr>
          <w:rFonts w:hint="default" w:ascii="Times New Roman" w:hAnsi="Times New Roman" w:cs="Times New Roman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 xml:space="preserve"> (     )</w:t>
      </w:r>
    </w:p>
    <w:p>
      <w:pPr>
        <w:pStyle w:val="2"/>
        <w:spacing w:line="240" w:lineRule="auto"/>
        <w:ind w:firstLine="210" w:firstLineChars="100"/>
        <w:rPr>
          <w:rFonts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  <w:r>
        <w:rPr>
          <w:rFonts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x(x－1)＝36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x(x＋1)＝36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</w:instrText>
      </w:r>
      <w:r>
        <w:rPr>
          <w:rFonts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eq</w:instrTex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\</w:instrText>
      </w:r>
      <w:r>
        <w:rPr>
          <w:rFonts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f</w:instrTex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(1,2)</w:instrTex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rFonts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x(x－1)＝36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</w:instrText>
      </w:r>
      <w:r>
        <w:rPr>
          <w:rFonts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eq</w:instrTex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\</w:instrText>
      </w:r>
      <w:r>
        <w:rPr>
          <w:rFonts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f</w:instrTex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(1,2)</w:instrTex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rFonts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x(x＋1)＝36</w:t>
      </w:r>
    </w:p>
    <w:p>
      <w:pPr>
        <w:pStyle w:val="2"/>
        <w:spacing w:line="240" w:lineRule="auto"/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9.</w:t>
      </w:r>
      <w:r>
        <w:rPr>
          <w:rFonts w:eastAsiaTheme="minorEastAsia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已知一个二次函数的图象经过</w:t>
      </w:r>
      <w:r>
        <w:rPr>
          <w:rFonts w:eastAsiaTheme="minorEastAsia"/>
          <w:i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P</w:t>
      </w:r>
      <w:r>
        <w:rPr>
          <w:rFonts w:eastAsiaTheme="minorEastAsia"/>
          <w:color w:val="000000" w:themeColor="text1"/>
          <w:szCs w:val="21"/>
          <w:shd w:val="clear" w:color="auto" w:fill="FFFFFF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eastAsiaTheme="minorEastAsia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(－3，</w:t>
      </w:r>
      <w:r>
        <w:rPr>
          <w:rFonts w:eastAsiaTheme="minorEastAsia"/>
          <w:i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y</w:t>
      </w:r>
      <w:r>
        <w:rPr>
          <w:rFonts w:eastAsiaTheme="minorEastAsia"/>
          <w:color w:val="000000" w:themeColor="text1"/>
          <w:szCs w:val="21"/>
          <w:shd w:val="clear" w:color="auto" w:fill="FFFFFF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eastAsiaTheme="minorEastAsia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) ，</w:t>
      </w:r>
      <w:r>
        <w:rPr>
          <w:rFonts w:eastAsiaTheme="minorEastAsia"/>
          <w:i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P</w:t>
      </w:r>
      <w:r>
        <w:rPr>
          <w:rFonts w:eastAsiaTheme="minorEastAsia"/>
          <w:color w:val="000000" w:themeColor="text1"/>
          <w:szCs w:val="21"/>
          <w:shd w:val="clear" w:color="auto" w:fill="FFFFFF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eastAsiaTheme="minorEastAsia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(－1，</w:t>
      </w:r>
      <w:r>
        <w:rPr>
          <w:rFonts w:eastAsiaTheme="minorEastAsia"/>
          <w:i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y</w:t>
      </w:r>
      <w:r>
        <w:rPr>
          <w:rFonts w:eastAsiaTheme="minorEastAsia"/>
          <w:color w:val="000000" w:themeColor="text1"/>
          <w:szCs w:val="21"/>
          <w:shd w:val="clear" w:color="auto" w:fill="FFFFFF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eastAsiaTheme="minorEastAsia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)，</w:t>
      </w:r>
      <w:r>
        <w:rPr>
          <w:rFonts w:eastAsiaTheme="minorEastAsia"/>
          <w:i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P</w:t>
      </w:r>
      <w:r>
        <w:rPr>
          <w:rFonts w:eastAsiaTheme="minorEastAsia"/>
          <w:color w:val="000000" w:themeColor="text1"/>
          <w:szCs w:val="21"/>
          <w:shd w:val="clear" w:color="auto" w:fill="FFFFFF"/>
          <w:vertAlign w:val="subscript"/>
          <w14:textFill>
            <w14:solidFill>
              <w14:schemeClr w14:val="tx1"/>
            </w14:solidFill>
          </w14:textFill>
        </w:rPr>
        <w:t>3</w:t>
      </w:r>
      <w:r>
        <w:rPr>
          <w:rFonts w:eastAsiaTheme="minorEastAsia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(1，</w:t>
      </w:r>
      <w:r>
        <w:rPr>
          <w:rFonts w:eastAsiaTheme="minorEastAsia"/>
          <w:i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y</w:t>
      </w:r>
      <w:r>
        <w:rPr>
          <w:rFonts w:eastAsiaTheme="minorEastAsia"/>
          <w:color w:val="000000" w:themeColor="text1"/>
          <w:szCs w:val="21"/>
          <w:shd w:val="clear" w:color="auto" w:fill="FFFFFF"/>
          <w:vertAlign w:val="subscript"/>
          <w14:textFill>
            <w14:solidFill>
              <w14:schemeClr w14:val="tx1"/>
            </w14:solidFill>
          </w14:textFill>
        </w:rPr>
        <w:t>3</w:t>
      </w:r>
      <w:r>
        <w:rPr>
          <w:rFonts w:eastAsiaTheme="minorEastAsia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)，</w:t>
      </w:r>
      <w:r>
        <w:rPr>
          <w:rFonts w:eastAsiaTheme="minorEastAsia"/>
          <w:i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P</w:t>
      </w:r>
      <w:r>
        <w:rPr>
          <w:rFonts w:eastAsiaTheme="minorEastAsia"/>
          <w:color w:val="000000" w:themeColor="text1"/>
          <w:szCs w:val="21"/>
          <w:shd w:val="clear" w:color="auto" w:fill="FFFFFF"/>
          <w:vertAlign w:val="subscript"/>
          <w14:textFill>
            <w14:solidFill>
              <w14:schemeClr w14:val="tx1"/>
            </w14:solidFill>
          </w14:textFill>
        </w:rPr>
        <w:t>4</w:t>
      </w:r>
      <w:r>
        <w:rPr>
          <w:rFonts w:eastAsiaTheme="minorEastAsia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(3，</w:t>
      </w:r>
      <w:r>
        <w:rPr>
          <w:rFonts w:eastAsiaTheme="minorEastAsia"/>
          <w:i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y</w:t>
      </w:r>
      <w:r>
        <w:rPr>
          <w:rFonts w:eastAsiaTheme="minorEastAsia"/>
          <w:color w:val="000000" w:themeColor="text1"/>
          <w:szCs w:val="21"/>
          <w:shd w:val="clear" w:color="auto" w:fill="FFFFFF"/>
          <w:vertAlign w:val="subscript"/>
          <w14:textFill>
            <w14:solidFill>
              <w14:schemeClr w14:val="tx1"/>
            </w14:solidFill>
          </w14:textFill>
        </w:rPr>
        <w:t>4</w:t>
      </w:r>
      <w:r>
        <w:rPr>
          <w:rFonts w:eastAsiaTheme="minorEastAsia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)四点，若</w:t>
      </w:r>
      <w:r>
        <w:rPr>
          <w:rFonts w:eastAsiaTheme="minorEastAsia"/>
          <w:i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y</w:t>
      </w:r>
      <w:r>
        <w:rPr>
          <w:rFonts w:eastAsiaTheme="minorEastAsia"/>
          <w:color w:val="000000" w:themeColor="text1"/>
          <w:szCs w:val="21"/>
          <w:shd w:val="clear" w:color="auto" w:fill="FFFFFF"/>
          <w:vertAlign w:val="subscript"/>
          <w14:textFill>
            <w14:solidFill>
              <w14:schemeClr w14:val="tx1"/>
            </w14:solidFill>
          </w14:textFill>
        </w:rPr>
        <w:t>3</w:t>
      </w:r>
      <w:r>
        <w:rPr>
          <w:rFonts w:eastAsiaTheme="minorEastAsia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 xml:space="preserve"> ＜</w:t>
      </w:r>
      <w:r>
        <w:rPr>
          <w:rFonts w:eastAsiaTheme="minorEastAsia"/>
          <w:i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y</w:t>
      </w:r>
      <w:r>
        <w:rPr>
          <w:rFonts w:eastAsiaTheme="minorEastAsia"/>
          <w:color w:val="000000" w:themeColor="text1"/>
          <w:szCs w:val="21"/>
          <w:shd w:val="clear" w:color="auto" w:fill="FFFFFF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eastAsiaTheme="minorEastAsia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 xml:space="preserve"> ＜</w:t>
      </w:r>
      <w:r>
        <w:rPr>
          <w:rFonts w:eastAsiaTheme="minorEastAsia"/>
          <w:i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y</w:t>
      </w:r>
      <w:r>
        <w:rPr>
          <w:rFonts w:eastAsiaTheme="minorEastAsia"/>
          <w:color w:val="000000" w:themeColor="text1"/>
          <w:szCs w:val="21"/>
          <w:shd w:val="clear" w:color="auto" w:fill="FFFFFF"/>
          <w:vertAlign w:val="subscript"/>
          <w14:textFill>
            <w14:solidFill>
              <w14:schemeClr w14:val="tx1"/>
            </w14:solidFill>
          </w14:textFill>
        </w:rPr>
        <w:t>4</w:t>
      </w:r>
      <w:r>
        <w:rPr>
          <w:rFonts w:eastAsiaTheme="minorEastAsia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 xml:space="preserve"> ，则</w:t>
      </w:r>
      <w:r>
        <w:rPr>
          <w:rFonts w:eastAsiaTheme="minorEastAsia"/>
          <w:i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y</w:t>
      </w:r>
      <w:r>
        <w:rPr>
          <w:rFonts w:eastAsiaTheme="minorEastAsia"/>
          <w:color w:val="000000" w:themeColor="text1"/>
          <w:szCs w:val="21"/>
          <w:shd w:val="clear" w:color="auto" w:fill="FFFFFF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eastAsiaTheme="minorEastAsia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 xml:space="preserve"> ，</w:t>
      </w:r>
      <w:r>
        <w:rPr>
          <w:rFonts w:eastAsiaTheme="minorEastAsia"/>
          <w:i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y</w:t>
      </w:r>
      <w:r>
        <w:rPr>
          <w:rFonts w:eastAsiaTheme="minorEastAsia"/>
          <w:color w:val="000000" w:themeColor="text1"/>
          <w:szCs w:val="21"/>
          <w:shd w:val="clear" w:color="auto" w:fill="FFFFFF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eastAsiaTheme="minorEastAsia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，</w:t>
      </w:r>
      <w:r>
        <w:rPr>
          <w:rFonts w:eastAsiaTheme="minorEastAsia"/>
          <w:i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y</w:t>
      </w:r>
      <w:r>
        <w:rPr>
          <w:rFonts w:eastAsiaTheme="minorEastAsia"/>
          <w:color w:val="000000" w:themeColor="text1"/>
          <w:szCs w:val="21"/>
          <w:shd w:val="clear" w:color="auto" w:fill="FFFFFF"/>
          <w:vertAlign w:val="subscript"/>
          <w14:textFill>
            <w14:solidFill>
              <w14:schemeClr w14:val="tx1"/>
            </w14:solidFill>
          </w14:textFill>
        </w:rPr>
        <w:t>3</w:t>
      </w:r>
      <w:r>
        <w:rPr>
          <w:rFonts w:eastAsiaTheme="minorEastAsia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，</w:t>
      </w:r>
      <w:r>
        <w:rPr>
          <w:rFonts w:eastAsiaTheme="minorEastAsia"/>
          <w:i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y</w:t>
      </w:r>
      <w:r>
        <w:rPr>
          <w:rFonts w:eastAsiaTheme="minorEastAsia"/>
          <w:color w:val="000000" w:themeColor="text1"/>
          <w:szCs w:val="21"/>
          <w:shd w:val="clear" w:color="auto" w:fill="FFFFFF"/>
          <w:vertAlign w:val="subscript"/>
          <w14:textFill>
            <w14:solidFill>
              <w14:schemeClr w14:val="tx1"/>
            </w14:solidFill>
          </w14:textFill>
        </w:rPr>
        <w:t>4</w:t>
      </w:r>
      <w:r>
        <w:rPr>
          <w:rFonts w:eastAsiaTheme="minorEastAsia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的最值情况是(       )</w:t>
      </w:r>
    </w:p>
    <w:p>
      <w:pPr>
        <w:pStyle w:val="2"/>
        <w:spacing w:line="240" w:lineRule="auto"/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  <w:r>
        <w:rPr>
          <w:rFonts w:eastAsiaTheme="minorEastAsia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 xml:space="preserve"> </w:t>
      </w:r>
      <w:r>
        <w:rPr>
          <w:rFonts w:eastAsiaTheme="minorEastAsia"/>
          <w:i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y</w:t>
      </w:r>
      <w:r>
        <w:rPr>
          <w:rFonts w:eastAsiaTheme="minorEastAsia"/>
          <w:color w:val="000000" w:themeColor="text1"/>
          <w:szCs w:val="21"/>
          <w:shd w:val="clear" w:color="auto" w:fill="FFFFFF"/>
          <w:vertAlign w:val="subscript"/>
          <w14:textFill>
            <w14:solidFill>
              <w14:schemeClr w14:val="tx1"/>
            </w14:solidFill>
          </w14:textFill>
        </w:rPr>
        <w:t>3</w:t>
      </w:r>
      <w:r>
        <w:rPr>
          <w:rFonts w:eastAsiaTheme="minorEastAsia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 xml:space="preserve">最小， </w:t>
      </w:r>
      <w:r>
        <w:rPr>
          <w:rFonts w:eastAsiaTheme="minorEastAsia"/>
          <w:i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y</w:t>
      </w:r>
      <w:r>
        <w:rPr>
          <w:rFonts w:eastAsiaTheme="minorEastAsia"/>
          <w:color w:val="000000" w:themeColor="text1"/>
          <w:szCs w:val="21"/>
          <w:shd w:val="clear" w:color="auto" w:fill="FFFFFF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最大   </w:t>
      </w:r>
      <w:r>
        <w:rPr>
          <w:rFonts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eastAsiaTheme="minorEastAsia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3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最小，</w:t>
      </w:r>
      <w:r>
        <w:rPr>
          <w:rFonts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eastAsiaTheme="minorEastAsia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4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最大    </w:t>
      </w:r>
      <w:r>
        <w:rPr>
          <w:rFonts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eastAsiaTheme="minorEastAsia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最小，</w:t>
      </w:r>
      <w:r>
        <w:rPr>
          <w:rFonts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eastAsiaTheme="minorEastAsia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4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最大   </w:t>
      </w:r>
      <w:r>
        <w:rPr>
          <w:rFonts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．无法确定</w:t>
      </w:r>
    </w:p>
    <w:p>
      <w:pPr>
        <w:pStyle w:val="2"/>
        <w:spacing w:line="240" w:lineRule="auto"/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10．</w:t>
      </w:r>
      <w:r>
        <w:rPr>
          <w:rFonts w:eastAsiaTheme="minorEastAsia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如图，</w:t>
      </w:r>
      <w:r>
        <w:rPr>
          <w:rFonts w:eastAsiaTheme="minorEastAsia"/>
          <w:i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AB</w:t>
      </w:r>
      <w:r>
        <w:rPr>
          <w:rFonts w:eastAsiaTheme="minorEastAsia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是定长线段，圆心</w:t>
      </w:r>
      <w:r>
        <w:rPr>
          <w:rFonts w:eastAsiaTheme="minorEastAsia"/>
          <w:i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O</w:t>
      </w:r>
      <w:r>
        <w:rPr>
          <w:rFonts w:eastAsiaTheme="minorEastAsia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是</w:t>
      </w:r>
      <w:r>
        <w:rPr>
          <w:rFonts w:eastAsiaTheme="minorEastAsia"/>
          <w:i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AB</w:t>
      </w:r>
      <w:r>
        <w:rPr>
          <w:rFonts w:eastAsiaTheme="minorEastAsia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的中点，</w:t>
      </w:r>
      <w:r>
        <w:rPr>
          <w:rFonts w:eastAsiaTheme="minorEastAsia"/>
          <w:i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AE</w:t>
      </w:r>
      <w:r>
        <w:rPr>
          <w:rFonts w:eastAsiaTheme="minorEastAsia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、</w:t>
      </w:r>
      <w:r>
        <w:rPr>
          <w:rFonts w:eastAsiaTheme="minorEastAsia"/>
          <w:i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BF</w:t>
      </w:r>
      <w:r>
        <w:rPr>
          <w:rFonts w:eastAsiaTheme="minorEastAsia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为切线，</w:t>
      </w:r>
      <w:r>
        <w:rPr>
          <w:rFonts w:eastAsiaTheme="minorEastAsia"/>
          <w:i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E</w:t>
      </w:r>
      <w:r>
        <w:rPr>
          <w:rFonts w:eastAsiaTheme="minorEastAsia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、</w:t>
      </w:r>
      <w:r>
        <w:rPr>
          <w:rFonts w:eastAsiaTheme="minorEastAsia"/>
          <w:i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F</w:t>
      </w:r>
      <w:r>
        <w:rPr>
          <w:rFonts w:eastAsiaTheme="minorEastAsia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为切点，满足</w:t>
      </w:r>
      <w:r>
        <w:rPr>
          <w:rFonts w:eastAsiaTheme="minorEastAsia"/>
          <w:i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AE</w:t>
      </w:r>
      <w:r>
        <w:rPr>
          <w:rFonts w:eastAsiaTheme="minorEastAsia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＝</w:t>
      </w:r>
      <w:r>
        <w:rPr>
          <w:rFonts w:eastAsiaTheme="minorEastAsia"/>
          <w:i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BF</w:t>
      </w:r>
      <w:r>
        <w:rPr>
          <w:rFonts w:eastAsiaTheme="minorEastAsia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，在弧</w:t>
      </w:r>
      <w:r>
        <w:rPr>
          <w:rFonts w:eastAsiaTheme="minorEastAsia"/>
          <w:i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EF</w:t>
      </w:r>
      <w:r>
        <w:rPr>
          <w:rFonts w:eastAsiaTheme="minorEastAsia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上取动点</w:t>
      </w:r>
      <w:r>
        <w:rPr>
          <w:rFonts w:eastAsiaTheme="minorEastAsia"/>
          <w:i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G</w:t>
      </w:r>
      <w:r>
        <w:rPr>
          <w:rFonts w:eastAsiaTheme="minorEastAsia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，过点</w:t>
      </w:r>
      <w:r>
        <w:rPr>
          <w:rFonts w:eastAsiaTheme="minorEastAsia"/>
          <w:i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G</w:t>
      </w:r>
      <w:r>
        <w:rPr>
          <w:rFonts w:eastAsiaTheme="minorEastAsia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作切线交</w:t>
      </w:r>
      <w:r>
        <w:rPr>
          <w:rFonts w:eastAsiaTheme="minorEastAsia"/>
          <w:i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AE</w:t>
      </w:r>
      <w:r>
        <w:rPr>
          <w:rFonts w:eastAsiaTheme="minorEastAsia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、</w:t>
      </w:r>
      <w:r>
        <w:rPr>
          <w:rFonts w:eastAsiaTheme="minorEastAsia"/>
          <w:i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BF</w:t>
      </w:r>
      <w:r>
        <w:rPr>
          <w:rFonts w:eastAsiaTheme="minorEastAsia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的延长线于点</w:t>
      </w:r>
      <w:r>
        <w:rPr>
          <w:rFonts w:eastAsiaTheme="minorEastAsia"/>
          <w:i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D</w:t>
      </w:r>
      <w:r>
        <w:rPr>
          <w:rFonts w:eastAsiaTheme="minorEastAsia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、</w:t>
      </w:r>
      <w:r>
        <w:rPr>
          <w:rFonts w:eastAsiaTheme="minorEastAsia"/>
          <w:i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C</w:t>
      </w:r>
      <w:r>
        <w:rPr>
          <w:rFonts w:eastAsiaTheme="minorEastAsia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，当点</w:t>
      </w:r>
      <w:r>
        <w:rPr>
          <w:rFonts w:eastAsiaTheme="minorEastAsia"/>
          <w:i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G</w:t>
      </w:r>
      <w:r>
        <w:rPr>
          <w:rFonts w:eastAsiaTheme="minorEastAsia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运动时，设</w:t>
      </w:r>
      <w:r>
        <w:rPr>
          <w:rFonts w:eastAsiaTheme="minorEastAsia"/>
          <w:i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AD</w:t>
      </w:r>
      <w:r>
        <w:rPr>
          <w:rFonts w:eastAsiaTheme="minorEastAsia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＝</w:t>
      </w:r>
      <w:r>
        <w:rPr>
          <w:rFonts w:eastAsiaTheme="minorEastAsia"/>
          <w:i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y</w:t>
      </w:r>
      <w:r>
        <w:rPr>
          <w:rFonts w:eastAsiaTheme="minorEastAsia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，</w:t>
      </w:r>
      <w:r>
        <w:rPr>
          <w:rFonts w:eastAsiaTheme="minorEastAsia"/>
          <w:i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BC</w:t>
      </w:r>
      <w:r>
        <w:rPr>
          <w:rFonts w:eastAsiaTheme="minorEastAsia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＝</w:t>
      </w:r>
      <w:r>
        <w:rPr>
          <w:rFonts w:eastAsiaTheme="minorEastAsia"/>
          <w:i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x</w:t>
      </w:r>
      <w:r>
        <w:rPr>
          <w:rFonts w:eastAsiaTheme="minorEastAsia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，则</w:t>
      </w:r>
      <w:r>
        <w:rPr>
          <w:rFonts w:eastAsiaTheme="minorEastAsia"/>
          <w:i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y</w:t>
      </w:r>
      <w:r>
        <w:rPr>
          <w:rFonts w:eastAsiaTheme="minorEastAsia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与</w:t>
      </w:r>
      <w:r>
        <w:rPr>
          <w:rFonts w:eastAsiaTheme="minorEastAsia"/>
          <w:i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x</w:t>
      </w:r>
      <w:r>
        <w:rPr>
          <w:rFonts w:eastAsiaTheme="minorEastAsia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所满足的函数关系式为 (       )</w:t>
      </w:r>
    </w:p>
    <w:p>
      <w:pPr>
        <w:pStyle w:val="2"/>
        <w:spacing w:line="240" w:lineRule="auto"/>
        <w:ind w:firstLine="420" w:firstLineChars="200"/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eastAsiaTheme="minorEastAsia"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正比例函数</w:t>
      </w:r>
      <w:r>
        <w:rPr>
          <w:rFonts w:eastAsiaTheme="minorEastAsia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eastAsiaTheme="minorEastAsia"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eastAsiaTheme="minorEastAsia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kx</w:t>
      </w:r>
      <w:r>
        <w:rPr>
          <w:rFonts w:eastAsiaTheme="minorEastAsia"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eastAsiaTheme="minorEastAsia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k</w:t>
      </w:r>
      <w:r>
        <w:rPr>
          <w:rFonts w:eastAsiaTheme="minorEastAsia"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为常数，</w:t>
      </w:r>
      <w:r>
        <w:rPr>
          <w:rFonts w:eastAsiaTheme="minorEastAsia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k</w:t>
      </w:r>
      <w:r>
        <w:rPr>
          <w:rFonts w:eastAsiaTheme="minorEastAsia"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≠0，</w:t>
      </w:r>
      <w:r>
        <w:rPr>
          <w:rFonts w:eastAsiaTheme="minorEastAsia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eastAsiaTheme="minorEastAsia"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＞0）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</w:t>
      </w:r>
    </w:p>
    <w:p>
      <w:pPr>
        <w:pStyle w:val="2"/>
        <w:spacing w:line="240" w:lineRule="auto"/>
        <w:ind w:firstLine="420" w:firstLineChars="200"/>
        <w:rPr>
          <w:rFonts w:eastAsiaTheme="minorEastAsia"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eastAsiaTheme="minorEastAsia"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一次函数</w:t>
      </w:r>
      <w:r>
        <w:rPr>
          <w:rFonts w:eastAsiaTheme="minorEastAsia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eastAsiaTheme="minorEastAsia"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eastAsiaTheme="minorEastAsia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kx</w:t>
      </w:r>
      <w:r>
        <w:rPr>
          <w:rFonts w:eastAsiaTheme="minorEastAsia"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＋</w:t>
      </w:r>
      <w:r>
        <w:rPr>
          <w:rFonts w:eastAsiaTheme="minorEastAsia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eastAsiaTheme="minorEastAsia"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eastAsiaTheme="minorEastAsia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k</w:t>
      </w:r>
      <w:r>
        <w:rPr>
          <w:rFonts w:eastAsiaTheme="minorEastAsia"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rFonts w:eastAsiaTheme="minorEastAsia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eastAsiaTheme="minorEastAsia"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为常数，</w:t>
      </w:r>
      <w:r>
        <w:rPr>
          <w:rFonts w:eastAsiaTheme="minorEastAsia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kb</w:t>
      </w:r>
      <w:r>
        <w:rPr>
          <w:rFonts w:eastAsiaTheme="minorEastAsia"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≠0，</w:t>
      </w:r>
      <w:r>
        <w:rPr>
          <w:rFonts w:eastAsiaTheme="minorEastAsia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eastAsiaTheme="minorEastAsia"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＞0）      </w:t>
      </w:r>
    </w:p>
    <w:p>
      <w:pPr>
        <w:pStyle w:val="2"/>
        <w:spacing w:line="240" w:lineRule="auto"/>
        <w:ind w:firstLine="420" w:firstLineChars="200"/>
        <w:rPr>
          <w:rFonts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eastAsiaTheme="minorEastAsia"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二次函数</w:t>
      </w:r>
      <w:r>
        <w:rPr>
          <w:rFonts w:eastAsiaTheme="minorEastAsia"/>
          <w:i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y</w:t>
      </w:r>
      <w:r>
        <w:rPr>
          <w:rFonts w:eastAsiaTheme="minorEastAsia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＝</w:t>
      </w:r>
      <w:r>
        <w:rPr>
          <w:rFonts w:eastAsiaTheme="minorEastAsia"/>
          <w:i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ax</w:t>
      </w:r>
      <w:r>
        <w:rPr>
          <w:rFonts w:eastAsiaTheme="minorEastAsia"/>
          <w:color w:val="000000" w:themeColor="text1"/>
          <w:szCs w:val="21"/>
          <w:shd w:val="clear" w:color="auto" w:fill="FFFFFF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eastAsiaTheme="minorEastAsia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＋</w:t>
      </w:r>
      <w:r>
        <w:rPr>
          <w:rFonts w:eastAsiaTheme="minorEastAsia"/>
          <w:i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bx</w:t>
      </w:r>
      <w:r>
        <w:rPr>
          <w:rFonts w:eastAsiaTheme="minorEastAsia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＋</w:t>
      </w:r>
      <w:r>
        <w:rPr>
          <w:rFonts w:eastAsiaTheme="minorEastAsia"/>
          <w:i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c</w:t>
      </w:r>
      <w:r>
        <w:rPr>
          <w:rFonts w:eastAsiaTheme="minorEastAsia"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eastAsiaTheme="minorEastAsia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eastAsiaTheme="minorEastAsia"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rFonts w:eastAsiaTheme="minorEastAsia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eastAsiaTheme="minorEastAsia"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rFonts w:eastAsiaTheme="minorEastAsia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eastAsiaTheme="minorEastAsia"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为常数，</w:t>
      </w:r>
      <w:r>
        <w:rPr>
          <w:rFonts w:eastAsiaTheme="minorEastAsia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eastAsiaTheme="minorEastAsia"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≠0，</w:t>
      </w:r>
      <w:r>
        <w:rPr>
          <w:rFonts w:eastAsiaTheme="minorEastAsia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eastAsiaTheme="minorEastAsia"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＞0）</w:t>
      </w:r>
      <w:r>
        <w:rPr>
          <w:rFonts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</w:t>
      </w:r>
    </w:p>
    <w:p>
      <w:pPr>
        <w:pStyle w:val="2"/>
        <w:spacing w:line="240" w:lineRule="auto"/>
        <w:ind w:firstLine="420" w:firstLineChars="200"/>
        <w:rPr>
          <w:rFonts w:eastAsiaTheme="minorEastAsia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eastAsiaTheme="minorEastAsia"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以上都不是</w:t>
      </w:r>
      <w:r>
        <w:rPr>
          <w:rFonts w:eastAsiaTheme="minorEastAsia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 xml:space="preserve">  </w:t>
      </w:r>
    </w:p>
    <w:p>
      <w:pPr>
        <w:pStyle w:val="2"/>
        <w:spacing w:line="240" w:lineRule="auto"/>
        <w:ind w:firstLine="420" w:firstLineChars="200"/>
        <w:rPr>
          <w:rFonts w:hint="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586230" cy="823595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07564" cy="8346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 xml:space="preserve">  </w:t>
      </w:r>
    </w:p>
    <w:p>
      <w:pPr>
        <w:pStyle w:val="2"/>
        <w:spacing w:line="240" w:lineRule="auto"/>
        <w:rPr>
          <w:rFonts w:eastAsiaTheme="minor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二、填空题（共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6</w:t>
      </w:r>
      <w:r>
        <w:rPr>
          <w:rFonts w:eastAsiaTheme="minor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小题，每题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eastAsiaTheme="minor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分，满分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24</w:t>
      </w:r>
      <w:r>
        <w:rPr>
          <w:rFonts w:eastAsiaTheme="minor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</w:p>
    <w:p>
      <w:pPr>
        <w:pStyle w:val="2"/>
        <w:spacing w:line="240" w:lineRule="auto"/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  <w:t>11．</w:t>
      </w:r>
      <w:r>
        <w:rPr>
          <w:rFonts w:eastAsiaTheme="minorEastAsia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写出一个以0和2为根的一元二次方程：</w:t>
      </w:r>
      <w:r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  <w:t>____________．</w:t>
      </w:r>
    </w:p>
    <w:p>
      <w:pPr>
        <w:spacing w:line="240" w:lineRule="auto"/>
        <w:rPr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12</w:t>
      </w:r>
      <w:r>
        <w:rPr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．如图</w:t>
      </w:r>
      <w:r>
        <w:rPr>
          <w:rFonts w:hint="eastAsia" w:ascii="宋体" w:hAnsi="宋体" w:cs="宋体"/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①</w:t>
      </w:r>
      <w:r>
        <w:rPr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,物理课上学习过利用小孔成像说明光的直线传播.现将图</w:t>
      </w:r>
      <w:r>
        <w:rPr>
          <w:rFonts w:hint="eastAsia" w:ascii="宋体" w:hAnsi="宋体" w:cs="宋体"/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①</w:t>
      </w:r>
      <w:r>
        <w:rPr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抽象为图</w:t>
      </w:r>
      <w:r>
        <w:rPr>
          <w:rFonts w:hint="eastAsia" w:ascii="宋体" w:hAnsi="宋体" w:cs="宋体"/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②</w:t>
      </w:r>
      <w:r>
        <w:rPr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,其中线段</w:t>
      </w:r>
      <w:r>
        <w:rPr>
          <w:i/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AB</w:t>
      </w:r>
      <w:r>
        <w:rPr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为蜡烛的火焰,线段</w:t>
      </w:r>
      <w:r>
        <w:rPr>
          <w:i/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A</w:t>
      </w:r>
      <w:r>
        <w:rPr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’</w:t>
      </w:r>
      <w:r>
        <w:rPr>
          <w:i/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B</w:t>
      </w:r>
      <w:r>
        <w:rPr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’为其倒立的像.如果蜡烛火焰</w:t>
      </w:r>
      <w:r>
        <w:rPr>
          <w:i/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AB</w:t>
      </w:r>
      <w:r>
        <w:rPr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的高度为2</w:t>
      </w:r>
      <w:r>
        <w:rPr>
          <w:i/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cm</w:t>
      </w:r>
      <w:r>
        <w:rPr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,倒立的像</w:t>
      </w:r>
      <w:r>
        <w:rPr>
          <w:i/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A</w:t>
      </w:r>
      <w:r>
        <w:rPr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’</w:t>
      </w:r>
      <w:r>
        <w:rPr>
          <w:i/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B</w:t>
      </w:r>
      <w:r>
        <w:rPr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’的高度为5</w:t>
      </w:r>
      <w:r>
        <w:rPr>
          <w:i/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cm</w:t>
      </w:r>
      <w:r>
        <w:rPr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,点</w:t>
      </w:r>
      <w:r>
        <w:rPr>
          <w:i/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O</w:t>
      </w:r>
      <w:r>
        <w:rPr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到</w:t>
      </w:r>
      <w:r>
        <w:rPr>
          <w:i/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AB</w:t>
      </w:r>
      <w:r>
        <w:rPr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的距离为4</w:t>
      </w:r>
      <w:r>
        <w:rPr>
          <w:i/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cm</w:t>
      </w:r>
      <w:r>
        <w:rPr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,那么点</w:t>
      </w:r>
      <w:r>
        <w:rPr>
          <w:i/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O</w:t>
      </w:r>
      <w:r>
        <w:rPr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到</w:t>
      </w:r>
      <w:r>
        <w:rPr>
          <w:i/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A</w:t>
      </w:r>
      <w:r>
        <w:rPr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’</w:t>
      </w:r>
      <w:r>
        <w:rPr>
          <w:i/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B</w:t>
      </w:r>
      <w:r>
        <w:rPr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’的距离为_________</w:t>
      </w:r>
      <w:r>
        <w:rPr>
          <w:i/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cm</w:t>
      </w:r>
      <w:r>
        <w:rPr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.</w:t>
      </w:r>
    </w:p>
    <w:p>
      <w:pPr>
        <w:pStyle w:val="2"/>
        <w:spacing w:line="240" w:lineRule="auto"/>
        <w:rPr>
          <w:rFonts w:eastAsiaTheme="minorEastAsia"/>
          <w:color w:val="000000" w:themeColor="text1"/>
          <w:lang w:val="es-ES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310640" cy="1082040"/>
            <wp:effectExtent l="0" t="0" r="3810" b="381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3868" cy="11009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348105" cy="937260"/>
            <wp:effectExtent l="0" t="0" r="4445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196" cy="97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268095" cy="879475"/>
            <wp:effectExtent l="0" t="0" r="8255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9175" cy="8938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160145" cy="1220470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7739" cy="124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13</w:t>
      </w:r>
      <w:r>
        <w:rPr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．如图,四边形</w:t>
      </w:r>
      <w:r>
        <w:rPr>
          <w:i/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ABCD</w:t>
      </w:r>
      <w:r>
        <w:rPr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内接于</w:t>
      </w:r>
      <w:r>
        <w:rPr>
          <w:rFonts w:hint="eastAsia" w:ascii="宋体" w:hAnsi="宋体" w:cs="宋体"/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⊙</w:t>
      </w:r>
      <w:r>
        <w:rPr>
          <w:i/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O</w:t>
      </w:r>
      <w:r>
        <w:rPr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,</w:t>
      </w:r>
      <w:r>
        <w:rPr>
          <w:i/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E</w:t>
      </w:r>
      <w:r>
        <w:rPr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为直径</w:t>
      </w:r>
      <w:r>
        <w:rPr>
          <w:i/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CD</w:t>
      </w:r>
      <w:r>
        <w:rPr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延长线上一点,且</w:t>
      </w:r>
      <w:r>
        <w:rPr>
          <w:i/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AB</w:t>
      </w:r>
      <w:r>
        <w:rPr>
          <w:rFonts w:hint="eastAsia" w:ascii="宋体" w:hAnsi="宋体" w:cs="宋体"/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∥</w:t>
      </w:r>
      <w:r>
        <w:rPr>
          <w:i/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CD</w:t>
      </w:r>
      <w:r>
        <w:rPr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,若</w:t>
      </w:r>
      <w:r>
        <w:rPr>
          <w:rFonts w:hint="eastAsia" w:ascii="宋体" w:hAnsi="宋体" w:cs="宋体"/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∠</w:t>
      </w:r>
      <w:r>
        <w:rPr>
          <w:i/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C</w:t>
      </w:r>
      <w:r>
        <w:rPr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=70°,则</w:t>
      </w:r>
      <w:r>
        <w:rPr>
          <w:rFonts w:hint="eastAsia" w:ascii="宋体" w:hAnsi="宋体" w:cs="宋体"/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∠</w:t>
      </w:r>
      <w:r>
        <w:rPr>
          <w:i/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ADE</w:t>
      </w:r>
      <w:r>
        <w:rPr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的大小为</w:t>
      </w:r>
      <w:r>
        <w:rPr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  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°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．</w:t>
      </w:r>
    </w:p>
    <w:p>
      <w:pPr>
        <w:spacing w:line="240" w:lineRule="auto"/>
        <w:rPr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14.如图,四边形</w:t>
      </w:r>
      <w:r>
        <w:rPr>
          <w:i/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ABCD</w:t>
      </w:r>
      <w:r>
        <w:rPr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是菱形,</w:t>
      </w:r>
      <w:r>
        <w:rPr>
          <w:rFonts w:hint="eastAsia" w:ascii="宋体" w:hAnsi="宋体" w:cs="宋体"/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∠</w:t>
      </w:r>
      <w:r>
        <w:rPr>
          <w:i/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A</w:t>
      </w:r>
      <w:r>
        <w:rPr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=60°,</w:t>
      </w:r>
      <w:r>
        <w:rPr>
          <w:i/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AB</w:t>
      </w:r>
      <w:r>
        <w:rPr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=2,扇形</w:t>
      </w:r>
      <w:r>
        <w:rPr>
          <w:i/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BEF</w:t>
      </w:r>
      <w:r>
        <w:rPr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的半径为2,圆心角为60°,则图中阴影部分的面积是___________.</w:t>
      </w:r>
    </w:p>
    <w:p>
      <w:pPr>
        <w:pStyle w:val="2"/>
        <w:spacing w:line="240" w:lineRule="auto"/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15.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如图，在菱形</w:t>
      </w:r>
      <w:r>
        <w:rPr>
          <w:rFonts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ABCD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中，</w:t>
      </w:r>
      <w:r>
        <w:rPr>
          <w:rFonts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＝1，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∠</w:t>
      </w:r>
      <w:r>
        <w:rPr>
          <w:rFonts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BAD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＝60°，将菱形</w:t>
      </w:r>
      <w:r>
        <w:rPr>
          <w:rFonts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ABCD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绕点</w:t>
      </w:r>
      <w:r>
        <w:rPr>
          <w:rFonts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逆时针方向旋转，对应得到菱形</w:t>
      </w:r>
      <w:r>
        <w:rPr>
          <w:rFonts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AEFG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，点</w:t>
      </w:r>
      <w:r>
        <w:rPr>
          <w:rFonts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E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在</w:t>
      </w:r>
      <w:r>
        <w:rPr>
          <w:rFonts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AC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上，</w:t>
      </w:r>
      <w:r>
        <w:rPr>
          <w:rFonts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EF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与</w:t>
      </w:r>
      <w:r>
        <w:rPr>
          <w:rFonts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CD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交于点</w:t>
      </w:r>
      <w:r>
        <w:rPr>
          <w:rFonts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P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，则</w:t>
      </w:r>
      <w:r>
        <w:rPr>
          <w:rFonts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DP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的长是__________.</w:t>
      </w:r>
    </w:p>
    <w:p>
      <w:pPr>
        <w:pStyle w:val="2"/>
        <w:wordWrap w:val="0"/>
        <w:spacing w:line="240" w:lineRule="auto"/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16.</w:t>
      </w:r>
      <w:r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  <w:t xml:space="preserve"> 如图，抛物线</w:t>
      </w:r>
      <w:r>
        <w:rPr>
          <w:rFonts w:eastAsiaTheme="minorEastAsia"/>
          <w:i/>
          <w:color w:val="000000" w:themeColor="text1"/>
          <w14:textFill>
            <w14:solidFill>
              <w14:schemeClr w14:val="tx1"/>
            </w14:solidFill>
          </w14:textFill>
        </w:rPr>
        <w:t>y</w:t>
      </w:r>
      <w:r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  <w:t>＝</w:t>
      </w:r>
      <w:r>
        <w:rPr>
          <w:rFonts w:eastAsiaTheme="minorEastAsia"/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eastAsiaTheme="minorEastAsia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  <w:t>在第一象限内经过整数点（横坐标，纵坐标都为整数的点）依次为</w:t>
      </w:r>
      <w:r>
        <w:rPr>
          <w:rFonts w:eastAsiaTheme="minorEastAsia"/>
          <w:i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eastAsiaTheme="minor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rFonts w:eastAsiaTheme="minorEastAsia"/>
          <w:i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eastAsiaTheme="minor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rFonts w:eastAsiaTheme="minorEastAsia"/>
          <w:i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eastAsiaTheme="minor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3</w:t>
      </w:r>
      <w:r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  <w:t>，…，</w:t>
      </w:r>
      <w:r>
        <w:rPr>
          <w:rFonts w:eastAsiaTheme="minorEastAsia"/>
          <w:i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eastAsiaTheme="minorEastAsia"/>
          <w:i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n</w:t>
      </w:r>
      <w:r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  <w:t>，….将抛物线沿直线</w:t>
      </w:r>
      <w:r>
        <w:rPr>
          <w:rFonts w:eastAsiaTheme="minorEastAsia"/>
          <w:i/>
          <w:color w:val="000000" w:themeColor="text1"/>
          <w14:textFill>
            <w14:solidFill>
              <w14:schemeClr w14:val="tx1"/>
            </w14:solidFill>
          </w14:textFill>
        </w:rPr>
        <w:t>L</w:t>
      </w:r>
      <w:r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  <w:t>：</w:t>
      </w:r>
      <w:r>
        <w:rPr>
          <w:rFonts w:eastAsiaTheme="minorEastAsia"/>
          <w:i/>
          <w:color w:val="000000" w:themeColor="text1"/>
          <w14:textFill>
            <w14:solidFill>
              <w14:schemeClr w14:val="tx1"/>
            </w14:solidFill>
          </w14:textFill>
        </w:rPr>
        <w:t>y</w:t>
      </w:r>
      <w:r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  <w:t>＝</w:t>
      </w:r>
      <w:r>
        <w:rPr>
          <w:rFonts w:eastAsiaTheme="minorEastAsia"/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  <w:t>向上平移，得一系列抛物线，且满足下列条件：</w:t>
      </w:r>
    </w:p>
    <w:p>
      <w:pPr>
        <w:spacing w:line="24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①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抛物线的顶点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M</w:t>
      </w:r>
      <w:r>
        <w:rPr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M</w:t>
      </w:r>
      <w:r>
        <w:rPr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M</w:t>
      </w:r>
      <w:r>
        <w:rPr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3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，…，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M</w:t>
      </w:r>
      <w:r>
        <w:rPr>
          <w:i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n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，…都在直线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L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：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y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＝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上；</w:t>
      </w:r>
    </w:p>
    <w:p>
      <w:pPr>
        <w:spacing w:line="24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②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抛物线依次经过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3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，…，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i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n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，….则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M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2019顶点的坐标为</w:t>
      </w:r>
      <w:r>
        <w:rPr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  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.</w:t>
      </w:r>
    </w:p>
    <w:p>
      <w:pPr>
        <w:spacing w:line="24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852295" cy="186055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858842" cy="18674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shd w:val="clear" w:color="auto" w:fill="FFFFFF"/>
        <w:spacing w:before="0" w:beforeAutospacing="0" w:after="0" w:afterAutospacing="0" w:line="240" w:lineRule="auto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5"/>
        <w:shd w:val="clear" w:color="auto" w:fill="FFFFFF"/>
        <w:spacing w:before="0" w:beforeAutospacing="0" w:after="0" w:afterAutospacing="0" w:line="240" w:lineRule="auto"/>
        <w:rPr>
          <w:rFonts w:hint="default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cs="Times New Roman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三、解答题</w:t>
      </w:r>
      <w:r>
        <w:rPr>
          <w:rFonts w:hint="default" w:ascii="Times New Roman" w:hAnsi="Times New Roman" w:cs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default" w:ascii="Times New Roman" w:hAnsi="Times New Roman" w:cs="Times New Roman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共</w:t>
      </w:r>
      <w:r>
        <w:rPr>
          <w:rFonts w:hint="default" w:ascii="Times New Roman" w:hAnsi="Times New Roman" w:cs="Times New Roman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9</w:t>
      </w:r>
      <w:r>
        <w:rPr>
          <w:rFonts w:hint="default" w:ascii="Times New Roman" w:hAnsi="Times New Roman" w:cs="Times New Roman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小题共</w:t>
      </w:r>
      <w:r>
        <w:rPr>
          <w:rFonts w:hint="default" w:ascii="Times New Roman" w:hAnsi="Times New Roman" w:cs="Times New Roman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86</w:t>
      </w:r>
      <w:r>
        <w:rPr>
          <w:rFonts w:hint="default" w:ascii="Times New Roman" w:hAnsi="Times New Roman" w:cs="Times New Roman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分</w:t>
      </w:r>
      <w:r>
        <w:rPr>
          <w:rFonts w:hint="default" w:ascii="Times New Roman" w:hAnsi="Times New Roman" w:cs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</w:p>
    <w:p>
      <w:pPr>
        <w:pStyle w:val="5"/>
        <w:shd w:val="clear" w:color="auto" w:fill="FFFFFF"/>
        <w:spacing w:before="0" w:beforeAutospacing="0" w:after="0" w:afterAutospacing="0" w:line="240" w:lineRule="auto"/>
        <w:rPr>
          <w:rFonts w:hint="default"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color w:val="000000" w:themeColor="text1"/>
          <w:sz w:val="21"/>
          <w:szCs w:val="18"/>
          <w14:textFill>
            <w14:solidFill>
              <w14:schemeClr w14:val="tx1"/>
            </w14:solidFill>
          </w14:textFill>
        </w:rPr>
        <w:t>17．</w:t>
      </w:r>
      <w:r>
        <w:rPr>
          <w:rFonts w:hint="default" w:ascii="Times New Roman" w:hAnsi="Times New Roman" w:cs="Times New Roman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（本题满分8分）</w:t>
      </w:r>
      <w:r>
        <w:rPr>
          <w:rFonts w:hint="default"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解方程：</w:t>
      </w:r>
      <w:r>
        <w:rPr>
          <w:rFonts w:hint="default"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default"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(</w:t>
      </w:r>
      <w:r>
        <w:rPr>
          <w:rFonts w:hint="default"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default"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＋2)＝3</w:t>
      </w:r>
      <w:r>
        <w:rPr>
          <w:rFonts w:hint="default"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default"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＋6.</w:t>
      </w:r>
    </w:p>
    <w:p>
      <w:pPr>
        <w:pStyle w:val="2"/>
        <w:spacing w:line="240" w:lineRule="auto"/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2"/>
        <w:spacing w:line="240" w:lineRule="auto"/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2"/>
        <w:spacing w:line="240" w:lineRule="auto"/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5"/>
        <w:shd w:val="clear" w:color="auto" w:fill="FFFFFF"/>
        <w:spacing w:before="0" w:beforeAutospacing="0" w:after="0" w:afterAutospacing="0" w:line="240" w:lineRule="auto"/>
        <w:rPr>
          <w:rFonts w:hint="default"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color w:val="000000" w:themeColor="text1"/>
          <w:sz w:val="21"/>
          <w:szCs w:val="18"/>
          <w14:textFill>
            <w14:solidFill>
              <w14:schemeClr w14:val="tx1"/>
            </w14:solidFill>
          </w14:textFill>
        </w:rPr>
        <w:t>18．</w:t>
      </w:r>
      <w:r>
        <w:rPr>
          <w:rFonts w:hint="default" w:ascii="Times New Roman" w:hAnsi="Times New Roman" w:cs="Times New Roman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（本题满分8分）</w:t>
      </w:r>
      <w:r>
        <w:rPr>
          <w:rFonts w:hint="default"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如图，</w:t>
      </w:r>
      <w:r>
        <w:rPr>
          <w:rFonts w:hint="default" w:ascii="Cambria Math" w:hAnsi="Cambria Math" w:cs="Cambria Math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△</w:t>
      </w:r>
      <w:r>
        <w:rPr>
          <w:rFonts w:hint="default"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ABC</w:t>
      </w:r>
      <w:r>
        <w:rPr>
          <w:rFonts w:hint="default"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中，</w:t>
      </w:r>
      <w:r>
        <w:rPr>
          <w:rFonts w:hint="default"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DE</w:t>
      </w:r>
      <w:r>
        <w:rPr>
          <w:rFonts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∥</w:t>
      </w:r>
      <w:r>
        <w:rPr>
          <w:rFonts w:hint="default"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BC</w:t>
      </w:r>
      <w:r>
        <w:rPr>
          <w:rFonts w:hint="default"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，如果</w:t>
      </w:r>
      <w:r>
        <w:rPr>
          <w:rFonts w:hint="default"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AD</w:t>
      </w:r>
      <w:r>
        <w:rPr>
          <w:rFonts w:hint="default"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＝2，</w:t>
      </w:r>
      <w:r>
        <w:rPr>
          <w:rFonts w:hint="default"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DB</w:t>
      </w:r>
      <w:r>
        <w:rPr>
          <w:rFonts w:hint="default"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＝3，</w:t>
      </w:r>
      <w:r>
        <w:rPr>
          <w:rFonts w:hint="default"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AE</w:t>
      </w:r>
      <w:r>
        <w:rPr>
          <w:rFonts w:hint="default"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＝4，求</w:t>
      </w:r>
      <w:r>
        <w:rPr>
          <w:rFonts w:hint="default"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AC</w:t>
      </w:r>
      <w:r>
        <w:rPr>
          <w:rFonts w:hint="default"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的长.</w:t>
      </w:r>
    </w:p>
    <w:p>
      <w:pPr>
        <w:pStyle w:val="5"/>
        <w:shd w:val="clear" w:color="auto" w:fill="FFFFFF"/>
        <w:spacing w:before="0" w:beforeAutospacing="0" w:after="0" w:afterAutospacing="0" w:line="240" w:lineRule="auto"/>
        <w:jc w:val="right"/>
        <w:rPr>
          <w:rFonts w:hint="default" w:ascii="Times New Roman" w:hAnsi="Times New Roman" w:cs="Times New Roman"/>
          <w:b/>
          <w:color w:val="000000" w:themeColor="text1"/>
          <w:sz w:val="21"/>
          <w:szCs w:val="20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color w:val="000000" w:themeColor="text1"/>
          <w:sz w:val="21"/>
          <w:szCs w:val="20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054225" cy="1274445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5112" cy="12876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shd w:val="clear" w:color="auto" w:fill="FFFFFF"/>
        <w:spacing w:before="0" w:beforeAutospacing="0" w:after="0" w:afterAutospacing="0" w:line="240" w:lineRule="auto"/>
        <w:rPr>
          <w:rFonts w:hint="default" w:ascii="Times New Roman" w:hAnsi="Times New Roman" w:cs="Times New Roman"/>
          <w:b/>
          <w:color w:val="000000" w:themeColor="text1"/>
          <w:sz w:val="21"/>
          <w:szCs w:val="20"/>
          <w14:textFill>
            <w14:solidFill>
              <w14:schemeClr w14:val="tx1"/>
            </w14:solidFill>
          </w14:textFill>
        </w:rPr>
      </w:pPr>
    </w:p>
    <w:p>
      <w:pPr>
        <w:pStyle w:val="5"/>
        <w:shd w:val="clear" w:color="auto" w:fill="FFFFFF"/>
        <w:spacing w:before="0" w:beforeAutospacing="0" w:after="0" w:afterAutospacing="0" w:line="240" w:lineRule="auto"/>
        <w:rPr>
          <w:rFonts w:hint="default"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color w:val="000000" w:themeColor="text1"/>
          <w:sz w:val="21"/>
          <w:szCs w:val="20"/>
          <w14:textFill>
            <w14:solidFill>
              <w14:schemeClr w14:val="tx1"/>
            </w14:solidFill>
          </w14:textFill>
        </w:rPr>
        <w:t>19.</w:t>
      </w:r>
      <w:r>
        <w:rPr>
          <w:rFonts w:hint="default" w:ascii="Times New Roman" w:hAnsi="Times New Roman" w:cs="Times New Roman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（本题满分8分）</w:t>
      </w:r>
      <w:r>
        <w:rPr>
          <w:rFonts w:hint="default"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－1是方程</w:t>
      </w:r>
      <w:r>
        <w:rPr>
          <w:rFonts w:hint="default"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x</w:t>
      </w:r>
      <w:r>
        <w:rPr>
          <w:rFonts w:hint="default" w:ascii="Times New Roman" w:hAnsi="Times New Roman" w:cs="Times New Roman"/>
          <w:color w:val="000000" w:themeColor="text1"/>
          <w:sz w:val="21"/>
          <w:szCs w:val="21"/>
          <w:shd w:val="clear" w:color="auto" w:fill="FFFFFF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default"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＋</w:t>
      </w:r>
      <w:r>
        <w:rPr>
          <w:rFonts w:hint="default"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ax</w:t>
      </w:r>
      <w:r>
        <w:rPr>
          <w:rFonts w:hint="default"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－</w:t>
      </w:r>
      <w:r>
        <w:rPr>
          <w:rFonts w:hint="default"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b</w:t>
      </w:r>
      <w:r>
        <w:rPr>
          <w:rFonts w:hint="default"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＝0的一个根，求</w:t>
      </w:r>
      <w:r>
        <w:rPr>
          <w:rFonts w:hint="default"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a</w:t>
      </w:r>
      <w:r>
        <w:rPr>
          <w:rFonts w:hint="default" w:ascii="Times New Roman" w:hAnsi="Times New Roman" w:cs="Times New Roman"/>
          <w:color w:val="000000" w:themeColor="text1"/>
          <w:sz w:val="21"/>
          <w:szCs w:val="21"/>
          <w:shd w:val="clear" w:color="auto" w:fill="FFFFFF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default"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－</w:t>
      </w:r>
      <w:r>
        <w:rPr>
          <w:rFonts w:hint="default"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b</w:t>
      </w:r>
      <w:r>
        <w:rPr>
          <w:rFonts w:hint="default" w:ascii="Times New Roman" w:hAnsi="Times New Roman" w:cs="Times New Roman"/>
          <w:color w:val="000000" w:themeColor="text1"/>
          <w:sz w:val="21"/>
          <w:szCs w:val="21"/>
          <w:shd w:val="clear" w:color="auto" w:fill="FFFFFF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default"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＋2</w:t>
      </w:r>
      <w:r>
        <w:rPr>
          <w:rFonts w:hint="default"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b</w:t>
      </w:r>
      <w:r>
        <w:rPr>
          <w:rFonts w:hint="default"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的值．</w:t>
      </w:r>
    </w:p>
    <w:p>
      <w:pPr>
        <w:pStyle w:val="5"/>
        <w:shd w:val="clear" w:color="auto" w:fill="FFFFFF"/>
        <w:spacing w:before="0" w:beforeAutospacing="0" w:after="0" w:afterAutospacing="0" w:line="240" w:lineRule="auto"/>
        <w:rPr>
          <w:rFonts w:hint="default" w:ascii="Times New Roman" w:hAnsi="Times New Roman" w:cs="Times New Roman"/>
          <w:color w:val="000000" w:themeColor="text1"/>
          <w:lang w:val="es-ES"/>
          <w14:textFill>
            <w14:solidFill>
              <w14:schemeClr w14:val="tx1"/>
            </w14:solidFill>
          </w14:textFill>
        </w:rPr>
      </w:pPr>
    </w:p>
    <w:p>
      <w:pPr>
        <w:pStyle w:val="2"/>
        <w:spacing w:after="0" w:line="240" w:lineRule="auto"/>
        <w:ind w:firstLine="210" w:firstLineChars="100"/>
        <w:jc w:val="right"/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2"/>
        <w:spacing w:after="0" w:line="240" w:lineRule="auto"/>
        <w:jc w:val="center"/>
        <w:rPr>
          <w:rFonts w:eastAsiaTheme="minorEastAsia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b/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                  </w:t>
      </w:r>
    </w:p>
    <w:p>
      <w:pPr>
        <w:pStyle w:val="2"/>
        <w:spacing w:after="0" w:line="240" w:lineRule="auto"/>
        <w:jc w:val="center"/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b/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                                             </w:t>
      </w:r>
    </w:p>
    <w:p>
      <w:pPr>
        <w:spacing w:line="240" w:lineRule="auto"/>
        <w:rPr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20.</w:t>
      </w:r>
      <w:r>
        <w:rPr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（本题满分8分）</w:t>
      </w:r>
      <w:r>
        <w:rPr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在平面角坐标系</w:t>
      </w:r>
      <w:r>
        <w:rPr>
          <w:i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xOy</w:t>
      </w:r>
      <w:r>
        <w:rPr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中,抛物线</w:t>
      </w:r>
      <w:r>
        <w:rPr>
          <w:i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y</w:t>
      </w:r>
      <w:r>
        <w:rPr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=</w:t>
      </w:r>
      <w:r>
        <w:rPr>
          <w:i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ax</w:t>
      </w:r>
      <w:r>
        <w:rPr>
          <w:color w:val="000000" w:themeColor="text1"/>
          <w:szCs w:val="21"/>
          <w:shd w:val="clear" w:color="auto" w:fill="FFFFFF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-2</w:t>
      </w:r>
      <w:r>
        <w:rPr>
          <w:i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(</w:t>
      </w:r>
      <w:r>
        <w:rPr>
          <w:i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a</w:t>
      </w:r>
      <w:r>
        <w:rPr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≠0)与</w:t>
      </w:r>
      <w:r>
        <w:rPr>
          <w:i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轴交于点</w:t>
      </w:r>
      <w:r>
        <w:rPr>
          <w:i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，</w:t>
      </w:r>
      <w:r>
        <w:rPr>
          <w:i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B</w:t>
      </w:r>
      <w:r>
        <w:rPr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(点</w:t>
      </w:r>
      <w:r>
        <w:rPr>
          <w:i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A</w:t>
      </w:r>
      <w:r>
        <w:rPr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在点</w:t>
      </w:r>
      <w:r>
        <w:rPr>
          <w:i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B</w:t>
      </w:r>
      <w:r>
        <w:rPr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的左侧</w:t>
      </w:r>
    </w:p>
    <w:p>
      <w:pPr>
        <w:tabs>
          <w:tab w:val="left" w:pos="7468"/>
        </w:tabs>
        <w:spacing w:line="240" w:lineRule="auto"/>
        <w:rPr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(1)当</w:t>
      </w:r>
      <w:r>
        <w:rPr>
          <w:i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a</w:t>
      </w:r>
      <w:r>
        <w:rPr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=－1时,求</w:t>
      </w:r>
      <w:r>
        <w:rPr>
          <w:i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A</w:t>
      </w:r>
      <w:r>
        <w:rPr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,</w:t>
      </w:r>
      <w:r>
        <w:rPr>
          <w:i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B</w:t>
      </w:r>
      <w:r>
        <w:rPr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两点的坐标；</w:t>
      </w:r>
      <w:r>
        <w:rPr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ab/>
      </w:r>
    </w:p>
    <w:p>
      <w:pPr>
        <w:spacing w:line="240" w:lineRule="auto"/>
        <w:rPr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(2)过点</w:t>
      </w:r>
      <w:r>
        <w:rPr>
          <w:i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P</w:t>
      </w:r>
      <w:r>
        <w:rPr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(3,0)作垂直于</w:t>
      </w:r>
      <w:r>
        <w:rPr>
          <w:i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轴的直线</w:t>
      </w:r>
      <w:r>
        <w:rPr>
          <w:i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l</w:t>
      </w:r>
      <w:r>
        <w:rPr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,交抛物线于点</w:t>
      </w:r>
      <w:r>
        <w:rPr>
          <w:i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C</w:t>
      </w:r>
    </w:p>
    <w:p>
      <w:pPr>
        <w:spacing w:line="240" w:lineRule="auto"/>
        <w:rPr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①</w:t>
      </w:r>
      <w:r>
        <w:rPr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当</w:t>
      </w:r>
      <w:r>
        <w:rPr>
          <w:i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a</w:t>
      </w:r>
      <w:r>
        <w:rPr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=2时,求</w:t>
      </w:r>
      <w:r>
        <w:rPr>
          <w:i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PB</w:t>
      </w:r>
      <w:r>
        <w:rPr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+</w:t>
      </w:r>
      <w:r>
        <w:rPr>
          <w:i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PC</w:t>
      </w:r>
      <w:r>
        <w:rPr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的值;</w:t>
      </w:r>
    </w:p>
    <w:p>
      <w:pPr>
        <w:spacing w:line="240" w:lineRule="auto"/>
        <w:rPr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②</w:t>
      </w:r>
      <w:r>
        <w:rPr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若点</w:t>
      </w:r>
      <w:r>
        <w:rPr>
          <w:i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B</w:t>
      </w:r>
      <w:r>
        <w:rPr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在直线</w:t>
      </w:r>
      <w:r>
        <w:rPr>
          <w:i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l</w:t>
      </w:r>
      <w:r>
        <w:rPr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左侧,且</w:t>
      </w:r>
      <w:r>
        <w:rPr>
          <w:i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PB</w:t>
      </w:r>
      <w:r>
        <w:rPr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+</w:t>
      </w:r>
      <w:r>
        <w:rPr>
          <w:i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PC</w:t>
      </w:r>
      <w:r>
        <w:rPr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≥14,直接写出</w:t>
      </w:r>
      <w:r>
        <w:rPr>
          <w:i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a</w:t>
      </w:r>
      <w:r>
        <w:rPr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的取值范围.</w:t>
      </w:r>
    </w:p>
    <w:p>
      <w:pPr>
        <w:pStyle w:val="2"/>
        <w:spacing w:line="240" w:lineRule="auto"/>
        <w:rPr>
          <w:rFonts w:eastAsiaTheme="minorEastAsia"/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2"/>
        <w:spacing w:line="240" w:lineRule="auto"/>
        <w:rPr>
          <w:rFonts w:eastAsiaTheme="minorEastAsia"/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2"/>
        <w:spacing w:line="240" w:lineRule="auto"/>
        <w:rPr>
          <w:rFonts w:eastAsiaTheme="minorEastAsia"/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2"/>
        <w:spacing w:line="240" w:lineRule="auto"/>
        <w:rPr>
          <w:rFonts w:hint="eastAsia" w:eastAsiaTheme="minorEastAsia"/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240" w:lineRule="auto"/>
        <w:ind w:left="210" w:hanging="210" w:hangingChars="10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21.</w:t>
      </w:r>
      <w:r>
        <w:rPr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（本题满分8分）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如图，已知</w:t>
      </w:r>
      <w:r>
        <w:rPr>
          <w:rFonts w:ascii="Cambria Math" w:hAnsi="Cambria Math" w:cs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△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ABC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中，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∠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＝90°，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AC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BC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eq \r(2)</w:instrTex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，将</w:t>
      </w:r>
      <w:r>
        <w:rPr>
          <w:rFonts w:ascii="Cambria Math" w:hAnsi="Cambria Math" w:cs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△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ABC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绕点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顺时针方向旋转60°到</w:t>
      </w:r>
      <w:r>
        <w:rPr>
          <w:rFonts w:ascii="Cambria Math" w:hAnsi="Cambria Math" w:cs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△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’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’的位置，连接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’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</w:p>
    <w:p>
      <w:pPr>
        <w:spacing w:line="240" w:lineRule="auto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（1）请你在图中把图补画完整；</w:t>
      </w:r>
    </w:p>
    <w:p>
      <w:pPr>
        <w:spacing w:line="240" w:lineRule="auto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（2）求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′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的长.</w:t>
      </w:r>
    </w:p>
    <w:p>
      <w:pPr>
        <w:pStyle w:val="2"/>
        <w:spacing w:line="240" w:lineRule="auto"/>
        <w:ind w:firstLine="7350" w:firstLineChars="3500"/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291590" cy="1352550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5207" cy="1376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shd w:val="clear" w:color="auto" w:fill="FFFFFF"/>
        <w:spacing w:before="0" w:beforeAutospacing="0" w:after="0" w:afterAutospacing="0" w:line="240" w:lineRule="auto"/>
        <w:rPr>
          <w:rFonts w:hint="default" w:ascii="Times New Roman" w:hAnsi="Times New Roman" w:cs="Times New Roman"/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5"/>
        <w:shd w:val="clear" w:color="auto" w:fill="FFFFFF"/>
        <w:spacing w:before="0" w:beforeAutospacing="0" w:after="0" w:afterAutospacing="0" w:line="240" w:lineRule="auto"/>
        <w:rPr>
          <w:rFonts w:hint="default" w:ascii="Times New Roman" w:hAnsi="Times New Roman" w:cs="Times New Roman"/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5"/>
        <w:shd w:val="clear" w:color="auto" w:fill="FFFFFF"/>
        <w:spacing w:before="0" w:beforeAutospacing="0" w:after="0" w:afterAutospacing="0" w:line="240" w:lineRule="auto"/>
        <w:rPr>
          <w:rFonts w:hint="default" w:ascii="Times New Roman" w:hAnsi="Times New Roman" w:cs="Times New Roman"/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5"/>
        <w:shd w:val="clear" w:color="auto" w:fill="FFFFFF"/>
        <w:spacing w:before="0" w:beforeAutospacing="0" w:after="0" w:afterAutospacing="0" w:line="240" w:lineRule="auto"/>
        <w:rPr>
          <w:rFonts w:hint="default" w:ascii="Times New Roman" w:hAnsi="Times New Roman" w:cs="Times New Roman"/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5"/>
        <w:shd w:val="clear" w:color="auto" w:fill="FFFFFF"/>
        <w:spacing w:before="0" w:beforeAutospacing="0" w:after="0" w:afterAutospacing="0" w:line="240" w:lineRule="auto"/>
        <w:rPr>
          <w:rFonts w:hint="default" w:ascii="Times New Roman" w:hAnsi="Times New Roman" w:cs="Times New Roman"/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240" w:lineRule="auto"/>
        <w:rPr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22.</w:t>
      </w:r>
      <w:r>
        <w:rPr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（本题满分10分）</w:t>
      </w:r>
      <w:r>
        <w:rPr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如图,在</w:t>
      </w:r>
      <w:r>
        <w:rPr>
          <w:rFonts w:ascii="Cambria Math" w:hAnsi="Cambria Math" w:cs="Cambria Math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△</w:t>
      </w:r>
      <w:r>
        <w:rPr>
          <w:i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ABC</w:t>
      </w:r>
      <w:r>
        <w:rPr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中,</w:t>
      </w:r>
      <w:r>
        <w:rPr>
          <w:i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AB</w:t>
      </w:r>
      <w:r>
        <w:rPr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=</w:t>
      </w:r>
      <w:r>
        <w:rPr>
          <w:i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AC</w:t>
      </w:r>
      <w:r>
        <w:rPr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,以</w:t>
      </w:r>
      <w:r>
        <w:rPr>
          <w:i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AB</w:t>
      </w:r>
      <w:r>
        <w:rPr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为直径作</w:t>
      </w:r>
      <w:r>
        <w:rPr>
          <w:rFonts w:hint="eastAsia" w:ascii="宋体" w:hAnsi="宋体" w:cs="宋体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⊙</w:t>
      </w:r>
      <w:r>
        <w:rPr>
          <w:i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O</w:t>
      </w:r>
      <w:r>
        <w:rPr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交</w:t>
      </w:r>
      <w:r>
        <w:rPr>
          <w:i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BC</w:t>
      </w:r>
      <w:r>
        <w:rPr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于点</w:t>
      </w:r>
      <w:r>
        <w:rPr>
          <w:i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D</w:t>
      </w:r>
      <w:r>
        <w:rPr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,过点</w:t>
      </w:r>
      <w:r>
        <w:rPr>
          <w:i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D</w:t>
      </w:r>
      <w:r>
        <w:rPr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作</w:t>
      </w:r>
      <w:r>
        <w:rPr>
          <w:i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AC</w:t>
      </w:r>
      <w:r>
        <w:rPr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的垂线交</w:t>
      </w:r>
      <w:r>
        <w:rPr>
          <w:i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AC</w:t>
      </w:r>
      <w:r>
        <w:rPr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于点</w:t>
      </w:r>
      <w:r>
        <w:rPr>
          <w:i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E</w:t>
      </w:r>
      <w:r>
        <w:rPr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,交</w:t>
      </w:r>
      <w:r>
        <w:rPr>
          <w:i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AB</w:t>
      </w:r>
      <w:r>
        <w:rPr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的延长线于点</w:t>
      </w:r>
      <w:r>
        <w:rPr>
          <w:i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F</w:t>
      </w:r>
      <w:r>
        <w:rPr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.</w:t>
      </w:r>
    </w:p>
    <w:p>
      <w:pPr>
        <w:spacing w:line="240" w:lineRule="auto"/>
        <w:rPr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(1)求证:</w:t>
      </w:r>
      <w:r>
        <w:rPr>
          <w:i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DE</w:t>
      </w:r>
      <w:r>
        <w:rPr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与</w:t>
      </w:r>
      <w:r>
        <w:rPr>
          <w:rFonts w:hint="eastAsia" w:ascii="宋体" w:hAnsi="宋体" w:cs="宋体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⊙</w:t>
      </w:r>
      <w:r>
        <w:rPr>
          <w:i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O</w:t>
      </w:r>
      <w:r>
        <w:rPr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相切;</w:t>
      </w:r>
    </w:p>
    <w:p>
      <w:pPr>
        <w:spacing w:line="240" w:lineRule="auto"/>
        <w:rPr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(2)若</w:t>
      </w:r>
      <w:r>
        <w:rPr>
          <w:i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CD</w:t>
      </w:r>
      <w:r>
        <w:rPr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=</w:t>
      </w:r>
      <w:r>
        <w:rPr>
          <w:i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BF</w:t>
      </w:r>
      <w:r>
        <w:rPr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,</w:t>
      </w:r>
      <w:r>
        <w:rPr>
          <w:i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AE</w:t>
      </w:r>
      <w:r>
        <w:rPr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=3,求</w:t>
      </w:r>
      <w:r>
        <w:rPr>
          <w:i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DF</w:t>
      </w:r>
      <w:r>
        <w:rPr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的长.</w:t>
      </w:r>
    </w:p>
    <w:p>
      <w:pPr>
        <w:pStyle w:val="2"/>
        <w:spacing w:line="240" w:lineRule="auto"/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2"/>
        <w:spacing w:line="240" w:lineRule="auto"/>
        <w:jc w:val="right"/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646555" cy="1575435"/>
            <wp:effectExtent l="0" t="0" r="0" b="5715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4006" cy="15924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shd w:val="clear" w:color="auto" w:fill="FFFFFF"/>
        <w:spacing w:before="0" w:beforeAutospacing="0" w:after="0" w:afterAutospacing="0" w:line="240" w:lineRule="auto"/>
        <w:rPr>
          <w:rFonts w:hint="default"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2"/>
        <w:spacing w:line="240" w:lineRule="auto"/>
        <w:jc w:val="right"/>
        <w:rPr>
          <w:rFonts w:eastAsiaTheme="minorEastAsia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pStyle w:val="2"/>
        <w:wordWrap w:val="0"/>
        <w:spacing w:line="240" w:lineRule="auto"/>
        <w:jc w:val="center"/>
        <w:rPr>
          <w:rFonts w:eastAsiaTheme="minorEastAsia"/>
          <w:b/>
          <w:bCs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pStyle w:val="2"/>
        <w:wordWrap w:val="0"/>
        <w:spacing w:line="240" w:lineRule="auto"/>
        <w:jc w:val="center"/>
        <w:rPr>
          <w:rFonts w:eastAsiaTheme="minorEastAsia"/>
          <w:b/>
          <w:bCs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pStyle w:val="2"/>
        <w:wordWrap w:val="0"/>
        <w:spacing w:line="240" w:lineRule="auto"/>
        <w:rPr>
          <w:rFonts w:eastAsiaTheme="minorEastAsia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b/>
          <w:color w:val="000000" w:themeColor="text1"/>
          <w14:textFill>
            <w14:solidFill>
              <w14:schemeClr w14:val="tx1"/>
            </w14:solidFill>
          </w14:textFill>
        </w:rPr>
        <w:t>23.</w:t>
      </w:r>
      <w:r>
        <w:rPr>
          <w:rFonts w:eastAsiaTheme="minorEastAsia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（本题满分10分）</w:t>
      </w:r>
      <w:r>
        <w:rPr>
          <w:rFonts w:eastAsiaTheme="minorEastAsia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为满足市场需求,某超市在八月十五中秋节”来临前夕,购进一种品牌的月饼，每盒进价40元,根据以柱的销售经验发现:当售价定为每盒45元时,每天可以卖出700盒,每盒售价每提高1元,每天要少卖出20盒.</w:t>
      </w:r>
    </w:p>
    <w:p>
      <w:pPr>
        <w:spacing w:line="240" w:lineRule="auto"/>
        <w:rPr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(1)写出每天的销售量</w:t>
      </w:r>
      <w:r>
        <w:rPr>
          <w:i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y</w:t>
      </w:r>
      <w:r>
        <w:rPr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(盒)与每盒月饼上涨</w:t>
      </w:r>
      <w:r>
        <w:rPr>
          <w:i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(元)之间的函数关系式.</w:t>
      </w:r>
    </w:p>
    <w:p>
      <w:pPr>
        <w:pStyle w:val="2"/>
        <w:spacing w:line="240" w:lineRule="auto"/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  <w:t>(2)当每盒售价定为多少元时,当天的销售利润</w:t>
      </w:r>
      <w:r>
        <w:rPr>
          <w:rFonts w:eastAsiaTheme="minorEastAsia"/>
          <w:i/>
          <w:color w:val="000000" w:themeColor="text1"/>
          <w14:textFill>
            <w14:solidFill>
              <w14:schemeClr w14:val="tx1"/>
            </w14:solidFill>
          </w14:textFill>
        </w:rPr>
        <w:t>W</w:t>
      </w:r>
      <w:r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  <w:t>(元)最大?最大利润是多少?</w:t>
      </w:r>
    </w:p>
    <w:p>
      <w:pPr>
        <w:pStyle w:val="2"/>
        <w:spacing w:line="240" w:lineRule="auto"/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  <w:t>(3)为稳定物价,有关管理部门限定,这种月饼每盒的利润不得高于进价的30%,若超市想要每天获得不低于6000元的利润,那么超市每天至少销售月饼多少盒?</w:t>
      </w:r>
    </w:p>
    <w:p>
      <w:pPr>
        <w:pStyle w:val="2"/>
        <w:tabs>
          <w:tab w:val="left" w:pos="1224"/>
        </w:tabs>
        <w:spacing w:line="240" w:lineRule="auto"/>
        <w:rPr>
          <w:rFonts w:eastAsiaTheme="minorEastAsia"/>
          <w:color w:val="000000" w:themeColor="text1"/>
          <w:lang w:val="es-ES"/>
          <w14:textFill>
            <w14:solidFill>
              <w14:schemeClr w14:val="tx1"/>
            </w14:solidFill>
          </w14:textFill>
        </w:rPr>
      </w:pPr>
      <w:bookmarkStart w:id="1" w:name="_GoBack"/>
      <w:bookmarkEnd w:id="1"/>
      <w:r>
        <w:rPr>
          <w:rFonts w:eastAsiaTheme="minorEastAsia"/>
          <w:b/>
          <w:color w:val="000000" w:themeColor="text1"/>
          <w:szCs w:val="20"/>
          <w14:textFill>
            <w14:solidFill>
              <w14:schemeClr w14:val="tx1"/>
            </w14:solidFill>
          </w14:textFill>
        </w:rPr>
        <w:t>24.</w:t>
      </w:r>
      <w:r>
        <w:rPr>
          <w:rFonts w:eastAsiaTheme="minorEastAsia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（本题满分12分）</w:t>
      </w:r>
      <w:r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  <w:t>已知</w:t>
      </w:r>
      <w:r>
        <w:rPr>
          <w:rFonts w:eastAsiaTheme="minorEastAsia"/>
          <w:i/>
          <w:color w:val="000000" w:themeColor="text1"/>
          <w14:textFill>
            <w14:solidFill>
              <w14:schemeClr w14:val="tx1"/>
            </w14:solidFill>
          </w14:textFill>
        </w:rPr>
        <w:t>AB</w:t>
      </w:r>
      <w:r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  <w:t>是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⊙</w:t>
      </w:r>
      <w:r>
        <w:rPr>
          <w:rFonts w:eastAsiaTheme="minorEastAsia"/>
          <w:i/>
          <w:color w:val="000000" w:themeColor="text1"/>
          <w14:textFill>
            <w14:solidFill>
              <w14:schemeClr w14:val="tx1"/>
            </w14:solidFill>
          </w14:textFill>
        </w:rPr>
        <w:t>O</w:t>
      </w:r>
      <w:r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  <w:t>的直径,弦</w:t>
      </w:r>
      <w:r>
        <w:rPr>
          <w:rFonts w:eastAsiaTheme="minorEastAsia"/>
          <w:i/>
          <w:color w:val="000000" w:themeColor="text1"/>
          <w14:textFill>
            <w14:solidFill>
              <w14:schemeClr w14:val="tx1"/>
            </w14:solidFill>
          </w14:textFill>
        </w:rPr>
        <w:t>CD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⊥</w:t>
      </w:r>
      <w:r>
        <w:rPr>
          <w:rFonts w:eastAsiaTheme="minorEastAsia"/>
          <w:i/>
          <w:color w:val="000000" w:themeColor="text1"/>
          <w14:textFill>
            <w14:solidFill>
              <w14:schemeClr w14:val="tx1"/>
            </w14:solidFill>
          </w14:textFill>
        </w:rPr>
        <w:t>AB</w:t>
      </w:r>
      <w:r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  <w:t>于</w:t>
      </w:r>
      <w:r>
        <w:rPr>
          <w:rFonts w:eastAsiaTheme="minorEastAsia"/>
          <w:i/>
          <w:color w:val="000000" w:themeColor="text1"/>
          <w14:textFill>
            <w14:solidFill>
              <w14:schemeClr w14:val="tx1"/>
            </w14:solidFill>
          </w14:textFill>
        </w:rPr>
        <w:t>H</w:t>
      </w:r>
      <w:r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  <w:t>,过</w:t>
      </w:r>
      <w:r>
        <w:rPr>
          <w:rFonts w:eastAsiaTheme="minorEastAsia"/>
          <w:i/>
          <w:color w:val="000000" w:themeColor="text1"/>
          <w14:textFill>
            <w14:solidFill>
              <w14:schemeClr w14:val="tx1"/>
            </w14:solidFill>
          </w14:textFill>
        </w:rPr>
        <w:t>CD</w:t>
      </w:r>
      <w:r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  <w:t>延长线上一点</w:t>
      </w:r>
      <w:r>
        <w:rPr>
          <w:rFonts w:eastAsiaTheme="minorEastAsia"/>
          <w:i/>
          <w:color w:val="000000" w:themeColor="text1"/>
          <w14:textFill>
            <w14:solidFill>
              <w14:schemeClr w14:val="tx1"/>
            </w14:solidFill>
          </w14:textFill>
        </w:rPr>
        <w:t>E</w:t>
      </w:r>
      <w:r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  <w:t>作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⊙</w:t>
      </w:r>
      <w:r>
        <w:rPr>
          <w:rFonts w:eastAsiaTheme="minorEastAsia"/>
          <w:i/>
          <w:color w:val="000000" w:themeColor="text1"/>
          <w14:textFill>
            <w14:solidFill>
              <w14:schemeClr w14:val="tx1"/>
            </w14:solidFill>
          </w14:textFill>
        </w:rPr>
        <w:t>O</w:t>
      </w:r>
      <w:r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  <w:t>的切线</w:t>
      </w:r>
      <w:r>
        <w:rPr>
          <w:rFonts w:eastAsiaTheme="minorEastAsia"/>
          <w:color w:val="000000" w:themeColor="text1"/>
          <w:lang w:val="es-ES"/>
          <w14:textFill>
            <w14:solidFill>
              <w14:schemeClr w14:val="tx1"/>
            </w14:solidFill>
          </w14:textFill>
        </w:rPr>
        <w:t>，</w:t>
      </w:r>
      <w:r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  <w:t>交</w:t>
      </w:r>
      <w:r>
        <w:rPr>
          <w:rFonts w:eastAsiaTheme="minorEastAsia"/>
          <w:i/>
          <w:color w:val="000000" w:themeColor="text1"/>
          <w14:textFill>
            <w14:solidFill>
              <w14:schemeClr w14:val="tx1"/>
            </w14:solidFill>
          </w14:textFill>
        </w:rPr>
        <w:t>AB</w:t>
      </w:r>
      <w:r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  <w:t>的延长线于</w:t>
      </w:r>
      <w:r>
        <w:rPr>
          <w:rFonts w:eastAsiaTheme="minorEastAsia"/>
          <w:i/>
          <w:color w:val="000000" w:themeColor="text1"/>
          <w14:textFill>
            <w14:solidFill>
              <w14:schemeClr w14:val="tx1"/>
            </w14:solidFill>
          </w14:textFill>
        </w:rPr>
        <w:t>F</w:t>
      </w:r>
      <w:r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  <w:t>,切点为</w:t>
      </w:r>
      <w:r>
        <w:rPr>
          <w:rFonts w:eastAsiaTheme="minorEastAsia"/>
          <w:i/>
          <w:color w:val="000000" w:themeColor="text1"/>
          <w14:textFill>
            <w14:solidFill>
              <w14:schemeClr w14:val="tx1"/>
            </w14:solidFill>
          </w14:textFill>
        </w:rPr>
        <w:t>G</w:t>
      </w:r>
      <w:r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  <w:t>,连按</w:t>
      </w:r>
      <w:r>
        <w:rPr>
          <w:rFonts w:eastAsiaTheme="minorEastAsia"/>
          <w:i/>
          <w:color w:val="000000" w:themeColor="text1"/>
          <w14:textFill>
            <w14:solidFill>
              <w14:schemeClr w14:val="tx1"/>
            </w14:solidFill>
          </w14:textFill>
        </w:rPr>
        <w:t>AG</w:t>
      </w:r>
      <w:r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  <w:t>交</w:t>
      </w:r>
      <w:r>
        <w:rPr>
          <w:rFonts w:eastAsiaTheme="minorEastAsia"/>
          <w:i/>
          <w:color w:val="000000" w:themeColor="text1"/>
          <w14:textFill>
            <w14:solidFill>
              <w14:schemeClr w14:val="tx1"/>
            </w14:solidFill>
          </w14:textFill>
        </w:rPr>
        <w:t>CD</w:t>
      </w:r>
      <w:r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  <w:t>于</w:t>
      </w:r>
      <w:r>
        <w:rPr>
          <w:rFonts w:eastAsiaTheme="minorEastAsia"/>
          <w:i/>
          <w:color w:val="000000" w:themeColor="text1"/>
          <w14:textFill>
            <w14:solidFill>
              <w14:schemeClr w14:val="tx1"/>
            </w14:solidFill>
          </w14:textFill>
        </w:rPr>
        <w:t>K</w:t>
      </w:r>
      <w:r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  <w:t>.</w:t>
      </w:r>
    </w:p>
    <w:p>
      <w:pPr>
        <w:pStyle w:val="2"/>
        <w:spacing w:line="240" w:lineRule="auto"/>
        <w:rPr>
          <w:rFonts w:eastAsiaTheme="minorEastAsia"/>
          <w:color w:val="000000" w:themeColor="text1"/>
          <w:lang w:val="es-ES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:lang w:val="es-ES"/>
          <w14:textFill>
            <w14:solidFill>
              <w14:schemeClr w14:val="tx1"/>
            </w14:solidFill>
          </w14:textFill>
        </w:rPr>
        <w:t>(1)</w:t>
      </w:r>
      <w:r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  <w:t>如图</w:t>
      </w:r>
      <w:r>
        <w:rPr>
          <w:rFonts w:eastAsiaTheme="minorEastAsia"/>
          <w:color w:val="000000" w:themeColor="text1"/>
          <w:lang w:val="es-ES"/>
          <w14:textFill>
            <w14:solidFill>
              <w14:schemeClr w14:val="tx1"/>
            </w14:solidFill>
          </w14:textFill>
        </w:rPr>
        <w:t>1,</w:t>
      </w:r>
      <w:r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  <w:t>求证</w:t>
      </w:r>
      <w:r>
        <w:rPr>
          <w:rFonts w:eastAsiaTheme="minorEastAsia"/>
          <w:color w:val="000000" w:themeColor="text1"/>
          <w:lang w:val="es-ES"/>
          <w14:textFill>
            <w14:solidFill>
              <w14:schemeClr w14:val="tx1"/>
            </w14:solidFill>
          </w14:textFill>
        </w:rPr>
        <w:t>:</w:t>
      </w:r>
      <w:r>
        <w:rPr>
          <w:rFonts w:eastAsiaTheme="minorEastAsia"/>
          <w:i/>
          <w:color w:val="000000" w:themeColor="text1"/>
          <w:lang w:val="es-ES"/>
          <w14:textFill>
            <w14:solidFill>
              <w14:schemeClr w14:val="tx1"/>
            </w14:solidFill>
          </w14:textFill>
        </w:rPr>
        <w:t>KE</w:t>
      </w:r>
      <w:r>
        <w:rPr>
          <w:rFonts w:eastAsiaTheme="minorEastAsia"/>
          <w:color w:val="000000" w:themeColor="text1"/>
          <w:lang w:val="es-ES"/>
          <w14:textFill>
            <w14:solidFill>
              <w14:schemeClr w14:val="tx1"/>
            </w14:solidFill>
          </w14:textFill>
        </w:rPr>
        <w:t>=</w:t>
      </w:r>
      <w:r>
        <w:rPr>
          <w:rFonts w:eastAsiaTheme="minorEastAsia"/>
          <w:i/>
          <w:color w:val="000000" w:themeColor="text1"/>
          <w:lang w:val="es-ES"/>
          <w14:textFill>
            <w14:solidFill>
              <w14:schemeClr w14:val="tx1"/>
            </w14:solidFill>
          </w14:textFill>
        </w:rPr>
        <w:t>GE</w:t>
      </w:r>
      <w:r>
        <w:rPr>
          <w:rFonts w:eastAsiaTheme="minorEastAsia"/>
          <w:color w:val="000000" w:themeColor="text1"/>
          <w:lang w:val="es-ES"/>
          <w14:textFill>
            <w14:solidFill>
              <w14:schemeClr w14:val="tx1"/>
            </w14:solidFill>
          </w14:textFill>
        </w:rPr>
        <w:t>；</w:t>
      </w:r>
    </w:p>
    <w:p>
      <w:pPr>
        <w:pStyle w:val="2"/>
        <w:spacing w:line="240" w:lineRule="auto"/>
        <w:rPr>
          <w:rFonts w:eastAsiaTheme="minorEastAsia"/>
          <w:color w:val="000000" w:themeColor="text1"/>
          <w:lang w:val="es-ES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:lang w:val="es-ES"/>
          <w14:textFill>
            <w14:solidFill>
              <w14:schemeClr w14:val="tx1"/>
            </w14:solidFill>
          </w14:textFill>
        </w:rPr>
        <w:t>(2)</w:t>
      </w:r>
      <w:r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  <w:t>如图</w:t>
      </w:r>
      <w:r>
        <w:rPr>
          <w:rFonts w:eastAsiaTheme="minorEastAsia"/>
          <w:color w:val="000000" w:themeColor="text1"/>
          <w:lang w:val="es-ES"/>
          <w14:textFill>
            <w14:solidFill>
              <w14:schemeClr w14:val="tx1"/>
            </w14:solidFill>
          </w14:textFill>
        </w:rPr>
        <w:t>2,</w:t>
      </w:r>
      <w:r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  <w:t>连接</w:t>
      </w:r>
      <w:r>
        <w:rPr>
          <w:rFonts w:eastAsiaTheme="minorEastAsia"/>
          <w:i/>
          <w:color w:val="000000" w:themeColor="text1"/>
          <w:lang w:val="es-ES"/>
          <w14:textFill>
            <w14:solidFill>
              <w14:schemeClr w14:val="tx1"/>
            </w14:solidFill>
          </w14:textFill>
        </w:rPr>
        <w:t>CA</w:t>
      </w:r>
      <w:r>
        <w:rPr>
          <w:rFonts w:eastAsiaTheme="minorEastAsia"/>
          <w:color w:val="000000" w:themeColor="text1"/>
          <w:lang w:val="es-ES"/>
          <w14:textFill>
            <w14:solidFill>
              <w14:schemeClr w14:val="tx1"/>
            </w14:solidFill>
          </w14:textFill>
        </w:rPr>
        <w:t>,</w:t>
      </w:r>
      <w:r>
        <w:rPr>
          <w:rFonts w:eastAsiaTheme="minorEastAsia"/>
          <w:i/>
          <w:color w:val="000000" w:themeColor="text1"/>
          <w:lang w:val="es-ES"/>
          <w14:textFill>
            <w14:solidFill>
              <w14:schemeClr w14:val="tx1"/>
            </w14:solidFill>
          </w14:textFill>
        </w:rPr>
        <w:t>BG</w:t>
      </w:r>
      <w:r>
        <w:rPr>
          <w:rFonts w:eastAsiaTheme="minorEastAsia"/>
          <w:color w:val="000000" w:themeColor="text1"/>
          <w:lang w:val="es-ES"/>
          <w14:textFill>
            <w14:solidFill>
              <w14:schemeClr w14:val="tx1"/>
            </w14:solidFill>
          </w14:textFill>
        </w:rPr>
        <w:t>,</w:t>
      </w:r>
      <w:r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  <w:t>若</w:t>
      </w:r>
      <w:r>
        <w:rPr>
          <w:rFonts w:hint="eastAsia" w:ascii="宋体" w:hAnsi="宋体" w:cs="宋体"/>
          <w:color w:val="000000" w:themeColor="text1"/>
          <w:lang w:val="es-ES"/>
          <w14:textFill>
            <w14:solidFill>
              <w14:schemeClr w14:val="tx1"/>
            </w14:solidFill>
          </w14:textFill>
        </w:rPr>
        <w:t>∠</w:t>
      </w:r>
      <w:r>
        <w:rPr>
          <w:rFonts w:eastAsiaTheme="minorEastAsia"/>
          <w:i/>
          <w:color w:val="000000" w:themeColor="text1"/>
          <w:lang w:val="es-ES"/>
          <w14:textFill>
            <w14:solidFill>
              <w14:schemeClr w14:val="tx1"/>
            </w14:solidFill>
          </w14:textFill>
        </w:rPr>
        <w:t>FGB</w:t>
      </w:r>
      <w:r>
        <w:rPr>
          <w:rFonts w:eastAsiaTheme="minorEastAsia"/>
          <w:color w:val="000000" w:themeColor="text1"/>
          <w:lang w:val="es-ES"/>
          <w14:textFill>
            <w14:solidFill>
              <w14:schemeClr w14:val="tx1"/>
            </w14:solidFill>
          </w14:textFill>
        </w:rPr>
        <w:t>=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eastAsiaTheme="minorEastAsia"/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instrText xml:space="preserve"> eq \f(1,2)</w:instrTex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宋体" w:hAnsi="宋体" w:cs="宋体"/>
          <w:color w:val="000000" w:themeColor="text1"/>
          <w:lang w:val="es-ES"/>
          <w14:textFill>
            <w14:solidFill>
              <w14:schemeClr w14:val="tx1"/>
            </w14:solidFill>
          </w14:textFill>
        </w:rPr>
        <w:t>∠</w:t>
      </w:r>
      <w:r>
        <w:rPr>
          <w:rFonts w:eastAsiaTheme="minorEastAsia"/>
          <w:i/>
          <w:color w:val="000000" w:themeColor="text1"/>
          <w:lang w:val="es-ES"/>
          <w14:textFill>
            <w14:solidFill>
              <w14:schemeClr w14:val="tx1"/>
            </w14:solidFill>
          </w14:textFill>
        </w:rPr>
        <w:t>ACH</w:t>
      </w:r>
      <w:r>
        <w:rPr>
          <w:rFonts w:eastAsiaTheme="minorEastAsia"/>
          <w:color w:val="000000" w:themeColor="text1"/>
          <w:lang w:val="es-ES"/>
          <w14:textFill>
            <w14:solidFill>
              <w14:schemeClr w14:val="tx1"/>
            </w14:solidFill>
          </w14:textFill>
        </w:rPr>
        <w:t>,</w:t>
      </w:r>
      <w:r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  <w:t>求证</w:t>
      </w:r>
      <w:r>
        <w:rPr>
          <w:rFonts w:eastAsiaTheme="minorEastAsia"/>
          <w:color w:val="000000" w:themeColor="text1"/>
          <w:lang w:val="es-ES"/>
          <w14:textFill>
            <w14:solidFill>
              <w14:schemeClr w14:val="tx1"/>
            </w14:solidFill>
          </w14:textFill>
        </w:rPr>
        <w:t>:</w:t>
      </w:r>
      <w:r>
        <w:rPr>
          <w:rFonts w:eastAsiaTheme="minorEastAsia"/>
          <w:i/>
          <w:color w:val="000000" w:themeColor="text1"/>
          <w:lang w:val="es-ES"/>
          <w14:textFill>
            <w14:solidFill>
              <w14:schemeClr w14:val="tx1"/>
            </w14:solidFill>
          </w14:textFill>
        </w:rPr>
        <w:t>CA</w:t>
      </w:r>
      <w:r>
        <w:rPr>
          <w:rFonts w:hint="eastAsia" w:ascii="宋体" w:hAnsi="宋体" w:cs="宋体"/>
          <w:color w:val="000000" w:themeColor="text1"/>
          <w:lang w:val="es-ES"/>
          <w14:textFill>
            <w14:solidFill>
              <w14:schemeClr w14:val="tx1"/>
            </w14:solidFill>
          </w14:textFill>
        </w:rPr>
        <w:t>∥</w:t>
      </w:r>
      <w:r>
        <w:rPr>
          <w:rFonts w:eastAsiaTheme="minorEastAsia"/>
          <w:i/>
          <w:color w:val="000000" w:themeColor="text1"/>
          <w:lang w:val="es-ES"/>
          <w14:textFill>
            <w14:solidFill>
              <w14:schemeClr w14:val="tx1"/>
            </w14:solidFill>
          </w14:textFill>
        </w:rPr>
        <w:t>FE</w:t>
      </w:r>
      <w:r>
        <w:rPr>
          <w:rFonts w:eastAsiaTheme="minorEastAsia"/>
          <w:color w:val="000000" w:themeColor="text1"/>
          <w:lang w:val="es-ES"/>
          <w14:textFill>
            <w14:solidFill>
              <w14:schemeClr w14:val="tx1"/>
            </w14:solidFill>
          </w14:textFill>
        </w:rPr>
        <w:t>;</w:t>
      </w:r>
    </w:p>
    <w:p>
      <w:pPr>
        <w:pStyle w:val="2"/>
        <w:spacing w:line="240" w:lineRule="auto"/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  <w:t>(3)如图3,在(2)的条件下,连接</w:t>
      </w:r>
      <w:r>
        <w:rPr>
          <w:rFonts w:eastAsiaTheme="minorEastAsia"/>
          <w:i/>
          <w:color w:val="000000" w:themeColor="text1"/>
          <w14:textFill>
            <w14:solidFill>
              <w14:schemeClr w14:val="tx1"/>
            </w14:solidFill>
          </w14:textFill>
        </w:rPr>
        <w:t>CG</w:t>
      </w:r>
      <w:r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  <w:t>交</w:t>
      </w:r>
      <w:r>
        <w:rPr>
          <w:rFonts w:eastAsiaTheme="minorEastAsia"/>
          <w:i/>
          <w:color w:val="000000" w:themeColor="text1"/>
          <w14:textFill>
            <w14:solidFill>
              <w14:schemeClr w14:val="tx1"/>
            </w14:solidFill>
          </w14:textFill>
        </w:rPr>
        <w:t>AB</w:t>
      </w:r>
      <w:r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  <w:t>于点</w:t>
      </w:r>
      <w:r>
        <w:rPr>
          <w:rFonts w:eastAsiaTheme="minorEastAsia"/>
          <w:i/>
          <w:color w:val="000000" w:themeColor="text1"/>
          <w14:textFill>
            <w14:solidFill>
              <w14:schemeClr w14:val="tx1"/>
            </w14:solidFill>
          </w14:textFill>
        </w:rPr>
        <w:t>N</w:t>
      </w:r>
      <w:r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  <w:t>,若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</w:instrText>
      </w:r>
      <w:r>
        <w:rPr>
          <w:rFonts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eq</w:instrTex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\</w:instrText>
      </w:r>
      <w:r>
        <w:rPr>
          <w:rFonts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f</w:instrTex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(AH,AC)</w:instrTex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</w:instrText>
      </w:r>
      <w:r>
        <w:rPr>
          <w:rFonts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eq</w:instrTex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\</w:instrText>
      </w:r>
      <w:r>
        <w:rPr>
          <w:rFonts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f</w:instrTex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(3,5)</w:instrTex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eastAsiaTheme="minorEastAsia"/>
          <w:i/>
          <w:color w:val="000000" w:themeColor="text1"/>
          <w14:textFill>
            <w14:solidFill>
              <w14:schemeClr w14:val="tx1"/>
            </w14:solidFill>
          </w14:textFill>
        </w:rPr>
        <w:t>AK</w:t>
      </w:r>
      <w:r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  <w:t>=2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eq \r(10)</w:instrTex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  <w:t>,求</w:t>
      </w:r>
      <w:r>
        <w:rPr>
          <w:rFonts w:eastAsiaTheme="minorEastAsia"/>
          <w:i/>
          <w:color w:val="000000" w:themeColor="text1"/>
          <w14:textFill>
            <w14:solidFill>
              <w14:schemeClr w14:val="tx1"/>
            </w14:solidFill>
          </w14:textFill>
        </w:rPr>
        <w:t>CN</w:t>
      </w:r>
      <w:r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  <w:t>的长.</w:t>
      </w:r>
    </w:p>
    <w:p>
      <w:pPr>
        <w:pStyle w:val="2"/>
        <w:spacing w:line="240" w:lineRule="auto"/>
        <w:jc w:val="center"/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898775" cy="1167765"/>
            <wp:effectExtent l="0" t="0" r="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06" r="898" b="48336"/>
                    <a:stretch>
                      <a:fillRect/>
                    </a:stretch>
                  </pic:blipFill>
                  <pic:spPr>
                    <a:xfrm>
                      <a:off x="0" y="0"/>
                      <a:ext cx="2925438" cy="11786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341755" cy="1040130"/>
            <wp:effectExtent l="0" t="0" r="0" b="7620"/>
            <wp:docPr id="85818916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8189167" name="图片 1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368893" cy="10613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spacing w:line="240" w:lineRule="auto"/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2"/>
        <w:wordWrap w:val="0"/>
        <w:spacing w:line="240" w:lineRule="auto"/>
        <w:rPr>
          <w:rFonts w:eastAsiaTheme="minorEastAsia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b/>
          <w:color w:val="000000" w:themeColor="text1"/>
          <w:szCs w:val="20"/>
          <w14:textFill>
            <w14:solidFill>
              <w14:schemeClr w14:val="tx1"/>
            </w14:solidFill>
          </w14:textFill>
        </w:rPr>
        <w:t>25.</w:t>
      </w:r>
      <w:r>
        <w:rPr>
          <w:rFonts w:eastAsiaTheme="minorEastAsia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（本题满分14分）</w:t>
      </w:r>
      <w:r>
        <w:rPr>
          <w:rFonts w:eastAsiaTheme="minorEastAsia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已知抛物线</w:t>
      </w:r>
      <w:r>
        <w:rPr>
          <w:rFonts w:eastAsiaTheme="minorEastAsia"/>
          <w:i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y</w:t>
      </w:r>
      <w:r>
        <w:rPr>
          <w:rFonts w:eastAsiaTheme="minorEastAsia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＝</w:t>
      </w:r>
      <w:r>
        <w:rPr>
          <w:rFonts w:eastAsiaTheme="minorEastAsia"/>
          <w:i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ax</w:t>
      </w:r>
      <w:r>
        <w:rPr>
          <w:rFonts w:eastAsiaTheme="minorEastAsia"/>
          <w:color w:val="000000" w:themeColor="text1"/>
          <w:szCs w:val="21"/>
          <w:shd w:val="clear" w:color="auto" w:fill="FFFFFF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eastAsiaTheme="minorEastAsia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＋</w:t>
      </w:r>
      <w:r>
        <w:rPr>
          <w:rFonts w:eastAsiaTheme="minorEastAsia"/>
          <w:i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bx</w:t>
      </w:r>
      <w:r>
        <w:rPr>
          <w:rFonts w:eastAsiaTheme="minorEastAsia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＋</w:t>
      </w:r>
      <w:r>
        <w:rPr>
          <w:rFonts w:eastAsiaTheme="minorEastAsia"/>
          <w:i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c</w:t>
      </w:r>
      <w:r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  <w:t>开口向上，与</w:t>
      </w:r>
      <w:r>
        <w:rPr>
          <w:rFonts w:eastAsiaTheme="minorEastAsia"/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  <w:t>轴交于点</w:t>
      </w:r>
      <w:r>
        <w:rPr>
          <w:rFonts w:eastAsiaTheme="minorEastAsia"/>
          <w:i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  <w:t>、</w:t>
      </w:r>
      <w:r>
        <w:rPr>
          <w:rFonts w:eastAsiaTheme="minorEastAsia"/>
          <w:i/>
          <w:color w:val="000000" w:themeColor="text1"/>
          <w14:textFill>
            <w14:solidFill>
              <w14:schemeClr w14:val="tx1"/>
            </w14:solidFill>
          </w14:textFill>
        </w:rPr>
        <w:t>B</w:t>
      </w:r>
      <w:r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  <w:t>,与</w:t>
      </w:r>
      <w:r>
        <w:rPr>
          <w:rFonts w:eastAsiaTheme="minorEastAsia"/>
          <w:i/>
          <w:color w:val="000000" w:themeColor="text1"/>
          <w14:textFill>
            <w14:solidFill>
              <w14:schemeClr w14:val="tx1"/>
            </w14:solidFill>
          </w14:textFill>
        </w:rPr>
        <w:t>y</w:t>
      </w:r>
      <w:r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  <w:t>轴交于点</w:t>
      </w:r>
      <w:r>
        <w:rPr>
          <w:rFonts w:eastAsiaTheme="minorEastAsia"/>
          <w:i/>
          <w:color w:val="000000" w:themeColor="text1"/>
          <w14:textFill>
            <w14:solidFill>
              <w14:schemeClr w14:val="tx1"/>
            </w14:solidFill>
          </w14:textFill>
        </w:rPr>
        <w:t>C</w:t>
      </w:r>
      <w:r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  <w:t>.</w:t>
      </w:r>
    </w:p>
    <w:p>
      <w:pPr>
        <w:pStyle w:val="2"/>
        <w:spacing w:line="240" w:lineRule="auto"/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  <w:t>(1)如图1,若</w:t>
      </w:r>
      <w:r>
        <w:rPr>
          <w:rFonts w:eastAsiaTheme="minorEastAsia"/>
          <w:i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  <w:t>(1，0)、</w:t>
      </w:r>
      <w:r>
        <w:rPr>
          <w:rFonts w:eastAsiaTheme="minorEastAsia"/>
          <w:i/>
          <w:color w:val="000000" w:themeColor="text1"/>
          <w14:textFill>
            <w14:solidFill>
              <w14:schemeClr w14:val="tx1"/>
            </w14:solidFill>
          </w14:textFill>
        </w:rPr>
        <w:t>C</w:t>
      </w:r>
      <w:r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  <w:t>(0，3)且对称轴为直线</w:t>
      </w:r>
      <w:r>
        <w:rPr>
          <w:rFonts w:eastAsiaTheme="minorEastAsia"/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  <w:t>=2,求抛物线的解析式；</w:t>
      </w:r>
    </w:p>
    <w:p>
      <w:pPr>
        <w:pStyle w:val="2"/>
        <w:spacing w:line="240" w:lineRule="auto"/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  <w:t>(2)在(1)的条件下,如图2,作点</w:t>
      </w:r>
      <w:r>
        <w:rPr>
          <w:rFonts w:eastAsiaTheme="minorEastAsia"/>
          <w:i/>
          <w:color w:val="000000" w:themeColor="text1"/>
          <w14:textFill>
            <w14:solidFill>
              <w14:schemeClr w14:val="tx1"/>
            </w14:solidFill>
          </w14:textFill>
        </w:rPr>
        <w:t>C</w:t>
      </w:r>
      <w:r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  <w:t>关于抛物线对称轴的对称点</w:t>
      </w:r>
      <w:r>
        <w:rPr>
          <w:rFonts w:eastAsiaTheme="minorEastAsia"/>
          <w:i/>
          <w:color w:val="000000" w:themeColor="text1"/>
          <w14:textFill>
            <w14:solidFill>
              <w14:schemeClr w14:val="tx1"/>
            </w14:solidFill>
          </w14:textFill>
        </w:rPr>
        <w:t>D</w:t>
      </w:r>
      <w:r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  <w:t>,连接</w:t>
      </w:r>
      <w:r>
        <w:rPr>
          <w:rFonts w:eastAsiaTheme="minorEastAsia"/>
          <w:i/>
          <w:color w:val="000000" w:themeColor="text1"/>
          <w14:textFill>
            <w14:solidFill>
              <w14:schemeClr w14:val="tx1"/>
            </w14:solidFill>
          </w14:textFill>
        </w:rPr>
        <w:t>AD</w:t>
      </w:r>
      <w:r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  <w:t>、</w:t>
      </w:r>
      <w:r>
        <w:rPr>
          <w:rFonts w:eastAsiaTheme="minorEastAsia"/>
          <w:i/>
          <w:color w:val="000000" w:themeColor="text1"/>
          <w14:textFill>
            <w14:solidFill>
              <w14:schemeClr w14:val="tx1"/>
            </w14:solidFill>
          </w14:textFill>
        </w:rPr>
        <w:t>BD</w:t>
      </w:r>
      <w:r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  <w:t>,在抛物线上是否存在点</w:t>
      </w:r>
      <w:r>
        <w:rPr>
          <w:rFonts w:eastAsiaTheme="minorEastAsia"/>
          <w:i/>
          <w:color w:val="000000" w:themeColor="text1"/>
          <w14:textFill>
            <w14:solidFill>
              <w14:schemeClr w14:val="tx1"/>
            </w14:solidFill>
          </w14:textFill>
        </w:rPr>
        <w:t>P</w:t>
      </w:r>
      <w:r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  <w:t>,使</w:t>
      </w:r>
    </w:p>
    <w:p>
      <w:pPr>
        <w:pStyle w:val="2"/>
        <w:spacing w:line="240" w:lineRule="auto"/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rFonts w:eastAsiaTheme="minorEastAsia"/>
          <w:i/>
          <w:color w:val="000000" w:themeColor="text1"/>
          <w14:textFill>
            <w14:solidFill>
              <w14:schemeClr w14:val="tx1"/>
            </w14:solidFill>
          </w14:textFill>
        </w:rPr>
        <w:t>PAD</w:t>
      </w:r>
      <w:r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  <w:t>=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rFonts w:eastAsiaTheme="minorEastAsia"/>
          <w:i/>
          <w:color w:val="000000" w:themeColor="text1"/>
          <w14:textFill>
            <w14:solidFill>
              <w14:schemeClr w14:val="tx1"/>
            </w14:solidFill>
          </w14:textFill>
        </w:rPr>
        <w:t>ADB</w:t>
      </w:r>
      <w:r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  <w:t>,若存在,求出点</w:t>
      </w:r>
      <w:r>
        <w:rPr>
          <w:rFonts w:eastAsiaTheme="minorEastAsia"/>
          <w:i/>
          <w:color w:val="000000" w:themeColor="text1"/>
          <w14:textFill>
            <w14:solidFill>
              <w14:schemeClr w14:val="tx1"/>
            </w14:solidFill>
          </w14:textFill>
        </w:rPr>
        <w:t>P</w:t>
      </w:r>
      <w:r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  <w:t>的坐标,若不存在,请说明理由；</w:t>
      </w:r>
    </w:p>
    <w:p>
      <w:pPr>
        <w:pStyle w:val="2"/>
        <w:spacing w:line="240" w:lineRule="auto"/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  <w:t>(3)若直线</w:t>
      </w:r>
      <w:r>
        <w:rPr>
          <w:rFonts w:eastAsiaTheme="minorEastAsia"/>
          <w:i/>
          <w:color w:val="000000" w:themeColor="text1"/>
          <w14:textFill>
            <w14:solidFill>
              <w14:schemeClr w14:val="tx1"/>
            </w14:solidFill>
          </w14:textFill>
        </w:rPr>
        <w:t>l</w:t>
      </w:r>
      <w:r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  <w:t>：</w:t>
      </w:r>
      <w:r>
        <w:rPr>
          <w:rFonts w:eastAsiaTheme="minorEastAsia"/>
          <w:i/>
          <w:color w:val="000000" w:themeColor="text1"/>
          <w14:textFill>
            <w14:solidFill>
              <w14:schemeClr w14:val="tx1"/>
            </w14:solidFill>
          </w14:textFill>
        </w:rPr>
        <w:t>y</w:t>
      </w:r>
      <w:r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  <w:t>=</w:t>
      </w:r>
      <w:r>
        <w:rPr>
          <w:rFonts w:eastAsiaTheme="minorEastAsia"/>
          <w:i/>
          <w:color w:val="000000" w:themeColor="text1"/>
          <w14:textFill>
            <w14:solidFill>
              <w14:schemeClr w14:val="tx1"/>
            </w14:solidFill>
          </w14:textFill>
        </w:rPr>
        <w:t>m</w:t>
      </w:r>
      <w:r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  <w:t>与抛物线有两个交点</w:t>
      </w:r>
      <w:r>
        <w:rPr>
          <w:rFonts w:eastAsiaTheme="minorEastAsia"/>
          <w:i/>
          <w:color w:val="000000" w:themeColor="text1"/>
          <w14:textFill>
            <w14:solidFill>
              <w14:schemeClr w14:val="tx1"/>
            </w14:solidFill>
          </w14:textFill>
        </w:rPr>
        <w:t>M</w:t>
      </w:r>
      <w:r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  <w:t>、</w:t>
      </w:r>
      <w:r>
        <w:rPr>
          <w:rFonts w:eastAsiaTheme="minorEastAsia"/>
          <w:i/>
          <w:color w:val="000000" w:themeColor="text1"/>
          <w14:textFill>
            <w14:solidFill>
              <w14:schemeClr w14:val="tx1"/>
            </w14:solidFill>
          </w14:textFill>
        </w:rPr>
        <w:t>N</w:t>
      </w:r>
      <w:r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  <w:t>(</w:t>
      </w:r>
      <w:r>
        <w:rPr>
          <w:rFonts w:eastAsiaTheme="minorEastAsia"/>
          <w:i/>
          <w:color w:val="000000" w:themeColor="text1"/>
          <w14:textFill>
            <w14:solidFill>
              <w14:schemeClr w14:val="tx1"/>
            </w14:solidFill>
          </w14:textFill>
        </w:rPr>
        <w:t>M</w:t>
      </w:r>
      <w:r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  <w:t>在</w:t>
      </w:r>
      <w:r>
        <w:rPr>
          <w:rFonts w:eastAsiaTheme="minorEastAsia"/>
          <w:i/>
          <w:color w:val="000000" w:themeColor="text1"/>
          <w14:textFill>
            <w14:solidFill>
              <w14:schemeClr w14:val="tx1"/>
            </w14:solidFill>
          </w14:textFill>
        </w:rPr>
        <w:t>N</w:t>
      </w:r>
      <w:r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  <w:t>的左边),</w:t>
      </w:r>
      <w:r>
        <w:rPr>
          <w:rFonts w:eastAsiaTheme="minorEastAsia"/>
          <w:i/>
          <w:color w:val="000000" w:themeColor="text1"/>
          <w14:textFill>
            <w14:solidFill>
              <w14:schemeClr w14:val="tx1"/>
            </w14:solidFill>
          </w14:textFill>
        </w:rPr>
        <w:t>Q</w:t>
      </w:r>
      <w:r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  <w:t>为抛物线上一点(不与</w:t>
      </w:r>
      <w:r>
        <w:rPr>
          <w:rFonts w:eastAsiaTheme="minorEastAsia"/>
          <w:i/>
          <w:color w:val="000000" w:themeColor="text1"/>
          <w14:textFill>
            <w14:solidFill>
              <w14:schemeClr w14:val="tx1"/>
            </w14:solidFill>
          </w14:textFill>
        </w:rPr>
        <w:t>M</w:t>
      </w:r>
      <w:r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  <w:t>、</w:t>
      </w:r>
      <w:r>
        <w:rPr>
          <w:rFonts w:eastAsiaTheme="minorEastAsia"/>
          <w:i/>
          <w:color w:val="000000" w:themeColor="text1"/>
          <w14:textFill>
            <w14:solidFill>
              <w14:schemeClr w14:val="tx1"/>
            </w14:solidFill>
          </w14:textFill>
        </w:rPr>
        <w:t>N</w:t>
      </w:r>
      <w:r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  <w:t>重合),过点</w:t>
      </w:r>
      <w:r>
        <w:rPr>
          <w:rFonts w:eastAsiaTheme="minorEastAsia"/>
          <w:i/>
          <w:color w:val="000000" w:themeColor="text1"/>
          <w14:textFill>
            <w14:solidFill>
              <w14:schemeClr w14:val="tx1"/>
            </w14:solidFill>
          </w14:textFill>
        </w:rPr>
        <w:t>Q</w:t>
      </w:r>
      <w:r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  <w:t>作</w:t>
      </w:r>
      <w:r>
        <w:rPr>
          <w:rFonts w:eastAsiaTheme="minorEastAsia"/>
          <w:i/>
          <w:color w:val="000000" w:themeColor="text1"/>
          <w14:textFill>
            <w14:solidFill>
              <w14:schemeClr w14:val="tx1"/>
            </w14:solidFill>
          </w14:textFill>
        </w:rPr>
        <w:t>QH</w:t>
      </w:r>
      <w:r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  <w:t>平行于</w:t>
      </w:r>
      <w:r>
        <w:rPr>
          <w:rFonts w:eastAsiaTheme="minorEastAsia"/>
          <w:i/>
          <w:color w:val="000000" w:themeColor="text1"/>
          <w14:textFill>
            <w14:solidFill>
              <w14:schemeClr w14:val="tx1"/>
            </w14:solidFill>
          </w14:textFill>
        </w:rPr>
        <w:t>y</w:t>
      </w:r>
      <w:r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  <w:t>轴交直线1于点</w:t>
      </w:r>
      <w:r>
        <w:rPr>
          <w:rFonts w:eastAsiaTheme="minorEastAsia"/>
          <w:i/>
          <w:color w:val="000000" w:themeColor="text1"/>
          <w14:textFill>
            <w14:solidFill>
              <w14:schemeClr w14:val="tx1"/>
            </w14:solidFill>
          </w14:textFill>
        </w:rPr>
        <w:t>H</w:t>
      </w:r>
      <w:r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  <w:t>，求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</w:instrText>
      </w:r>
      <w:r>
        <w:rPr>
          <w:rFonts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eq</w:instrTex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\</w:instrText>
      </w:r>
      <w:r>
        <w:rPr>
          <w:rFonts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f</w:instrTex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(HM·HN,HQ)</w:instrTex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  <w:t>的值.</w:t>
      </w:r>
    </w:p>
    <w:p>
      <w:pPr>
        <w:pStyle w:val="2"/>
        <w:spacing w:line="240" w:lineRule="auto"/>
        <w:jc w:val="center"/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4367530" cy="1710690"/>
            <wp:effectExtent l="0" t="0" r="0" b="381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13209" cy="17290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shd w:val="clear" w:color="auto" w:fill="FFFFFF"/>
        <w:spacing w:before="0" w:beforeAutospacing="0" w:after="0" w:afterAutospacing="0" w:line="240" w:lineRule="auto"/>
        <w:rPr>
          <w:rFonts w:hint="default"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5"/>
        <w:shd w:val="clear" w:color="auto" w:fill="FFFFFF"/>
        <w:spacing w:before="0" w:beforeAutospacing="0" w:after="0" w:afterAutospacing="0" w:line="240" w:lineRule="auto"/>
        <w:rPr>
          <w:rFonts w:hint="default"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2"/>
        <w:spacing w:line="240" w:lineRule="auto"/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240" w:lineRule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70F15"/>
    <w:multiLevelType w:val="multilevel"/>
    <w:tmpl w:val="09470F15"/>
    <w:lvl w:ilvl="0" w:tentative="0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93540AB"/>
    <w:multiLevelType w:val="singleLevel"/>
    <w:tmpl w:val="593540AB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5A8A"/>
    <w:rsid w:val="00281EBC"/>
    <w:rsid w:val="008172FB"/>
    <w:rsid w:val="009047C1"/>
    <w:rsid w:val="00BF3F2B"/>
    <w:rsid w:val="00C85A8A"/>
    <w:rsid w:val="363D6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0"/>
    <w:unhideWhenUsed/>
    <w:qFormat/>
    <w:uiPriority w:val="0"/>
    <w:pPr>
      <w:spacing w:after="120"/>
    </w:pPr>
    <w:rPr>
      <w:rFonts w:ascii="Times New Roman" w:hAnsi="Times New Roman" w:eastAsia="宋体" w:cs="Times New Roman"/>
      <w:szCs w:val="24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/>
      <w:kern w:val="0"/>
      <w:sz w:val="24"/>
    </w:rPr>
  </w:style>
  <w:style w:type="character" w:customStyle="1" w:styleId="8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10">
    <w:name w:val="正文文本 字符"/>
    <w:basedOn w:val="6"/>
    <w:link w:val="2"/>
    <w:qFormat/>
    <w:uiPriority w:val="0"/>
    <w:rPr>
      <w:rFonts w:ascii="Times New Roman" w:hAnsi="Times New Roman" w:eastAsia="宋体" w:cs="Times New Roman"/>
      <w:szCs w:val="24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3" Type="http://schemas.openxmlformats.org/officeDocument/2006/relationships/fontTable" Target="fontTable.xml"/><Relationship Id="rId22" Type="http://schemas.openxmlformats.org/officeDocument/2006/relationships/numbering" Target="numbering.xml"/><Relationship Id="rId21" Type="http://schemas.openxmlformats.org/officeDocument/2006/relationships/customXml" Target="../customXml/item1.xml"/><Relationship Id="rId20" Type="http://schemas.openxmlformats.org/officeDocument/2006/relationships/image" Target="media/image17.jpe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jpeg"/><Relationship Id="rId17" Type="http://schemas.openxmlformats.org/officeDocument/2006/relationships/image" Target="media/image14.jpeg"/><Relationship Id="rId16" Type="http://schemas.openxmlformats.org/officeDocument/2006/relationships/image" Target="media/image13.emf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emf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504</Words>
  <Characters>2876</Characters>
  <Lines>23</Lines>
  <Paragraphs>6</Paragraphs>
  <TotalTime>4</TotalTime>
  <ScaleCrop>false</ScaleCrop>
  <LinksUpToDate>false</LinksUpToDate>
  <CharactersWithSpaces>3374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2019-12-19T04:03:00Z</dcterms:created>
  <dc:creator>Windows 用户</dc:creator>
  <cp:lastModifiedBy>Administrator</cp:lastModifiedBy>
  <dcterms:modified xsi:type="dcterms:W3CDTF">2020-01-03T03:05:29Z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