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0"/>
        </w:numPr>
        <w:ind w:firstLine="2400" w:firstLineChars="1000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11455400</wp:posOffset>
            </wp:positionV>
            <wp:extent cx="495300" cy="3810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2297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汨罗市三星中学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2019年九年级数学期末试卷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选择题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t>1.反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>
            <wp:extent cx="371527" cy="285790"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736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比例函数</w:t>
      </w:r>
      <w:r>
        <w:rPr>
          <w:rFonts w:asciiTheme="minorEastAsia" w:eastAsiaTheme="minorEastAsia" w:hAnsiTheme="minorEastAsia" w:cstheme="minorEastAsia" w:hint="eastAsia"/>
          <w:position w:val="-22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29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的图象经过点P(3,-4),则这个反比例函数的解析式为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26" type="#_x0000_t75" style="width:33pt;height:29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B.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27" type="#_x0000_t75" style="width:40pt;height:29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C.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28" type="#_x0000_t75" style="width:29pt;height:29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D.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29" type="#_x0000_t75" style="width:29pt;height:29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2.将一元二次方程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0" type="#_x0000_t75" style="width:1in;height:16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化成一般形式后,一次项和常数项分别为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1" type="#_x0000_t75" style="width:26pt;height:13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B.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2" type="#_x0000_t75" style="width:31.95pt;height:13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C.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3" type="#_x0000_t75" style="width:24pt;height:13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D.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4" type="#_x0000_t75" style="width:27pt;height:16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3.已知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35" type="#_x0000_t75" style="width:94pt;height:29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下列变形错误的是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36" type="#_x0000_t75" style="width:30pt;height:29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B.</w:t>
      </w:r>
      <w:r>
        <w:rPr>
          <w:rFonts w:asciiTheme="minorEastAsia" w:hAnsiTheme="minorEastAsia" w:cstheme="minorEastAsia" w:hint="eastAsia"/>
          <w:position w:val="-6"/>
          <w:sz w:val="24"/>
          <w:szCs w:val="24"/>
          <w:lang w:val="en-US" w:eastAsia="zh-CN"/>
        </w:rPr>
        <w:object>
          <v:shape id="_x0000_i1037" type="#_x0000_t75" style="width:36pt;height:13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KSEE3" ShapeID="_x0000_i1037" DrawAspect="Content" ObjectID="_1468075737" r:id="rId31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C.</w:t>
      </w:r>
      <w:r>
        <w:rPr>
          <w:rFonts w:asciiTheme="minorEastAsia" w:hAnsiTheme="minorEastAsia" w:cstheme="minorEastAsia" w:hint="eastAsia"/>
          <w:position w:val="-22"/>
          <w:sz w:val="24"/>
          <w:szCs w:val="24"/>
          <w:lang w:val="en-US" w:eastAsia="zh-CN"/>
        </w:rPr>
        <w:object>
          <v:shape id="_x0000_i1038" type="#_x0000_t75" style="width:30pt;height:29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D.</w:t>
      </w:r>
      <w:r>
        <w:rPr>
          <w:rFonts w:asciiTheme="minorEastAsia" w:hAnsiTheme="minorEastAsia" w:cstheme="minorEastAsia" w:hint="eastAsia"/>
          <w:position w:val="-6"/>
          <w:sz w:val="24"/>
          <w:szCs w:val="24"/>
          <w:lang w:val="en-US" w:eastAsia="zh-CN"/>
        </w:rPr>
        <w:object>
          <v:shape id="_x0000_i1039" type="#_x0000_t75" style="width:36pt;height:13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KSEE3" ShapeID="_x0000_i1039" DrawAspect="Content" ObjectID="_1468075739" r:id="rId35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.小明乘车从蔡和森纪念馆到富厚堂,行车的速度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0" type="#_x0000_t75" style="width:40pt;height:16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KSEE3" ShapeID="_x0000_i1040" DrawAspect="Content" ObjectID="_1468075740" r:id="rId3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(km/h)和行车时间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1" type="#_x0000_t75" style="width:19pt;height:16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KSEE3" ShapeID="_x0000_i1041" DrawAspect="Content" ObjectID="_1468075741" r:id="rId3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之间的函数图象是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4405630" cy="1009650"/>
            <wp:effectExtent l="0" t="0" r="13970" b="0"/>
            <wp:docPr id="1" name="图片 1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431714" name="图片 1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40563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5.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把抛物线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2" type="#_x0000_t75" style="width:36pt;height:18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KSEE3" ShapeID="_x0000_i1042" DrawAspect="Content" ObjectID="_1468075742" r:id="rId4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先向左平移3个单位,再向上平移4个单位,所得抛物线的函数表达式为</w:t>
      </w:r>
    </w:p>
    <w:p>
      <w:p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3" type="#_x0000_t75" style="width:75pt;height:18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KSEE3" ShapeID="_x0000_i1043" DrawAspect="Content" ObjectID="_1468075743" r:id="rId44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             B.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4" type="#_x0000_t75" style="width:75pt;height:18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KSEE3" ShapeID="_x0000_i1044" DrawAspect="Content" ObjectID="_1468075744" r:id="rId46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C.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5" type="#_x0000_t75" style="width:74pt;height:18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KSEE3" ShapeID="_x0000_i1045" DrawAspect="Content" ObjectID="_1468075745" r:id="rId48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                 D.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6" type="#_x0000_t75" style="width:75pt;height:18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KSEE3" ShapeID="_x0000_i1046" DrawAspect="Content" ObjectID="_1468075746" r:id="rId50"/>
        </w:objec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.甲、乙、丙、丁参加体育训练,近期10次跳绳测试的平均成绩都是每分钟174个,其方差如下表:</w:t>
      </w:r>
    </w:p>
    <w:tbl>
      <w:tblPr>
        <w:tblStyle w:val="TableGrid"/>
        <w:tblW w:w="7200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440"/>
        <w:gridCol w:w="1440"/>
        <w:gridCol w:w="1440"/>
      </w:tblGrid>
      <w:tr>
        <w:tblPrEx>
          <w:tblW w:w="7200" w:type="dxa"/>
          <w:tblInd w:w="15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/>
        </w:trPr>
        <w:tc>
          <w:tcPr>
            <w:tcW w:w="1440" w:type="dxa"/>
          </w:tcPr>
          <w:p>
            <w:pP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选手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甲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乙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丙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丁</w:t>
            </w:r>
          </w:p>
        </w:tc>
      </w:tr>
      <w:tr>
        <w:tblPrEx>
          <w:tblW w:w="7200" w:type="dxa"/>
          <w:tblInd w:w="15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/>
        </w:trPr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方差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0.023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0.020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0.018</w:t>
            </w:r>
          </w:p>
        </w:tc>
        <w:tc>
          <w:tcPr>
            <w:tcW w:w="1440" w:type="dxa"/>
          </w:tcPr>
          <w:p>
            <w:pP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0.021</w:t>
            </w:r>
          </w:p>
        </w:tc>
      </w:tr>
    </w:tbl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则这10次跳绳中,这四个人发挥最稳定的是</w:t>
      </w:r>
    </w:p>
    <w:p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A.甲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B.乙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C.丙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D.丁</w:t>
      </w:r>
    </w:p>
    <w:p>
      <w:pPr>
        <w:pStyle w:val="PlainText"/>
        <w:rPr>
          <w:rFonts w:ascii="Times New Roman" w:hAnsi="Times New Roman" w:cs="Times New Roman" w:hint="eastAsia"/>
          <w:sz w:val="24"/>
          <w:szCs w:val="24"/>
        </w:rPr>
      </w:pPr>
    </w:p>
    <w:p>
      <w:pPr>
        <w:pStyle w:val="PlainText"/>
        <w:rPr>
          <w:rFonts w:ascii="Times New Roman" w:eastAsia="MingLiU_HKSCS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eastAsia="MingLiU_HKSCS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为矩形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的中心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将直角三角形的直角顶点与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重合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转动三角板使两直角边始终与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i/>
          <w:sz w:val="24"/>
          <w:szCs w:val="24"/>
        </w:rPr>
        <w:t>AB</w:t>
      </w:r>
      <w:r>
        <w:rPr>
          <w:rFonts w:ascii="Times New Roman" w:hAnsi="Times New Roman" w:cs="Times New Roman" w:hint="eastAsia"/>
          <w:sz w:val="24"/>
          <w:szCs w:val="24"/>
        </w:rPr>
        <w:t>相交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交点分别为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i/>
          <w:sz w:val="24"/>
          <w:szCs w:val="24"/>
        </w:rPr>
        <w:t>N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如果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i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 w:hint="eastAsia"/>
          <w:i/>
          <w:sz w:val="24"/>
          <w:szCs w:val="24"/>
        </w:rPr>
        <w:t>x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i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的表达式是(</w:t>
      </w:r>
      <w:r>
        <w:rPr>
          <w:rFonts w:ascii="Times New Roman" w:eastAsia="华文行楷" w:hAns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numPr>
          <w:ilvl w:val="0"/>
          <w:numId w:val="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>
        <w:rPr>
          <w:rFonts w:ascii="Times New Roman" w:hAnsi="Times New Roman" w:cs="Times New Roman" w:hint="eastAsia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>eq \f</w:instrText>
      </w:r>
      <w:r>
        <w:rPr>
          <w:rFonts w:ascii="Times New Roman" w:hAnsi="Times New Roman" w:cs="Times New Roman"/>
          <w:sz w:val="24"/>
          <w:szCs w:val="24"/>
        </w:rPr>
        <w:instrText>(2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 w:hint="eastAsia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>eq \f</w:instrText>
      </w:r>
      <w:r>
        <w:rPr>
          <w:rFonts w:ascii="Times New Roman" w:hAnsi="Times New Roman" w:cs="Times New Roman"/>
          <w:sz w:val="24"/>
          <w:szCs w:val="24"/>
        </w:rPr>
        <w:instrText>(6</w:instrText>
      </w:r>
      <w:r>
        <w:rPr>
          <w:rFonts w:ascii="Times New Roman" w:hAnsi="Times New Roman" w:cs="Times New Roman"/>
          <w:i/>
          <w:sz w:val="24"/>
          <w:szCs w:val="24"/>
        </w:rPr>
        <w:instrText>,x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>
        <w:rPr>
          <w:rFonts w:ascii="Times New Roman" w:hAnsi="Times New Roman" w:cs="Times New Roman" w:hint="eastAsia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 w:hint="eastAsia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>eq \f</w:instrText>
      </w:r>
      <w:r>
        <w:rPr>
          <w:rFonts w:ascii="Times New Roman" w:hAnsi="Times New Roman" w:cs="Times New Roman"/>
          <w:sz w:val="24"/>
          <w:szCs w:val="24"/>
        </w:rPr>
        <w:instrText>(3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MingLiU_HKSCS" w:hAnsi="Times New Roman" w:cs="Times New Roman"/>
          <w:sz w:val="24"/>
          <w:szCs w:val="24"/>
        </w:rPr>
        <w:drawing>
          <wp:inline distT="0" distB="0" distL="114300" distR="114300">
            <wp:extent cx="899795" cy="619125"/>
            <wp:effectExtent l="0" t="0" r="14605" b="9525"/>
            <wp:docPr id="5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89442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r:link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 xml:space="preserve">                            </w:t>
      </w:r>
      <w:r>
        <w:rPr>
          <w:sz w:val="24"/>
          <w:szCs w:val="24"/>
        </w:rPr>
        <w:drawing>
          <wp:inline distT="0" distB="0" distL="114300" distR="114300">
            <wp:extent cx="861060" cy="708660"/>
            <wp:effectExtent l="0" t="0" r="15240" b="15240"/>
            <wp:docPr id="9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482373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 r:link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ascii="Times New Roman" w:eastAsia="MingLiU_HKSCS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hAnsi="宋体" w:cs="Times New Roman" w:hint="eastAsia"/>
          <w:sz w:val="24"/>
          <w:szCs w:val="24"/>
        </w:rPr>
        <w:t>△</w:t>
      </w:r>
      <w:r>
        <w:rPr>
          <w:rFonts w:ascii="Times New Roman" w:hAnsi="Times New Roman" w:cs="Times New Roman" w:hint="eastAsia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是边长为6 </w:t>
      </w:r>
      <w:r>
        <w:rPr>
          <w:rFonts w:ascii="Times New Roman" w:hAnsi="Times New Roman" w:cs="Times New Roman" w:hint="eastAsia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的等边三角形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被一平行于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的矩形所截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被截成相同高度的三等份</w:t>
      </w:r>
      <w:r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则图中阴影部分的面积为</w:t>
      </w:r>
      <w:r>
        <w:rPr>
          <w:rFonts w:ascii="Times New Roman" w:eastAsia="华文行楷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 w:hint="eastAsia"/>
          <w:sz w:val="24"/>
          <w:szCs w:val="24"/>
        </w:rPr>
        <w:t>cm</w:t>
      </w:r>
      <w:r>
        <w:rPr>
          <w:rFonts w:ascii="Times New Roman" w:hAnsi="Times New Roman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color w:val="FFFFFF"/>
          <w:sz w:val="24"/>
          <w:szCs w:val="24"/>
        </w:rPr>
        <w:t>[来源:Z,xx,k.Com]</w:t>
      </w:r>
    </w:p>
    <w:p>
      <w:pPr>
        <w:numPr>
          <w:ilvl w:val="0"/>
          <w:numId w:val="0"/>
        </w:numPr>
        <w:rPr>
          <w:rFonts w:ascii="Times New Roman" w:eastAsia="MingLiU_HKSCS" w:hAnsi="Times New Roman" w:cs="Times New Roman"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填空题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9、关于</w:t>
      </w:r>
      <w:r>
        <w:rPr>
          <w:rFonts w:ascii="Times New Roman" w:eastAsia="宋体" w:hAnsi="Times New Roman" w:cs="Times New Roman"/>
          <w:i/>
          <w:sz w:val="24"/>
          <w:szCs w:val="24"/>
        </w:rPr>
        <w:t>x</w:t>
      </w:r>
      <w:r>
        <w:rPr>
          <w:rFonts w:ascii="Times New Roman" w:eastAsia="宋体" w:hAnsi="Times New Roman" w:cs="Times New Roman"/>
          <w:sz w:val="24"/>
          <w:szCs w:val="24"/>
        </w:rPr>
        <w:t>的方程</w:t>
      </w:r>
      <w:r>
        <w:rPr>
          <w:rFonts w:ascii="Times New Roman" w:eastAsia="宋体" w:hAnsi="Times New Roman" w:cs="Times New Roman"/>
          <w:position w:val="-14"/>
          <w:sz w:val="24"/>
          <w:szCs w:val="24"/>
        </w:rPr>
        <w:object>
          <v:shape id="_x0000_i1047" type="#_x0000_t75" style="width:56.8pt;height:21.8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7" DrawAspect="Content" ObjectID="_1468075747" r:id="rId56"/>
        </w:object>
      </w:r>
      <w:r>
        <w:rPr>
          <w:rFonts w:ascii="Times New Roman" w:eastAsia="宋体" w:hAnsi="Times New Roman" w:cs="Times New Roman"/>
          <w:sz w:val="24"/>
          <w:szCs w:val="24"/>
        </w:rPr>
        <w:t>有实数根，则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的取值范围是_________.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10、若</w:t>
      </w:r>
      <w:r>
        <w:rPr>
          <w:rFonts w:ascii="Cambria Math" w:eastAsia="宋体" w:hAnsi="Cambria Math" w:cs="Cambria Math"/>
          <w:sz w:val="24"/>
          <w:szCs w:val="24"/>
        </w:rPr>
        <w:t>△</w:t>
      </w:r>
      <w:r>
        <w:rPr>
          <w:rFonts w:ascii="Times New Roman" w:eastAsia="宋体" w:hAnsi="Times New Roman" w:cs="Times New Roman"/>
          <w:i/>
          <w:sz w:val="24"/>
          <w:szCs w:val="24"/>
        </w:rPr>
        <w:t>ABC</w:t>
      </w:r>
      <w:r>
        <w:rPr>
          <w:rFonts w:ascii="Times New Roman" w:eastAsia="宋体" w:hAnsi="Times New Roman" w:cs="Times New Roman"/>
          <w:sz w:val="24"/>
          <w:szCs w:val="24"/>
        </w:rPr>
        <w:t>与</w:t>
      </w:r>
      <w:r>
        <w:rPr>
          <w:rFonts w:ascii="Cambria Math" w:eastAsia="宋体" w:hAnsi="Cambria Math" w:cs="Cambria Math"/>
          <w:sz w:val="24"/>
          <w:szCs w:val="24"/>
        </w:rPr>
        <w:t>△</w:t>
      </w:r>
      <w:r>
        <w:rPr>
          <w:rFonts w:ascii="Times New Roman" w:eastAsia="宋体" w:hAnsi="Times New Roman" w:cs="Times New Roman"/>
          <w:i/>
          <w:sz w:val="24"/>
          <w:szCs w:val="24"/>
        </w:rPr>
        <w:t>DEF</w:t>
      </w:r>
      <w:r>
        <w:rPr>
          <w:rFonts w:ascii="Times New Roman" w:eastAsia="宋体" w:hAnsi="Times New Roman" w:cs="Times New Roman"/>
          <w:sz w:val="24"/>
          <w:szCs w:val="24"/>
        </w:rPr>
        <w:t>相似且面积之比为25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sz w:val="24"/>
          <w:szCs w:val="24"/>
        </w:rPr>
        <w:t>16，则</w:t>
      </w:r>
      <w:r>
        <w:rPr>
          <w:rFonts w:ascii="Cambria Math" w:eastAsia="宋体" w:hAnsi="Cambria Math" w:cs="Cambria Math"/>
          <w:sz w:val="24"/>
          <w:szCs w:val="24"/>
        </w:rPr>
        <w:t>△</w:t>
      </w:r>
      <w:r>
        <w:rPr>
          <w:rFonts w:ascii="Times New Roman" w:eastAsia="宋体" w:hAnsi="Times New Roman" w:cs="Times New Roman"/>
          <w:i/>
          <w:sz w:val="24"/>
          <w:szCs w:val="24"/>
        </w:rPr>
        <w:t>ABC</w:t>
      </w:r>
      <w:r>
        <w:rPr>
          <w:rFonts w:ascii="Times New Roman" w:eastAsia="宋体" w:hAnsi="Times New Roman" w:cs="Times New Roman"/>
          <w:sz w:val="24"/>
          <w:szCs w:val="24"/>
        </w:rPr>
        <w:t>与</w:t>
      </w:r>
      <w:r>
        <w:rPr>
          <w:rFonts w:ascii="Cambria Math" w:eastAsia="宋体" w:hAnsi="Cambria Math" w:cs="Cambria Math"/>
          <w:sz w:val="24"/>
          <w:szCs w:val="24"/>
        </w:rPr>
        <w:t>△</w:t>
      </w:r>
      <w:r>
        <w:rPr>
          <w:rFonts w:ascii="Times New Roman" w:eastAsia="宋体" w:hAnsi="Times New Roman" w:cs="Times New Roman"/>
          <w:i/>
          <w:sz w:val="24"/>
          <w:szCs w:val="24"/>
        </w:rPr>
        <w:t>DEF</w:t>
      </w:r>
      <w:r>
        <w:rPr>
          <w:rFonts w:ascii="Times New Roman" w:eastAsia="宋体" w:hAnsi="Times New Roman" w:cs="Times New Roman"/>
          <w:sz w:val="24"/>
          <w:szCs w:val="24"/>
        </w:rPr>
        <w:t>的周长之比为_____.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11、为了鼓励学生课外阅读，学校公布了“阅读奖励”方案，并设置了“赞成、反对、无所谓”三种意见，现从学校所有2400名学生中随机征求了100名学生的意见，其中持“反对”和“无所谓”意见的共有30名学生，估计全校持“赞成”意见的学生人数约为_________.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12、抛物线</w:t>
      </w:r>
      <w:r>
        <w:rPr>
          <w:rFonts w:ascii="Times New Roman" w:eastAsia="宋体" w:hAnsi="Times New Roman" w:cs="Times New Roman"/>
          <w:position w:val="-10"/>
          <w:sz w:val="24"/>
          <w:szCs w:val="24"/>
        </w:rPr>
        <w:object>
          <v:shape id="_x0000_i1048" type="#_x0000_t75" style="width:73.3pt;height:17.85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48" DrawAspect="Content" ObjectID="_1468075748" r:id="rId58"/>
        </w:object>
      </w:r>
      <w:r>
        <w:rPr>
          <w:rFonts w:ascii="Times New Roman" w:eastAsia="宋体" w:hAnsi="Times New Roman" w:cs="Times New Roman"/>
          <w:sz w:val="24"/>
          <w:szCs w:val="24"/>
        </w:rPr>
        <w:t>的顶点坐标是__________.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13、某人沿斜坡（坡度为</w:t>
      </w:r>
      <w:r>
        <w:rPr>
          <w:rFonts w:ascii="Times New Roman" w:eastAsia="宋体" w:hAnsi="Times New Roman" w:cs="Times New Roman"/>
          <w:i/>
          <w:sz w:val="24"/>
          <w:szCs w:val="24"/>
        </w:rPr>
        <w:t>i</w:t>
      </w:r>
      <w:r>
        <w:rPr>
          <w:rFonts w:ascii="Times New Roman" w:eastAsia="宋体" w:hAnsi="Times New Roman" w:cs="Times New Roman"/>
          <w:sz w:val="24"/>
          <w:szCs w:val="24"/>
        </w:rPr>
        <w:t>=1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eastAsia="宋体" w:hAnsi="Times New Roman" w:cs="Times New Roman"/>
          <w:sz w:val="24"/>
          <w:szCs w:val="24"/>
        </w:rPr>
        <w:t>3）前进了10米，则它升高了______米.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.在反比例函数</w:t>
      </w:r>
      <w:r>
        <w:rPr>
          <w:rFonts w:asciiTheme="minorEastAsia" w:eastAsiaTheme="minorEastAsia" w:hAnsiTheme="minorEastAsia" w:cstheme="minorEastAsia" w:hint="eastAsia"/>
          <w:position w:val="-22"/>
          <w:sz w:val="24"/>
          <w:szCs w:val="24"/>
        </w:rPr>
        <w:object>
          <v:shape id="_x0000_i1049" type="#_x0000_t75" style="width:47pt;height:29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KSEE3" ShapeID="_x0000_i1049" DrawAspect="Content" ObjectID="_1468075749" r:id="rId6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的图象每一条曲线上,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0" type="#_x0000_t75" style="width:10pt;height:12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KSEE3" ShapeID="_x0000_i1050" DrawAspect="Content" ObjectID="_1468075750" r:id="rId6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都随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1" type="#_x0000_t75" style="width:9pt;height:10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KSEE3" ShapeID="_x0000_i1051" DrawAspect="Content" ObjectID="_1468075751" r:id="rId6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的增大而减小,则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2" type="#_x0000_t75" style="width:12pt;height:10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KSEE3" ShapeID="_x0000_i1052" DrawAspect="Content" ObjectID="_1468075752" r:id="rId6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的取值范围是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______________.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.若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3" type="#_x0000_t75" style="width:12pt;height:10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KSEE3" ShapeID="_x0000_i1053" DrawAspect="Content" ObjectID="_1468075753" r:id="rId6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4" type="#_x0000_t75" style="width:71pt;height:16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KSEE3" ShapeID="_x0000_i1054" DrawAspect="Content" ObjectID="_1468075754" r:id="rId7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的一个根,则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5" type="#_x0000_t75" style="width:78pt;height:16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KSEE3" ShapeID="_x0000_i1055" DrawAspect="Content" ObjectID="_1468075755" r:id="rId7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的值为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_______.</w:t>
      </w:r>
    </w:p>
    <w:p>
      <w:pPr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  <w:lang w:val="en-US" w:eastAsia="zh-CN"/>
        </w:rPr>
        <w:t>6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如图，点A（a，1）、B（-1，b）都在双曲线y=-</w:t>
      </w:r>
      <w:r>
        <w:rPr>
          <w:rFonts w:ascii="宋体" w:hAnsi="宋体"/>
          <w:position w:val="-24"/>
          <w:sz w:val="24"/>
          <w:szCs w:val="24"/>
        </w:rPr>
        <w:object>
          <v:shape id="_x0000_i1056" type="#_x0000_t75" alt="学科网(www.zxxk.com)--教育资源门户，提供试卷、教案、课件、论文、素材及各类教学资源下载，还有大量而丰富的教学相关资讯！" style="width:12pt;height:30.75pt" o:oleicon="f" o:ole="" coordsize="21600,21600" filled="f" stroked="f">
            <v:imagedata r:id="rId73" o:title=""/>
            <o:lock v:ext="edit" aspectratio="t"/>
            <w10:anchorlock/>
          </v:shape>
          <o:OLEObject Type="Embed" ProgID="Equation.DSMT4" ShapeID="_x0000_i1056" DrawAspect="Content" ObjectID="_1468075756" r:id="rId74"/>
        </w:object>
      </w:r>
      <w:r>
        <w:rPr>
          <w:rFonts w:ascii="宋体" w:hAnsi="宋体"/>
          <w:sz w:val="24"/>
          <w:szCs w:val="24"/>
        </w:rPr>
        <w:t>（x＜0）上，点P、Q分别是x轴、y轴上的动点，当四边形PABQ的周长取最小值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74485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时，PQ所在直线的解析式为</w:t>
      </w:r>
      <w:r>
        <w:rPr>
          <w:rFonts w:ascii="宋体" w:hAnsi="宋体" w:hint="eastAsia"/>
          <w:sz w:val="24"/>
          <w:szCs w:val="24"/>
          <w:u w:val="single"/>
        </w:rPr>
        <w:t xml:space="preserve">              </w:t>
      </w:r>
      <w:r>
        <w:rPr>
          <w:rFonts w:ascii="宋体" w:hAnsi="宋体"/>
          <w:sz w:val="24"/>
          <w:szCs w:val="24"/>
        </w:rPr>
        <w:t>．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47775" cy="1002030"/>
            <wp:effectExtent l="0" t="0" r="9525" b="7620"/>
            <wp:docPr id="4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437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</w:p>
    <w:p>
      <w:pPr>
        <w:numPr>
          <w:ilvl w:val="0"/>
          <w:numId w:val="1"/>
        </w:numPr>
        <w:ind w:left="0" w:firstLine="0" w:leftChars="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解答题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、计算：</w:t>
      </w:r>
      <w:r>
        <w:rPr>
          <w:rFonts w:ascii="Times New Roman" w:eastAsia="宋体" w:hAnsi="Times New Roman" w:cs="Times New Roman"/>
          <w:position w:val="-18"/>
          <w:sz w:val="24"/>
          <w:szCs w:val="24"/>
        </w:rPr>
        <w:object>
          <v:shape id="_x0000_i1057" type="#_x0000_t75" style="width:171.1pt;height:23.8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DSMT4" ShapeID="_x0000_i1057" DrawAspect="Content" ObjectID="_1468075757" r:id="rId78"/>
        </w:objec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.关于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8" type="#_x0000_t75" style="width:9pt;height:10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KSEE3" ShapeID="_x0000_i1058" DrawAspect="Content" ObjectID="_1468075758" r:id="rId8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9" type="#_x0000_t75" style="width:84pt;height:16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KSEE3" ShapeID="_x0000_i1059" DrawAspect="Content" ObjectID="_1468075759" r:id="rId8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有两个不相等实数根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0" type="#_x0000_t75" style="width:34pt;height:16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KSEE3" ShapeID="_x0000_i1060" DrawAspect="Content" ObjectID="_1468075760" r:id="rId84"/>
        </w:object>
      </w:r>
    </w:p>
    <w:p>
      <w:pPr>
        <w:numPr>
          <w:ilvl w:val="0"/>
          <w:numId w:val="0"/>
        </w:numPr>
        <w:ind w:firstLine="240" w:firstLineChars="100"/>
        <w:rPr>
          <w:rFonts w:ascii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61" type="#_x0000_t75" style="width:12pt;height:10pt" o:oleicon="f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KSEE3" ShapeID="_x0000_i1061" DrawAspect="Content" ObjectID="_1468075761" r:id="rId8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的取值范围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9</w:t>
      </w:r>
      <w:r>
        <w:rPr>
          <w:rFonts w:ascii="Times New Roman" w:eastAsia="宋体" w:hAnsi="Times New Roman" w:cs="Times New Roman"/>
          <w:sz w:val="24"/>
          <w:szCs w:val="24"/>
        </w:rPr>
        <w:t>、已知反比例函数</w:t>
      </w:r>
      <w:r>
        <w:rPr>
          <w:rFonts w:ascii="Times New Roman" w:eastAsia="宋体" w:hAnsi="Times New Roman" w:cs="Times New Roman"/>
          <w:position w:val="-24"/>
          <w:sz w:val="24"/>
          <w:szCs w:val="24"/>
        </w:rPr>
        <w:object>
          <v:shape id="_x0000_i1062" type="#_x0000_t75" style="width:31.05pt;height:31.05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DSMT4" ShapeID="_x0000_i1062" DrawAspect="Content" ObjectID="_1468075762" r:id="rId88"/>
        </w:objec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i/>
          <w:sz w:val="24"/>
          <w:szCs w:val="24"/>
        </w:rPr>
        <w:t>k</w:t>
      </w:r>
      <w:r>
        <w:rPr>
          <w:rFonts w:ascii="Times New Roman" w:eastAsia="宋体" w:hAnsi="Times New Roman" w:cs="Times New Roman"/>
          <w:sz w:val="24"/>
          <w:szCs w:val="24"/>
        </w:rPr>
        <w:t>为常数，</w:t>
      </w:r>
      <w:r>
        <w:rPr>
          <w:rFonts w:ascii="Times New Roman" w:eastAsia="宋体" w:hAnsi="Times New Roman" w:cs="Times New Roman"/>
          <w:i/>
          <w:sz w:val="24"/>
          <w:szCs w:val="24"/>
        </w:rPr>
        <w:t>k</w:t>
      </w:r>
      <w:r>
        <w:rPr>
          <w:rFonts w:ascii="Times New Roman" w:eastAsia="宋体" w:hAnsi="Times New Roman" w:cs="Times New Roman"/>
          <w:sz w:val="24"/>
          <w:szCs w:val="24"/>
        </w:rPr>
        <w:t>≠0）的图象经过点</w:t>
      </w:r>
      <w:r>
        <w:rPr>
          <w:rFonts w:ascii="Times New Roman" w:eastAsia="宋体" w:hAnsi="Times New Roman" w:cs="Times New Roman"/>
          <w:i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（2,3）.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（1）求这个函数的表达式；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（2）当-3＜</w:t>
      </w:r>
      <w:r>
        <w:rPr>
          <w:rFonts w:ascii="Times New Roman" w:eastAsia="宋体" w:hAnsi="Times New Roman" w:cs="Times New Roman"/>
          <w:i/>
          <w:sz w:val="24"/>
          <w:szCs w:val="24"/>
        </w:rPr>
        <w:t>x</w:t>
      </w:r>
      <w:r>
        <w:rPr>
          <w:rFonts w:ascii="Times New Roman" w:eastAsia="宋体" w:hAnsi="Times New Roman" w:cs="Times New Roman"/>
          <w:sz w:val="24"/>
          <w:szCs w:val="24"/>
        </w:rPr>
        <w:t>＜-1时，求</w:t>
      </w:r>
      <w:r>
        <w:rPr>
          <w:rFonts w:ascii="Times New Roman" w:eastAsia="宋体" w:hAnsi="Times New Roman" w:cs="Times New Roman"/>
          <w:i/>
          <w:sz w:val="24"/>
          <w:szCs w:val="24"/>
        </w:rPr>
        <w:t>y</w:t>
      </w:r>
      <w:r>
        <w:rPr>
          <w:rFonts w:ascii="Times New Roman" w:eastAsia="宋体" w:hAnsi="Times New Roman" w:cs="Times New Roman"/>
          <w:sz w:val="24"/>
          <w:szCs w:val="24"/>
        </w:rPr>
        <w:t>的取值范围.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 w:cs="Times New Roman"/>
          <w:sz w:val="24"/>
          <w:szCs w:val="24"/>
        </w:rPr>
        <w:t>、为了了解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汨罗市</w:t>
      </w:r>
      <w:r>
        <w:rPr>
          <w:rFonts w:ascii="Times New Roman" w:eastAsia="宋体" w:hAnsi="Times New Roman" w:cs="Times New Roman"/>
          <w:sz w:val="24"/>
          <w:szCs w:val="24"/>
        </w:rPr>
        <w:t>2018年初中毕业生毕业后的去向，我区教育部门对部分初三学生进行了抽样调查，就初三学生的四种去向（</w:t>
      </w:r>
      <w:r>
        <w:rPr>
          <w:rFonts w:ascii="Times New Roman" w:eastAsia="宋体" w:hAnsi="Times New Roman" w:cs="Times New Roman"/>
          <w:i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,读普通高中；</w:t>
      </w:r>
      <w:r>
        <w:rPr>
          <w:rFonts w:ascii="Times New Roman" w:eastAsia="宋体" w:hAnsi="Times New Roman" w:cs="Times New Roman"/>
          <w:i/>
          <w:sz w:val="24"/>
          <w:szCs w:val="24"/>
        </w:rPr>
        <w:t>B</w:t>
      </w:r>
      <w:r>
        <w:rPr>
          <w:rFonts w:ascii="Times New Roman" w:eastAsia="宋体" w:hAnsi="Times New Roman" w:cs="Times New Roman"/>
          <w:sz w:val="24"/>
          <w:szCs w:val="24"/>
        </w:rPr>
        <w:t>,读职业高中；</w:t>
      </w:r>
      <w:r>
        <w:rPr>
          <w:rFonts w:ascii="Times New Roman" w:eastAsia="宋体" w:hAnsi="Times New Roman" w:cs="Times New Roman"/>
          <w:i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>，直接进入社会就业；</w:t>
      </w:r>
      <w:r>
        <w:rPr>
          <w:rFonts w:ascii="Times New Roman" w:eastAsia="宋体" w:hAnsi="Times New Roman" w:cs="Times New Roman"/>
          <w:i/>
          <w:sz w:val="24"/>
          <w:szCs w:val="24"/>
        </w:rPr>
        <w:t>D</w:t>
      </w:r>
      <w:r>
        <w:rPr>
          <w:rFonts w:ascii="Times New Roman" w:eastAsia="宋体" w:hAnsi="Times New Roman" w:cs="Times New Roman"/>
          <w:sz w:val="24"/>
          <w:szCs w:val="24"/>
        </w:rPr>
        <w:t>,其它）进行数据统计，并绘制了两幅不完整的统计图（</w:t>
      </w:r>
      <w:r>
        <w:rPr>
          <w:rFonts w:ascii="Times New Roman" w:eastAsia="宋体" w:hAnsi="Times New Roman" w:cs="Times New Roman"/>
          <w:i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）、（</w:t>
      </w:r>
      <w:r>
        <w:rPr>
          <w:rFonts w:ascii="Times New Roman" w:eastAsia="宋体" w:hAnsi="Times New Roman" w:cs="Times New Roman"/>
          <w:i/>
          <w:sz w:val="24"/>
          <w:szCs w:val="24"/>
        </w:rPr>
        <w:t>b</w:t>
      </w:r>
      <w:r>
        <w:rPr>
          <w:rFonts w:ascii="Times New Roman" w:eastAsia="宋体" w:hAnsi="Times New Roman" w:cs="Times New Roman"/>
          <w:sz w:val="24"/>
          <w:szCs w:val="24"/>
        </w:rPr>
        <w:t>）.请问：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（1）此次共调查了多少名初中毕业生？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（2）将两幅统计图中不完整的部分补充完整；</w:t>
      </w:r>
    </w:p>
    <w:p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（3）若我区2018年初三毕业生共有3500人，请估计我区2019年初三毕业生中读普通高中的学生人数.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sz w:val="24"/>
          <w:szCs w:val="24"/>
        </w:rPr>
        <w:drawing>
          <wp:inline distT="0" distB="0" distL="0" distR="0">
            <wp:extent cx="3689350" cy="16840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07617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.某商场销售一批品牌衬衫,平均每天可售岀20件,每件盈利40元,为了扩大销售,增加盈利,尽快减少库存,商场决定采取适当的降价措施,经调査发现,如果每件衬衫每降价1元,商场平均每人可多售出2件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(1)若商场平均每大要盈利1200元,每件衬衫应降价多少元?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(2)每件衬衫降价多少元时,商场平均每天盈利最多?</w:t>
      </w:r>
    </w:p>
    <w:p>
      <w:pPr>
        <w:pStyle w:val="NormalWeb"/>
        <w:rPr>
          <w:rFonts w:hint="eastAsia"/>
          <w:i/>
          <w:sz w:val="24"/>
          <w:szCs w:val="24"/>
          <w:lang w:val="en-US" w:eastAsia="zh-CN"/>
        </w:rPr>
      </w:pPr>
    </w:p>
    <w:p>
      <w:pPr>
        <w:pStyle w:val="NormalWeb"/>
        <w:rPr>
          <w:rFonts w:hint="eastAsia"/>
          <w:i/>
          <w:sz w:val="24"/>
          <w:szCs w:val="24"/>
          <w:lang w:val="en-US" w:eastAsia="zh-CN"/>
        </w:rPr>
      </w:pPr>
    </w:p>
    <w:p>
      <w:pPr>
        <w:pStyle w:val="NormalWeb"/>
        <w:rPr>
          <w:rFonts w:hint="eastAsia"/>
          <w:i/>
          <w:sz w:val="24"/>
          <w:szCs w:val="24"/>
          <w:lang w:val="en-US" w:eastAsia="zh-CN"/>
        </w:rPr>
      </w:pPr>
    </w:p>
    <w:p>
      <w:pPr>
        <w:pStyle w:val="NormalWeb"/>
        <w:rPr>
          <w:rFonts w:hint="eastAsia"/>
          <w:i/>
          <w:sz w:val="24"/>
          <w:szCs w:val="24"/>
          <w:lang w:val="en-US" w:eastAsia="zh-CN"/>
        </w:rPr>
      </w:pPr>
    </w:p>
    <w:p>
      <w:pPr>
        <w:pStyle w:val="NormalWeb"/>
        <w:rPr>
          <w:rFonts w:hint="eastAsia"/>
          <w:i/>
          <w:sz w:val="24"/>
          <w:szCs w:val="24"/>
          <w:lang w:val="en-US" w:eastAsia="zh-CN"/>
        </w:rPr>
      </w:pPr>
    </w:p>
    <w:p>
      <w:pPr>
        <w:pStyle w:val="NormalWeb"/>
        <w:rPr>
          <w:sz w:val="24"/>
          <w:szCs w:val="24"/>
        </w:rPr>
      </w:pPr>
      <w:r>
        <w:rPr>
          <w:rFonts w:hint="eastAsia"/>
          <w:i/>
          <w:sz w:val="24"/>
          <w:szCs w:val="24"/>
          <w:lang w:val="en-US" w:eastAsia="zh-CN"/>
        </w:rPr>
        <w:t>22</w:t>
      </w:r>
      <w:r>
        <w:rPr>
          <w:rFonts w:hint="eastAsia"/>
          <w:i/>
          <w:sz w:val="24"/>
          <w:szCs w:val="24"/>
        </w:rPr>
        <w:t>．</w:t>
      </w:r>
      <w:r>
        <w:rPr>
          <w:rFonts w:hint="eastAsia"/>
          <w:iCs/>
          <w:sz w:val="24"/>
          <w:szCs w:val="24"/>
        </w:rPr>
        <w:t>（8分）</w:t>
      </w:r>
      <w:r>
        <w:rPr>
          <w:sz w:val="24"/>
          <w:szCs w:val="24"/>
        </w:rPr>
        <w:t>超速行驶是引发交通事故的主要原因．上周末，小明和三位同学尝试用自己所学的知识检测车速，如图，观测点设在到县城城南大道的距离为100米的点</w:t>
      </w:r>
      <w:r>
        <w:rPr>
          <w:rFonts w:hint="eastAsia"/>
          <w:i/>
          <w:sz w:val="24"/>
          <w:szCs w:val="24"/>
        </w:rPr>
        <w:t>P</w:t>
      </w:r>
      <w:r>
        <w:rPr>
          <w:sz w:val="24"/>
          <w:szCs w:val="24"/>
        </w:rPr>
        <w:t>处．这时，一辆出租车由西向东匀速行驶，测得此车从</w:t>
      </w:r>
      <w:r>
        <w:rPr>
          <w:rFonts w:hint="eastAsia"/>
          <w:i/>
          <w:sz w:val="24"/>
          <w:szCs w:val="24"/>
        </w:rPr>
        <w:t>A</w:t>
      </w:r>
      <w:r>
        <w:rPr>
          <w:sz w:val="24"/>
          <w:szCs w:val="24"/>
        </w:rPr>
        <w:t>处行驶到</w:t>
      </w:r>
      <w:r>
        <w:rPr>
          <w:rFonts w:hint="eastAsia"/>
          <w:i/>
          <w:sz w:val="24"/>
          <w:szCs w:val="24"/>
        </w:rPr>
        <w:t>B</w:t>
      </w:r>
      <w:r>
        <w:rPr>
          <w:sz w:val="24"/>
          <w:szCs w:val="24"/>
        </w:rPr>
        <w:t>处所用的时间为4秒，且∠</w:t>
      </w:r>
      <w:r>
        <w:rPr>
          <w:rFonts w:hint="eastAsia"/>
          <w:i/>
          <w:sz w:val="24"/>
          <w:szCs w:val="24"/>
        </w:rPr>
        <w:t>APO</w:t>
      </w:r>
      <w:r>
        <w:rPr>
          <w:sz w:val="24"/>
          <w:szCs w:val="24"/>
        </w:rPr>
        <w:t>=60°,∠</w:t>
      </w:r>
      <w:r>
        <w:rPr>
          <w:rFonts w:hint="eastAsia"/>
          <w:i/>
          <w:sz w:val="24"/>
          <w:szCs w:val="24"/>
        </w:rPr>
        <w:t>BPO</w:t>
      </w:r>
      <w:r>
        <w:rPr>
          <w:sz w:val="24"/>
          <w:szCs w:val="24"/>
        </w:rPr>
        <w:t>=45°．</w:t>
      </w:r>
    </w:p>
    <w:p>
      <w:pPr>
        <w:pStyle w:val="NormalWeb"/>
        <w:rPr>
          <w:rFonts w:hint="eastAsia"/>
          <w:sz w:val="24"/>
          <w:szCs w:val="24"/>
        </w:rPr>
      </w:pPr>
      <w:r>
        <w:rPr>
          <w:sz w:val="24"/>
          <w:szCs w:val="24"/>
        </w:rPr>
        <w:t>(1)求</w:t>
      </w:r>
      <w:r>
        <w:rPr>
          <w:rFonts w:hint="eastAsia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hint="eastAsia"/>
          <w:i/>
          <w:sz w:val="24"/>
          <w:szCs w:val="24"/>
        </w:rPr>
        <w:t>B</w:t>
      </w:r>
      <w:r>
        <w:rPr>
          <w:sz w:val="24"/>
          <w:szCs w:val="24"/>
        </w:rPr>
        <w:t>之间的路程；</w:t>
      </w:r>
      <w:r>
        <w:rPr>
          <w:rFonts w:hint="eastAsia"/>
          <w:sz w:val="24"/>
          <w:szCs w:val="24"/>
        </w:rPr>
        <w:t xml:space="preserve">   </w:t>
      </w:r>
    </w:p>
    <w:p>
      <w:pPr>
        <w:pStyle w:val="NormalWeb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(2)请判断此出租车是否超过了城南大道每小时60千米的限制速度？</w:t>
      </w:r>
      <w:r>
        <w:rPr>
          <w:rFonts w:hint="eastAsia"/>
          <w:sz w:val="24"/>
          <w:szCs w:val="24"/>
        </w:rPr>
        <w:t xml:space="preserve">                    </w:t>
      </w:r>
    </w:p>
    <w:p>
      <w:pPr>
        <w:pStyle w:val="NormalWeb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09675" cy="743585"/>
            <wp:effectExtent l="0" t="0" r="9525" b="18415"/>
            <wp:docPr id="10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600321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Theme="minorEastAsia" w:hAnsiTheme="minorEastAsia" w:cstheme="minorEastAsia" w:hint="default"/>
          <w:position w:val="-26"/>
          <w:sz w:val="24"/>
          <w:szCs w:val="24"/>
          <w:lang w:val="en-US" w:eastAsia="zh-CN"/>
        </w:rPr>
      </w:pPr>
    </w:p>
    <w:p>
      <w:pPr>
        <w:pStyle w:val="PlainText"/>
        <w:rPr>
          <w:rFonts w:hAnsi="宋体" w:cs="Times New Roman" w:hint="eastAsia"/>
          <w:color w:val="000000"/>
          <w:sz w:val="24"/>
          <w:szCs w:val="24"/>
          <w:lang w:val="en-US" w:eastAsia="zh-CN"/>
        </w:rPr>
      </w:pPr>
    </w:p>
    <w:p>
      <w:pPr>
        <w:pStyle w:val="PlainText"/>
        <w:rPr>
          <w:rFonts w:hAnsi="宋体" w:cs="Times New Roman"/>
          <w:color w:val="000000"/>
          <w:sz w:val="24"/>
          <w:szCs w:val="24"/>
        </w:rPr>
      </w:pPr>
      <w:r>
        <w:rPr>
          <w:rFonts w:hAnsi="宋体" w:cs="Times New Roman" w:hint="eastAsia"/>
          <w:color w:val="000000"/>
          <w:sz w:val="24"/>
          <w:szCs w:val="24"/>
          <w:lang w:val="en-US" w:eastAsia="zh-CN"/>
        </w:rPr>
        <w:t>23</w:t>
      </w:r>
      <w:r>
        <w:rPr>
          <w:rFonts w:hAnsi="宋体" w:cs="Times New Roman" w:hint="eastAsia"/>
          <w:color w:val="000000"/>
          <w:sz w:val="24"/>
          <w:szCs w:val="24"/>
        </w:rPr>
        <w:t>（本题8分）</w:t>
      </w:r>
      <w:r>
        <w:rPr>
          <w:rFonts w:hAnsi="宋体" w:cs="Times New Roman"/>
          <w:color w:val="000000"/>
          <w:sz w:val="24"/>
          <w:szCs w:val="24"/>
        </w:rPr>
        <w:t>如图</w:t>
      </w:r>
      <w:r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/>
          <w:color w:val="000000"/>
          <w:sz w:val="24"/>
          <w:szCs w:val="24"/>
        </w:rPr>
        <w:t>在平行四边形ABCD中</w:t>
      </w:r>
      <w:r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/>
          <w:color w:val="000000"/>
          <w:sz w:val="24"/>
          <w:szCs w:val="24"/>
        </w:rPr>
        <w:t>过点A作AE⊥BC</w:t>
      </w:r>
      <w:r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/>
          <w:color w:val="000000"/>
          <w:sz w:val="24"/>
          <w:szCs w:val="24"/>
        </w:rPr>
        <w:t>垂足为E</w:t>
      </w:r>
      <w:r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/>
          <w:color w:val="000000"/>
          <w:sz w:val="24"/>
          <w:szCs w:val="24"/>
        </w:rPr>
        <w:t>连接DE</w:t>
      </w:r>
      <w:r>
        <w:rPr>
          <w:rFonts w:hAnsi="宋体" w:cs="Times New Roman" w:hint="eastAsia"/>
          <w:color w:val="000000"/>
          <w:sz w:val="24"/>
          <w:szCs w:val="24"/>
        </w:rPr>
        <w:t>，F</w:t>
      </w:r>
      <w:r>
        <w:rPr>
          <w:rFonts w:hAnsi="宋体" w:cs="Times New Roman"/>
          <w:color w:val="000000"/>
          <w:sz w:val="24"/>
          <w:szCs w:val="24"/>
        </w:rPr>
        <w:t>为线段DE上一点</w:t>
      </w:r>
      <w:r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/>
          <w:color w:val="000000"/>
          <w:sz w:val="24"/>
          <w:szCs w:val="24"/>
        </w:rPr>
        <w:t>且∠AFE＝∠B</w:t>
      </w:r>
    </w:p>
    <w:p>
      <w:pPr>
        <w:pStyle w:val="PlainText"/>
        <w:rPr>
          <w:rFonts w:hAnsi="宋体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宋体" w:cs="Times New Roman"/>
          <w:color w:val="000000"/>
          <w:sz w:val="24"/>
          <w:szCs w:val="24"/>
        </w:rPr>
        <w:t>(1)</w:t>
      </w:r>
      <w:r>
        <w:rPr>
          <w:rFonts w:hAnsi="宋体" w:cs="Times New Roman" w:hint="eastAsia"/>
          <w:color w:val="000000"/>
          <w:sz w:val="24"/>
          <w:szCs w:val="24"/>
        </w:rPr>
        <w:t xml:space="preserve"> </w:t>
      </w:r>
      <w:r>
        <w:rPr>
          <w:rFonts w:hAnsi="宋体" w:cs="Times New Roman"/>
          <w:color w:val="000000"/>
          <w:sz w:val="24"/>
          <w:szCs w:val="24"/>
        </w:rPr>
        <w:t>求证：∠DFA＝∠ECD；</w:t>
      </w:r>
    </w:p>
    <w:p>
      <w:pPr>
        <w:pStyle w:val="PlainText"/>
        <w:rPr>
          <w:rFonts w:hAnsi="宋体" w:cs="Times New Roman"/>
          <w:color w:val="000000"/>
          <w:sz w:val="24"/>
          <w:szCs w:val="24"/>
        </w:rPr>
      </w:pPr>
      <w:r>
        <w:rPr>
          <w:rFonts w:hAnsi="宋体" w:cs="Times New Roman"/>
          <w:color w:val="000000"/>
          <w:sz w:val="24"/>
          <w:szCs w:val="24"/>
        </w:rPr>
        <w:t>(2)</w:t>
      </w:r>
      <w:r>
        <w:rPr>
          <w:rFonts w:hAnsi="宋体" w:cs="Times New Roman" w:hint="eastAsia"/>
          <w:color w:val="000000"/>
          <w:sz w:val="24"/>
          <w:szCs w:val="24"/>
        </w:rPr>
        <w:t xml:space="preserve"> </w:t>
      </w:r>
      <w:r>
        <w:rPr>
          <w:rFonts w:hAnsi="宋体" w:cs="Times New Roman"/>
          <w:color w:val="000000"/>
          <w:sz w:val="24"/>
          <w:szCs w:val="24"/>
        </w:rPr>
        <w:t>△ADF与△DEC相似吗？为什么？</w:t>
      </w:r>
    </w:p>
    <w:p>
      <w:pPr>
        <w:pStyle w:val="PlainText"/>
        <w:rPr>
          <w:rFonts w:hAnsi="宋体" w:cs="Times New Roman"/>
          <w:color w:val="000000"/>
          <w:sz w:val="24"/>
          <w:szCs w:val="24"/>
        </w:rPr>
      </w:pPr>
      <w:r>
        <w:rPr>
          <w:rFonts w:hAnsi="宋体" w:cs="Times New Roman"/>
          <w:color w:val="000000"/>
          <w:sz w:val="24"/>
          <w:szCs w:val="24"/>
        </w:rPr>
        <w:t>(3)</w:t>
      </w:r>
      <w:r>
        <w:rPr>
          <w:rFonts w:hAnsi="宋体" w:cs="Times New Roman" w:hint="eastAsia"/>
          <w:color w:val="000000"/>
          <w:sz w:val="24"/>
          <w:szCs w:val="24"/>
        </w:rPr>
        <w:t xml:space="preserve"> </w:t>
      </w:r>
      <w:r>
        <w:rPr>
          <w:rFonts w:hAnsi="宋体" w:cs="Times New Roman"/>
          <w:color w:val="000000"/>
          <w:sz w:val="24"/>
          <w:szCs w:val="24"/>
        </w:rPr>
        <w:t>若AB＝4</w:t>
      </w:r>
      <w:r>
        <w:rPr>
          <w:rFonts w:hAnsi="宋体" w:cs="Times New Roman" w:hint="eastAsia"/>
          <w:color w:val="000000"/>
          <w:sz w:val="24"/>
          <w:szCs w:val="24"/>
        </w:rPr>
        <w:t>，AD</w:t>
      </w:r>
      <w:r>
        <w:rPr>
          <w:rFonts w:hAnsi="宋体" w:cs="Times New Roman"/>
          <w:color w:val="000000"/>
          <w:sz w:val="24"/>
          <w:szCs w:val="24"/>
        </w:rPr>
        <w:t>＝3</w:t>
      </w:r>
      <w:r>
        <w:rPr>
          <w:rFonts w:hAnsi="宋体" w:cs="Times New Roman"/>
          <w:color w:val="000000"/>
          <w:sz w:val="24"/>
          <w:szCs w:val="24"/>
        </w:rPr>
        <w:fldChar w:fldCharType="begin"/>
      </w:r>
      <w:r>
        <w:rPr>
          <w:rFonts w:hAnsi="宋体" w:cs="Times New Roman" w:hint="eastAsia"/>
          <w:color w:val="000000"/>
          <w:sz w:val="24"/>
          <w:szCs w:val="24"/>
        </w:rPr>
        <w:instrText>eq \r(3)</w:instrText>
      </w:r>
      <w:r>
        <w:rPr>
          <w:rFonts w:hAnsi="宋体" w:cs="Times New Roman"/>
          <w:color w:val="000000"/>
          <w:sz w:val="24"/>
          <w:szCs w:val="24"/>
        </w:rPr>
        <w:fldChar w:fldCharType="separate"/>
      </w:r>
      <w:r>
        <w:rPr>
          <w:rFonts w:hAnsi="宋体" w:cs="Times New Roman"/>
          <w:color w:val="000000"/>
          <w:sz w:val="24"/>
          <w:szCs w:val="24"/>
        </w:rPr>
        <w:fldChar w:fldCharType="end"/>
      </w:r>
      <w:r>
        <w:rPr>
          <w:rFonts w:hAnsi="宋体" w:cs="Times New Roman" w:hint="eastAsia"/>
          <w:color w:val="000000"/>
          <w:sz w:val="24"/>
          <w:szCs w:val="24"/>
        </w:rPr>
        <w:t>，AE</w:t>
      </w:r>
      <w:r>
        <w:rPr>
          <w:rFonts w:hAnsi="宋体" w:cs="Times New Roman"/>
          <w:color w:val="000000"/>
          <w:sz w:val="24"/>
          <w:szCs w:val="24"/>
        </w:rPr>
        <w:t>＝3</w:t>
      </w:r>
      <w:r>
        <w:rPr>
          <w:rFonts w:hAnsi="宋体" w:cs="Times New Roman" w:hint="eastAsia"/>
          <w:color w:val="000000"/>
          <w:sz w:val="24"/>
          <w:szCs w:val="24"/>
        </w:rPr>
        <w:t>，</w:t>
      </w:r>
      <w:r>
        <w:rPr>
          <w:rFonts w:hAnsi="宋体" w:cs="Times New Roman"/>
          <w:color w:val="000000"/>
          <w:sz w:val="24"/>
          <w:szCs w:val="24"/>
        </w:rPr>
        <w:t>求AF的长．</w:t>
      </w:r>
    </w:p>
    <w:p>
      <w:pPr>
        <w:rPr>
          <w:rFonts w:hint="eastAsia"/>
          <w:color w:val="000000"/>
          <w:sz w:val="24"/>
          <w:szCs w:val="24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</w:rPr>
        <w:t xml:space="preserve">                                                           </w:t>
      </w:r>
      <w:r>
        <w:rPr>
          <w:rFonts w:hAnsi="宋体"/>
          <w:color w:val="000000"/>
          <w:sz w:val="24"/>
          <w:szCs w:val="24"/>
        </w:rPr>
        <w:drawing>
          <wp:inline distT="0" distB="0" distL="0" distR="0">
            <wp:extent cx="1234440" cy="756920"/>
            <wp:effectExtent l="0" t="0" r="3810" b="5080"/>
            <wp:docPr id="11" name="图片 1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45616" name="图片 18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1" r:link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612" cy="757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24.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如图1所示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直线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3" type="#_x0000_t75" style="width:42pt;height:13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.KSEE3" ShapeID="_x0000_i1063" DrawAspect="Content" ObjectID="_1468075763" r:id="rId9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64" type="#_x0000_t75" style="width:9pt;height:10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.KSEE3" ShapeID="_x0000_i1064" DrawAspect="Content" ObjectID="_1468075764" r:id="rId9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轴交于点A(-4,0)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5" type="#_x0000_t75" style="width:10pt;height:12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KSEE3" ShapeID="_x0000_i1065" DrawAspect="Content" ObjectID="_1468075765" r:id="rId9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轴交于点C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抛物线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6" type="#_x0000_t75" style="width:74pt;height:18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KSEE3" ShapeID="_x0000_i1066" DrawAspect="Content" ObjectID="_1468075766" r:id="rId10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经过点A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(1)求抛物线的解析式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(2)点E在抛物线的对称轴上,求CE+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E的最小值</w:t>
      </w:r>
      <w:r>
        <w:rPr>
          <w:rFonts w:asciiTheme="minorEastAsia" w:hAnsiTheme="minorEastAsia" w:cstheme="minorEastAsia" w:hint="eastAsia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(3)如图2所示,N是抛物线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7" type="#_x0000_t75" style="width:74pt;height:18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KSEE3" ShapeID="_x0000_i1067" DrawAspect="Content" ObjectID="_1468075767" r:id="rId101"/>
        </w:objec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的上一个动点,且在直线AC左上方。: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若三角形S△ACN有最大值时，求N点的坐标和三角形△AC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ab/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N面积的最大值</w:t>
      </w:r>
    </w:p>
    <w:p>
      <w:pPr>
        <w:numPr>
          <w:ilvl w:val="0"/>
          <w:numId w:val="0"/>
        </w:numPr>
        <w:rPr>
          <w:rFonts w:asciiTheme="minorEastAsia" w:hAnsiTheme="minorEastAsia" w:cstheme="minorEastAsia" w:hint="eastAsia"/>
          <w:position w:val="-26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drawing>
          <wp:inline distT="0" distB="0" distL="114300" distR="114300">
            <wp:extent cx="3422650" cy="2139315"/>
            <wp:effectExtent l="0" t="0" r="6350" b="13335"/>
            <wp:docPr id="12" name="图片 12" descr="c6305320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870761" name="图片 12" descr="c6305320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213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720" w:right="720" w:bottom="720" w:left="720" w:header="851" w:footer="992" w:gutter="0"/>
      <w:cols w:num="2" w:space="708" w:equalWidth="0">
        <w:col w:w="10946" w:space="425"/>
        <w:col w:w="1094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7137238"/>
    <w:multiLevelType w:val="singleLevel"/>
    <w:tmpl w:val="A71372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9A603F"/>
    <w:rsid w:val="0C320BC4"/>
    <w:rsid w:val="0FB86373"/>
    <w:rsid w:val="124B1FB1"/>
    <w:rsid w:val="1CFB3BA7"/>
    <w:rsid w:val="1E677FBC"/>
    <w:rsid w:val="214749C9"/>
    <w:rsid w:val="236479BA"/>
    <w:rsid w:val="253C338C"/>
    <w:rsid w:val="278F5773"/>
    <w:rsid w:val="32DF1AC5"/>
    <w:rsid w:val="339A0161"/>
    <w:rsid w:val="34C06C93"/>
    <w:rsid w:val="378A34F8"/>
    <w:rsid w:val="38647309"/>
    <w:rsid w:val="3D494FBB"/>
    <w:rsid w:val="3E9A603F"/>
    <w:rsid w:val="42A22C86"/>
    <w:rsid w:val="47A95A58"/>
    <w:rsid w:val="5335646B"/>
    <w:rsid w:val="541F3E94"/>
    <w:rsid w:val="5C3F430F"/>
    <w:rsid w:val="642A062C"/>
    <w:rsid w:val="6FB57F2C"/>
    <w:rsid w:val="70E118E8"/>
    <w:rsid w:val="76FC667A"/>
    <w:rsid w:val="78067FD8"/>
    <w:rsid w:val="781462DD"/>
    <w:rsid w:val="7CC34B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2.bin" /><Relationship Id="rId101" Type="http://schemas.openxmlformats.org/officeDocument/2006/relationships/oleObject" Target="embeddings/oleObject43.bin" /><Relationship Id="rId102" Type="http://schemas.openxmlformats.org/officeDocument/2006/relationships/image" Target="media/image52.png" /><Relationship Id="rId103" Type="http://schemas.openxmlformats.org/officeDocument/2006/relationships/theme" Target="theme/theme1.xml" /><Relationship Id="rId104" Type="http://schemas.openxmlformats.org/officeDocument/2006/relationships/numbering" Target="numbering.xml" /><Relationship Id="rId105" Type="http://schemas.openxmlformats.org/officeDocument/2006/relationships/styles" Target="styles.xml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png" /><Relationship Id="rId52" Type="http://schemas.openxmlformats.org/officeDocument/2006/relationships/image" Target="file:///C:\Users\Administrator\Desktop\&#25945;&#29992;%252520&#20061;&#20840;&#25968;&#23398;&#65288;&#27993;&#25945;&#65289;&#21407;&#21019;&#65298;&#65296;&#65297;&#65303;&#24352;&#33635;&#21326;\C701.TIF" TargetMode="External" /><Relationship Id="rId53" Type="http://schemas.openxmlformats.org/officeDocument/2006/relationships/image" Target="media/image26.png" /><Relationship Id="rId54" Type="http://schemas.openxmlformats.org/officeDocument/2006/relationships/image" Target="file:///C:\Users\Administrator\Desktop\&#25945;&#29992;%252520&#20061;&#20840;&#25968;&#23398;&#65288;&#27993;&#25945;&#65289;&#21407;&#21019;&#65298;&#65296;&#65297;&#65303;&#24352;&#33635;&#21326;\C704.TIF" TargetMode="External" /><Relationship Id="rId55" Type="http://schemas.openxmlformats.org/officeDocument/2006/relationships/image" Target="media/image27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5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7.png" /><Relationship Id="rId76" Type="http://schemas.openxmlformats.org/officeDocument/2006/relationships/image" Target="media/image38.png" /><Relationship Id="rId77" Type="http://schemas.openxmlformats.org/officeDocument/2006/relationships/image" Target="media/image39.wmf" /><Relationship Id="rId78" Type="http://schemas.openxmlformats.org/officeDocument/2006/relationships/oleObject" Target="embeddings/oleObject33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4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5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6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7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38.bin" /><Relationship Id="rId89" Type="http://schemas.openxmlformats.org/officeDocument/2006/relationships/image" Target="media/image45.emf" /><Relationship Id="rId9" Type="http://schemas.openxmlformats.org/officeDocument/2006/relationships/oleObject" Target="embeddings/oleObject2.bin" /><Relationship Id="rId90" Type="http://schemas.openxmlformats.org/officeDocument/2006/relationships/image" Target="media/image46.png" /><Relationship Id="rId91" Type="http://schemas.openxmlformats.org/officeDocument/2006/relationships/image" Target="media/image47.png" /><Relationship Id="rId92" Type="http://schemas.openxmlformats.org/officeDocument/2006/relationships/image" Target="../../../Documents%25252520and%25252520Settings/Administrator/&#26700;&#38754;/&#20061;&#20840;&#25968;&#23398;&#65288;&#20154;&#25945;&#35199;&#21335;&#19987;&#29256;&#65289;&#22235;&#28165;/&#20113;&#21335;&#19987;&#29256;&#35797;&#21367;/536.TIF" TargetMode="External" /><Relationship Id="rId93" Type="http://schemas.openxmlformats.org/officeDocument/2006/relationships/image" Target="media/image48.wmf" /><Relationship Id="rId94" Type="http://schemas.openxmlformats.org/officeDocument/2006/relationships/oleObject" Target="embeddings/oleObject39.bin" /><Relationship Id="rId95" Type="http://schemas.openxmlformats.org/officeDocument/2006/relationships/image" Target="media/image49.wmf" /><Relationship Id="rId96" Type="http://schemas.openxmlformats.org/officeDocument/2006/relationships/oleObject" Target="embeddings/oleObject40.bin" /><Relationship Id="rId97" Type="http://schemas.openxmlformats.org/officeDocument/2006/relationships/image" Target="media/image50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1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胡军</dc:creator>
  <cp:lastModifiedBy>胡军</cp:lastModifiedBy>
  <cp:revision>1</cp:revision>
  <dcterms:created xsi:type="dcterms:W3CDTF">2019-12-03T07:48:00Z</dcterms:created>
  <dcterms:modified xsi:type="dcterms:W3CDTF">2019-12-04T06:42:54Z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