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pStyle w:val="PlainText"/>
        <w:ind w:firstLine="640" w:firstLineChars="200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eastAsia="黑体" w:hAnsi="Times New Roman" w:cs="Times New Roman"/>
          <w:b/>
          <w:sz w:val="32"/>
          <w:szCs w:val="3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11709400</wp:posOffset>
            </wp:positionH>
            <wp:positionV relativeFrom="topMargin">
              <wp:posOffset>11099800</wp:posOffset>
            </wp:positionV>
            <wp:extent cx="406400" cy="342900"/>
            <wp:wrapNone/>
            <wp:docPr id="10002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778146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黑体" w:hAnsi="Times New Roman" w:cs="Times New Roman"/>
          <w:b/>
          <w:sz w:val="32"/>
          <w:szCs w:val="32"/>
        </w:rPr>
        <w:t>2020</w:t>
      </w:r>
      <w:r>
        <w:rPr>
          <w:rFonts w:ascii="Times New Roman" w:eastAsia="黑体" w:hAnsi="Times New Roman" w:cs="Times New Roman"/>
          <w:sz w:val="32"/>
          <w:szCs w:val="32"/>
        </w:rPr>
        <w:t>年贵州初中毕业生学业(升学)统一考试</w:t>
      </w:r>
    </w:p>
    <w:p>
      <w:pPr>
        <w:pStyle w:val="PlainText"/>
        <w:ind w:firstLine="640" w:firstLineChars="200"/>
        <w:jc w:val="center"/>
        <w:rPr>
          <w:rFonts w:ascii="Times New Roman" w:eastAsia="黑体" w:hAnsi="Times New Roman" w:cs="Times New Roman" w:hint="eastAsia"/>
          <w:sz w:val="32"/>
          <w:szCs w:val="32"/>
        </w:rPr>
      </w:pPr>
      <w:r>
        <w:rPr>
          <w:rFonts w:ascii="Times New Roman" w:eastAsia="黑体" w:hAnsi="Times New Roman" w:cs="Times New Roman"/>
          <w:sz w:val="32"/>
          <w:szCs w:val="32"/>
        </w:rPr>
        <w:t>物理模拟试题(五)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t>(时间</w:t>
      </w:r>
      <w:r>
        <w:t>：90分钟　　满分：90分)</w:t>
      </w:r>
    </w:p>
    <w:p>
      <w:pPr>
        <w:pStyle w:val="PlainText"/>
        <w:ind w:firstLine="560" w:firstLineChars="200"/>
        <w:jc w:val="center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楷体_GB2312" w:hAnsi="Times New Roman" w:cs="Times New Roman"/>
          <w:sz w:val="28"/>
          <w:szCs w:val="28"/>
        </w:rPr>
        <w:t>班级：________　姓名：________　成绩：________</w:t>
      </w:r>
      <w:r>
        <w:rPr>
          <w:rFonts w:ascii="Times New Roman" w:hAnsi="Times New Roman" w:cs="Times New Roman"/>
          <w:sz w:val="28"/>
          <w:szCs w:val="28"/>
        </w:rPr>
        <w:t xml:space="preserve"> 　　　　　　　　　　　　　　　　　　　　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一、选择题</w:t>
      </w:r>
      <w:r>
        <w:rPr>
          <w:rFonts w:ascii="Times New Roman" w:eastAsia="楷体_GB2312" w:hAnsi="Times New Roman" w:cs="Times New Roman"/>
          <w:sz w:val="28"/>
          <w:szCs w:val="28"/>
        </w:rPr>
        <w:t>(本题共6小题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每小题3分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共18分)</w:t>
      </w:r>
    </w:p>
    <w:p>
      <w:pPr>
        <w:pStyle w:val="PlainText"/>
        <w:ind w:firstLine="560" w:firstLineChars="200"/>
        <w:rPr>
          <w:rFonts w:ascii="Times New Roman" w:eastAsia="宋体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1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(2019·苏州)</w:t>
      </w:r>
      <w:r>
        <w:rPr>
          <w:rFonts w:ascii="Times New Roman" w:hAnsi="Times New Roman" w:cs="Times New Roman"/>
          <w:sz w:val="28"/>
          <w:szCs w:val="28"/>
        </w:rPr>
        <w:t>下列</w:t>
      </w:r>
      <w:r>
        <w:rPr>
          <w:rFonts w:ascii="Times New Roman" w:hAnsi="Times New Roman" w:cs="Times New Roman" w:hint="eastAsia"/>
          <w:sz w:val="28"/>
          <w:szCs w:val="28"/>
        </w:rPr>
        <w:t>数据中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符合实际情况的是</w:t>
      </w:r>
      <w:r>
        <w:rPr>
          <w:rFonts w:ascii="Times New Roman" w:hAnsi="Times New Roman" w:cs="Times New Roman" w:hint="eastAsia"/>
          <w:sz w:val="28"/>
          <w:szCs w:val="28"/>
          <w:lang w:eastAsia="zh-CN"/>
        </w:rPr>
        <w:t>（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D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）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一个中学生的质量约为500 g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苏州地区6月份的平均气温约为50 </w:t>
      </w:r>
      <w:r>
        <w:rPr>
          <w:rFonts w:hAnsi="宋体" w:cs="Times New Roman"/>
          <w:sz w:val="28"/>
          <w:szCs w:val="28"/>
        </w:rPr>
        <w:t>℃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一支全新2B铅笔的长度约为20 mm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成年人正常步行的速度约为1.4 m/s</w:t>
      </w:r>
    </w:p>
    <w:p>
      <w:pPr>
        <w:pStyle w:val="PlainText"/>
        <w:ind w:firstLine="560" w:firstLineChars="200"/>
        <w:rPr>
          <w:rFonts w:ascii="Times New Roman" w:eastAsia="宋体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2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(2019·随州)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小明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上学啦！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家住一楼的小强大声喊着三楼的小明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邀他一起上学．对这一过程中的声现象的解释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错误的是</w:t>
      </w:r>
      <w:r>
        <w:rPr>
          <w:rFonts w:ascii="Times New Roman" w:hAnsi="Times New Roman" w:cs="Times New Roman" w:hint="eastAsia"/>
          <w:sz w:val="28"/>
          <w:szCs w:val="28"/>
          <w:lang w:eastAsia="zh-CN"/>
        </w:rPr>
        <w:t>（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A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）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小强的喊声大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说明他的音调高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小明能听到楼下的喊声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说明声音可以在空气中传播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小明从喊声</w:t>
      </w:r>
      <w:r>
        <w:rPr>
          <w:rFonts w:ascii="Times New Roman" w:hAnsi="Times New Roman" w:cs="Times New Roman" w:hint="eastAsia"/>
          <w:sz w:val="28"/>
          <w:szCs w:val="28"/>
        </w:rPr>
        <w:t>中听出是小强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他是根据声音的音色来判断的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小明的妈妈提醒他下楼时脚步要轻些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这是为了减小噪声</w:t>
      </w:r>
    </w:p>
    <w:p>
      <w:pPr>
        <w:pStyle w:val="PlainText"/>
        <w:ind w:firstLine="560" w:firstLineChars="200"/>
        <w:rPr>
          <w:rFonts w:ascii="Times New Roman" w:eastAsia="宋体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3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(2018·北部湾)</w:t>
      </w:r>
      <w:r>
        <w:rPr>
          <w:rFonts w:ascii="Times New Roman" w:hAnsi="Times New Roman" w:cs="Times New Roman"/>
          <w:sz w:val="28"/>
          <w:szCs w:val="28"/>
        </w:rPr>
        <w:t>生活中的热现象随处可见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下列说法不正确的是</w:t>
      </w:r>
      <w:r>
        <w:rPr>
          <w:rFonts w:ascii="Times New Roman" w:hAnsi="Times New Roman" w:cs="Times New Roman" w:hint="eastAsia"/>
          <w:sz w:val="28"/>
          <w:szCs w:val="28"/>
          <w:lang w:eastAsia="zh-CN"/>
        </w:rPr>
        <w:t>（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C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）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夏天洒水降温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是利用水蒸发吸热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冬天搓手取暖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说明做功可以改变内能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海边昼夜温差小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是因为海水的比热容小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端午节米粽飘香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说明分子不停地做热运动</w:t>
      </w:r>
    </w:p>
    <w:p>
      <w:pPr>
        <w:pStyle w:val="PlainText"/>
        <w:ind w:firstLine="560" w:firstLineChars="200"/>
        <w:rPr>
          <w:rFonts w:ascii="Times New Roman" w:eastAsia="宋体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4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(2019·临沂)</w:t>
      </w:r>
      <w:r>
        <w:rPr>
          <w:rFonts w:ascii="Times New Roman" w:hAnsi="Times New Roman" w:cs="Times New Roman"/>
          <w:sz w:val="28"/>
          <w:szCs w:val="28"/>
        </w:rPr>
        <w:t>四季分明的临沂有许多美丽的自然现象．下列</w:t>
      </w:r>
      <w:r>
        <w:rPr>
          <w:rFonts w:ascii="Times New Roman" w:hAnsi="Times New Roman" w:cs="Times New Roman" w:hint="eastAsia"/>
          <w:sz w:val="28"/>
          <w:szCs w:val="28"/>
        </w:rPr>
        <w:t>现象由于凝华形成的是</w:t>
      </w:r>
      <w:r>
        <w:rPr>
          <w:rFonts w:ascii="Times New Roman" w:hAnsi="Times New Roman" w:cs="Times New Roman" w:hint="eastAsia"/>
          <w:sz w:val="28"/>
          <w:szCs w:val="28"/>
          <w:lang w:eastAsia="zh-CN"/>
        </w:rPr>
        <w:t>（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D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）</w:t>
      </w:r>
    </w:p>
    <w:p>
      <w:pPr>
        <w:pStyle w:val="PlainText"/>
        <w:ind w:firstLine="420" w:firstLineChars="200"/>
      </w:pPr>
      <w:r>
        <w:drawing>
          <wp:inline distT="0" distB="0" distL="114300" distR="114300">
            <wp:extent cx="5325110" cy="1390650"/>
            <wp:effectExtent l="0" t="0" r="8890" b="0"/>
            <wp:docPr id="2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3939171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25110" cy="1390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宋体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5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★</w:t>
      </w:r>
      <w:r>
        <w:rPr>
          <w:rFonts w:ascii="Times New Roman" w:eastAsia="楷体_GB2312" w:hAnsi="Times New Roman" w:cs="Times New Roman"/>
          <w:sz w:val="28"/>
          <w:szCs w:val="28"/>
        </w:rPr>
        <w:t>(2019·达州)</w:t>
      </w:r>
      <w:r>
        <w:rPr>
          <w:rFonts w:ascii="Times New Roman" w:hAnsi="Times New Roman" w:cs="Times New Roman"/>
          <w:sz w:val="28"/>
          <w:szCs w:val="28"/>
        </w:rPr>
        <w:t>下图是物理兴趣小组设计的四个测量身高的电路图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身高仪都由电压表改装而成．能实现身高越高身高仪示数越大且刻度均匀的电路是</w:t>
      </w:r>
      <w:r>
        <w:rPr>
          <w:rFonts w:ascii="Times New Roman" w:hAnsi="Times New Roman" w:cs="Times New Roman" w:hint="eastAsia"/>
          <w:sz w:val="28"/>
          <w:szCs w:val="28"/>
          <w:lang w:eastAsia="zh-CN"/>
        </w:rPr>
        <w:t>（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A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）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4258945" cy="2038985"/>
            <wp:effectExtent l="0" t="0" r="8255" b="18415"/>
            <wp:docPr id="5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5116" name="图片 3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 r:link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58945" cy="20389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宋体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6．</w:t>
      </w:r>
      <w:r>
        <w:rPr>
          <w:rFonts w:ascii="Times New Roman" w:eastAsia="楷体_GB2312" w:hAnsi="Times New Roman" w:cs="Times New Roman"/>
          <w:sz w:val="28"/>
          <w:szCs w:val="28"/>
        </w:rPr>
        <w:t>(2019·遵义)</w:t>
      </w:r>
      <w:r>
        <w:rPr>
          <w:rFonts w:ascii="Times New Roman" w:hAnsi="Times New Roman" w:cs="Times New Roman"/>
          <w:sz w:val="28"/>
          <w:szCs w:val="28"/>
        </w:rPr>
        <w:t>扫雷英雄杜富国的事迹感动了无数人．探雷器在地面扫过时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如果地下埋着金属物品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金属中会产生感应电流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感应电流的磁场反过来影响探雷器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使其报警．以下说法正确的是</w:t>
      </w:r>
      <w:r>
        <w:rPr>
          <w:rFonts w:ascii="Times New Roman" w:hAnsi="Times New Roman" w:cs="Times New Roman" w:hint="eastAsia"/>
          <w:sz w:val="28"/>
          <w:szCs w:val="28"/>
          <w:lang w:eastAsia="zh-CN"/>
        </w:rPr>
        <w:t>（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D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）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杜富国用的探雷器是利用次声波来工作的  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杜富国在爬坡探雷过程中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 xml:space="preserve">他的重力势能保持不变   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地面对杜富国的支持力和他对地面的压力是一对平衡力   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探雷器在地面扫过时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埋着的地雷相对于探雷器是运动的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二、填空题</w:t>
      </w:r>
      <w:r>
        <w:rPr>
          <w:rFonts w:ascii="Times New Roman" w:eastAsia="楷体_GB2312" w:hAnsi="Times New Roman" w:cs="Times New Roman"/>
          <w:sz w:val="28"/>
          <w:szCs w:val="28"/>
        </w:rPr>
        <w:t>(本题共6小题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每空1分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共16分)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7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(2019·苏州)</w:t>
      </w:r>
      <w:r>
        <w:rPr>
          <w:rFonts w:ascii="Times New Roman" w:hAnsi="Times New Roman" w:cs="Times New Roman"/>
          <w:sz w:val="28"/>
          <w:szCs w:val="28"/>
        </w:rPr>
        <w:t>如图所示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在空气压缩引火仪玻璃筒的底部放一小团干燥的棉花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用力将活塞迅速下压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棉花被点燃．此过程的能量转化方</w:t>
      </w:r>
      <w:r>
        <w:rPr>
          <w:rFonts w:ascii="Times New Roman" w:hAnsi="Times New Roman" w:cs="Times New Roman" w:hint="eastAsia"/>
          <w:sz w:val="28"/>
          <w:szCs w:val="28"/>
        </w:rPr>
        <w:t>式与汽油机的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压缩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冲程相同．某效率为25%的汽油机在一次工作中消耗了4 kg汽油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该汽油机对外做的机械功为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4.6</w:t>
      </w:r>
      <w:r>
        <w:rPr>
          <w:rFonts w:hAnsi="宋体" w:cs="Times New Roman"/>
          <w:b/>
          <w:bCs/>
          <w:sz w:val="28"/>
          <w:szCs w:val="28"/>
          <w:u w:val="single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10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vertAlign w:val="superscript"/>
        </w:rPr>
        <w:t>7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vertAlign w:val="superscript"/>
          <w:lang w:val="en-US" w:eastAsia="zh-CN"/>
        </w:rPr>
        <w:t xml:space="preserve">  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J</w:t>
      </w:r>
      <w:r>
        <w:rPr>
          <w:rFonts w:ascii="Times New Roman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(汽油热值为4.6</w:t>
      </w:r>
      <w:r>
        <w:rPr>
          <w:rFonts w:hAnsi="宋体" w:cs="Times New Roman"/>
          <w:sz w:val="28"/>
          <w:szCs w:val="28"/>
        </w:rPr>
        <w:t>×</w:t>
      </w:r>
      <w:r>
        <w:rPr>
          <w:rFonts w:ascii="Times New Roman" w:hAnsi="Times New Roman" w:cs="Times New Roman"/>
          <w:sz w:val="28"/>
          <w:szCs w:val="28"/>
        </w:rPr>
        <w:t>10</w:t>
      </w:r>
      <w:r>
        <w:rPr>
          <w:rFonts w:ascii="Times New Roman" w:hAnsi="Times New Roman" w:cs="Times New Roman" w:hint="eastAsia"/>
          <w:sz w:val="28"/>
          <w:szCs w:val="28"/>
          <w:vertAlign w:val="superscript"/>
        </w:rPr>
        <w:t>7</w:t>
      </w:r>
      <w:r>
        <w:rPr>
          <w:rFonts w:ascii="Times New Roman" w:hAnsi="Times New Roman" w:cs="Times New Roman" w:hint="eastAsia"/>
          <w:sz w:val="28"/>
          <w:szCs w:val="28"/>
        </w:rPr>
        <w:t xml:space="preserve"> J/kg</w:t>
      </w:r>
      <w:r>
        <w:rPr>
          <w:rFonts w:ascii="Times New Roman" w:hAnsi="Times New Roman" w:cs="Times New Roman"/>
          <w:sz w:val="28"/>
          <w:szCs w:val="28"/>
        </w:rPr>
        <w:t>)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278130" cy="987425"/>
            <wp:effectExtent l="0" t="0" r="7620" b="3175"/>
            <wp:docPr id="6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6500022" name="图片 3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 r:link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78130" cy="987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楷体_GB2312" w:hAnsi="Times New Roman" w:cs="Times New Roman"/>
          <w:sz w:val="28"/>
          <w:szCs w:val="28"/>
        </w:rPr>
        <w:t>第7题图</w:t>
      </w:r>
      <w:r>
        <w:rPr>
          <w:rFonts w:ascii="Times New Roman" w:hAnsi="Times New Roman" w:cs="Times New Roman"/>
          <w:sz w:val="28"/>
          <w:szCs w:val="28"/>
        </w:rPr>
        <w:t>　</w:t>
      </w:r>
      <w:r>
        <w:rPr>
          <w:rFonts w:ascii="Times New Roman" w:hAnsi="Times New Roman" w:cs="Times New Roman" w:hint="eastAsia"/>
          <w:sz w:val="28"/>
          <w:szCs w:val="28"/>
        </w:rPr>
        <w:drawing>
          <wp:inline distT="0" distB="0" distL="114300" distR="114300">
            <wp:extent cx="519430" cy="980440"/>
            <wp:effectExtent l="0" t="0" r="13970" b="10160"/>
            <wp:docPr id="7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63418" name="图片 3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 r:link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9430" cy="9804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楷体_GB2312" w:hAnsi="Times New Roman" w:cs="Times New Roman"/>
          <w:sz w:val="28"/>
          <w:szCs w:val="28"/>
        </w:rPr>
        <w:t>第8题图</w:t>
      </w:r>
      <w:r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1623695" cy="1082675"/>
            <wp:effectExtent l="0" t="0" r="14605" b="3175"/>
            <wp:docPr id="8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1565530" name="图片 3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 r:link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623695" cy="1082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楷体_GB2312" w:hAnsi="Times New Roman" w:cs="Times New Roman"/>
          <w:sz w:val="28"/>
          <w:szCs w:val="28"/>
        </w:rPr>
        <w:t>第9题图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8．</w:t>
      </w:r>
      <w:r>
        <w:rPr>
          <w:rFonts w:ascii="Times New Roman" w:eastAsia="楷体_GB2312" w:hAnsi="Times New Roman" w:cs="Times New Roman"/>
          <w:sz w:val="28"/>
          <w:szCs w:val="28"/>
        </w:rPr>
        <w:t>(2019·齐齐哈尔)</w:t>
      </w:r>
      <w:r>
        <w:rPr>
          <w:rFonts w:ascii="Times New Roman" w:hAnsi="Times New Roman" w:cs="Times New Roman"/>
          <w:sz w:val="28"/>
          <w:szCs w:val="28"/>
        </w:rPr>
        <w:t>如图所示是四冲程汽油机内部剖面图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汽油机工作过程中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做功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冲程可以使汽车获得动力．汽油机工作时会产生大量热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需要用水进行降温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是利用水的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比热容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大的特性．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9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(2019·葫芦岛)</w:t>
      </w:r>
      <w:r>
        <w:rPr>
          <w:rFonts w:ascii="Times New Roman" w:hAnsi="Times New Roman" w:cs="Times New Roman"/>
          <w:sz w:val="28"/>
          <w:szCs w:val="28"/>
        </w:rPr>
        <w:t>如图所示是央视《加油向未来》节目展示的一个大型科学实验．一辆质量为130 t、处于悬浮状态的磁悬浮列车静止在水平轨道上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四个小学生就能将其拉动．列车和轨道产生的磁性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是利用电流的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磁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效应．列车受到的摩擦力很小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是通过使接触面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分离</w:t>
      </w:r>
      <w:r>
        <w:rPr>
          <w:rFonts w:ascii="Times New Roman" w:hAnsi="Times New Roman" w:cs="Times New Roman"/>
          <w:sz w:val="28"/>
          <w:szCs w:val="28"/>
        </w:rPr>
        <w:t>的方法减小摩擦的．运动的列车不容易停下来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是因为列车具有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惯性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．</w:t>
      </w:r>
    </w:p>
    <w:p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10</w:t>
      </w:r>
      <w:r>
        <w:rPr>
          <w:rFonts w:ascii="Times New Roman" w:eastAsia="MingLiU_HKSCS" w:hAnsi="Times New Roman" w:cs="Times New Roman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(2019·盘锦)</w:t>
      </w:r>
      <w:r>
        <w:rPr>
          <w:rFonts w:ascii="Times New Roman" w:hAnsi="Times New Roman" w:cs="Times New Roman"/>
          <w:sz w:val="28"/>
          <w:szCs w:val="28"/>
        </w:rPr>
        <w:t>甲灯标有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6 V　3 W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乙灯的额定电压是3 V．甲、乙两灯的</w:t>
      </w:r>
      <w:r>
        <w:rPr>
          <w:rFonts w:ascii="Times New Roman" w:hAnsi="Times New Roman" w:cs="Times New Roman" w:hint="eastAsia"/>
          <w:i/>
          <w:sz w:val="28"/>
          <w:szCs w:val="28"/>
        </w:rPr>
        <w:t>U</w:t>
      </w:r>
      <w:r>
        <w:rPr>
          <w:rFonts w:ascii="Times New Roman" w:hAnsi="Times New Roman" w:cs="Times New Roman"/>
          <w:sz w:val="28"/>
          <w:szCs w:val="28"/>
        </w:rPr>
        <w:t>－</w:t>
      </w:r>
      <w:r>
        <w:rPr>
          <w:rFonts w:ascii="Times New Roman" w:hAnsi="Times New Roman" w:cs="Times New Roman"/>
          <w:i/>
          <w:sz w:val="28"/>
          <w:szCs w:val="28"/>
        </w:rPr>
        <w:t>I</w:t>
      </w:r>
      <w:r>
        <w:rPr>
          <w:rFonts w:ascii="Times New Roman" w:hAnsi="Times New Roman" w:cs="Times New Roman"/>
          <w:sz w:val="28"/>
          <w:szCs w:val="28"/>
        </w:rPr>
        <w:t>关系如图所示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乙灯的额定功率是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1.8 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W．确保电路安全的前提下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两灯串联使用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电路两端的最大电压是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8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V；两灯并联使用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电路最大电流是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0.9 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A.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                  </w:t>
      </w:r>
      <w:r>
        <w:rPr>
          <w:rFonts w:ascii="Times New Roman" w:eastAsia="MingLiU_HKSCS" w:hAnsi="Times New Roman" w:cs="Times New Roman"/>
          <w:sz w:val="28"/>
          <w:szCs w:val="28"/>
        </w:rPr>
        <w:drawing>
          <wp:inline distT="0" distB="0" distL="114300" distR="114300">
            <wp:extent cx="906780" cy="877570"/>
            <wp:effectExtent l="0" t="0" r="7620" b="17780"/>
            <wp:docPr id="9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4524727" name="图片 3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 r:link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906780" cy="8775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11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(2019·临沂)</w:t>
      </w:r>
      <w:r>
        <w:rPr>
          <w:rFonts w:ascii="Times New Roman" w:hAnsi="Times New Roman" w:cs="Times New Roman"/>
          <w:sz w:val="28"/>
          <w:szCs w:val="28"/>
        </w:rPr>
        <w:t>某航模兴趣小组操控一架重20 N的小型无人机(如图)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让其在5 s内匀速下降</w:t>
      </w:r>
      <w:r>
        <w:rPr>
          <w:rFonts w:ascii="Times New Roman" w:hAnsi="Times New Roman" w:cs="Times New Roman" w:hint="eastAsia"/>
          <w:sz w:val="28"/>
          <w:szCs w:val="28"/>
        </w:rPr>
        <w:t>10 m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该过程中重力做功的功率是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40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W；机翼上方的空气流速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大于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(选填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大于</w:t>
      </w:r>
      <w:r>
        <w:rPr>
          <w:rFonts w:hAnsi="宋体" w:cs="Times New Roman"/>
          <w:sz w:val="28"/>
          <w:szCs w:val="28"/>
        </w:rPr>
        <w:t>”“</w:t>
      </w:r>
      <w:r>
        <w:rPr>
          <w:rFonts w:ascii="Times New Roman" w:hAnsi="Times New Roman" w:cs="Times New Roman"/>
          <w:sz w:val="28"/>
          <w:szCs w:val="28"/>
        </w:rPr>
        <w:t>小于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或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等于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)下方的空气流速．当该无人机静止在水平操场上时受到的支持力为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20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N.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1134110" cy="716915"/>
            <wp:effectExtent l="0" t="0" r="8890" b="6985"/>
            <wp:docPr id="10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0804491" name="图片 3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 r:link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134110" cy="7169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楷体_GB2312" w:hAnsi="Times New Roman" w:cs="Times New Roman" w:hint="eastAsia"/>
          <w:sz w:val="28"/>
          <w:szCs w:val="28"/>
        </w:rPr>
        <w:t>第</w:t>
      </w:r>
      <w:r>
        <w:rPr>
          <w:rFonts w:ascii="Times New Roman" w:eastAsia="楷体_GB2312" w:hAnsi="Times New Roman" w:cs="Times New Roman"/>
          <w:sz w:val="28"/>
          <w:szCs w:val="28"/>
        </w:rPr>
        <w:t>11题图</w:t>
      </w: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2260600" cy="680085"/>
            <wp:effectExtent l="0" t="0" r="6350" b="5715"/>
            <wp:docPr id="11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5826314" name="图片 4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 r:link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6800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楷体_GB2312" w:hAnsi="Times New Roman" w:cs="Times New Roman"/>
          <w:sz w:val="28"/>
          <w:szCs w:val="28"/>
        </w:rPr>
        <w:t>第12题图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12．</w:t>
      </w:r>
      <w:r>
        <w:rPr>
          <w:rFonts w:ascii="Times New Roman" w:eastAsia="楷体_GB2312" w:hAnsi="Times New Roman" w:cs="Times New Roman"/>
          <w:sz w:val="28"/>
          <w:szCs w:val="28"/>
        </w:rPr>
        <w:t>(2019·鞍山)</w:t>
      </w:r>
      <w:r>
        <w:rPr>
          <w:rFonts w:ascii="Times New Roman" w:hAnsi="Times New Roman" w:cs="Times New Roman"/>
          <w:sz w:val="28"/>
          <w:szCs w:val="28"/>
        </w:rPr>
        <w:t>小明用焦距是15 cm的凸透镜探究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凸透镜成像规律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他将点燃的蜡烛、透镜、光屏放在光具座上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位置如图所示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若想在光屏上成清晰的像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应将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蜡烛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(选填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蜡烛</w:t>
      </w:r>
      <w:r>
        <w:rPr>
          <w:rFonts w:hAnsi="宋体" w:cs="Times New Roman"/>
          <w:sz w:val="28"/>
          <w:szCs w:val="28"/>
        </w:rPr>
        <w:t>”“</w:t>
      </w:r>
      <w:r>
        <w:rPr>
          <w:rFonts w:ascii="Times New Roman" w:hAnsi="Times New Roman" w:cs="Times New Roman"/>
          <w:sz w:val="28"/>
          <w:szCs w:val="28"/>
        </w:rPr>
        <w:t>凸透镜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或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光屏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)向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左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(选填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左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或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右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)移动适当距离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就能在光屏上成倒立、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缩小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的实像．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三、简</w:t>
      </w:r>
      <w:r>
        <w:rPr>
          <w:rFonts w:ascii="Times New Roman" w:eastAsia="黑体" w:hAnsi="Times New Roman" w:cs="Times New Roman" w:hint="eastAsia"/>
          <w:sz w:val="28"/>
          <w:szCs w:val="28"/>
        </w:rPr>
        <w:t>答题</w:t>
      </w:r>
      <w:r>
        <w:rPr>
          <w:rFonts w:ascii="Times New Roman" w:eastAsia="楷体_GB2312" w:hAnsi="Times New Roman" w:cs="Times New Roman"/>
          <w:sz w:val="28"/>
          <w:szCs w:val="28"/>
        </w:rPr>
        <w:t>(本题共2小题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每小题4分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共8分)</w:t>
      </w:r>
    </w:p>
    <w:p>
      <w:pPr>
        <w:pStyle w:val="PlainText"/>
        <w:ind w:firstLine="560" w:firstLineChars="200"/>
        <w:jc w:val="center"/>
        <w:rPr>
          <w:rFonts w:ascii="Times New Roman" w:eastAsia="MingLiU_HKSCS" w:hAnsi="Times New Roman" w:cs="Times New Roman"/>
          <w:sz w:val="28"/>
          <w:szCs w:val="28"/>
        </w:rPr>
      </w:pPr>
      <w:r>
        <w:rPr>
          <w:rFonts w:ascii="Times New Roman" w:eastAsia="MingLiU_HKSCS" w:hAnsi="Times New Roman" w:cs="Times New Roman"/>
          <w:sz w:val="28"/>
          <w:szCs w:val="28"/>
        </w:rPr>
        <w:drawing>
          <wp:inline distT="0" distB="0" distL="114300" distR="114300">
            <wp:extent cx="885190" cy="753745"/>
            <wp:effectExtent l="0" t="0" r="10160" b="8255"/>
            <wp:docPr id="12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9289209" name="图片 4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 r:link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85190" cy="7537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13</w:t>
      </w:r>
      <w:r>
        <w:rPr>
          <w:rFonts w:ascii="Times New Roman" w:eastAsia="MingLiU_HKSCS" w:hAnsi="Times New Roman" w:cs="Times New Roman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如图所示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瓶内有少量的水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用橡胶塞连通打气筒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向瓶内打气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会听到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砰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的声音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看到瓶塞跳起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发生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蹦塞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现象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请用物理知识解释出现这一现象的原因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在你听到声音时还会看什么现象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并解释这一现象的原因．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向瓶内打气时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因瓶内气体的压强大于瓶外的大气压强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瓶内气体膨胀对瓶塞做功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内能转化为瓶塞的动能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故瓶塞跳起来．此时还可以在瓶口看到有</w:t>
      </w:r>
      <w:r>
        <w:rPr>
          <w:rFonts w:hAnsi="宋体" w:cs="Times New Roman"/>
          <w:b/>
          <w:bCs/>
          <w:sz w:val="28"/>
          <w:szCs w:val="28"/>
        </w:rPr>
        <w:t>“</w:t>
      </w:r>
      <w:r>
        <w:rPr>
          <w:rFonts w:ascii="Times New Roman" w:hAnsi="Times New Roman" w:cs="Times New Roman"/>
          <w:b/>
          <w:bCs/>
          <w:sz w:val="28"/>
          <w:szCs w:val="28"/>
        </w:rPr>
        <w:t>白气</w:t>
      </w:r>
      <w:r>
        <w:rPr>
          <w:rFonts w:hAnsi="宋体" w:cs="Times New Roman"/>
          <w:b/>
          <w:bCs/>
          <w:sz w:val="28"/>
          <w:szCs w:val="28"/>
        </w:rPr>
        <w:t>”</w:t>
      </w:r>
      <w:r>
        <w:rPr>
          <w:rFonts w:ascii="Times New Roman" w:hAnsi="Times New Roman" w:cs="Times New Roman"/>
          <w:b/>
          <w:bCs/>
          <w:sz w:val="28"/>
          <w:szCs w:val="28"/>
        </w:rPr>
        <w:t>生成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这是气体膨胀对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外做功内能减少而温度降低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水蒸气液化而形成的</w:t>
      </w:r>
      <w:r>
        <w:rPr>
          <w:rFonts w:hAnsi="宋体" w:cs="Times New Roman" w:hint="eastAsia"/>
          <w:b/>
          <w:bCs/>
          <w:sz w:val="28"/>
          <w:szCs w:val="28"/>
        </w:rPr>
        <w:t>“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白气</w:t>
      </w:r>
      <w:r>
        <w:rPr>
          <w:rFonts w:hAnsi="宋体" w:cs="Times New Roman" w:hint="eastAsia"/>
          <w:b/>
          <w:bCs/>
          <w:sz w:val="28"/>
          <w:szCs w:val="28"/>
        </w:rPr>
        <w:t>”．</w:t>
      </w:r>
    </w:p>
    <w:p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14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(2019·重庆B)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1645920" cy="980440"/>
            <wp:effectExtent l="0" t="0" r="11430" b="10160"/>
            <wp:docPr id="13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4711159" name="图片 4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" r:link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645920" cy="9804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如图所示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2019</w:t>
      </w:r>
      <w:r>
        <w:rPr>
          <w:rFonts w:ascii="Times New Roman" w:hAnsi="Times New Roman" w:cs="Times New Roman"/>
          <w:sz w:val="28"/>
          <w:szCs w:val="28"/>
        </w:rPr>
        <w:t>年5月19日全国科技活动周在北京军事博物馆举办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观众可以近距离了解国之重器——中国高铁. 全程无缝钢轨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焊接机将两根钢轨相邻两端升温至</w:t>
      </w:r>
      <w:r>
        <w:rPr>
          <w:rFonts w:ascii="Times New Roman" w:hAnsi="Times New Roman" w:cs="Times New Roman" w:hint="eastAsia"/>
          <w:sz w:val="28"/>
          <w:szCs w:val="28"/>
        </w:rPr>
        <w:t xml:space="preserve">1 000 </w:t>
      </w:r>
      <w:r>
        <w:rPr>
          <w:rFonts w:hAnsi="宋体" w:cs="Times New Roman" w:hint="eastAsia"/>
          <w:sz w:val="28"/>
          <w:szCs w:val="28"/>
        </w:rPr>
        <w:t>℃</w:t>
      </w:r>
      <w:r>
        <w:rPr>
          <w:rFonts w:ascii="Times New Roman" w:hAnsi="Times New Roman" w:cs="Times New Roman"/>
          <w:sz w:val="28"/>
          <w:szCs w:val="28"/>
        </w:rPr>
        <w:t>以上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然后两根轨道挤压到一起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它不仅仅是为了消除钢轨的哐当声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还因为列车高速运行中车轮会对钢轨产生冲击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避免了脱轨的危险. 动车组安装翼形受电</w:t>
      </w:r>
      <w:r>
        <w:rPr>
          <w:rFonts w:ascii="Times New Roman" w:hAnsi="Times New Roman" w:cs="Times New Roman" w:hint="eastAsia"/>
          <w:sz w:val="28"/>
          <w:szCs w:val="28"/>
        </w:rPr>
        <w:t>弓(也称电刷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输送电能)、采用全新铝合金车体、超尖流线型车头、圆桶形车身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这些设计无不让人惊叹．</w:t>
      </w:r>
      <w:r>
        <w:rPr>
          <w:rFonts w:ascii="Times New Roman" w:hAnsi="Times New Roman" w:cs="Times New Roman"/>
          <w:sz w:val="28"/>
          <w:szCs w:val="28"/>
        </w:rPr>
        <w:t>请找出一个与以上情景有关的物理信息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并指出对应的物理知识．不得与示例重复．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示例：物理信息：钢轨升温至1 000 </w:t>
      </w:r>
      <w:r>
        <w:rPr>
          <w:rFonts w:hAnsi="宋体" w:cs="Times New Roman"/>
          <w:sz w:val="28"/>
          <w:szCs w:val="28"/>
        </w:rPr>
        <w:t>℃</w:t>
      </w:r>
      <w:r>
        <w:rPr>
          <w:rFonts w:ascii="Times New Roman" w:hAnsi="Times New Roman" w:cs="Times New Roman"/>
          <w:sz w:val="28"/>
          <w:szCs w:val="28"/>
        </w:rPr>
        <w:t>以上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挤压到一起；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物理知识：钢轨先熔化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后凝固．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物理信息：_________________________；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物理知识：_________________________.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物理信息：钢轨的哐当声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物理知识：声音是物体振动产生的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物理信息：采用全新铝合金车体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物理知识：相同体积的不同材料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质量与密度成正比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四、作图题</w:t>
      </w:r>
      <w:r>
        <w:rPr>
          <w:rFonts w:ascii="Times New Roman" w:eastAsia="楷体_GB2312" w:hAnsi="Times New Roman" w:cs="Times New Roman"/>
          <w:sz w:val="28"/>
          <w:szCs w:val="28"/>
        </w:rPr>
        <w:t>(本题共3小题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每小题3分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共9分)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15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(2018·兰州)</w:t>
      </w:r>
      <w:r>
        <w:rPr>
          <w:rFonts w:ascii="Times New Roman" w:hAnsi="Times New Roman" w:cs="Times New Roman"/>
          <w:sz w:val="28"/>
          <w:szCs w:val="28"/>
        </w:rPr>
        <w:t>在图中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请画出光线经过凸透镜后的折射光线和在平面镜上发</w:t>
      </w:r>
      <w:r>
        <w:rPr>
          <w:rFonts w:ascii="Times New Roman" w:hAnsi="Times New Roman" w:cs="Times New Roman" w:hint="eastAsia"/>
          <w:sz w:val="28"/>
          <w:szCs w:val="28"/>
        </w:rPr>
        <w:t>生反射时的光路图．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1397000" cy="665480"/>
            <wp:effectExtent l="0" t="0" r="12700" b="1270"/>
            <wp:docPr id="14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3831195" name="图片 4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" r:link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397000" cy="6654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楷体_GB2312" w:hAnsi="Times New Roman" w:cs="Times New Roman"/>
          <w:sz w:val="28"/>
          <w:szCs w:val="28"/>
        </w:rPr>
        <w:t>题图</w:t>
      </w:r>
      <w:r>
        <w:rPr>
          <w:rFonts w:ascii="Times New Roman" w:hAnsi="Times New Roman" w:cs="Times New Roman"/>
          <w:sz w:val="28"/>
          <w:szCs w:val="28"/>
        </w:rPr>
        <w:t>　　　　</w:t>
      </w: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1433830" cy="636270"/>
            <wp:effectExtent l="0" t="0" r="13970" b="11430"/>
            <wp:docPr id="15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7800431" name="图片 4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" r:link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433830" cy="6362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华文行楷" w:hAnsi="Times New Roman" w:cs="Times New Roman"/>
          <w:sz w:val="28"/>
          <w:szCs w:val="28"/>
        </w:rPr>
        <w:t>答图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16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如图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接通电源后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通电螺线管旁的条形磁铁向右偏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请标出通电螺线管中的电流方向和条形磁铁的N极．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1053465" cy="621665"/>
            <wp:effectExtent l="0" t="0" r="13335" b="6985"/>
            <wp:docPr id="16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4476705" name="图片 4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" r:link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053465" cy="6216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楷体_GB2312" w:hAnsi="Times New Roman" w:cs="Times New Roman"/>
          <w:sz w:val="28"/>
          <w:szCs w:val="28"/>
        </w:rPr>
        <w:t>题图</w:t>
      </w:r>
      <w:r>
        <w:rPr>
          <w:rFonts w:ascii="Times New Roman" w:hAnsi="Times New Roman" w:cs="Times New Roman"/>
          <w:sz w:val="28"/>
          <w:szCs w:val="28"/>
        </w:rPr>
        <w:t xml:space="preserve">　　　  </w:t>
      </w: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1148715" cy="621665"/>
            <wp:effectExtent l="0" t="0" r="13335" b="6985"/>
            <wp:docPr id="17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1351122" name="图片 4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" r:link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148715" cy="6216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华文行楷" w:hAnsi="Times New Roman" w:cs="Times New Roman"/>
          <w:sz w:val="28"/>
          <w:szCs w:val="28"/>
        </w:rPr>
        <w:t>答图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17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(2018·镇江)</w:t>
      </w:r>
      <w:r>
        <w:rPr>
          <w:rFonts w:ascii="Times New Roman" w:hAnsi="Times New Roman" w:cs="Times New Roman"/>
          <w:sz w:val="28"/>
          <w:szCs w:val="28"/>
        </w:rPr>
        <w:t>形状不规则的石块静止在水平桌面上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i/>
          <w:sz w:val="28"/>
          <w:szCs w:val="28"/>
        </w:rPr>
        <w:t>O</w:t>
      </w:r>
      <w:r>
        <w:rPr>
          <w:rFonts w:ascii="Times New Roman" w:hAnsi="Times New Roman" w:cs="Times New Roman"/>
          <w:sz w:val="28"/>
          <w:szCs w:val="28"/>
        </w:rPr>
        <w:t>为重心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请画出它所受力的示意图．</w:t>
      </w:r>
    </w:p>
    <w:p>
      <w:pPr>
        <w:pStyle w:val="PlainText"/>
        <w:ind w:firstLine="560" w:firstLineChars="200"/>
        <w:rPr>
          <w:rFonts w:ascii="Times New Roman" w:eastAsia="华文行楷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892175" cy="504825"/>
            <wp:effectExtent l="0" t="0" r="3175" b="9525"/>
            <wp:docPr id="18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8799187" name="图片 4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" r:link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892175" cy="5048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楷体_GB2312" w:hAnsi="Times New Roman" w:cs="Times New Roman"/>
          <w:sz w:val="28"/>
          <w:szCs w:val="28"/>
        </w:rPr>
        <w:t>题图</w:t>
      </w:r>
      <w:r>
        <w:rPr>
          <w:rFonts w:ascii="Times New Roman" w:hAnsi="Times New Roman" w:cs="Times New Roman"/>
          <w:sz w:val="28"/>
          <w:szCs w:val="28"/>
        </w:rPr>
        <w:t xml:space="preserve">　　　  </w:t>
      </w: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892175" cy="694690"/>
            <wp:effectExtent l="0" t="0" r="3175" b="10160"/>
            <wp:docPr id="19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0294058" name="图片 4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5" r:link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892175" cy="6946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华文行楷" w:hAnsi="Times New Roman" w:cs="Times New Roman"/>
          <w:sz w:val="28"/>
          <w:szCs w:val="28"/>
        </w:rPr>
        <w:t>答图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五、实验题</w:t>
      </w:r>
      <w:r>
        <w:rPr>
          <w:rFonts w:ascii="Times New Roman" w:eastAsia="楷体_GB2312" w:hAnsi="Times New Roman" w:cs="Times New Roman"/>
          <w:sz w:val="28"/>
          <w:szCs w:val="28"/>
        </w:rPr>
        <w:t>(本题共2小题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共18分)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18</w:t>
      </w:r>
      <w:r>
        <w:rPr>
          <w:rFonts w:ascii="MingLiU_HKSCS" w:eastAsia="MingLiU_HKSCS" w:hAnsi="MingLiU_HKSCS" w:cs="MingLiU_HKSCS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(2018·泰安)</w:t>
      </w:r>
      <w:r>
        <w:rPr>
          <w:rFonts w:ascii="Times New Roman" w:hAnsi="Times New Roman" w:cs="Times New Roman"/>
          <w:sz w:val="28"/>
          <w:szCs w:val="28"/>
        </w:rPr>
        <w:t>图甲是某学习小组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测量滑轮组的机</w:t>
      </w:r>
      <w:r>
        <w:rPr>
          <w:rFonts w:ascii="Times New Roman" w:hAnsi="Times New Roman" w:cs="Times New Roman" w:hint="eastAsia"/>
          <w:sz w:val="28"/>
          <w:szCs w:val="28"/>
        </w:rPr>
        <w:t>械效率</w:t>
      </w:r>
      <w:r>
        <w:rPr>
          <w:rFonts w:hAnsi="宋体" w:cs="Times New Roman" w:hint="eastAsia"/>
          <w:sz w:val="28"/>
          <w:szCs w:val="28"/>
        </w:rPr>
        <w:t>”</w:t>
      </w:r>
      <w:r>
        <w:rPr>
          <w:rFonts w:ascii="Times New Roman" w:hAnsi="Times New Roman" w:cs="Times New Roman" w:hint="eastAsia"/>
          <w:sz w:val="28"/>
          <w:szCs w:val="28"/>
        </w:rPr>
        <w:t>的示意图．</w:t>
      </w:r>
      <w:r>
        <w:rPr>
          <w:rFonts w:ascii="Times New Roman" w:hAnsi="Times New Roman" w:cs="Times New Roman"/>
          <w:sz w:val="28"/>
          <w:szCs w:val="28"/>
        </w:rPr>
        <w:t>用弹簧测力计竖直向上缓慢拉动绳子自由端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将重为4.5 N的物体从</w:t>
      </w:r>
      <w:r>
        <w:rPr>
          <w:rFonts w:ascii="Times New Roman" w:hAnsi="Times New Roman" w:cs="Times New Roman" w:hint="eastAsia"/>
          <w:i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位置提升到</w:t>
      </w:r>
      <w:r>
        <w:rPr>
          <w:rFonts w:ascii="Times New Roman" w:hAnsi="Times New Roman" w:cs="Times New Roman"/>
          <w:i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′位置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同时弹簧测力计从图中的</w:t>
      </w:r>
      <w:r>
        <w:rPr>
          <w:rFonts w:ascii="Times New Roman" w:hAnsi="Times New Roman" w:cs="Times New Roman"/>
          <w:i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位置上升到</w:t>
      </w:r>
      <w:r>
        <w:rPr>
          <w:rFonts w:ascii="Times New Roman" w:hAnsi="Times New Roman" w:cs="Times New Roman"/>
          <w:i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′位置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在这个过程中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弹簧测力计的示数如图乙所示．请你根据他们做的实验完成下列问题：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2143125" cy="1170305"/>
            <wp:effectExtent l="0" t="0" r="9525" b="10795"/>
            <wp:docPr id="20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3038493" name="图片 4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7" r:link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11703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(1)物体提升的高度是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5.0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cm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拉力是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2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N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该滑轮组的机械效率</w:t>
      </w:r>
      <w:r>
        <w:rPr>
          <w:rFonts w:ascii="Times New Roman" w:hAnsi="Times New Roman" w:cs="Times New Roman" w:hint="eastAsia"/>
          <w:i/>
          <w:sz w:val="28"/>
          <w:szCs w:val="28"/>
        </w:rPr>
        <w:t>η</w:t>
      </w:r>
      <w:r>
        <w:rPr>
          <w:rFonts w:ascii="Times New Roman" w:hAnsi="Times New Roman" w:cs="Times New Roman"/>
          <w:sz w:val="28"/>
          <w:szCs w:val="28"/>
        </w:rPr>
        <w:t>＝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75%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；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(2)若在图甲装置的基础上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增加一个动滑轮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改为图丙所示的装置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提升同一物体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则滑</w:t>
      </w:r>
      <w:r>
        <w:rPr>
          <w:rFonts w:ascii="Times New Roman" w:hAnsi="Times New Roman" w:cs="Times New Roman" w:hint="eastAsia"/>
          <w:sz w:val="28"/>
          <w:szCs w:val="28"/>
        </w:rPr>
        <w:t>轮组的机械效率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变小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(选填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变大</w:t>
      </w:r>
      <w:r>
        <w:rPr>
          <w:rFonts w:hAnsi="宋体" w:cs="Times New Roman"/>
          <w:sz w:val="28"/>
          <w:szCs w:val="28"/>
        </w:rPr>
        <w:t>”“</w:t>
      </w:r>
      <w:r>
        <w:rPr>
          <w:rFonts w:ascii="Times New Roman" w:hAnsi="Times New Roman" w:cs="Times New Roman"/>
          <w:sz w:val="28"/>
          <w:szCs w:val="28"/>
        </w:rPr>
        <w:t>变小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或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不变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)．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19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eastAsia="楷体_GB2312" w:hAnsi="宋体" w:cs="Times New Roman"/>
          <w:sz w:val="28"/>
          <w:szCs w:val="28"/>
        </w:rPr>
        <w:t>★</w:t>
      </w:r>
      <w:r>
        <w:rPr>
          <w:rFonts w:ascii="Times New Roman" w:eastAsia="楷体_GB2312" w:hAnsi="Times New Roman" w:cs="Times New Roman"/>
          <w:sz w:val="28"/>
          <w:szCs w:val="28"/>
        </w:rPr>
        <w:t>(2019·朝阳)</w:t>
      </w:r>
      <w:r>
        <w:rPr>
          <w:rFonts w:ascii="Times New Roman" w:hAnsi="Times New Roman" w:cs="Times New Roman"/>
          <w:sz w:val="28"/>
          <w:szCs w:val="28"/>
        </w:rPr>
        <w:t>东东同学学习了电学知识以后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选用三节新的干电池作为电源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并设计了如下的电学实验．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jc w:val="center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3694430" cy="929005"/>
            <wp:effectExtent l="0" t="0" r="1270" b="4445"/>
            <wp:docPr id="21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8460869" name="图片 5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9" r:link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694430" cy="9290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(1)探究导体中电流与导体电阻的关系．选用的定值电阻的阻值分别是5 Ω、10 Ω、15 Ω、20 Ω. 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>按照甲图所示的电路图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把乙实物电路补充完整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当滑动变阻器的滑片向左滑动时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电流表示数增大．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②</w:t>
      </w:r>
      <w:r>
        <w:rPr>
          <w:rFonts w:ascii="Times New Roman" w:hAnsi="Times New Roman" w:cs="Times New Roman" w:hint="eastAsia"/>
          <w:sz w:val="28"/>
          <w:szCs w:val="28"/>
        </w:rPr>
        <w:t>东东把</w:t>
      </w:r>
      <w:r>
        <w:rPr>
          <w:rFonts w:ascii="Times New Roman" w:hAnsi="Times New Roman" w:cs="Times New Roman"/>
          <w:sz w:val="28"/>
          <w:szCs w:val="28"/>
        </w:rPr>
        <w:t>5 Ω的电阻接入电路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闭合开关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适当调节滑片的位置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电流表的示数如图丙所示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其示数为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0.4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A.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③</w:t>
      </w:r>
      <w:r>
        <w:rPr>
          <w:rFonts w:ascii="Times New Roman" w:hAnsi="Times New Roman" w:cs="Times New Roman"/>
          <w:sz w:val="28"/>
          <w:szCs w:val="28"/>
        </w:rPr>
        <w:t>断开开关S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把5 Ω的电阻换成10 Ω的电阻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再次闭合开关后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滑片应向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右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(选填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左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或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右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)端移动．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④</w:t>
      </w:r>
      <w:r>
        <w:rPr>
          <w:rFonts w:ascii="Times New Roman" w:hAnsi="Times New Roman" w:cs="Times New Roman"/>
          <w:sz w:val="28"/>
          <w:szCs w:val="28"/>
        </w:rPr>
        <w:t>在此实验中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滑动变阻器接入电路的阻值范围是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6.25－25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Ω.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(2)东东同学在电源电压未知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缺少电流表的情况下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设计了如图丁所示的电路图(</w:t>
      </w:r>
      <w:r>
        <w:rPr>
          <w:rFonts w:ascii="Times New Roman" w:hAnsi="Times New Roman" w:cs="Times New Roman" w:hint="eastAsia"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0</w:t>
      </w:r>
      <w:r>
        <w:rPr>
          <w:rFonts w:ascii="Times New Roman" w:hAnsi="Times New Roman" w:cs="Times New Roman"/>
          <w:sz w:val="28"/>
          <w:szCs w:val="28"/>
        </w:rPr>
        <w:t>阻值已知)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来测量未知电阻</w:t>
      </w:r>
      <w:r>
        <w:rPr>
          <w:rFonts w:ascii="Times New Roman" w:hAnsi="Times New Roman" w:cs="Times New Roman" w:hint="eastAsia"/>
          <w:i/>
          <w:sz w:val="28"/>
          <w:szCs w:val="28"/>
        </w:rPr>
        <w:t>R</w:t>
      </w:r>
      <w:r>
        <w:rPr>
          <w:rFonts w:ascii="Times New Roman" w:hAnsi="Times New Roman" w:cs="Times New Roman"/>
          <w:i/>
          <w:sz w:val="28"/>
          <w:szCs w:val="28"/>
          <w:vertAlign w:val="subscript"/>
        </w:rPr>
        <w:t>x</w:t>
      </w:r>
      <w:r>
        <w:rPr>
          <w:rFonts w:ascii="Times New Roman" w:hAnsi="Times New Roman" w:cs="Times New Roman"/>
          <w:sz w:val="28"/>
          <w:szCs w:val="28"/>
        </w:rPr>
        <w:t xml:space="preserve">的阻值. </w:t>
      </w:r>
    </w:p>
    <w:p>
      <w:pPr>
        <w:pStyle w:val="PlainText"/>
        <w:ind w:firstLine="560" w:firstLineChars="200"/>
        <w:rPr>
          <w:rFonts w:hAnsi="宋体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>闭合S、S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断开S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适当调节滑片的位置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电压表示数为</w:t>
      </w:r>
      <w:r>
        <w:rPr>
          <w:rFonts w:ascii="Times New Roman" w:hAnsi="Times New Roman" w:cs="Times New Roman" w:hint="eastAsia"/>
          <w:i/>
          <w:sz w:val="28"/>
          <w:szCs w:val="28"/>
        </w:rPr>
        <w:t>U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 w:hint="eastAsia"/>
          <w:sz w:val="28"/>
          <w:szCs w:val="28"/>
        </w:rPr>
        <w:t xml:space="preserve">. 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>闭合S、S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断开S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滑动变阻器滑片的位置保持不变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电压表示数为</w:t>
      </w:r>
      <w:r>
        <w:rPr>
          <w:rFonts w:ascii="Times New Roman" w:hAnsi="Times New Roman" w:cs="Times New Roman" w:hint="eastAsia"/>
          <w:i/>
          <w:sz w:val="28"/>
          <w:szCs w:val="28"/>
        </w:rPr>
        <w:t>U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 w:hint="eastAsia"/>
          <w:sz w:val="28"/>
          <w:szCs w:val="28"/>
        </w:rPr>
        <w:t xml:space="preserve">. 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2087245</wp:posOffset>
                </wp:positionH>
                <wp:positionV relativeFrom="paragraph">
                  <wp:posOffset>529590</wp:posOffset>
                </wp:positionV>
                <wp:extent cx="1333500" cy="0"/>
                <wp:effectExtent l="0" t="0" r="0" b="0"/>
                <wp:wrapNone/>
                <wp:docPr id="26" name="直接连接符 26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CnPr/>
                      <wps:spPr>
                        <a:xfrm>
                          <a:off x="3200400" y="2632710"/>
                          <a:ext cx="13335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5" style="mso-height-relative:page;mso-width-relative:page;position:absolute;z-index:251660288" from="164.35pt,41.7pt" to="269.35pt,41.7pt" coordsize="21600,21600" stroked="t" strokecolor="black">
                <v:stroke joinstyle="round"/>
                <o:lock v:ext="edit" aspectratio="f"/>
              </v:line>
            </w:pict>
          </mc:Fallback>
        </mc:AlternateContent>
      </w:r>
      <w:r>
        <w:rPr>
          <w:rFonts w:hAnsi="宋体" w:cs="Times New Roman" w:hint="eastAsia"/>
          <w:sz w:val="28"/>
          <w:szCs w:val="28"/>
        </w:rPr>
        <w:t>③</w:t>
      </w:r>
      <w:r>
        <w:rPr>
          <w:rFonts w:ascii="Times New Roman" w:hAnsi="Times New Roman" w:cs="Times New Roman"/>
          <w:sz w:val="28"/>
          <w:szCs w:val="28"/>
        </w:rPr>
        <w:t>未知电阻的阻值</w:t>
      </w:r>
      <w:r>
        <w:rPr>
          <w:rFonts w:ascii="Times New Roman" w:hAnsi="Times New Roman" w:cs="Times New Roman" w:hint="eastAsia"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i/>
          <w:sz w:val="28"/>
          <w:szCs w:val="28"/>
          <w:vertAlign w:val="subscript"/>
        </w:rPr>
        <w:t>x</w:t>
      </w:r>
      <w:r>
        <w:rPr>
          <w:rFonts w:ascii="Times New Roman" w:hAnsi="Times New Roman" w:cs="Times New Roman"/>
          <w:sz w:val="28"/>
          <w:szCs w:val="28"/>
        </w:rPr>
        <w:t>＝</w:t>
      </w:r>
      <w:r>
        <w:rPr>
          <w:rFonts w:ascii="Times New Roman" w:hAnsi="Times New Roman" w:cs="Times New Roman" w:hint="eastAsia"/>
          <w:sz w:val="28"/>
          <w:szCs w:val="28"/>
        </w:rPr>
        <w:t xml:space="preserve"> </w:t>
      </w:r>
      <w:r>
        <w:rPr>
          <w:rFonts w:ascii="Times New Roman" w:hAnsi="Times New Roman" w:cs="Times New Roman" w:hint="eastAsia"/>
          <w:b/>
          <w:bCs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U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instrText>1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－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U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instrText>2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instrText>,U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instrText>2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0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(用字母表示)．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六、计算题</w:t>
      </w:r>
      <w:r>
        <w:rPr>
          <w:rFonts w:ascii="Times New Roman" w:eastAsia="楷体_GB2312" w:hAnsi="Times New Roman" w:cs="Times New Roman"/>
          <w:sz w:val="28"/>
          <w:szCs w:val="28"/>
        </w:rPr>
        <w:t>(本题共3小题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第20题6分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第21题8分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第22题7分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共21分)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20.</w:t>
      </w:r>
      <w:r>
        <w:rPr>
          <w:rFonts w:ascii="Times New Roman" w:eastAsia="楷体_GB2312" w:hAnsi="Times New Roman" w:cs="Times New Roman" w:hint="eastAsia"/>
          <w:sz w:val="28"/>
          <w:szCs w:val="28"/>
        </w:rPr>
        <w:t xml:space="preserve"> </w:t>
      </w:r>
      <w:r>
        <w:rPr>
          <w:rFonts w:ascii="Times New Roman" w:eastAsia="楷体_GB2312" w:hAnsi="Times New Roman" w:cs="Times New Roman"/>
          <w:sz w:val="28"/>
          <w:szCs w:val="28"/>
        </w:rPr>
        <w:t>(2018·盐城)</w:t>
      </w:r>
      <w:r>
        <w:rPr>
          <w:rFonts w:ascii="Times New Roman" w:hAnsi="Times New Roman" w:cs="Times New Roman"/>
          <w:sz w:val="28"/>
          <w:szCs w:val="28"/>
        </w:rPr>
        <w:t>在综合实践活动中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小明设计了一种电热饮水机电路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如图甲所示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和</w:t>
      </w:r>
      <w:r>
        <w:rPr>
          <w:rFonts w:ascii="Times New Roman" w:hAnsi="Times New Roman" w:cs="Times New Roman"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均为电热丝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S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是自动控制开关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可实现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低挡</w:t>
      </w:r>
      <w:r>
        <w:rPr>
          <w:rFonts w:hAnsi="宋体" w:cs="Times New Roman"/>
          <w:sz w:val="28"/>
          <w:szCs w:val="28"/>
        </w:rPr>
        <w:t>”“</w:t>
      </w:r>
      <w:r>
        <w:rPr>
          <w:rFonts w:ascii="Times New Roman" w:hAnsi="Times New Roman" w:cs="Times New Roman"/>
          <w:sz w:val="28"/>
          <w:szCs w:val="28"/>
        </w:rPr>
        <w:t>高挡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之间的转换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饮水机工作时功率随时间的关系图象如图乙所示．求：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2121535" cy="848360"/>
            <wp:effectExtent l="0" t="0" r="12065" b="8890"/>
            <wp:docPr id="22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3517339" name="图片 5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1" r:link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121535" cy="8483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(1)30 min内电路消耗的总电能；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(2)饮水机工作时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通过电阻</w:t>
      </w:r>
      <w:r>
        <w:rPr>
          <w:rFonts w:ascii="Times New Roman" w:hAnsi="Times New Roman" w:cs="Times New Roman"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的电流；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(3)电阻</w:t>
      </w:r>
      <w:r>
        <w:rPr>
          <w:rFonts w:ascii="Times New Roman" w:hAnsi="Times New Roman" w:cs="Times New Roman"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的阻值．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解：(1)由图乙可知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前10 min是高挡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功率为660 W；后20 min是低挡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功率为220 W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则30 min内电路消耗的电能：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W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W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8"/>
          <w:szCs w:val="28"/>
        </w:rPr>
        <w:t>＋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W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P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t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8"/>
          <w:szCs w:val="28"/>
        </w:rPr>
        <w:t>＋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P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t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b/>
          <w:bCs/>
          <w:sz w:val="28"/>
          <w:szCs w:val="28"/>
        </w:rPr>
        <w:t>＝660  W</w:t>
      </w:r>
      <w:r>
        <w:rPr>
          <w:rFonts w:hAnsi="宋体" w:cs="Times New Roman"/>
          <w:b/>
          <w:bCs/>
          <w:sz w:val="28"/>
          <w:szCs w:val="28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</w:rPr>
        <w:t>600 s＋220 W</w:t>
      </w:r>
      <w:r>
        <w:rPr>
          <w:rFonts w:hAnsi="宋体" w:cs="Times New Roman"/>
          <w:b/>
          <w:bCs/>
          <w:sz w:val="28"/>
          <w:szCs w:val="28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</w:rPr>
        <w:t>1 200 s＝6.6</w:t>
      </w:r>
      <w:r>
        <w:rPr>
          <w:rFonts w:hAnsi="宋体" w:cs="Times New Roman"/>
          <w:b/>
          <w:bCs/>
          <w:sz w:val="28"/>
          <w:szCs w:val="28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</w:rPr>
        <w:t>10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5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 xml:space="preserve"> J.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(2)当S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b/>
          <w:bCs/>
          <w:sz w:val="28"/>
          <w:szCs w:val="28"/>
        </w:rPr>
        <w:t>断开时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电路中只有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8"/>
          <w:szCs w:val="28"/>
        </w:rPr>
        <w:t>工作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处于低挡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则由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P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UI</w:t>
      </w:r>
      <w:r>
        <w:rPr>
          <w:rFonts w:ascii="Times New Roman" w:hAnsi="Times New Roman" w:cs="Times New Roman"/>
          <w:b/>
          <w:bCs/>
          <w:sz w:val="28"/>
          <w:szCs w:val="28"/>
        </w:rPr>
        <w:t>得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I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P,U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则此时通过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8"/>
          <w:szCs w:val="28"/>
        </w:rPr>
        <w:t>的电流：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I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sz w:val="28"/>
          <w:szCs w:val="28"/>
        </w:rPr>
        <w:instrText>eq \f(220 W,220 V)</w:instrTex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 1 A.</w:t>
      </w:r>
    </w:p>
    <w:p>
      <w:pPr>
        <w:pStyle w:val="PlainText"/>
        <w:ind w:firstLine="560" w:firstLineChars="200"/>
        <w:rPr>
          <w:rFonts w:ascii="Times New Roman" w:hAnsi="Times New Roman" w:cs="Times New Roman"/>
          <w:b/>
          <w:bCs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当S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b/>
          <w:bCs/>
          <w:sz w:val="28"/>
          <w:szCs w:val="28"/>
        </w:rPr>
        <w:t>闭合时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8"/>
          <w:szCs w:val="28"/>
        </w:rPr>
        <w:t>与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并联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处于高挡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由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8"/>
          <w:szCs w:val="28"/>
        </w:rPr>
        <w:t>两端电压不变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电</w:t>
      </w:r>
      <w:r>
        <w:rPr>
          <w:rFonts w:ascii="Times New Roman" w:hAnsi="Times New Roman" w:cs="Times New Roman"/>
          <w:sz w:val="28"/>
          <w:szCs w:val="28"/>
        </w:rPr>
        <w:t>阻</w:t>
      </w:r>
      <w:r>
        <w:rPr>
          <w:rFonts w:ascii="Times New Roman" w:hAnsi="Times New Roman" w:cs="Times New Roman"/>
          <w:b/>
          <w:bCs/>
          <w:sz w:val="28"/>
          <w:szCs w:val="28"/>
        </w:rPr>
        <w:t>值不变可知此时通过电阻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8"/>
          <w:szCs w:val="28"/>
        </w:rPr>
        <w:t>的电流仍为1 A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故饮水机工作时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通过电阻R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8"/>
          <w:szCs w:val="28"/>
        </w:rPr>
        <w:t>的电流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I</w:t>
      </w:r>
      <w:r>
        <w:rPr>
          <w:rFonts w:ascii="Times New Roman" w:hAnsi="Times New Roman" w:cs="Times New Roman"/>
          <w:b/>
          <w:bCs/>
          <w:sz w:val="28"/>
          <w:szCs w:val="28"/>
        </w:rPr>
        <w:t>＝1 A.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(3)S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b/>
          <w:bCs/>
          <w:sz w:val="28"/>
          <w:szCs w:val="28"/>
        </w:rPr>
        <w:t>闭合时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处于高挡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则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b/>
          <w:bCs/>
          <w:sz w:val="28"/>
          <w:szCs w:val="28"/>
        </w:rPr>
        <w:t>的功率为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P</w:t>
      </w:r>
      <w:r>
        <w:rPr>
          <w:rFonts w:ascii="Times New Roman" w:hAnsi="Times New Roman" w:cs="Times New Roman"/>
          <w:b/>
          <w:bCs/>
          <w:sz w:val="28"/>
          <w:szCs w:val="28"/>
        </w:rPr>
        <w:t>′＝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P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8"/>
          <w:szCs w:val="28"/>
        </w:rPr>
        <w:t>－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P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b/>
          <w:bCs/>
          <w:sz w:val="28"/>
          <w:szCs w:val="28"/>
        </w:rPr>
        <w:t>＝660 W－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220 W</w:t>
      </w:r>
      <w:r>
        <w:rPr>
          <w:rFonts w:ascii="Times New Roman" w:hAnsi="Times New Roman" w:cs="Times New Roman"/>
          <w:b/>
          <w:bCs/>
          <w:sz w:val="28"/>
          <w:szCs w:val="28"/>
        </w:rPr>
        <w:t>＝440 W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b/>
          <w:bCs/>
          <w:sz w:val="28"/>
          <w:szCs w:val="28"/>
        </w:rPr>
        <w:t>的阻值为：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U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instrText>2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instrText>,P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′)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sz w:val="28"/>
          <w:szCs w:val="28"/>
        </w:rPr>
        <w:instrText>eq \f(（220 V）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instrText>2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,440 W)</w:instrTex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＝110 Ω.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21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如图甲所示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是某打捞</w:t>
      </w:r>
      <w:r>
        <w:rPr>
          <w:rFonts w:ascii="Times New Roman" w:hAnsi="Times New Roman" w:cs="Times New Roman" w:hint="eastAsia"/>
          <w:sz w:val="28"/>
          <w:szCs w:val="28"/>
        </w:rPr>
        <w:t>船所用起重装置的示意图．</w:t>
      </w:r>
      <w:r>
        <w:rPr>
          <w:rFonts w:ascii="Times New Roman" w:hAnsi="Times New Roman" w:cs="Times New Roman"/>
          <w:sz w:val="28"/>
          <w:szCs w:val="28"/>
        </w:rPr>
        <w:t>在某次打捞作业中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物体在不可伸长的轻绳作用下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从水底以0.5 m/s的速度竖直向上匀速运动至离开水面高度3 m的位置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此打捞过程中物体受到轻绳的拉力</w:t>
      </w:r>
      <w:r>
        <w:rPr>
          <w:rFonts w:ascii="Times New Roman" w:hAnsi="Times New Roman" w:cs="Times New Roman" w:hint="eastAsia"/>
          <w:i/>
          <w:sz w:val="28"/>
          <w:szCs w:val="28"/>
        </w:rPr>
        <w:t>F</w:t>
      </w:r>
      <w:r>
        <w:rPr>
          <w:rFonts w:ascii="Times New Roman" w:hAnsi="Times New Roman" w:cs="Times New Roman"/>
          <w:sz w:val="28"/>
          <w:szCs w:val="28"/>
        </w:rPr>
        <w:t>随时间变化的图象如图乙所示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物体离开水面后匀速上升3 m的过程中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与电动机连接的绳子所受的拉力为2</w:t>
      </w:r>
      <w:r>
        <w:rPr>
          <w:rFonts w:hAnsi="宋体" w:cs="Times New Roman"/>
          <w:sz w:val="28"/>
          <w:szCs w:val="28"/>
        </w:rPr>
        <w:t>×</w:t>
      </w:r>
      <w:r>
        <w:rPr>
          <w:rFonts w:ascii="Times New Roman" w:hAnsi="Times New Roman" w:cs="Times New Roman"/>
          <w:sz w:val="28"/>
          <w:szCs w:val="28"/>
        </w:rPr>
        <w:t>10</w:t>
      </w:r>
      <w:r>
        <w:rPr>
          <w:rFonts w:ascii="Times New Roman" w:hAnsi="Times New Roman" w:cs="Times New Roman" w:hint="eastAsia"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 w:hint="eastAsia"/>
          <w:sz w:val="28"/>
          <w:szCs w:val="28"/>
        </w:rPr>
        <w:t xml:space="preserve"> N．</w:t>
      </w:r>
      <w:r>
        <w:rPr>
          <w:rFonts w:ascii="Times New Roman" w:hAnsi="Times New Roman" w:cs="Times New Roman"/>
          <w:sz w:val="28"/>
          <w:szCs w:val="28"/>
        </w:rPr>
        <w:t>已知水的密度为1.0</w:t>
      </w:r>
      <w:r>
        <w:rPr>
          <w:rFonts w:hAnsi="宋体" w:cs="Times New Roman"/>
          <w:sz w:val="28"/>
          <w:szCs w:val="28"/>
        </w:rPr>
        <w:t>×</w:t>
      </w:r>
      <w:r>
        <w:rPr>
          <w:rFonts w:ascii="Times New Roman" w:hAnsi="Times New Roman" w:cs="Times New Roman"/>
          <w:sz w:val="28"/>
          <w:szCs w:val="28"/>
        </w:rPr>
        <w:t>10</w:t>
      </w:r>
      <w:r>
        <w:rPr>
          <w:rFonts w:ascii="Times New Roman" w:hAnsi="Times New Roman" w:cs="Times New Roman" w:hint="eastAsia"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 w:hint="eastAsia"/>
          <w:sz w:val="28"/>
          <w:szCs w:val="28"/>
        </w:rPr>
        <w:t xml:space="preserve"> kg/m</w:t>
      </w:r>
      <w:r>
        <w:rPr>
          <w:rFonts w:ascii="Times New Roman" w:hAnsi="Times New Roman" w:cs="Times New Roman" w:hint="eastAsia"/>
          <w:sz w:val="28"/>
          <w:szCs w:val="28"/>
          <w:vertAlign w:val="superscript"/>
        </w:rPr>
        <w:t>3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取</w:t>
      </w:r>
      <w:r>
        <w:rPr>
          <w:rFonts w:ascii="Times New Roman" w:hAnsi="Times New Roman" w:cs="Times New Roman" w:hint="eastAsia"/>
          <w:i/>
          <w:sz w:val="28"/>
          <w:szCs w:val="28"/>
        </w:rPr>
        <w:t>g</w:t>
      </w:r>
      <w:r>
        <w:rPr>
          <w:rFonts w:ascii="Times New Roman" w:hAnsi="Times New Roman" w:cs="Times New Roman"/>
          <w:sz w:val="28"/>
          <w:szCs w:val="28"/>
        </w:rPr>
        <w:t>＝10 N/kg.不计水和空气的阻力．求：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(1)物体的体积及浸没在水中所受的浮力．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(2)物体的质量和密度．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(3)水底的深度及水对水底的压强．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(4)物体离开水面后匀速上升3 m的过程中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滑轮组的机械效率(结果保留一位小数)．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2677160" cy="1163320"/>
            <wp:effectExtent l="0" t="0" r="8890" b="17780"/>
            <wp:docPr id="23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6285275" name="图片 5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3" r:link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2677160" cy="11633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解：(1)由图乙可知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第13 s时物体全部露出水面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此时物体受到的拉力：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G</w:t>
      </w:r>
      <w:r>
        <w:rPr>
          <w:rFonts w:ascii="Times New Roman" w:hAnsi="Times New Roman" w:cs="Times New Roman"/>
          <w:b/>
          <w:bCs/>
          <w:sz w:val="28"/>
          <w:szCs w:val="28"/>
        </w:rPr>
        <w:t>＝5</w:t>
      </w:r>
      <w:r>
        <w:rPr>
          <w:rFonts w:hAnsi="宋体" w:cs="Times New Roman"/>
          <w:b/>
          <w:bCs/>
          <w:sz w:val="28"/>
          <w:szCs w:val="28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</w:rPr>
        <w:t>10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 xml:space="preserve"> N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前10 s内物体浸没水中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此时物体受到的拉力：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G</w:t>
      </w:r>
      <w:r>
        <w:rPr>
          <w:rFonts w:ascii="Times New Roman" w:hAnsi="Times New Roman" w:cs="Times New Roman"/>
          <w:b/>
          <w:bCs/>
          <w:sz w:val="28"/>
          <w:szCs w:val="28"/>
        </w:rPr>
        <w:t>－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F</w: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浮</w:t>
      </w:r>
      <w:r>
        <w:rPr>
          <w:rFonts w:ascii="Times New Roman" w:hAnsi="Times New Roman" w:cs="Times New Roman"/>
          <w:b/>
          <w:bCs/>
          <w:sz w:val="28"/>
          <w:szCs w:val="28"/>
        </w:rPr>
        <w:t>＝3</w:t>
      </w:r>
      <w:r>
        <w:rPr>
          <w:rFonts w:hAnsi="宋体" w:cs="Times New Roman"/>
          <w:b/>
          <w:bCs/>
          <w:sz w:val="28"/>
          <w:szCs w:val="28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</w:rPr>
        <w:t>10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 xml:space="preserve"> N.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则物体浸没在水中时所受的浮力：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F</w: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浮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G</w:t>
      </w:r>
      <w:r>
        <w:rPr>
          <w:rFonts w:ascii="Times New Roman" w:hAnsi="Times New Roman" w:cs="Times New Roman"/>
          <w:b/>
          <w:bCs/>
          <w:sz w:val="28"/>
          <w:szCs w:val="28"/>
        </w:rPr>
        <w:t>－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8"/>
          <w:szCs w:val="28"/>
        </w:rPr>
        <w:t>＝5</w:t>
      </w:r>
      <w:r>
        <w:rPr>
          <w:rFonts w:hAnsi="宋体" w:cs="Times New Roman"/>
          <w:b/>
          <w:bCs/>
          <w:sz w:val="28"/>
          <w:szCs w:val="28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</w:rPr>
        <w:t>10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 xml:space="preserve"> N</w:t>
      </w:r>
      <w:r>
        <w:rPr>
          <w:rFonts w:ascii="Times New Roman" w:hAnsi="Times New Roman" w:cs="Times New Roman"/>
          <w:b/>
          <w:bCs/>
          <w:sz w:val="28"/>
          <w:szCs w:val="28"/>
        </w:rPr>
        <w:t>－3</w:t>
      </w:r>
      <w:r>
        <w:rPr>
          <w:rFonts w:hAnsi="宋体" w:cs="Times New Roman"/>
          <w:b/>
          <w:bCs/>
          <w:sz w:val="28"/>
          <w:szCs w:val="28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</w:rPr>
        <w:t>10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 xml:space="preserve"> N</w:t>
      </w:r>
      <w:r>
        <w:rPr>
          <w:rFonts w:ascii="Times New Roman" w:hAnsi="Times New Roman" w:cs="Times New Roman"/>
          <w:b/>
          <w:bCs/>
          <w:sz w:val="28"/>
          <w:szCs w:val="28"/>
        </w:rPr>
        <w:t>＝2</w:t>
      </w:r>
      <w:r>
        <w:rPr>
          <w:rFonts w:hAnsi="宋体" w:cs="Times New Roman"/>
          <w:b/>
          <w:bCs/>
          <w:sz w:val="28"/>
          <w:szCs w:val="28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</w:rPr>
        <w:t>10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 xml:space="preserve"> N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由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阿基米德原理可知物体的体积：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V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V</w: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排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F</w:instrTex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instrText>浮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instrText>,ρ</w:instrTex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instrText>水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instrText>g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sz w:val="28"/>
          <w:szCs w:val="28"/>
        </w:rPr>
        <w:instrText>eq \f(2</w:instrText>
      </w:r>
      <w:r>
        <w:rPr>
          <w:rFonts w:hAnsi="宋体" w:cs="Times New Roman"/>
          <w:b/>
          <w:bCs/>
          <w:sz w:val="28"/>
          <w:szCs w:val="28"/>
        </w:rPr>
        <w:instrText>×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10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instrText>3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 xml:space="preserve"> N,1.0</w:instrText>
      </w:r>
      <w:r>
        <w:rPr>
          <w:rFonts w:hAnsi="宋体" w:cs="Times New Roman" w:hint="eastAsia"/>
          <w:b/>
          <w:bCs/>
          <w:sz w:val="28"/>
          <w:szCs w:val="28"/>
        </w:rPr>
        <w:instrText>×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10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instrText>3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 xml:space="preserve"> kg/m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instrText>3</w:instrText>
      </w:r>
      <w:r>
        <w:rPr>
          <w:rFonts w:hAnsi="宋体" w:cs="Times New Roman" w:hint="eastAsia"/>
          <w:b/>
          <w:bCs/>
          <w:sz w:val="28"/>
          <w:szCs w:val="28"/>
        </w:rPr>
        <w:instrText>×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10 N/kg)</w:instrTex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＝0.2 m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/>
          <w:b/>
          <w:bCs/>
          <w:sz w:val="28"/>
          <w:szCs w:val="28"/>
        </w:rPr>
        <w:t>；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(2)由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G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mg</w:t>
      </w:r>
      <w:r>
        <w:rPr>
          <w:rFonts w:ascii="Times New Roman" w:hAnsi="Times New Roman" w:cs="Times New Roman"/>
          <w:b/>
          <w:bCs/>
          <w:sz w:val="28"/>
          <w:szCs w:val="28"/>
        </w:rPr>
        <w:t>可得物体的质量：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m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G,g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sz w:val="28"/>
          <w:szCs w:val="28"/>
        </w:rPr>
        <w:instrText>eq \f(5</w:instrText>
      </w:r>
      <w:r>
        <w:rPr>
          <w:rFonts w:hAnsi="宋体" w:cs="Times New Roman"/>
          <w:b/>
          <w:bCs/>
          <w:sz w:val="28"/>
          <w:szCs w:val="28"/>
        </w:rPr>
        <w:instrText>×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10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instrText>3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 xml:space="preserve"> N,10 N/kg)</w:instrTex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＝500 kg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物体的密度：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ρ</w: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物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m,V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sz w:val="28"/>
          <w:szCs w:val="28"/>
        </w:rPr>
        <w:instrText>eq \f(500 kg,0.2 m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instrText>3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＝2.5</w:t>
      </w:r>
      <w:r>
        <w:rPr>
          <w:rFonts w:hAnsi="宋体" w:cs="Times New Roman"/>
          <w:b/>
          <w:bCs/>
          <w:sz w:val="28"/>
          <w:szCs w:val="28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</w:rPr>
        <w:t>10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 xml:space="preserve"> kg/m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/>
          <w:b/>
          <w:bCs/>
          <w:sz w:val="28"/>
          <w:szCs w:val="28"/>
        </w:rPr>
        <w:t>；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(3)物体从水底至完全露出水面的时间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t</w:t>
      </w:r>
      <w:r>
        <w:rPr>
          <w:rFonts w:ascii="Times New Roman" w:hAnsi="Times New Roman" w:cs="Times New Roman"/>
          <w:b/>
          <w:bCs/>
          <w:sz w:val="28"/>
          <w:szCs w:val="28"/>
        </w:rPr>
        <w:t>＝13 s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由</w:t>
      </w:r>
      <w:r>
        <w:rPr>
          <w:rFonts w:ascii="Book Antiqua" w:hAnsi="Book Antiqua" w:cs="Times New Roman" w:hint="eastAsia"/>
          <w:b/>
          <w:bCs/>
          <w:i/>
          <w:sz w:val="28"/>
          <w:szCs w:val="28"/>
        </w:rPr>
        <w:t>v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s,t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可得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水底的深度：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h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Book Antiqua" w:hAnsi="Book Antiqua" w:cs="Times New Roman"/>
          <w:b/>
          <w:bCs/>
          <w:i/>
          <w:sz w:val="28"/>
          <w:szCs w:val="28"/>
        </w:rPr>
        <w:t>v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t</w:t>
      </w:r>
      <w:r>
        <w:rPr>
          <w:rFonts w:ascii="Times New Roman" w:hAnsi="Times New Roman" w:cs="Times New Roman"/>
          <w:b/>
          <w:bCs/>
          <w:sz w:val="28"/>
          <w:szCs w:val="28"/>
        </w:rPr>
        <w:t>＝0.5 m/s</w:t>
      </w:r>
      <w:r>
        <w:rPr>
          <w:rFonts w:hAnsi="宋体" w:cs="Times New Roman"/>
          <w:b/>
          <w:bCs/>
          <w:sz w:val="28"/>
          <w:szCs w:val="28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</w:rPr>
        <w:t>13 s＝6.5 m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则水对水底的压强：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p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ρ</w: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水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gh</w:t>
      </w:r>
      <w:r>
        <w:rPr>
          <w:rFonts w:ascii="Times New Roman" w:hAnsi="Times New Roman" w:cs="Times New Roman"/>
          <w:b/>
          <w:bCs/>
          <w:sz w:val="28"/>
          <w:szCs w:val="28"/>
        </w:rPr>
        <w:t>＝1.0</w:t>
      </w:r>
      <w:r>
        <w:rPr>
          <w:rFonts w:hAnsi="宋体" w:cs="Times New Roman"/>
          <w:b/>
          <w:bCs/>
          <w:sz w:val="28"/>
          <w:szCs w:val="28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</w:rPr>
        <w:t>10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 xml:space="preserve"> kg/m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3</w:t>
      </w:r>
      <w:r>
        <w:rPr>
          <w:rFonts w:hAnsi="宋体" w:cs="Times New Roman" w:hint="eastAsia"/>
          <w:b/>
          <w:bCs/>
          <w:sz w:val="28"/>
          <w:szCs w:val="28"/>
        </w:rPr>
        <w:t>×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10 N/kg</w:t>
      </w:r>
      <w:r>
        <w:rPr>
          <w:rFonts w:hAnsi="宋体" w:cs="Times New Roman" w:hint="eastAsia"/>
          <w:b/>
          <w:bCs/>
          <w:sz w:val="28"/>
          <w:szCs w:val="28"/>
        </w:rPr>
        <w:t>×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6.5 m＝</w:t>
      </w:r>
      <w:r>
        <w:rPr>
          <w:rFonts w:ascii="Times New Roman" w:hAnsi="Times New Roman" w:cs="Times New Roman"/>
          <w:b/>
          <w:bCs/>
          <w:sz w:val="28"/>
          <w:szCs w:val="28"/>
        </w:rPr>
        <w:t>6.5</w:t>
      </w:r>
      <w:r>
        <w:rPr>
          <w:rFonts w:hAnsi="宋体" w:cs="Times New Roman"/>
          <w:b/>
          <w:bCs/>
          <w:sz w:val="28"/>
          <w:szCs w:val="28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</w:rPr>
        <w:t>10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4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 xml:space="preserve"> Pa</w:t>
      </w:r>
      <w:r>
        <w:rPr>
          <w:rFonts w:ascii="Times New Roman" w:hAnsi="Times New Roman" w:cs="Times New Roman"/>
          <w:b/>
          <w:bCs/>
          <w:sz w:val="28"/>
          <w:szCs w:val="28"/>
        </w:rPr>
        <w:t>；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(4)由图甲可知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承担动滑轮绳子的段数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n</w:t>
      </w:r>
      <w:r>
        <w:rPr>
          <w:rFonts w:ascii="Times New Roman" w:hAnsi="Times New Roman" w:cs="Times New Roman"/>
          <w:b/>
          <w:bCs/>
          <w:sz w:val="28"/>
          <w:szCs w:val="28"/>
        </w:rPr>
        <w:t>＝3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绳子自由端移动的距离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s</w:t>
      </w:r>
      <w:r>
        <w:rPr>
          <w:rFonts w:ascii="Times New Roman" w:hAnsi="Times New Roman" w:cs="Times New Roman"/>
          <w:b/>
          <w:bCs/>
          <w:sz w:val="28"/>
          <w:szCs w:val="28"/>
        </w:rPr>
        <w:t>是物体上升高度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h</w:t>
      </w:r>
      <w:r>
        <w:rPr>
          <w:rFonts w:ascii="Times New Roman" w:hAnsi="Times New Roman" w:cs="Times New Roman"/>
          <w:b/>
          <w:bCs/>
          <w:sz w:val="28"/>
          <w:szCs w:val="28"/>
        </w:rPr>
        <w:t>的3倍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即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s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＝3 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h</w:t>
      </w:r>
      <w:r>
        <w:rPr>
          <w:rFonts w:ascii="Times New Roman" w:hAnsi="Times New Roman" w:cs="Times New Roman"/>
          <w:b/>
          <w:bCs/>
          <w:sz w:val="28"/>
          <w:szCs w:val="28"/>
        </w:rPr>
        <w:t>＝3</w:t>
      </w:r>
      <w:r>
        <w:rPr>
          <w:rFonts w:hAnsi="宋体" w:cs="Times New Roman"/>
          <w:b/>
          <w:bCs/>
          <w:sz w:val="28"/>
          <w:szCs w:val="28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</w:rPr>
        <w:t>3 m＝9 m.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故绳子自由端拉力做的总功：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W</w: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总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Fs</w:t>
      </w:r>
      <w:r>
        <w:rPr>
          <w:rFonts w:ascii="Times New Roman" w:hAnsi="Times New Roman" w:cs="Times New Roman"/>
          <w:b/>
          <w:bCs/>
          <w:sz w:val="28"/>
          <w:szCs w:val="28"/>
        </w:rPr>
        <w:t>＝2</w:t>
      </w:r>
      <w:r>
        <w:rPr>
          <w:rFonts w:hAnsi="宋体" w:cs="Times New Roman"/>
          <w:b/>
          <w:bCs/>
          <w:sz w:val="28"/>
          <w:szCs w:val="28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</w:rPr>
        <w:t>10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 xml:space="preserve"> N</w:t>
      </w:r>
      <w:r>
        <w:rPr>
          <w:rFonts w:hAnsi="宋体" w:cs="Times New Roman" w:hint="eastAsia"/>
          <w:b/>
          <w:bCs/>
          <w:sz w:val="28"/>
          <w:szCs w:val="28"/>
        </w:rPr>
        <w:t>×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9 m</w:t>
      </w:r>
      <w:r>
        <w:rPr>
          <w:rFonts w:ascii="Times New Roman" w:hAnsi="Times New Roman" w:cs="Times New Roman"/>
          <w:b/>
          <w:bCs/>
          <w:sz w:val="28"/>
          <w:szCs w:val="28"/>
        </w:rPr>
        <w:t>＝1.8</w:t>
      </w:r>
      <w:r>
        <w:rPr>
          <w:rFonts w:hAnsi="宋体" w:cs="Times New Roman"/>
          <w:b/>
          <w:bCs/>
          <w:sz w:val="28"/>
          <w:szCs w:val="28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</w:rPr>
        <w:t>10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4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 xml:space="preserve"> J.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又因为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W</w: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有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Gh</w:t>
      </w:r>
      <w:r>
        <w:rPr>
          <w:rFonts w:ascii="Times New Roman" w:hAnsi="Times New Roman" w:cs="Times New Roman"/>
          <w:b/>
          <w:bCs/>
          <w:sz w:val="28"/>
          <w:szCs w:val="28"/>
        </w:rPr>
        <w:t>＝5</w:t>
      </w:r>
      <w:r>
        <w:rPr>
          <w:rFonts w:hAnsi="宋体" w:cs="Times New Roman"/>
          <w:b/>
          <w:bCs/>
          <w:sz w:val="28"/>
          <w:szCs w:val="28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</w:rPr>
        <w:t>10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 xml:space="preserve"> N</w:t>
      </w:r>
      <w:r>
        <w:rPr>
          <w:rFonts w:hAnsi="宋体" w:cs="Times New Roman" w:hint="eastAsia"/>
          <w:b/>
          <w:bCs/>
          <w:sz w:val="28"/>
          <w:szCs w:val="28"/>
        </w:rPr>
        <w:t>×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3 m</w:t>
      </w:r>
      <w:r>
        <w:rPr>
          <w:rFonts w:ascii="Times New Roman" w:hAnsi="Times New Roman" w:cs="Times New Roman"/>
          <w:b/>
          <w:bCs/>
          <w:sz w:val="28"/>
          <w:szCs w:val="28"/>
        </w:rPr>
        <w:t>＝1.5</w:t>
      </w:r>
      <w:r>
        <w:rPr>
          <w:rFonts w:hAnsi="宋体" w:cs="Times New Roman"/>
          <w:b/>
          <w:bCs/>
          <w:sz w:val="28"/>
          <w:szCs w:val="28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</w:rPr>
        <w:t>10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4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 xml:space="preserve"> J.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则滑轮组的机械效率为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η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W</w:instrTex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instrText>有用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instrText>,W</w:instrTex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instrText>总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sz w:val="28"/>
          <w:szCs w:val="28"/>
        </w:rPr>
        <w:instrText>eq \f(1.5</w:instrText>
      </w:r>
      <w:r>
        <w:rPr>
          <w:rFonts w:hAnsi="宋体" w:cs="Times New Roman"/>
          <w:b/>
          <w:bCs/>
          <w:sz w:val="28"/>
          <w:szCs w:val="28"/>
        </w:rPr>
        <w:instrText>×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10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instrText>4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 xml:space="preserve"> J,1.8</w:instrText>
      </w:r>
      <w:r>
        <w:rPr>
          <w:rFonts w:hAnsi="宋体" w:cs="Times New Roman" w:hint="eastAsia"/>
          <w:b/>
          <w:bCs/>
          <w:sz w:val="28"/>
          <w:szCs w:val="28"/>
        </w:rPr>
        <w:instrText>×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10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instrText>4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 xml:space="preserve"> J)</w:instrTex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end"/>
      </w:r>
      <w:r>
        <w:rPr>
          <w:rFonts w:hAnsi="宋体" w:cs="Times New Roman" w:hint="eastAsia"/>
          <w:b/>
          <w:bCs/>
          <w:sz w:val="28"/>
          <w:szCs w:val="28"/>
        </w:rPr>
        <w:t>≈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83.3%.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22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(2019·营口)</w:t>
      </w:r>
      <w:r>
        <w:rPr>
          <w:rFonts w:ascii="Times New Roman" w:hAnsi="Times New Roman" w:cs="Times New Roman"/>
          <w:sz w:val="28"/>
          <w:szCs w:val="28"/>
        </w:rPr>
        <w:t>如图所示电路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电源电压为5 V不变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定值电阻</w:t>
      </w:r>
      <w:r>
        <w:rPr>
          <w:rFonts w:ascii="Times New Roman" w:hAnsi="Times New Roman" w:cs="Times New Roman" w:hint="eastAsia"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0</w:t>
      </w:r>
      <w:r>
        <w:rPr>
          <w:rFonts w:ascii="Times New Roman" w:hAnsi="Times New Roman" w:cs="Times New Roman"/>
          <w:sz w:val="28"/>
          <w:szCs w:val="28"/>
        </w:rPr>
        <w:t>阻值为5 Ω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滑动变阻器</w:t>
      </w:r>
      <w:r>
        <w:rPr>
          <w:rFonts w:ascii="Times New Roman" w:hAnsi="Times New Roman" w:cs="Times New Roman" w:hint="eastAsia"/>
          <w:i/>
          <w:sz w:val="28"/>
          <w:szCs w:val="28"/>
        </w:rPr>
        <w:t>R</w:t>
      </w:r>
      <w:r>
        <w:rPr>
          <w:rFonts w:ascii="Times New Roman" w:hAnsi="Times New Roman" w:cs="Times New Roman"/>
          <w:sz w:val="28"/>
          <w:szCs w:val="28"/>
        </w:rPr>
        <w:t>上标有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20 Ω　1 A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字样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灯L标有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3 V　1.2 W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电压表量程为0－3 V．(不考虑灯丝电阻的变化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且保证各元件均安全)求：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1060450" cy="665480"/>
            <wp:effectExtent l="0" t="0" r="6350" b="1270"/>
            <wp:docPr id="24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131528" name="图片 5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5" r:link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1060450" cy="6654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(1)当S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闭合、S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接</w:t>
      </w:r>
      <w:r>
        <w:rPr>
          <w:rFonts w:ascii="Times New Roman" w:hAnsi="Times New Roman" w:cs="Times New Roman" w:hint="eastAsia"/>
          <w:i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灯泡正常发光时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 xml:space="preserve">滑动变阻器接入电路的阻值是多少？ 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</w:t>
      </w:r>
      <w:r>
        <w:rPr>
          <w:rFonts w:ascii="Times New Roman" w:hAnsi="Times New Roman" w:cs="Times New Roman" w:hint="eastAsia"/>
          <w:sz w:val="28"/>
          <w:szCs w:val="28"/>
        </w:rPr>
        <w:t>保持滑动变阻器滑片位置不动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当</w:t>
      </w:r>
      <w:r>
        <w:rPr>
          <w:rFonts w:ascii="Times New Roman" w:hAnsi="Times New Roman" w:cs="Times New Roman"/>
          <w:sz w:val="28"/>
          <w:szCs w:val="28"/>
        </w:rPr>
        <w:t>S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闭合、S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接</w:t>
      </w:r>
      <w:r>
        <w:rPr>
          <w:rFonts w:ascii="Times New Roman" w:hAnsi="Times New Roman" w:cs="Times New Roman" w:hint="eastAsia"/>
          <w:i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0</w:t>
      </w:r>
      <w:r>
        <w:rPr>
          <w:rFonts w:ascii="Times New Roman" w:hAnsi="Times New Roman" w:cs="Times New Roman"/>
          <w:sz w:val="28"/>
          <w:szCs w:val="28"/>
        </w:rPr>
        <w:t>的电功率是多少？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(3)当S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闭合、S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接a时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0</w:t>
      </w:r>
      <w:r>
        <w:rPr>
          <w:rFonts w:ascii="Times New Roman" w:hAnsi="Times New Roman" w:cs="Times New Roman"/>
          <w:sz w:val="28"/>
          <w:szCs w:val="28"/>
        </w:rPr>
        <w:t>的最小电功率是多少？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解：(1)当S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8"/>
          <w:szCs w:val="28"/>
        </w:rPr>
        <w:t>闭合、S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b/>
          <w:bCs/>
          <w:sz w:val="28"/>
          <w:szCs w:val="28"/>
        </w:rPr>
        <w:t>接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b</w:t>
      </w:r>
      <w:r>
        <w:rPr>
          <w:rFonts w:ascii="Times New Roman" w:hAnsi="Times New Roman" w:cs="Times New Roman"/>
          <w:b/>
          <w:bCs/>
          <w:sz w:val="28"/>
          <w:szCs w:val="28"/>
        </w:rPr>
        <w:t>时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灯泡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L</w:t>
      </w:r>
      <w:r>
        <w:rPr>
          <w:rFonts w:ascii="Times New Roman" w:hAnsi="Times New Roman" w:cs="Times New Roman"/>
          <w:b/>
          <w:bCs/>
          <w:sz w:val="28"/>
          <w:szCs w:val="28"/>
        </w:rPr>
        <w:t>与变阻器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/>
          <w:b/>
          <w:bCs/>
          <w:sz w:val="28"/>
          <w:szCs w:val="28"/>
        </w:rPr>
        <w:t>串联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且此时灯泡正常发光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则电路中的电流：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I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P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instrText>L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instrText>,U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instrText>L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sz w:val="28"/>
          <w:szCs w:val="28"/>
        </w:rPr>
        <w:instrText>eq \f(1.2 W,3 V)</w:instrTex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＝0.4 A.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滑动变阻器两端的电压： 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U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t>R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U</w:t>
      </w:r>
      <w:r>
        <w:rPr>
          <w:rFonts w:ascii="Times New Roman" w:hAnsi="Times New Roman" w:cs="Times New Roman"/>
          <w:b/>
          <w:bCs/>
          <w:sz w:val="28"/>
          <w:szCs w:val="28"/>
        </w:rPr>
        <w:t>－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U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L</w:t>
      </w:r>
      <w:r>
        <w:rPr>
          <w:rFonts w:ascii="Times New Roman" w:hAnsi="Times New Roman" w:cs="Times New Roman"/>
          <w:b/>
          <w:bCs/>
          <w:sz w:val="28"/>
          <w:szCs w:val="28"/>
        </w:rPr>
        <w:t>＝5 V－3 V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sz w:val="28"/>
          <w:szCs w:val="28"/>
        </w:rPr>
        <w:t>2 V.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滑动变阻器接入电路的阻值：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U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instrText>R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instrText>,I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sz w:val="28"/>
          <w:szCs w:val="28"/>
        </w:rPr>
        <w:instrText>eq \f(2 V,0.4 A)</w:instrTex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＝5 Ω.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(2)当S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8"/>
          <w:szCs w:val="28"/>
        </w:rPr>
        <w:t>闭合、S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b/>
          <w:bCs/>
          <w:sz w:val="28"/>
          <w:szCs w:val="28"/>
        </w:rPr>
        <w:t>接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a</w:t>
      </w:r>
      <w:r>
        <w:rPr>
          <w:rFonts w:ascii="Times New Roman" w:hAnsi="Times New Roman" w:cs="Times New Roman"/>
          <w:b/>
          <w:bCs/>
          <w:sz w:val="28"/>
          <w:szCs w:val="28"/>
        </w:rPr>
        <w:t>时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定值电阻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0</w:t>
      </w:r>
      <w:r>
        <w:rPr>
          <w:rFonts w:ascii="Times New Roman" w:hAnsi="Times New Roman" w:cs="Times New Roman"/>
          <w:b/>
          <w:bCs/>
          <w:sz w:val="28"/>
          <w:szCs w:val="28"/>
        </w:rPr>
        <w:t>与变阻器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/>
          <w:b/>
          <w:bCs/>
          <w:sz w:val="28"/>
          <w:szCs w:val="28"/>
        </w:rPr>
        <w:t>串联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电路中的电流： 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I</w:t>
      </w:r>
      <w:r>
        <w:rPr>
          <w:rFonts w:ascii="Times New Roman" w:hAnsi="Times New Roman" w:cs="Times New Roman"/>
          <w:b/>
          <w:bCs/>
          <w:sz w:val="28"/>
          <w:szCs w:val="28"/>
        </w:rPr>
        <w:t>′＝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U,R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instrText>0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＋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R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sz w:val="28"/>
          <w:szCs w:val="28"/>
        </w:rPr>
        <w:instrText>eq \f(5 V,5 Ω＋5 Ω)</w:instrTex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＝0.5 A.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则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0</w:t>
      </w:r>
      <w:r>
        <w:rPr>
          <w:rFonts w:ascii="Times New Roman" w:hAnsi="Times New Roman" w:cs="Times New Roman"/>
          <w:b/>
          <w:bCs/>
          <w:sz w:val="28"/>
          <w:szCs w:val="28"/>
        </w:rPr>
        <w:t>的电功率：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P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0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I</w:t>
      </w:r>
      <w:r>
        <w:rPr>
          <w:rFonts w:ascii="Times New Roman" w:hAnsi="Times New Roman" w:cs="Times New Roman"/>
          <w:b/>
          <w:bCs/>
          <w:sz w:val="28"/>
          <w:szCs w:val="28"/>
        </w:rPr>
        <w:t>′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2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0</w:t>
      </w:r>
      <w:r>
        <w:rPr>
          <w:rFonts w:ascii="Times New Roman" w:hAnsi="Times New Roman" w:cs="Times New Roman"/>
          <w:b/>
          <w:bCs/>
          <w:sz w:val="28"/>
          <w:szCs w:val="28"/>
        </w:rPr>
        <w:t>＝(0.5 A)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2</w:t>
      </w:r>
      <w:r>
        <w:rPr>
          <w:rFonts w:hAnsi="宋体" w:cs="Times New Roman" w:hint="eastAsia"/>
          <w:b/>
          <w:bCs/>
          <w:sz w:val="28"/>
          <w:szCs w:val="28"/>
        </w:rPr>
        <w:t>×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5 Ω</w:t>
      </w:r>
      <w:r>
        <w:rPr>
          <w:rFonts w:ascii="Times New Roman" w:hAnsi="Times New Roman" w:cs="Times New Roman"/>
          <w:b/>
          <w:bCs/>
          <w:sz w:val="28"/>
          <w:szCs w:val="28"/>
        </w:rPr>
        <w:t>＝1.25 W.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(3)当S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8"/>
          <w:szCs w:val="28"/>
        </w:rPr>
        <w:t>闭合、S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b/>
          <w:bCs/>
          <w:sz w:val="28"/>
          <w:szCs w:val="28"/>
        </w:rPr>
        <w:t>接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a</w:t>
      </w:r>
      <w:r>
        <w:rPr>
          <w:rFonts w:ascii="Times New Roman" w:hAnsi="Times New Roman" w:cs="Times New Roman"/>
          <w:b/>
          <w:bCs/>
          <w:sz w:val="28"/>
          <w:szCs w:val="28"/>
        </w:rPr>
        <w:t>时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定值电阻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0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与变阻器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/>
          <w:b/>
          <w:bCs/>
          <w:sz w:val="28"/>
          <w:szCs w:val="28"/>
        </w:rPr>
        <w:t>串联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 xml:space="preserve"> 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0</w:t>
      </w:r>
      <w:r>
        <w:rPr>
          <w:rFonts w:ascii="Times New Roman" w:hAnsi="Times New Roman" w:cs="Times New Roman"/>
          <w:b/>
          <w:bCs/>
          <w:sz w:val="28"/>
          <w:szCs w:val="28"/>
        </w:rPr>
        <w:t>两端的最低电压：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U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0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U</w:t>
      </w:r>
      <w:r>
        <w:rPr>
          <w:rFonts w:ascii="Times New Roman" w:hAnsi="Times New Roman" w:cs="Times New Roman"/>
          <w:b/>
          <w:bCs/>
          <w:sz w:val="28"/>
          <w:szCs w:val="28"/>
        </w:rPr>
        <w:t>－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U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t>R</w: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最大</w:t>
      </w:r>
      <w:r>
        <w:rPr>
          <w:rFonts w:ascii="Times New Roman" w:hAnsi="Times New Roman" w:cs="Times New Roman"/>
          <w:b/>
          <w:bCs/>
          <w:sz w:val="28"/>
          <w:szCs w:val="28"/>
        </w:rPr>
        <w:t>＝5 V－3 V＝2 V.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电路中的最小电流：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I</w: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最小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U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instrText>0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instrText>,R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instrText>0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sz w:val="28"/>
          <w:szCs w:val="28"/>
        </w:rPr>
        <w:instrText>eq \f(2 V,5 Ω)</w:instrTex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＝0.4 A.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此时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0</w:t>
      </w:r>
      <w:r>
        <w:rPr>
          <w:rFonts w:ascii="Times New Roman" w:hAnsi="Times New Roman" w:cs="Times New Roman"/>
          <w:b/>
          <w:bCs/>
          <w:sz w:val="28"/>
          <w:szCs w:val="28"/>
        </w:rPr>
        <w:t>的电功率最小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则：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P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0</w: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最小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I</w:t>
      </w:r>
      <w:r>
        <w:rPr>
          <w:rFonts w:ascii="Times New Roman" w:eastAsia="MingLiU_HKSCS" w:hAnsi="Times New Roman" w:cs="Times New Roman"/>
          <w:b/>
          <w:bCs/>
          <w:sz w:val="28"/>
          <w:szCs w:val="28"/>
        </w:rPr>
        <w:fldChar w:fldCharType="begin"/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instrText>eq \o\al(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instrText>2</w:instrTex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instrText>,</w:instrTex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instrText>最小</w:instrTex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instrText>)</w:instrText>
      </w:r>
      <w:r>
        <w:rPr>
          <w:rFonts w:ascii="Times New Roman" w:eastAsia="MingLiU_HKSCS" w:hAnsi="Times New Roman" w:cs="Times New Roman"/>
          <w:b/>
          <w:bCs/>
          <w:sz w:val="28"/>
          <w:szCs w:val="28"/>
        </w:rPr>
        <w:fldChar w:fldCharType="separate"/>
      </w:r>
      <w:r>
        <w:rPr>
          <w:rFonts w:ascii="Times New Roman" w:eastAsia="MingLiU_HKSCS" w:hAnsi="Times New Roman" w:cs="Times New Roman"/>
          <w:b/>
          <w:bCs/>
          <w:sz w:val="28"/>
          <w:szCs w:val="28"/>
        </w:rPr>
        <w:fldChar w:fldCharType="end"/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0</w:t>
      </w:r>
      <w:r>
        <w:rPr>
          <w:rFonts w:ascii="Times New Roman" w:hAnsi="Times New Roman" w:cs="Times New Roman"/>
          <w:b/>
          <w:bCs/>
          <w:sz w:val="28"/>
          <w:szCs w:val="28"/>
        </w:rPr>
        <w:t>＝(0.4 A)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2</w:t>
      </w:r>
      <w:r>
        <w:rPr>
          <w:rFonts w:hAnsi="宋体" w:cs="Times New Roman" w:hint="eastAsia"/>
          <w:b/>
          <w:bCs/>
          <w:sz w:val="28"/>
          <w:szCs w:val="28"/>
        </w:rPr>
        <w:t>×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5 Ω</w:t>
      </w:r>
      <w:r>
        <w:rPr>
          <w:rFonts w:ascii="Times New Roman" w:hAnsi="Times New Roman" w:cs="Times New Roman"/>
          <w:b/>
          <w:bCs/>
          <w:sz w:val="28"/>
          <w:szCs w:val="28"/>
        </w:rPr>
        <w:t>＝0.8 W.</w:t>
      </w:r>
      <w:bookmarkStart w:id="0" w:name="_GoBack"/>
      <w:bookmarkEnd w:id="0"/>
    </w:p>
    <w:sectPr>
      <w:pgSz w:w="11906" w:h="16838"/>
      <w:pgMar w:top="1440" w:right="1753" w:bottom="1440" w:left="1753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MingLiU_HKSCS">
    <w:panose1 w:val="02020500000000000000"/>
    <w:charset w:val="88"/>
    <w:family w:val="roman"/>
    <w:pitch w:val="default"/>
    <w:sig w:usb0="A00002FF" w:usb1="38CFFCFA" w:usb2="00000016" w:usb3="00000000" w:csb0="00100001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华文行楷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hideSpellingErrors/>
  <w:hideGrammaticalErrors/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B76F7"/>
    <w:rsid w:val="00882BF5"/>
    <w:rsid w:val="008B6C9A"/>
    <w:rsid w:val="00947350"/>
    <w:rsid w:val="00BB76F7"/>
    <w:rsid w:val="1D281A1A"/>
    <w:rsid w:val="1E2632AD"/>
    <w:rsid w:val="1FD77180"/>
    <w:rsid w:val="2E474ADA"/>
    <w:rsid w:val="34ED72CB"/>
    <w:rsid w:val="419C0FC8"/>
    <w:rsid w:val="6BF80C02"/>
    <w:rsid w:val="78B13FF7"/>
    <w:rsid w:val="79F313DA"/>
    <w:rsid w:val="7DAF10AA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qFormat="1"/>
    <w:lsdException w:name="footer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 w:semiHidden="0" w:qFormat="1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iPriority="59" w:unhideWhenUsed="0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paragraph" w:styleId="Heading1">
    <w:name w:val="heading 1"/>
    <w:basedOn w:val="Normal"/>
    <w:next w:val="Normal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Heading2">
    <w:name w:val="heading 2"/>
    <w:basedOn w:val="Normal"/>
    <w:next w:val="Normal"/>
    <w:link w:val="2Char"/>
    <w:uiPriority w:val="9"/>
    <w:semiHidden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Heading3">
    <w:name w:val="heading 3"/>
    <w:basedOn w:val="Normal"/>
    <w:next w:val="Normal"/>
    <w:link w:val="3Char"/>
    <w:uiPriority w:val="9"/>
    <w:semiHidden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next w:val="Normal"/>
    <w:link w:val="4Char"/>
    <w:uiPriority w:val="9"/>
    <w:semiHidden/>
    <w:unhideWhenUsed/>
    <w:qFormat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5Char"/>
    <w:uiPriority w:val="9"/>
    <w:semiHidden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Heading6">
    <w:name w:val="heading 6"/>
    <w:basedOn w:val="Normal"/>
    <w:next w:val="Normal"/>
    <w:link w:val="6Char"/>
    <w:uiPriority w:val="9"/>
    <w:semiHidden/>
    <w:unhideWhenUsed/>
    <w:qFormat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Heading7">
    <w:name w:val="heading 7"/>
    <w:basedOn w:val="Normal"/>
    <w:next w:val="Normal"/>
    <w:link w:val="7Char"/>
    <w:uiPriority w:val="9"/>
    <w:semiHidden/>
    <w:unhideWhenUsed/>
    <w:qFormat/>
    <w:pPr>
      <w:keepNext/>
      <w:keepLines/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Heading8">
    <w:name w:val="heading 8"/>
    <w:basedOn w:val="Normal"/>
    <w:next w:val="Normal"/>
    <w:link w:val="8Char"/>
    <w:uiPriority w:val="9"/>
    <w:semiHidden/>
    <w:unhideWhenUsed/>
    <w:qFormat/>
    <w:pPr>
      <w:keepNext/>
      <w:keepLines/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Char"/>
    <w:uiPriority w:val="99"/>
    <w:unhideWhenUsed/>
    <w:qFormat/>
    <w:rPr>
      <w:rFonts w:ascii="宋体" w:eastAsia="宋体" w:hAnsi="Courier New" w:cs="Courier New"/>
      <w:szCs w:val="21"/>
    </w:rPr>
  </w:style>
  <w:style w:type="paragraph" w:styleId="Footer">
    <w:name w:val="footer"/>
    <w:basedOn w:val="Normal"/>
    <w:link w:val="Char1"/>
    <w:uiPriority w:val="99"/>
    <w:semiHidden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Char0"/>
    <w:uiPriority w:val="99"/>
    <w:semiHidden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纯文本 Char"/>
    <w:basedOn w:val="DefaultParagraphFont"/>
    <w:link w:val="PlainText"/>
    <w:uiPriority w:val="99"/>
    <w:qFormat/>
    <w:rPr>
      <w:rFonts w:ascii="宋体" w:eastAsia="宋体" w:hAnsi="Courier New" w:cs="Courier New"/>
      <w:szCs w:val="21"/>
    </w:rPr>
  </w:style>
  <w:style w:type="character" w:customStyle="1" w:styleId="Char0">
    <w:name w:val="页眉 Char"/>
    <w:basedOn w:val="DefaultParagraphFont"/>
    <w:link w:val="Header"/>
    <w:uiPriority w:val="99"/>
    <w:semiHidden/>
    <w:qFormat/>
    <w:rPr>
      <w:sz w:val="18"/>
      <w:szCs w:val="18"/>
    </w:rPr>
  </w:style>
  <w:style w:type="character" w:customStyle="1" w:styleId="Char1">
    <w:name w:val="页脚 Char"/>
    <w:basedOn w:val="DefaultParagraphFont"/>
    <w:link w:val="Footer"/>
    <w:uiPriority w:val="99"/>
    <w:semiHidden/>
    <w:qFormat/>
    <w:rPr>
      <w:sz w:val="18"/>
      <w:szCs w:val="18"/>
    </w:rPr>
  </w:style>
  <w:style w:type="character" w:customStyle="1" w:styleId="1Char">
    <w:name w:val="标题 1 Char"/>
    <w:basedOn w:val="DefaultParagraphFont"/>
    <w:link w:val="Heading1"/>
    <w:uiPriority w:val="9"/>
    <w:qFormat/>
    <w:rPr>
      <w:b/>
      <w:bCs/>
      <w:kern w:val="44"/>
      <w:sz w:val="44"/>
      <w:szCs w:val="44"/>
    </w:rPr>
  </w:style>
  <w:style w:type="character" w:customStyle="1" w:styleId="2Char">
    <w:name w:val="标题 2 Char"/>
    <w:basedOn w:val="DefaultParagraphFont"/>
    <w:link w:val="Heading2"/>
    <w:uiPriority w:val="9"/>
    <w:semiHidden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DefaultParagraphFont"/>
    <w:link w:val="Heading3"/>
    <w:uiPriority w:val="9"/>
    <w:semiHidden/>
    <w:qFormat/>
    <w:rPr>
      <w:b/>
      <w:bCs/>
      <w:sz w:val="32"/>
      <w:szCs w:val="32"/>
    </w:rPr>
  </w:style>
  <w:style w:type="character" w:customStyle="1" w:styleId="4Char">
    <w:name w:val="标题 4 Char"/>
    <w:basedOn w:val="DefaultParagraphFont"/>
    <w:link w:val="Heading4"/>
    <w:uiPriority w:val="9"/>
    <w:semiHidden/>
    <w:qFormat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DefaultParagraphFont"/>
    <w:link w:val="Heading5"/>
    <w:uiPriority w:val="9"/>
    <w:semiHidden/>
    <w:qFormat/>
    <w:rPr>
      <w:b/>
      <w:bCs/>
      <w:sz w:val="28"/>
      <w:szCs w:val="28"/>
    </w:rPr>
  </w:style>
  <w:style w:type="character" w:customStyle="1" w:styleId="6Char">
    <w:name w:val="标题 6 Char"/>
    <w:basedOn w:val="DefaultParagraphFont"/>
    <w:link w:val="Heading6"/>
    <w:uiPriority w:val="9"/>
    <w:semiHidden/>
    <w:qFormat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Char">
    <w:name w:val="标题 7 Char"/>
    <w:basedOn w:val="DefaultParagraphFont"/>
    <w:link w:val="Heading7"/>
    <w:uiPriority w:val="9"/>
    <w:semiHidden/>
    <w:qFormat/>
    <w:rPr>
      <w:b/>
      <w:bCs/>
      <w:sz w:val="24"/>
      <w:szCs w:val="24"/>
    </w:rPr>
  </w:style>
  <w:style w:type="character" w:customStyle="1" w:styleId="8Char">
    <w:name w:val="标题 8 Char"/>
    <w:basedOn w:val="DefaultParagraphFont"/>
    <w:link w:val="Heading8"/>
    <w:uiPriority w:val="9"/>
    <w:semiHidden/>
    <w:qFormat/>
    <w:rPr>
      <w:rFonts w:asciiTheme="majorHAnsi" w:eastAsiaTheme="majorEastAsia" w:hAnsiTheme="majorHAnsi" w:cstheme="majorBidi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E45.tif" TargetMode="External" /><Relationship Id="rId11" Type="http://schemas.openxmlformats.org/officeDocument/2006/relationships/image" Target="media/image5.png" /><Relationship Id="rId12" Type="http://schemas.openxmlformats.org/officeDocument/2006/relationships/image" Target="&#39064;&#32452;&#32451;2-2a.tif" TargetMode="External" /><Relationship Id="rId13" Type="http://schemas.openxmlformats.org/officeDocument/2006/relationships/image" Target="media/image6.png" /><Relationship Id="rId14" Type="http://schemas.openxmlformats.org/officeDocument/2006/relationships/image" Target="p220-1.tif" TargetMode="External" /><Relationship Id="rId15" Type="http://schemas.openxmlformats.org/officeDocument/2006/relationships/image" Target="media/image7.png" /><Relationship Id="rId16" Type="http://schemas.openxmlformats.org/officeDocument/2006/relationships/image" Target="t15.tif" TargetMode="External" /><Relationship Id="rId17" Type="http://schemas.openxmlformats.org/officeDocument/2006/relationships/image" Target="media/image8.png" /><Relationship Id="rId18" Type="http://schemas.openxmlformats.org/officeDocument/2006/relationships/image" Target="E4.tif" TargetMode="External" /><Relationship Id="rId19" Type="http://schemas.openxmlformats.org/officeDocument/2006/relationships/image" Target="media/image9.png" /><Relationship Id="rId2" Type="http://schemas.openxmlformats.org/officeDocument/2006/relationships/webSettings" Target="webSettings.xml" /><Relationship Id="rId20" Type="http://schemas.openxmlformats.org/officeDocument/2006/relationships/image" Target="t16.tif" TargetMode="External" /><Relationship Id="rId21" Type="http://schemas.openxmlformats.org/officeDocument/2006/relationships/image" Target="media/image10.png" /><Relationship Id="rId22" Type="http://schemas.openxmlformats.org/officeDocument/2006/relationships/image" Target="&#39064;&#32452;&#32451;2-3.tif" TargetMode="External" /><Relationship Id="rId23" Type="http://schemas.openxmlformats.org/officeDocument/2006/relationships/image" Target="media/image11.png" /><Relationship Id="rId24" Type="http://schemas.openxmlformats.org/officeDocument/2006/relationships/image" Target="p221-1.tif" TargetMode="External" /><Relationship Id="rId25" Type="http://schemas.openxmlformats.org/officeDocument/2006/relationships/image" Target="media/image12.png" /><Relationship Id="rId26" Type="http://schemas.openxmlformats.org/officeDocument/2006/relationships/image" Target="t18.tif" TargetMode="External" /><Relationship Id="rId27" Type="http://schemas.openxmlformats.org/officeDocument/2006/relationships/image" Target="media/image13.png" /><Relationship Id="rId28" Type="http://schemas.openxmlformats.org/officeDocument/2006/relationships/image" Target="t19.tif" TargetMode="External" /><Relationship Id="rId29" Type="http://schemas.openxmlformats.org/officeDocument/2006/relationships/image" Target="media/image14.png" /><Relationship Id="rId3" Type="http://schemas.openxmlformats.org/officeDocument/2006/relationships/fontTable" Target="fontTable.xml" /><Relationship Id="rId30" Type="http://schemas.openxmlformats.org/officeDocument/2006/relationships/image" Target="t20.tif" TargetMode="External" /><Relationship Id="rId31" Type="http://schemas.openxmlformats.org/officeDocument/2006/relationships/image" Target="media/image15.png" /><Relationship Id="rId32" Type="http://schemas.openxmlformats.org/officeDocument/2006/relationships/image" Target="t21.tif" TargetMode="External" /><Relationship Id="rId33" Type="http://schemas.openxmlformats.org/officeDocument/2006/relationships/image" Target="media/image16.png" /><Relationship Id="rId34" Type="http://schemas.openxmlformats.org/officeDocument/2006/relationships/image" Target="t22.tif" TargetMode="External" /><Relationship Id="rId35" Type="http://schemas.openxmlformats.org/officeDocument/2006/relationships/image" Target="media/image17.png" /><Relationship Id="rId36" Type="http://schemas.openxmlformats.org/officeDocument/2006/relationships/image" Target="t23.tif" TargetMode="External" /><Relationship Id="rId37" Type="http://schemas.openxmlformats.org/officeDocument/2006/relationships/image" Target="media/image18.png" /><Relationship Id="rId38" Type="http://schemas.openxmlformats.org/officeDocument/2006/relationships/image" Target="t24.tif" TargetMode="External" /><Relationship Id="rId39" Type="http://schemas.openxmlformats.org/officeDocument/2006/relationships/image" Target="media/image19.png" /><Relationship Id="rId4" Type="http://schemas.openxmlformats.org/officeDocument/2006/relationships/customXml" Target="../customXml/item1.xml" /><Relationship Id="rId40" Type="http://schemas.openxmlformats.org/officeDocument/2006/relationships/image" Target="t25.tif" TargetMode="External" /><Relationship Id="rId41" Type="http://schemas.openxmlformats.org/officeDocument/2006/relationships/image" Target="media/image20.png" /><Relationship Id="rId42" Type="http://schemas.openxmlformats.org/officeDocument/2006/relationships/image" Target="t27.tif" TargetMode="External" /><Relationship Id="rId43" Type="http://schemas.openxmlformats.org/officeDocument/2006/relationships/image" Target="media/image21.png" /><Relationship Id="rId44" Type="http://schemas.openxmlformats.org/officeDocument/2006/relationships/image" Target="E64.tif" TargetMode="External" /><Relationship Id="rId45" Type="http://schemas.openxmlformats.org/officeDocument/2006/relationships/image" Target="media/image22.png" /><Relationship Id="rId46" Type="http://schemas.openxmlformats.org/officeDocument/2006/relationships/image" Target="t28.tif" TargetMode="External" /><Relationship Id="rId47" Type="http://schemas.openxmlformats.org/officeDocument/2006/relationships/theme" Target="theme/theme1.xml" /><Relationship Id="rId48" Type="http://schemas.openxmlformats.org/officeDocument/2006/relationships/styles" Target="styles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E32a.tif" TargetMode="External" /><Relationship Id="rId9" Type="http://schemas.openxmlformats.org/officeDocument/2006/relationships/image" Target="media/image4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42</Pages>
  <Words>7356</Words>
  <Characters>41931</Characters>
  <Application>Microsoft Office Word</Application>
  <DocSecurity>0</DocSecurity>
  <Lines>349</Lines>
  <Paragraphs>98</Paragraphs>
  <ScaleCrop>false</ScaleCrop>
  <Company>微软中国</Company>
  <LinksUpToDate>false</LinksUpToDate>
  <CharactersWithSpaces>49189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3</cp:revision>
  <dcterms:created xsi:type="dcterms:W3CDTF">2019-11-23T08:17:00Z</dcterms:created>
  <dcterms:modified xsi:type="dcterms:W3CDTF">2019-11-23T09:32:15Z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  <property fmtid="{D5CDD505-2E9C-101B-9397-08002B2CF9AE}" pid="3" name="KSORubyTemplateID" linkTarget="0">
    <vt:lpwstr>6</vt:lpwstr>
  </property>
</Properties>
</file>