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ind w:firstLine="840" w:firstLineChars="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11010900</wp:posOffset>
            </wp:positionV>
            <wp:extent cx="304800" cy="330200"/>
            <wp:wrapNone/>
            <wp:docPr id="10007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564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lang w:val="en-US" w:eastAsia="zh-CN"/>
        </w:rPr>
        <w:t>兰州市第三十五中学</w:t>
      </w:r>
      <w:r>
        <w:rPr>
          <w:rFonts w:asciiTheme="minorEastAsia" w:eastAsiaTheme="minorEastAsia" w:hAnsiTheme="minorEastAsia" w:cstheme="minorEastAsia" w:hint="eastAsia"/>
        </w:rPr>
        <w:t>2018-2019</w:t>
      </w:r>
      <w:r>
        <w:rPr>
          <w:rFonts w:asciiTheme="minorEastAsia" w:hAnsiTheme="minorEastAsia" w:cstheme="minorEastAsia" w:hint="eastAsia"/>
          <w:lang w:val="en-US" w:eastAsia="zh-CN"/>
        </w:rPr>
        <w:t>学年度第一学期</w:t>
      </w:r>
      <w:r>
        <w:rPr>
          <w:rFonts w:asciiTheme="minorEastAsia" w:eastAsiaTheme="minorEastAsia" w:hAnsiTheme="minorEastAsia" w:cstheme="minorEastAsia" w:hint="eastAsia"/>
        </w:rPr>
        <w:t>九年级期末考试</w:t>
      </w:r>
      <w:r>
        <w:rPr>
          <w:rFonts w:asciiTheme="minorEastAsia" w:hAnsiTheme="minorEastAsia" w:cstheme="minorEastAsia" w:hint="eastAsia"/>
          <w:lang w:val="en-US" w:eastAsia="zh-CN"/>
        </w:rPr>
        <w:t>数学</w:t>
      </w:r>
      <w:r>
        <w:rPr>
          <w:rFonts w:asciiTheme="minorEastAsia" w:eastAsiaTheme="minorEastAsia" w:hAnsiTheme="minorEastAsia" w:cstheme="minorEastAsia" w:hint="eastAsia"/>
        </w:rPr>
        <w:t>试卷</w:t>
      </w:r>
    </w:p>
    <w:p>
      <w:pPr>
        <w:ind w:firstLine="2520" w:firstLineChars="1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(满分:150</w:t>
      </w:r>
      <w:r>
        <w:rPr>
          <w:rFonts w:asciiTheme="minorEastAsia" w:hAnsiTheme="minorEastAsia" w:cstheme="minorEastAsia" w:hint="eastAsia"/>
          <w:lang w:val="en-US" w:eastAsia="zh-CN"/>
        </w:rPr>
        <w:t xml:space="preserve">分 </w:t>
      </w:r>
      <w:r>
        <w:rPr>
          <w:rFonts w:asciiTheme="minorEastAsia" w:eastAsiaTheme="minorEastAsia" w:hAnsiTheme="minorEastAsia" w:cstheme="minorEastAsia" w:hint="eastAsia"/>
        </w:rPr>
        <w:t>答题时间:120分钟)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、选择题(本</w:t>
      </w:r>
      <w:r>
        <w:rPr>
          <w:rFonts w:asciiTheme="minorEastAsia" w:hAnsiTheme="minorEastAsia" w:cstheme="minorEastAsia" w:hint="eastAsia"/>
          <w:lang w:val="en-US" w:eastAsia="zh-CN"/>
        </w:rPr>
        <w:t>大</w:t>
      </w:r>
      <w:r>
        <w:rPr>
          <w:rFonts w:asciiTheme="minorEastAsia" w:eastAsiaTheme="minorEastAsia" w:hAnsiTheme="minorEastAsia" w:cstheme="minorEastAsia" w:hint="eastAsia"/>
        </w:rPr>
        <w:t>题共48分,每小题4分)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</w:t>
      </w:r>
      <w:r>
        <w:rPr>
          <w:rFonts w:asciiTheme="minorEastAsia" w:hAnsiTheme="minorEastAsia" w:cstheme="minorEastAsia" w:hint="eastAsia"/>
          <w:lang w:val="en-US" w:eastAsia="zh-CN"/>
        </w:rPr>
        <w:t>几</w:t>
      </w:r>
      <w:r>
        <w:rPr>
          <w:rFonts w:asciiTheme="minorEastAsia" w:eastAsiaTheme="minorEastAsia" w:hAnsiTheme="minorEastAsia" w:cstheme="minorEastAsia" w:hint="eastAsia"/>
        </w:rPr>
        <w:t>何体中,是圆柱的为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0500" cy="1322070"/>
            <wp:effectExtent l="0" t="0" r="6350" b="11430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340382" name="图片 1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2.在R</w:t>
      </w:r>
      <w:r>
        <w:rPr>
          <w:rFonts w:asciiTheme="minorEastAsia" w:hAnsiTheme="minorEastAsia" w:cstheme="minorEastAsia" w:hint="eastAsia"/>
          <w:lang w:val="en-US" w:eastAsia="zh-CN"/>
        </w:rPr>
        <w:t>t</w:t>
      </w:r>
      <w:r>
        <w:rPr>
          <w:rFonts w:asciiTheme="minorEastAsia" w:eastAsiaTheme="minorEastAsia" w:hAnsiTheme="minorEastAsia" w:cstheme="minorEastAsia" w:hint="eastAsia"/>
        </w:rPr>
        <w:t>△ABC中,∠C=90°,若∠A=60°,则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6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5" DrawAspect="Content" ObjectID="_1468075725" r:id="rId8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26" type="#_x0000_t75" style="width:12pt;height:31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6" DrawAspect="Content" ObjectID="_1468075726" r:id="rId1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B.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27" type="#_x0000_t75" style="width:12pt;height:31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7" DrawAspect="Content" ObjectID="_1468075727" r:id="rId1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C.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28" type="#_x0000_t75" style="width:12pt;height:31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8" DrawAspect="Content" ObjectID="_1468075728" r:id="rId1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D.</w:t>
      </w:r>
      <w:r>
        <w:rPr>
          <w:rFonts w:asciiTheme="minorEastAsia" w:hAnsiTheme="minorEastAsia" w:cstheme="minorEastAsia" w:hint="eastAsia"/>
          <w:position w:val="-4"/>
          <w:lang w:val="en-US" w:eastAsia="zh-CN"/>
        </w:rPr>
        <w:object>
          <v:shape id="_x0000_i1029" type="#_x0000_t75" style="width:6.95pt;height:13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29" DrawAspect="Content" ObjectID="_1468075729" r:id="rId1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3.某反比例函数的图象经过点(-2,3),则该图象一定不经过点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A.(1,6)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B.(-1,6)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C.(2,</w:t>
      </w:r>
      <w:r>
        <w:rPr>
          <w:rFonts w:asciiTheme="minorEastAsia" w:hAnsiTheme="minorEastAsia" w:cstheme="minorEastAsia" w:hint="eastAsia"/>
          <w:lang w:val="en-US" w:eastAsia="zh-CN"/>
        </w:rPr>
        <w:t xml:space="preserve">-3)              </w:t>
      </w:r>
      <w:r>
        <w:rPr>
          <w:rFonts w:asciiTheme="minorEastAsia" w:eastAsiaTheme="minorEastAsia" w:hAnsiTheme="minorEastAsia" w:cstheme="minorEastAsia" w:hint="eastAsia"/>
        </w:rPr>
        <w:t>D.(3,-2)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4.对于</w:t>
      </w:r>
      <w:r>
        <w:rPr>
          <w:rFonts w:asciiTheme="minorEastAsia" w:hAnsiTheme="minorEastAsia" w:cstheme="minorEastAsia" w:hint="eastAsia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</w:rPr>
        <w:t>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0" type="#_x0000_t75" style="width:81pt;height:19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0" DrawAspect="Content" ObjectID="_1468075730" r:id="rId18"/>
        </w:object>
      </w:r>
      <w:r>
        <w:rPr>
          <w:rFonts w:asciiTheme="minorEastAsia" w:eastAsiaTheme="minorEastAsia" w:hAnsiTheme="minorEastAsia" w:cstheme="minorEastAsia" w:hint="eastAsia"/>
        </w:rPr>
        <w:t>的图象,下列说法</w:t>
      </w:r>
      <w:r>
        <w:rPr>
          <w:rFonts w:asciiTheme="minorEastAsia" w:hAnsiTheme="minorEastAsia" w:cstheme="minorEastAsia" w:hint="eastAsia"/>
          <w:lang w:val="en-US" w:eastAsia="zh-CN"/>
        </w:rPr>
        <w:t>正</w:t>
      </w:r>
      <w:r>
        <w:rPr>
          <w:rFonts w:asciiTheme="minorEastAsia" w:eastAsiaTheme="minorEastAsia" w:hAnsiTheme="minorEastAsia" w:cstheme="minorEastAsia" w:hint="eastAsia"/>
        </w:rPr>
        <w:t>确的是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A.开</w:t>
      </w:r>
      <w:r>
        <w:rPr>
          <w:rFonts w:asciiTheme="minorEastAsia" w:hAnsiTheme="minorEastAsia" w:cstheme="minorEastAsia" w:hint="eastAsia"/>
          <w:lang w:val="en-US" w:eastAsia="zh-CN"/>
        </w:rPr>
        <w:t>口</w:t>
      </w:r>
      <w:r>
        <w:rPr>
          <w:rFonts w:asciiTheme="minorEastAsia" w:eastAsiaTheme="minorEastAsia" w:hAnsiTheme="minorEastAsia" w:cstheme="minorEastAsia" w:hint="eastAsia"/>
        </w:rPr>
        <w:t>向上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      </w:t>
      </w:r>
      <w:r>
        <w:rPr>
          <w:rFonts w:asciiTheme="minorEastAsia" w:eastAsiaTheme="minorEastAsia" w:hAnsiTheme="minorEastAsia" w:cstheme="minorEastAsia" w:hint="eastAsia"/>
        </w:rPr>
        <w:t>B.对称轴是直线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1" type="#_x0000_t75" style="width:34pt;height:13.95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1" DrawAspect="Content" ObjectID="_1468075731" r:id="rId20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C.顶点坐标是(2,-3)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</w:t>
      </w:r>
      <w:r>
        <w:rPr>
          <w:rFonts w:asciiTheme="minorEastAsia" w:eastAsiaTheme="minorEastAsia" w:hAnsiTheme="minorEastAsia" w:cstheme="minorEastAsia" w:hint="eastAsia"/>
        </w:rPr>
        <w:t>D.与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2" type="#_x0000_t75" style="width:10pt;height:11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2" DrawAspect="Content" ObjectID="_1468075732" r:id="rId22"/>
        </w:object>
      </w:r>
      <w:r>
        <w:rPr>
          <w:rFonts w:asciiTheme="minorEastAsia" w:eastAsiaTheme="minorEastAsia" w:hAnsiTheme="minorEastAsia" w:cstheme="minorEastAsia" w:hint="eastAsia"/>
        </w:rPr>
        <w:t>轴有两个交点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5.已知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3" type="#_x0000_t75" style="width:45pt;height:13.95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KSEE3" ShapeID="_x0000_i1033" DrawAspect="Content" ObjectID="_1468075733" r:id="rId24"/>
        </w:object>
      </w:r>
      <w:r>
        <w:rPr>
          <w:rFonts w:asciiTheme="minorEastAsia" w:eastAsiaTheme="minorEastAsia" w:hAnsiTheme="minorEastAsia" w:cstheme="minorEastAsia" w:hint="eastAsia"/>
        </w:rPr>
        <w:t>为△ABC的三边,且</w:t>
      </w:r>
      <w:r>
        <w:rPr>
          <w:rFonts w:asciiTheme="minorEastAsia" w:eastAsiaTheme="minorEastAsia" w:hAnsiTheme="minorEastAsia" w:cstheme="minorEastAsia" w:hint="eastAsia"/>
          <w:position w:val="-24"/>
        </w:rPr>
        <w:object>
          <v:shape id="_x0000_i1034" type="#_x0000_t75" style="width:121.95pt;height:31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34" DrawAspect="Content" ObjectID="_1468075734" r:id="rId26"/>
        </w:objec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5" type="#_x0000_t75" style="width:10pt;height:13.95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5" DrawAspect="Content" ObjectID="_1468075735" r:id="rId28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36" type="#_x0000_t75" style="width:12pt;height:31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6" DrawAspect="Content" ObjectID="_1468075736" r:id="rId3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B.1或-2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</w:rPr>
        <w:t>C.1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</w:rPr>
        <w:t>D.</w:t>
      </w:r>
      <w:r>
        <w:rPr>
          <w:rFonts w:asciiTheme="minorEastAsia" w:eastAsiaTheme="minorEastAsia" w:hAnsiTheme="minorEastAsia" w:cstheme="minorEastAsia" w:hint="eastAsia"/>
          <w:position w:val="-24"/>
        </w:rPr>
        <w:object>
          <v:shape id="_x0000_i1037" type="#_x0000_t75" style="width:12pt;height:31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7" DrawAspect="Content" ObjectID="_1468075737" r:id="rId32"/>
        </w:object>
      </w:r>
      <w:r>
        <w:rPr>
          <w:rFonts w:asciiTheme="minorEastAsia" w:eastAsiaTheme="minorEastAsia" w:hAnsiTheme="minorEastAsia" w:cstheme="minorEastAsia" w:hint="eastAsia"/>
        </w:rPr>
        <w:t>或-1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6.下列关于菱形的说法不</w:t>
      </w:r>
      <w:r>
        <w:rPr>
          <w:rFonts w:asciiTheme="minorEastAsia" w:hAnsiTheme="minorEastAsia" w:cstheme="minorEastAsia" w:hint="eastAsia"/>
          <w:lang w:val="en-US" w:eastAsia="zh-CN"/>
        </w:rPr>
        <w:t>正</w:t>
      </w:r>
      <w:r>
        <w:rPr>
          <w:rFonts w:asciiTheme="minorEastAsia" w:eastAsiaTheme="minorEastAsia" w:hAnsiTheme="minorEastAsia" w:cstheme="minorEastAsia" w:hint="eastAsia"/>
        </w:rPr>
        <w:t>确的是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A.菱形的四条边</w:t>
      </w:r>
      <w:r>
        <w:rPr>
          <w:rFonts w:asciiTheme="minorEastAsia" w:hAnsiTheme="minorEastAsia" w:cstheme="minorEastAsia" w:hint="eastAsia"/>
          <w:lang w:val="en-US" w:eastAsia="zh-CN"/>
        </w:rPr>
        <w:t>相</w:t>
      </w:r>
      <w:r>
        <w:rPr>
          <w:rFonts w:asciiTheme="minorEastAsia" w:eastAsiaTheme="minorEastAsia" w:hAnsiTheme="minorEastAsia" w:cstheme="minorEastAsia" w:hint="eastAsia"/>
        </w:rPr>
        <w:t>等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</w:t>
      </w:r>
      <w:r>
        <w:rPr>
          <w:rFonts w:asciiTheme="minorEastAsia" w:eastAsiaTheme="minorEastAsia" w:hAnsiTheme="minorEastAsia" w:cstheme="minorEastAsia" w:hint="eastAsia"/>
        </w:rPr>
        <w:t>B.菱形的面积等于对们线乘积的一</w:t>
      </w:r>
      <w:r>
        <w:rPr>
          <w:rFonts w:asciiTheme="minorEastAsia" w:hAnsiTheme="minorEastAsia" w:cstheme="minorEastAsia" w:hint="eastAsia"/>
          <w:lang w:val="en-US" w:eastAsia="zh-CN"/>
        </w:rPr>
        <w:t>半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C.菱形的对角线相等凡可相垂直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D.对角线可相垂直</w:t>
      </w:r>
      <w:r>
        <w:rPr>
          <w:rFonts w:asciiTheme="minorEastAsia" w:hAnsiTheme="minorEastAsia" w:cstheme="minorEastAsia" w:hint="eastAsia"/>
          <w:lang w:val="en-US" w:eastAsia="zh-CN"/>
        </w:rPr>
        <w:t>且</w:t>
      </w:r>
      <w:r>
        <w:rPr>
          <w:rFonts w:asciiTheme="minorEastAsia" w:eastAsiaTheme="minorEastAsia" w:hAnsiTheme="minorEastAsia" w:cstheme="minorEastAsia" w:hint="eastAsia"/>
        </w:rPr>
        <w:t>平分的四边形是菱形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7.如果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38" type="#_x0000_t75" style="width:60.95pt;height:18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8" DrawAspect="Content" ObjectID="_1468075738" r:id="rId34"/>
        </w:object>
      </w:r>
      <w:r>
        <w:rPr>
          <w:rFonts w:asciiTheme="minorEastAsia" w:eastAsiaTheme="minorEastAsia" w:hAnsiTheme="minorEastAsia" w:cstheme="minorEastAsia" w:hint="eastAsia"/>
        </w:rPr>
        <w:t>那么代数</w:t>
      </w:r>
      <w:r>
        <w:rPr>
          <w:rFonts w:asciiTheme="minorEastAsia" w:hAnsiTheme="minorEastAsia" w:cstheme="minorEastAsia" w:hint="eastAsia"/>
          <w:lang w:val="en-US" w:eastAsia="zh-CN"/>
        </w:rPr>
        <w:t>式</w:t>
      </w:r>
      <w:r>
        <w:rPr>
          <w:rFonts w:asciiTheme="minorEastAsia" w:hAnsiTheme="minorEastAsia" w:cstheme="minorEastAsia" w:hint="eastAsia"/>
          <w:position w:val="-32"/>
          <w:lang w:val="en-US" w:eastAsia="zh-CN"/>
        </w:rPr>
        <w:object>
          <v:shape id="_x0000_i1039" type="#_x0000_t75" style="width:98pt;height:38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39" DrawAspect="Content" ObjectID="_1468075739" r:id="rId36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40" type="#_x0000_t75" style="width:18pt;height:18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40" DrawAspect="Content" ObjectID="_1468075740" r:id="rId3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B.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41" type="#_x0000_t75" style="width:24pt;height:18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1" DrawAspect="Content" ObjectID="_1468075741" r:id="rId4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C.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42" type="#_x0000_t75" style="width:24pt;height:18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2" DrawAspect="Content" ObjectID="_1468075742" r:id="rId4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D.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43" type="#_x0000_t75" style="width:24pt;height:18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3" DrawAspect="Content" ObjectID="_1468075743" r:id="rId44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8.一种药M原价每盒25元,经过两次降价后每盒16元,设两次降价的百分率都为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4" type="#_x0000_t75" style="width:10pt;height:11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4" DrawAspect="Content" ObjectID="_1468075744" r:id="rId46"/>
        </w:object>
      </w:r>
      <w:r>
        <w:rPr>
          <w:rFonts w:asciiTheme="minorEastAsia" w:eastAsiaTheme="minorEastAsia" w:hAnsiTheme="minorEastAsia" w:cstheme="minorEastAsia" w:hint="eastAsia"/>
        </w:rPr>
        <w:t>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5" type="#_x0000_t75" style="width:10pt;height:11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5" DrawAspect="Content" ObjectID="_1468075745" r:id="rId48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满足</w:t>
      </w:r>
      <w:r>
        <w:rPr>
          <w:rFonts w:asciiTheme="minorEastAsia" w:hAnsiTheme="minorEastAsia" w:cstheme="minorEastAsia" w:hint="eastAsia"/>
          <w:lang w:val="en-US" w:eastAsia="zh-CN"/>
        </w:rPr>
        <w:t>的</w:t>
      </w:r>
      <w:r>
        <w:rPr>
          <w:rFonts w:asciiTheme="minorEastAsia" w:eastAsiaTheme="minorEastAsia" w:hAnsiTheme="minorEastAsia" w:cstheme="minorEastAsia" w:hint="eastAsia"/>
        </w:rPr>
        <w:t>等式是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6" type="#_x0000_t75" style="width:1in;height:17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6" DrawAspect="Content" ObjectID="_1468075746" r:id="rId5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7" type="#_x0000_t75" style="width:71pt;height:19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7" DrawAspect="Content" ObjectID="_1468075747" r:id="rId52"/>
        </w:objec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C.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8" type="#_x0000_t75" style="width:1in;height:17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8" DrawAspect="Content" ObjectID="_1468075748" r:id="rId5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49" type="#_x0000_t75" style="width:71pt;height:19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9" DrawAspect="Content" ObjectID="_1468075749" r:id="rId5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9.如图,在4</w:t>
      </w:r>
      <w:r>
        <w:rPr>
          <w:rFonts w:asciiTheme="minorEastAsia" w:hAnsiTheme="minorEastAsia" w:cstheme="minorEastAsia" w:hint="eastAsia"/>
          <w:lang w:val="en-US" w:eastAsia="zh-CN"/>
        </w:rPr>
        <w:t>×</w:t>
      </w:r>
      <w:r>
        <w:rPr>
          <w:rFonts w:asciiTheme="minorEastAsia" w:eastAsiaTheme="minorEastAsia" w:hAnsiTheme="minorEastAsia" w:cstheme="minorEastAsia" w:hint="eastAsia"/>
        </w:rPr>
        <w:t>4的正方形网格中,黑色部分的图形构成一个轴对称图形,现在任意选取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个白色的小正方形并涂黑,使黑色部分的图形仍然构成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个轴对称图形的概率是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50" type="#_x0000_t75" style="width:16pt;height:31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50" DrawAspect="Content" ObjectID="_1468075750" r:id="rId5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B.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51" type="#_x0000_t75" style="width:16pt;height:31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1" DrawAspect="Content" ObjectID="_1468075751" r:id="rId6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C.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52" type="#_x0000_t75" style="width:16pt;height:31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2" DrawAspect="Content" ObjectID="_1468075752" r:id="rId6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D.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53" type="#_x0000_t75" style="width:16pt;height:31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3" DrawAspect="Content" ObjectID="_1468075753" r:id="rId64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10.已知关于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4" type="#_x0000_t75" style="width:10pt;height:11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4" DrawAspect="Content" ObjectID="_1468075754" r:id="rId66"/>
        </w:object>
      </w:r>
      <w:r>
        <w:rPr>
          <w:rFonts w:asciiTheme="minorEastAsia" w:eastAsiaTheme="minorEastAsia" w:hAnsiTheme="minorEastAsia" w:cstheme="minorEastAsia" w:hint="eastAsia"/>
        </w:rPr>
        <w:t>的方程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5" type="#_x0000_t75" style="width:76pt;height:16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5" DrawAspect="Content" ObjectID="_1468075755" r:id="rId68"/>
        </w:object>
      </w:r>
      <w:r>
        <w:rPr>
          <w:rFonts w:asciiTheme="minorEastAsia" w:eastAsiaTheme="minorEastAsia" w:hAnsiTheme="minorEastAsia" w:cstheme="minorEastAsia" w:hint="eastAsia"/>
        </w:rPr>
        <w:t>有两个不相等的实数根,则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56" type="#_x0000_t75" style="width:30pt;height:31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6" DrawAspect="Content" ObjectID="_1468075756" r:id="rId7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          B.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57" type="#_x0000_t75" style="width:30pt;height:31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7" DrawAspect="Content" ObjectID="_1468075757" r:id="rId7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58" type="#_x0000_t75" style="width:67pt;height:31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8" DrawAspect="Content" ObjectID="_1468075758" r:id="rId7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         </w:t>
      </w:r>
      <w:r>
        <w:rPr>
          <w:rFonts w:asciiTheme="minorEastAsia" w:eastAsia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9" type="#_x0000_t75" style="width:63pt;height:15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59" DrawAspect="Content" ObjectID="_1468075759" r:id="rId7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11.如图,</w:t>
      </w:r>
      <w:r>
        <w:rPr>
          <w:rFonts w:asciiTheme="minorEastAsia" w:hAnsiTheme="minorEastAsia" w:cstheme="minorEastAsia" w:hint="eastAsia"/>
          <w:lang w:val="en-US" w:eastAsia="zh-CN"/>
        </w:rPr>
        <w:t>任</w:t>
      </w:r>
      <w:r>
        <w:rPr>
          <w:rFonts w:asciiTheme="minorEastAsia" w:eastAsiaTheme="minorEastAsia" w:hAnsiTheme="minorEastAsia" w:cstheme="minorEastAsia" w:hint="eastAsia"/>
        </w:rPr>
        <w:t>意四边形ABCD中,E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hAnsiTheme="minorEastAsia" w:cstheme="minorEastAsia" w:hint="eastAsia"/>
          <w:lang w:val="en-US" w:eastAsia="zh-CN"/>
        </w:rPr>
        <w:t>H</w:t>
      </w:r>
      <w:r>
        <w:rPr>
          <w:rFonts w:asciiTheme="minorEastAsia" w:eastAsiaTheme="minorEastAsia" w:hAnsiTheme="minorEastAsia" w:cstheme="minorEastAsia" w:hint="eastAsia"/>
        </w:rPr>
        <w:t>分别是AB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DA上的点,对于四边形EFGH的形状,某班学生在一次数学活动课中,通过动手实践,探索出如下结论,其</w:t>
      </w:r>
      <w:r>
        <w:rPr>
          <w:rFonts w:asciiTheme="minorEastAsia" w:hAnsiTheme="minorEastAsia" w:cstheme="minorEastAsia" w:hint="eastAsia"/>
          <w:lang w:val="en-US" w:eastAsia="zh-CN"/>
        </w:rPr>
        <w:t>中</w:t>
      </w:r>
      <w:r>
        <w:rPr>
          <w:rFonts w:asciiTheme="minorEastAsia" w:eastAsiaTheme="minorEastAsia" w:hAnsiTheme="minorEastAsia" w:cstheme="minorEastAsia" w:hint="eastAsia"/>
        </w:rPr>
        <w:t>错误的是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867275" cy="2276475"/>
            <wp:effectExtent l="0" t="0" r="9525" b="9525"/>
            <wp:docPr id="2" name="图片 2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232690" name="图片 2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A.当E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H是各边中点,且AC=BD时,四边形</w:t>
      </w:r>
      <w:r>
        <w:rPr>
          <w:rFonts w:asciiTheme="minorEastAsia" w:hAnsiTheme="minorEastAsia" w:cstheme="minorEastAsia" w:hint="eastAsia"/>
          <w:lang w:val="en-US" w:eastAsia="zh-CN"/>
        </w:rPr>
        <w:t>EF</w:t>
      </w:r>
      <w:r>
        <w:rPr>
          <w:rFonts w:asciiTheme="minorEastAsia" w:eastAsiaTheme="minorEastAsia" w:hAnsiTheme="minorEastAsia" w:cstheme="minorEastAsia" w:hint="eastAsia"/>
        </w:rPr>
        <w:t>GH为菱形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B.当E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H是各边中点,且AC⊥BD时,四边形EFGH为矩形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C.当E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H不是各边中点时,四边形EFG以为平行四边形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D.当E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H不是各边中点时,四边形EFGH不可能为菱形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0" type="#_x0000_t75" style="width:78pt;height:18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60" DrawAspect="Content" ObjectID="_1468075760" r:id="rId79"/>
        </w:object>
      </w:r>
      <w:r>
        <w:rPr>
          <w:rFonts w:asciiTheme="minorEastAsia" w:eastAsiaTheme="minorEastAsia" w:hAnsiTheme="minorEastAsia" w:cstheme="minorEastAsia" w:hint="eastAsia"/>
        </w:rPr>
        <w:t>的对称轴为直线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1" type="#_x0000_t75" style="width:36pt;height:13.9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1" DrawAspect="Content" ObjectID="_1468075761" r:id="rId81"/>
        </w:object>
      </w:r>
      <w:r>
        <w:rPr>
          <w:rFonts w:asciiTheme="minorEastAsia" w:eastAsiaTheme="minorEastAsia" w:hAnsiTheme="minorEastAsia" w:cstheme="minorEastAsia" w:hint="eastAsia"/>
        </w:rPr>
        <w:t>部分图象如图所示,下列判断: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62" type="#_x0000_t75" style="width:41pt;height:15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2" DrawAspect="Content" ObjectID="_1468075762" r:id="rId83"/>
        </w:object>
      </w:r>
      <w:r>
        <w:rPr>
          <w:rFonts w:asciiTheme="minorEastAsia" w:eastAsiaTheme="minorEastAsia" w:hAnsiTheme="minorEastAsia" w:cstheme="minorEastAsia" w:hint="eastAsia"/>
        </w:rPr>
        <w:t>②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63" type="#_x0000_t75" style="width:62pt;height:17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63" DrawAspect="Content" ObjectID="_1468075763" r:id="rId85"/>
        </w:object>
      </w:r>
      <w:r>
        <w:rPr>
          <w:rFonts w:asciiTheme="minorEastAsia" w:eastAsiaTheme="minorEastAsia" w:hAnsiTheme="minorEastAsia" w:cstheme="minorEastAsia" w:hint="eastAsia"/>
        </w:rPr>
        <w:t>③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64" type="#_x0000_t75" style="width:53pt;height:15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KSEE3" ShapeID="_x0000_i1064" DrawAspect="Content" ObjectID="_1468075764" r:id="rId87"/>
        </w:object>
      </w:r>
      <w:r>
        <w:rPr>
          <w:rFonts w:asciiTheme="minorEastAsia" w:eastAsiaTheme="minorEastAsia" w:hAnsiTheme="minorEastAsia" w:cstheme="minorEastAsia" w:hint="eastAsia"/>
        </w:rPr>
        <w:t>④若点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5" type="#_x0000_t75" style="width:101pt;height:17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5" DrawAspect="Content" ObjectID="_1468075765" r:id="rId89"/>
        </w:object>
      </w:r>
      <w:r>
        <w:rPr>
          <w:rFonts w:asciiTheme="minorEastAsia" w:eastAsiaTheme="minorEastAsia" w:hAnsiTheme="minorEastAsia" w:cstheme="minorEastAsia" w:hint="eastAsia"/>
        </w:rPr>
        <w:t>均在抛物线上,则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6" type="#_x0000_t75" style="width:36pt;height:17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6" DrawAspect="Content" ObjectID="_1468075766" r:id="rId91"/>
        </w:object>
      </w:r>
      <w:r>
        <w:rPr>
          <w:rFonts w:asciiTheme="minorEastAsia" w:eastAsiaTheme="minorEastAsia" w:hAnsiTheme="minorEastAsia" w:cstheme="minorEastAsia" w:hint="eastAsia"/>
        </w:rPr>
        <w:t>⑤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7" type="#_x0000_t75" style="width:81pt;height:13.9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7" DrawAspect="Content" ObjectID="_1468075767" r:id="rId93"/>
        </w:object>
      </w:r>
      <w:r>
        <w:rPr>
          <w:rFonts w:asciiTheme="minorEastAsia" w:eastAsiaTheme="minorEastAsia" w:hAnsiTheme="minorEastAsia" w:cstheme="minorEastAsia" w:hint="eastAsia"/>
        </w:rPr>
        <w:t>其中正确的个数为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A.2                    </w:t>
      </w:r>
      <w:r>
        <w:rPr>
          <w:rFonts w:asciiTheme="minorEastAsia" w:eastAsiaTheme="minorEastAsia" w:hAnsiTheme="minorEastAsia" w:cstheme="minorEastAsia" w:hint="eastAsia"/>
        </w:rPr>
        <w:t>B.3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C.4                   </w:t>
      </w:r>
      <w:r>
        <w:rPr>
          <w:rFonts w:asciiTheme="minorEastAsia" w:eastAsiaTheme="minorEastAsia" w:hAnsiTheme="minorEastAsia" w:cstheme="minorEastAsia" w:hint="eastAsia"/>
        </w:rPr>
        <w:t>D.5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二、填空题(本</w:t>
      </w:r>
      <w:r>
        <w:rPr>
          <w:rFonts w:asciiTheme="minorEastAsia" w:hAnsiTheme="minorEastAsia" w:cstheme="minorEastAsia" w:hint="eastAsia"/>
          <w:lang w:val="en-US" w:eastAsia="zh-CN"/>
        </w:rPr>
        <w:t>答</w:t>
      </w:r>
      <w:r>
        <w:rPr>
          <w:rFonts w:asciiTheme="minorEastAsia" w:eastAsiaTheme="minorEastAsia" w:hAnsiTheme="minorEastAsia" w:cstheme="minorEastAsia" w:hint="eastAsia"/>
        </w:rPr>
        <w:t>题共16分,每小题4分)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13.分解</w:t>
      </w:r>
      <w:r>
        <w:rPr>
          <w:rFonts w:asciiTheme="minorEastAsia" w:hAnsiTheme="minorEastAsia" w:cstheme="minorEastAsia" w:hint="eastAsia"/>
          <w:lang w:val="en-US" w:eastAsia="zh-CN"/>
        </w:rPr>
        <w:t>因式: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68" type="#_x0000_t75" style="width:75pt;height:18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KSEE3" ShapeID="_x0000_i1068" DrawAspect="Content" ObjectID="_1468075768" r:id="rId95"/>
        </w:object>
      </w:r>
      <w:r>
        <w:rPr>
          <w:rFonts w:asciiTheme="minorEastAsia" w:hAnsiTheme="minorEastAsia" w:cstheme="minorEastAsia" w:hint="eastAsia"/>
          <w:lang w:val="en-US" w:eastAsia="zh-CN"/>
        </w:rPr>
        <w:t>_________.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14.如图,四边形ABCD与四边形EFG</w:t>
      </w:r>
      <w:r>
        <w:rPr>
          <w:rFonts w:asciiTheme="minorEastAsia" w:hAnsiTheme="minorEastAsia" w:cstheme="minorEastAsia" w:hint="eastAsia"/>
          <w:lang w:val="en-US" w:eastAsia="zh-CN"/>
        </w:rPr>
        <w:t>H</w:t>
      </w:r>
      <w:r>
        <w:rPr>
          <w:rFonts w:asciiTheme="minorEastAsia" w:eastAsiaTheme="minorEastAsia" w:hAnsiTheme="minorEastAsia" w:cstheme="minorEastAsia" w:hint="eastAsia"/>
        </w:rPr>
        <w:t>位似,位似中心点是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,若</w:t>
      </w:r>
      <w:r>
        <w:rPr>
          <w:rFonts w:asciiTheme="minorEastAsia" w:eastAsiaTheme="minorEastAsia" w:hAnsiTheme="minorEastAsia" w:cstheme="minorEastAsia" w:hint="eastAsia"/>
          <w:position w:val="-24"/>
        </w:rPr>
        <w:object>
          <v:shape id="_x0000_i1069" type="#_x0000_t75" style="width:49.95pt;height:31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KSEE3" ShapeID="_x0000_i1069" DrawAspect="Content" ObjectID="_1468075769" r:id="rId97"/>
        </w:objec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24"/>
        </w:rPr>
        <w:object>
          <v:shape id="_x0000_i1070" type="#_x0000_t75" style="width:31.95pt;height:31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70" DrawAspect="Content" ObjectID="_1468075770" r:id="rId99"/>
        </w:object>
      </w:r>
      <w:r>
        <w:rPr>
          <w:rFonts w:asciiTheme="minorEastAsia" w:hAnsiTheme="minorEastAsia" w:cstheme="minorEastAsia" w:hint="eastAsia"/>
          <w:lang w:val="en-US" w:eastAsia="zh-CN"/>
        </w:rPr>
        <w:t>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9865" cy="1546860"/>
            <wp:effectExtent l="0" t="0" r="6985" b="15240"/>
            <wp:docPr id="3" name="图片 3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61120" name="图片 3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15.如图,小明从路灯下向前走了3米,发现白己在地面上的影长DE是2米,如果小明的身高为1.6米,那么路灯离地</w:t>
      </w:r>
      <w:r>
        <w:rPr>
          <w:rFonts w:asciiTheme="minorEastAsia" w:hAnsiTheme="minorEastAsia" w:cstheme="minorEastAsia" w:hint="eastAsia"/>
          <w:lang w:val="en-US" w:eastAsia="zh-CN"/>
        </w:rPr>
        <w:t>面</w:t>
      </w:r>
      <w:r>
        <w:rPr>
          <w:rFonts w:asciiTheme="minorEastAsia" w:eastAsiaTheme="minorEastAsia" w:hAnsiTheme="minorEastAsia" w:cstheme="minorEastAsia" w:hint="eastAsia"/>
        </w:rPr>
        <w:t>的高度AB是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米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16.如图,在△ABC中,AB=BC,∠ABC=90°,BM是AC边上的中线,点D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E分别在边AC和BC上,DB=DE,EF⊥AC于点F,有以下结论: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(1)∠DBM=∠CDE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eastAsiaTheme="minorEastAsia" w:hAnsiTheme="minorEastAsia" w:cstheme="minorEastAsia" w:hint="eastAsia"/>
          <w:position w:val="-14"/>
        </w:rPr>
        <w:object>
          <v:shape id="_x0000_i1071" type="#_x0000_t75" style="width:92pt;height:19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71" DrawAspect="Content" ObjectID="_1468075771" r:id="rId102"/>
        </w:object>
      </w:r>
      <w:r>
        <w:rPr>
          <w:rFonts w:asciiTheme="minorEastAsia" w:eastAsiaTheme="minorEastAsia" w:hAnsiTheme="minorEastAsia" w:cstheme="minorEastAsia" w:hint="eastAsia"/>
        </w:rPr>
        <w:t>(3)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72" type="#_x0000_t75" style="width:98pt;height:15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72" DrawAspect="Content" ObjectID="_1468075772" r:id="rId104"/>
        </w:object>
      </w:r>
      <w:r>
        <w:rPr>
          <w:rFonts w:asciiTheme="minorEastAsia" w:eastAsiaTheme="minorEastAsia" w:hAnsiTheme="minorEastAsia" w:cstheme="minorEastAsia" w:hint="eastAsia"/>
        </w:rPr>
        <w:t>(4)AC=2DF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其中正确的结论有</w:t>
      </w:r>
      <w:r>
        <w:rPr>
          <w:rFonts w:asciiTheme="minorEastAsia" w:hAnsiTheme="minorEastAsia" w:cstheme="minorEastAsia" w:hint="eastAsia"/>
          <w:lang w:val="en-US" w:eastAsia="zh-CN"/>
        </w:rPr>
        <w:t>_________(填正确答案的序号)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三、解答题(本题共86分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解答应写出文字说明、演算步骤或证明过程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val="en-US" w:eastAsia="zh-CN"/>
        </w:rPr>
        <w:t>7</w:t>
      </w:r>
      <w:r>
        <w:rPr>
          <w:rFonts w:asciiTheme="minorEastAsia" w:eastAsiaTheme="minorEastAsia" w:hAnsiTheme="minorEastAsia" w:cstheme="minorEastAsia" w:hint="eastAsia"/>
        </w:rPr>
        <w:t>.(5分)计算:</w:t>
      </w:r>
      <w:r>
        <w:rPr>
          <w:rFonts w:asciiTheme="minorEastAsia" w:eastAsiaTheme="minorEastAsia" w:hAnsiTheme="minorEastAsia" w:cstheme="minorEastAsia" w:hint="eastAsia"/>
          <w:position w:val="-18"/>
        </w:rPr>
        <w:object>
          <v:shape id="_x0000_i1073" type="#_x0000_t75" style="width:167pt;height:26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3" DrawAspect="Content" ObjectID="_1468075773" r:id="rId106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8.(5分)解方程: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4" type="#_x0000_t75" style="width:1in;height:16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4" DrawAspect="Content" ObjectID="_1468075774" r:id="rId108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19.(5分)先化</w:t>
      </w:r>
      <w:r>
        <w:rPr>
          <w:rFonts w:asciiTheme="minorEastAsia" w:hAnsiTheme="minorEastAsia" w:cstheme="minorEastAsia" w:hint="eastAsia"/>
          <w:lang w:val="en-US" w:eastAsia="zh-CN"/>
        </w:rPr>
        <w:t>简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再</w:t>
      </w:r>
      <w:r>
        <w:rPr>
          <w:rFonts w:asciiTheme="minorEastAsia" w:eastAsiaTheme="minorEastAsia" w:hAnsiTheme="minorEastAsia" w:cstheme="minorEastAsia" w:hint="eastAsia"/>
        </w:rPr>
        <w:t>求值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  <w:r>
        <w:rPr>
          <w:rFonts w:asciiTheme="minorEastAsia" w:hAnsiTheme="minorEastAsia" w:cstheme="minorEastAsia" w:hint="eastAsia"/>
          <w:position w:val="-28"/>
          <w:lang w:val="en-US" w:eastAsia="zh-CN"/>
        </w:rPr>
        <w:object>
          <v:shape id="_x0000_i1075" type="#_x0000_t75" style="width:117pt;height:3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5" DrawAspect="Content" ObjectID="_1468075775" r:id="rId110"/>
        </w:object>
      </w:r>
      <w:r>
        <w:rPr>
          <w:rFonts w:asciiTheme="minorEastAsia" w:eastAsiaTheme="minorEastAsia" w:hAnsiTheme="minorEastAsia" w:cstheme="minorEastAsia" w:hint="eastAsia"/>
        </w:rPr>
        <w:t>其中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6" type="#_x0000_t75" style="width:55pt;height:13.95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6" DrawAspect="Content" ObjectID="_1468075776" r:id="rId112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20.(6分)如图,在R</w:t>
      </w:r>
      <w:r>
        <w:rPr>
          <w:rFonts w:asciiTheme="minorEastAsia" w:hAnsiTheme="minorEastAsia" w:cstheme="minorEastAsia" w:hint="eastAsia"/>
          <w:lang w:val="en-US" w:eastAsia="zh-CN"/>
        </w:rPr>
        <w:t>t</w:t>
      </w:r>
      <w:r>
        <w:rPr>
          <w:rFonts w:asciiTheme="minorEastAsia" w:eastAsiaTheme="minorEastAsia" w:hAnsiTheme="minorEastAsia" w:cstheme="minorEastAsia" w:hint="eastAsia"/>
        </w:rPr>
        <w:t>△ABC中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(1)利用尺规作图,在AC边上求作一点P,使得点P到点B的距离等于AP的长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(2)连接PB,若∠A=36°,求∠CBP的度数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000250" cy="1143000"/>
            <wp:effectExtent l="0" t="0" r="0" b="0"/>
            <wp:docPr id="4" name="图片 4" descr="65753e15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774112" name="图片 4" descr="65753e15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21.(6分)如图,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77" type="#_x0000_t75" style="width:94pt;height:13.95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KSEE3" ShapeID="_x0000_i1077" DrawAspect="Content" ObjectID="_1468075777" r:id="rId115"/>
        </w:object>
      </w:r>
      <w:r>
        <w:rPr>
          <w:rFonts w:asciiTheme="minorEastAsia" w:eastAsiaTheme="minorEastAsia" w:hAnsiTheme="minorEastAsia" w:cstheme="minorEastAsia" w:hint="eastAsia"/>
        </w:rPr>
        <w:t>,且∠1=∠2,求证:△ABC∽△ADE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885950" cy="1438275"/>
            <wp:effectExtent l="0" t="0" r="0" b="9525"/>
            <wp:docPr id="5" name="图片 5" descr="b07b008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2243" name="图片 5" descr="b07b008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22.(7分)下图是兰州居民小区某休场所的平面示意图.图中阴影部分是草坪和健身器材安装区,空白部分是用做散步的道路.东西方向的一条主</w:t>
      </w:r>
      <w:r>
        <w:rPr>
          <w:rFonts w:asciiTheme="minorEastAsia" w:hAnsiTheme="minorEastAsia" w:cstheme="minorEastAsia" w:hint="eastAsia"/>
          <w:lang w:val="en-US" w:eastAsia="zh-CN"/>
        </w:rPr>
        <w:t>干</w:t>
      </w:r>
      <w:r>
        <w:rPr>
          <w:rFonts w:asciiTheme="minorEastAsia" w:eastAsiaTheme="minorEastAsia" w:hAnsiTheme="minorEastAsia" w:cstheme="minorEastAsia" w:hint="eastAsia"/>
        </w:rPr>
        <w:t>道较宽,其余道路的宽度相等,</w:t>
      </w:r>
      <w:r>
        <w:rPr>
          <w:rFonts w:asciiTheme="minorEastAsia" w:hAnsiTheme="minorEastAsia" w:cstheme="minorEastAsia" w:hint="eastAsia"/>
          <w:lang w:val="en-US" w:eastAsia="zh-CN"/>
        </w:rPr>
        <w:t>主</w:t>
      </w:r>
      <w:r>
        <w:rPr>
          <w:rFonts w:asciiTheme="minorEastAsia" w:eastAsiaTheme="minorEastAsia" w:hAnsiTheme="minorEastAsia" w:cstheme="minorEastAsia" w:hint="eastAsia"/>
        </w:rPr>
        <w:t>干道的宽度是其余道路的宽度的2倍.这块休闲场所南北长18m,东西宽16m,已知这休闲场地中草坪和健身器材安装区的面积为168</w:t>
      </w:r>
      <w:r>
        <w:rPr>
          <w:rFonts w:asciiTheme="minorEastAsia" w:eastAsiaTheme="minorEastAsia" w:hAnsiTheme="minorEastAsia" w:cstheme="minorEastAsia" w:hint="eastAsia"/>
          <w:position w:val="-4"/>
        </w:rPr>
        <w:object>
          <v:shape id="_x0000_i1078" type="#_x0000_t75" style="width:17pt;height:15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78" DrawAspect="Content" ObjectID="_1468075778" r:id="rId118"/>
        </w:object>
      </w:r>
      <w:r>
        <w:rPr>
          <w:rFonts w:asciiTheme="minorEastAsia" w:eastAsiaTheme="minorEastAsia" w:hAnsiTheme="minorEastAsia" w:cstheme="minorEastAsia" w:hint="eastAsia"/>
        </w:rPr>
        <w:t>,请问主于道的宽度为多少米?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81150" cy="1571625"/>
            <wp:effectExtent l="0" t="0" r="0" b="9525"/>
            <wp:docPr id="6" name="图片 6" descr="6ace7c7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614275" name="图片 6" descr="6ace7c73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23.(7分)在元日期间,小华、小明两人想通过摸球的方式来决定谁代表班级去参加文艺汇演活动,规则如下:在两个盒了内分别装入标有数字1,2,3,4的四个完全相同的小球和标有数字1,2,3的三个完全相同的小球,分别从两个盒子中各摸出一个球,如果所摸出的球上的数字之和小于6,那么小华去,否则就是小明去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(1)川树状图或列表法求出小华去的概率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(2)小明说:“这种规则不公平,”你认同他的说法吗?请说明理由.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21.(7分)为响应习总书记足球进校园的号召,某学校积极开展与足球有关的宣传与实践活动.学生会体育部为</w:t>
      </w:r>
      <w:r>
        <w:rPr>
          <w:rFonts w:asciiTheme="minorEastAsia" w:hAnsiTheme="minorEastAsia" w:cstheme="minorEastAsia" w:hint="eastAsia"/>
          <w:lang w:val="en-US" w:eastAsia="zh-CN"/>
        </w:rPr>
        <w:t>了</w:t>
      </w:r>
      <w:r>
        <w:rPr>
          <w:rFonts w:asciiTheme="minorEastAsia" w:eastAsiaTheme="minorEastAsia" w:hAnsiTheme="minorEastAsia" w:cstheme="minorEastAsia" w:hint="eastAsia"/>
        </w:rPr>
        <w:t>解本校学生对足球运动的态度,随机抽取了部分学生进行调查,并绘制了如下的统计图表(部分信息未给出)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1135" cy="2118360"/>
            <wp:effectExtent l="0" t="0" r="5715" b="15240"/>
            <wp:docPr id="7" name="图片 7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745214" name="图片 7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(1)在上面的统计表中,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79" type="#_x0000_t75" style="width:114.95pt;height:13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79" DrawAspect="Content" ObjectID="_1468075779" r:id="rId122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(2)请你将条形统计图补充完整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(3)该校共有学生1000人,根据统计信息,估计爱好足球运动(包括喜欢和非常喜欢)的学生有多少人?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25.(8分)如图,在四边形ABCD中,AB∥DC,AB=AD,对角线AC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BD交</w:t>
      </w:r>
      <w:r>
        <w:rPr>
          <w:rFonts w:asciiTheme="minorEastAsia" w:hAnsiTheme="minorEastAsia" w:cstheme="minorEastAsia" w:hint="eastAsia"/>
          <w:lang w:val="en-US" w:eastAsia="zh-CN"/>
        </w:rPr>
        <w:t>于</w:t>
      </w:r>
      <w:r>
        <w:rPr>
          <w:rFonts w:asciiTheme="minorEastAsia" w:eastAsia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,AC平分∠BAD,过点C作CE⊥AB交AB的延长线于点E,连接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(1)求证:四边形ABCD是菱形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(2)若AB=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80" type="#_x0000_t75" style="width:20pt;height:18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KSEE3" ShapeID="_x0000_i1080" DrawAspect="Content" ObjectID="_1468075780" r:id="rId124"/>
        </w:object>
      </w:r>
      <w:r>
        <w:rPr>
          <w:rFonts w:asciiTheme="minorEastAsia" w:eastAsiaTheme="minorEastAsia" w:hAnsiTheme="minorEastAsia" w:cstheme="minorEastAsia" w:hint="eastAsia"/>
        </w:rPr>
        <w:t>BD=2,求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E的长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990725" cy="1190625"/>
            <wp:effectExtent l="0" t="0" r="9525" b="9525"/>
            <wp:docPr id="8" name="图片 8" descr="image09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89050" name="图片 8" descr="image092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26.(8分)己知反比例函数</w:t>
      </w:r>
      <w:r>
        <w:rPr>
          <w:rFonts w:asciiTheme="minorEastAsia" w:eastAsiaTheme="minorEastAsia" w:hAnsiTheme="minorEastAsia" w:cstheme="minorEastAsia" w:hint="eastAsia"/>
          <w:position w:val="-24"/>
        </w:rPr>
        <w:object>
          <v:shape id="_x0000_i1081" type="#_x0000_t75" style="width:49.95pt;height:31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KSEE3" ShapeID="_x0000_i1081" DrawAspect="Content" ObjectID="_1468075781" r:id="rId127"/>
        </w:object>
      </w:r>
      <w:r>
        <w:rPr>
          <w:rFonts w:asciiTheme="minorEastAsia" w:eastAsiaTheme="minorEastAsia" w:hAnsiTheme="minorEastAsia" w:cstheme="minorEastAsia" w:hint="eastAsia"/>
        </w:rPr>
        <w:t>的图象的一支位于第一象限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(1)判断该函数图象的另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支所在的象限,并求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2" type="#_x0000_t75" style="width:13pt;height:11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KSEE3" ShapeID="_x0000_i1082" DrawAspect="Content" ObjectID="_1468075782" r:id="rId129"/>
        </w:object>
      </w:r>
      <w:r>
        <w:rPr>
          <w:rFonts w:asciiTheme="minorEastAsia" w:eastAsiaTheme="minorEastAsia" w:hAnsiTheme="minorEastAsia" w:cstheme="minorEastAsia" w:hint="eastAsia"/>
        </w:rPr>
        <w:t>的取值范围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(2)如图,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为坐标原点,点A在该反比例函数位于第一象限的图象上,点B与点A关于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3" type="#_x0000_t75" style="width:10pt;height:11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KSEE3" ShapeID="_x0000_i1083" DrawAspect="Content" ObjectID="_1468075783" r:id="rId131"/>
        </w:object>
      </w:r>
      <w:r>
        <w:rPr>
          <w:rFonts w:asciiTheme="minorEastAsia" w:eastAsiaTheme="minorEastAsia" w:hAnsiTheme="minorEastAsia" w:cstheme="minorEastAsia" w:hint="eastAsia"/>
        </w:rPr>
        <w:t>轴对称,若△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AB的面积为6,求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84" type="#_x0000_t75" style="width:13pt;height:11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KSEE3" ShapeID="_x0000_i1084" DrawAspect="Content" ObjectID="_1468075784" r:id="rId133"/>
        </w:object>
      </w:r>
      <w:r>
        <w:rPr>
          <w:rFonts w:asciiTheme="minorEastAsia" w:eastAsia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609725" cy="1495425"/>
            <wp:effectExtent l="0" t="0" r="9525" b="9525"/>
            <wp:docPr id="9" name="图片 9" descr="ed4ae33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993618" name="图片 9" descr="ed4ae33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27.(10分)如图,在Rt△ABC中,∠ACB=90°,AC=BC=3,点D在边AC上,AD=2CD,DE⊥AB,垂足为E,连接CE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求:(1)线段BE的长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(2)∠ECB的正切值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228725" cy="1285875"/>
            <wp:effectExtent l="0" t="0" r="9525" b="9525"/>
            <wp:docPr id="10" name="图片 10" descr="8d4cb9d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195307" name="图片 10" descr="8d4cb9de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28.(12分)如图,二次函数的图象过点A(-1,0),B(3,0),C(0,-1)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(1)求</w:t>
      </w:r>
      <w:r>
        <w:rPr>
          <w:rFonts w:asciiTheme="minorEastAsia" w:hAnsiTheme="minorEastAsia" w:cstheme="minorEastAsia" w:hint="eastAsia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</w:rPr>
        <w:t>次函数的解析式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(2)点P在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5" type="#_x0000_t75" style="width:11pt;height:13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KSEE3" ShapeID="_x0000_i1085" DrawAspect="Content" ObjectID="_1468075785" r:id="rId137"/>
        </w:object>
      </w:r>
      <w:r>
        <w:rPr>
          <w:rFonts w:asciiTheme="minorEastAsia" w:eastAsiaTheme="minorEastAsia" w:hAnsiTheme="minorEastAsia" w:cstheme="minorEastAsia" w:hint="eastAsia"/>
        </w:rPr>
        <w:t>轴上,且PB=PC,求点P的坐标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(3)一动点M在抛物线上,一动点在N在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86" type="#_x0000_t75" style="width:11pt;height:13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KSEE3" ShapeID="_x0000_i1086" DrawAspect="Content" ObjectID="_1468075786" r:id="rId139"/>
        </w:object>
      </w:r>
      <w:r>
        <w:rPr>
          <w:rFonts w:asciiTheme="minorEastAsia" w:eastAsiaTheme="minorEastAsia" w:hAnsiTheme="minorEastAsia" w:cstheme="minorEastAsia" w:hint="eastAsia"/>
        </w:rPr>
        <w:t>轴上,若以A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N为顶点的四边形是</w:t>
      </w:r>
      <w:r>
        <w:rPr>
          <w:rFonts w:asciiTheme="minorEastAsia" w:hAnsiTheme="minorEastAsia" w:cstheme="minorEastAsia" w:hint="eastAsia"/>
          <w:lang w:val="en-US" w:eastAsia="zh-CN"/>
        </w:rPr>
        <w:t>平</w:t>
      </w:r>
      <w:r>
        <w:rPr>
          <w:rFonts w:asciiTheme="minorEastAsia" w:eastAsiaTheme="minorEastAsia" w:hAnsiTheme="minorEastAsia" w:cstheme="minorEastAsia" w:hint="eastAsia"/>
        </w:rPr>
        <w:t>行四边形,求点M的坐标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971675" cy="1828800"/>
            <wp:effectExtent l="0" t="0" r="9525" b="0"/>
            <wp:docPr id="11" name="图片 11" descr="mmexport155192946769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18470" name="图片 11" descr="mmexport155192946769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50.png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7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8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49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50.bin" /><Relationship Id="rId109" Type="http://schemas.openxmlformats.org/officeDocument/2006/relationships/image" Target="media/image55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1.bin" /><Relationship Id="rId111" Type="http://schemas.openxmlformats.org/officeDocument/2006/relationships/image" Target="media/image56.wmf" /><Relationship Id="rId112" Type="http://schemas.openxmlformats.org/officeDocument/2006/relationships/oleObject" Target="embeddings/oleObject52.bin" /><Relationship Id="rId113" Type="http://schemas.openxmlformats.org/officeDocument/2006/relationships/image" Target="media/image57.png" /><Relationship Id="rId114" Type="http://schemas.openxmlformats.org/officeDocument/2006/relationships/image" Target="media/image58.wmf" /><Relationship Id="rId115" Type="http://schemas.openxmlformats.org/officeDocument/2006/relationships/oleObject" Target="embeddings/oleObject53.bin" /><Relationship Id="rId116" Type="http://schemas.openxmlformats.org/officeDocument/2006/relationships/image" Target="media/image59.png" /><Relationship Id="rId117" Type="http://schemas.openxmlformats.org/officeDocument/2006/relationships/image" Target="media/image60.wmf" /><Relationship Id="rId118" Type="http://schemas.openxmlformats.org/officeDocument/2006/relationships/oleObject" Target="embeddings/oleObject54.bin" /><Relationship Id="rId119" Type="http://schemas.openxmlformats.org/officeDocument/2006/relationships/image" Target="media/image61.png" /><Relationship Id="rId12" Type="http://schemas.openxmlformats.org/officeDocument/2006/relationships/oleObject" Target="embeddings/oleObject3.bin" /><Relationship Id="rId120" Type="http://schemas.openxmlformats.org/officeDocument/2006/relationships/image" Target="media/image62.png" /><Relationship Id="rId121" Type="http://schemas.openxmlformats.org/officeDocument/2006/relationships/image" Target="media/image63.wmf" /><Relationship Id="rId122" Type="http://schemas.openxmlformats.org/officeDocument/2006/relationships/oleObject" Target="embeddings/oleObject55.bin" /><Relationship Id="rId123" Type="http://schemas.openxmlformats.org/officeDocument/2006/relationships/image" Target="media/image64.wmf" /><Relationship Id="rId124" Type="http://schemas.openxmlformats.org/officeDocument/2006/relationships/oleObject" Target="embeddings/oleObject56.bin" /><Relationship Id="rId125" Type="http://schemas.openxmlformats.org/officeDocument/2006/relationships/image" Target="media/image65.png" /><Relationship Id="rId126" Type="http://schemas.openxmlformats.org/officeDocument/2006/relationships/image" Target="media/image66.wmf" /><Relationship Id="rId127" Type="http://schemas.openxmlformats.org/officeDocument/2006/relationships/oleObject" Target="embeddings/oleObject57.bin" /><Relationship Id="rId128" Type="http://schemas.openxmlformats.org/officeDocument/2006/relationships/image" Target="media/image67.wmf" /><Relationship Id="rId129" Type="http://schemas.openxmlformats.org/officeDocument/2006/relationships/oleObject" Target="embeddings/oleObject58.bin" /><Relationship Id="rId13" Type="http://schemas.openxmlformats.org/officeDocument/2006/relationships/image" Target="media/image6.wmf" /><Relationship Id="rId130" Type="http://schemas.openxmlformats.org/officeDocument/2006/relationships/image" Target="media/image68.wmf" /><Relationship Id="rId131" Type="http://schemas.openxmlformats.org/officeDocument/2006/relationships/oleObject" Target="embeddings/oleObject59.bin" /><Relationship Id="rId132" Type="http://schemas.openxmlformats.org/officeDocument/2006/relationships/image" Target="media/image69.wmf" /><Relationship Id="rId133" Type="http://schemas.openxmlformats.org/officeDocument/2006/relationships/oleObject" Target="embeddings/oleObject60.bin" /><Relationship Id="rId134" Type="http://schemas.openxmlformats.org/officeDocument/2006/relationships/image" Target="media/image70.png" /><Relationship Id="rId135" Type="http://schemas.openxmlformats.org/officeDocument/2006/relationships/image" Target="media/image71.png" /><Relationship Id="rId136" Type="http://schemas.openxmlformats.org/officeDocument/2006/relationships/image" Target="media/image72.wmf" /><Relationship Id="rId137" Type="http://schemas.openxmlformats.org/officeDocument/2006/relationships/oleObject" Target="embeddings/oleObject61.bin" /><Relationship Id="rId138" Type="http://schemas.openxmlformats.org/officeDocument/2006/relationships/image" Target="media/image73.wmf" /><Relationship Id="rId139" Type="http://schemas.openxmlformats.org/officeDocument/2006/relationships/oleObject" Target="embeddings/oleObject62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74.png" /><Relationship Id="rId141" Type="http://schemas.openxmlformats.org/officeDocument/2006/relationships/theme" Target="theme/theme1.xml" /><Relationship Id="rId142" Type="http://schemas.openxmlformats.org/officeDocument/2006/relationships/styles" Target="styles.xml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png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oleObject" Target="embeddings/oleObject1.bin" /><Relationship Id="rId80" Type="http://schemas.openxmlformats.org/officeDocument/2006/relationships/image" Target="media/image40.wmf" /><Relationship Id="rId81" Type="http://schemas.openxmlformats.org/officeDocument/2006/relationships/oleObject" Target="embeddings/oleObject37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8.bin" /><Relationship Id="rId84" Type="http://schemas.openxmlformats.org/officeDocument/2006/relationships/image" Target="media/image42.wmf" /><Relationship Id="rId85" Type="http://schemas.openxmlformats.org/officeDocument/2006/relationships/oleObject" Target="embeddings/oleObject39.bin" /><Relationship Id="rId86" Type="http://schemas.openxmlformats.org/officeDocument/2006/relationships/image" Target="media/image43.wmf" /><Relationship Id="rId87" Type="http://schemas.openxmlformats.org/officeDocument/2006/relationships/oleObject" Target="embeddings/oleObject40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41.bin" /><Relationship Id="rId9" Type="http://schemas.openxmlformats.org/officeDocument/2006/relationships/image" Target="media/image4.wmf" /><Relationship Id="rId90" Type="http://schemas.openxmlformats.org/officeDocument/2006/relationships/image" Target="media/image45.wmf" /><Relationship Id="rId91" Type="http://schemas.openxmlformats.org/officeDocument/2006/relationships/oleObject" Target="embeddings/oleObject42.bin" /><Relationship Id="rId92" Type="http://schemas.openxmlformats.org/officeDocument/2006/relationships/image" Target="media/image46.wmf" /><Relationship Id="rId93" Type="http://schemas.openxmlformats.org/officeDocument/2006/relationships/oleObject" Target="embeddings/oleObject43.bin" /><Relationship Id="rId94" Type="http://schemas.openxmlformats.org/officeDocument/2006/relationships/image" Target="media/image47.wmf" /><Relationship Id="rId95" Type="http://schemas.openxmlformats.org/officeDocument/2006/relationships/oleObject" Target="embeddings/oleObject44.bin" /><Relationship Id="rId96" Type="http://schemas.openxmlformats.org/officeDocument/2006/relationships/image" Target="media/image48.wmf" /><Relationship Id="rId97" Type="http://schemas.openxmlformats.org/officeDocument/2006/relationships/oleObject" Target="embeddings/oleObject45.bin" /><Relationship Id="rId98" Type="http://schemas.openxmlformats.org/officeDocument/2006/relationships/image" Target="media/image49.wmf" /><Relationship Id="rId99" Type="http://schemas.openxmlformats.org/officeDocument/2006/relationships/oleObject" Target="embeddings/oleObject46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2019-03-07T03:33:00Z</dcterms:created>
  <dcterms:modified xsi:type="dcterms:W3CDTF">2019-03-07T04:56:58Z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