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EC3E8E" w:rsidRPr="00851247" w:rsidP="00851247">
      <w:pPr>
        <w:jc w:val="center"/>
        <w:rPr>
          <w:rFonts w:ascii="黑体" w:eastAsia="黑体" w:hAnsi="黑体"/>
          <w:sz w:val="24"/>
          <w:szCs w:val="28"/>
        </w:rPr>
      </w:pPr>
      <w:r>
        <w:rPr>
          <w:rFonts w:ascii="黑体" w:eastAsia="黑体" w:hAnsi="黑体" w:hint="eastAsia"/>
          <w:sz w:val="24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28pt;margin-top:937pt;mso-position-horizontal-relative:page;mso-position-vertical-relative:top-margin-area;position:absolute;width:32pt;z-index:251658240">
            <v:imagedata r:id="rId4" o:title=""/>
          </v:shape>
        </w:pict>
      </w:r>
      <w:r w:rsidRPr="00851247">
        <w:rPr>
          <w:rFonts w:ascii="黑体" w:eastAsia="黑体" w:hAnsi="黑体" w:hint="eastAsia"/>
          <w:sz w:val="24"/>
          <w:szCs w:val="28"/>
        </w:rPr>
        <w:t>苏家屯区</w:t>
      </w:r>
      <w:r w:rsidRPr="00851247" w:rsidR="005B528B">
        <w:rPr>
          <w:rFonts w:ascii="黑体" w:eastAsia="黑体" w:hAnsi="黑体" w:hint="eastAsia"/>
          <w:sz w:val="24"/>
          <w:szCs w:val="28"/>
        </w:rPr>
        <w:t>2</w:t>
      </w:r>
      <w:r w:rsidRPr="00851247" w:rsidR="005B528B">
        <w:rPr>
          <w:rFonts w:ascii="黑体" w:eastAsia="黑体" w:hAnsi="黑体"/>
          <w:sz w:val="24"/>
          <w:szCs w:val="28"/>
        </w:rPr>
        <w:t>019</w:t>
      </w:r>
      <w:r w:rsidRPr="00851247" w:rsidR="005B528B">
        <w:rPr>
          <w:rFonts w:ascii="黑体" w:eastAsia="黑体" w:hAnsi="黑体" w:hint="eastAsia"/>
          <w:sz w:val="24"/>
          <w:szCs w:val="28"/>
        </w:rPr>
        <w:t>年中考</w:t>
      </w:r>
      <w:r w:rsidRPr="00851247">
        <w:rPr>
          <w:rFonts w:ascii="黑体" w:eastAsia="黑体" w:hAnsi="黑体" w:hint="eastAsia"/>
          <w:sz w:val="24"/>
          <w:szCs w:val="28"/>
        </w:rPr>
        <w:t>第二次模拟监测</w:t>
      </w:r>
    </w:p>
    <w:p w:rsidR="00985316" w:rsidRPr="00851247" w:rsidP="00851247">
      <w:pPr>
        <w:jc w:val="center"/>
        <w:rPr>
          <w:rFonts w:ascii="黑体" w:eastAsia="黑体" w:hAnsi="黑体"/>
          <w:sz w:val="28"/>
          <w:szCs w:val="32"/>
        </w:rPr>
      </w:pPr>
      <w:r w:rsidRPr="00851247">
        <w:rPr>
          <w:rFonts w:ascii="黑体" w:eastAsia="黑体" w:hAnsi="黑体" w:hint="eastAsia"/>
          <w:sz w:val="28"/>
          <w:szCs w:val="32"/>
        </w:rPr>
        <w:t>语</w:t>
      </w:r>
      <w:r w:rsidR="00851247">
        <w:rPr>
          <w:rFonts w:ascii="黑体" w:eastAsia="黑体" w:hAnsi="黑体" w:hint="eastAsia"/>
          <w:sz w:val="28"/>
          <w:szCs w:val="32"/>
        </w:rPr>
        <w:t xml:space="preserve"> </w:t>
      </w:r>
      <w:r w:rsidR="00851247">
        <w:rPr>
          <w:rFonts w:ascii="黑体" w:eastAsia="黑体" w:hAnsi="黑体"/>
          <w:sz w:val="28"/>
          <w:szCs w:val="32"/>
        </w:rPr>
        <w:t xml:space="preserve"> </w:t>
      </w:r>
      <w:r w:rsidRPr="00851247">
        <w:rPr>
          <w:rFonts w:ascii="黑体" w:eastAsia="黑体" w:hAnsi="黑体" w:hint="eastAsia"/>
          <w:sz w:val="28"/>
          <w:szCs w:val="32"/>
        </w:rPr>
        <w:t>文</w:t>
      </w:r>
      <w:r w:rsidR="00851247">
        <w:rPr>
          <w:rFonts w:ascii="黑体" w:eastAsia="黑体" w:hAnsi="黑体" w:hint="eastAsia"/>
          <w:sz w:val="28"/>
          <w:szCs w:val="32"/>
        </w:rPr>
        <w:t xml:space="preserve"> </w:t>
      </w:r>
      <w:r w:rsidR="00851247">
        <w:rPr>
          <w:rFonts w:ascii="黑体" w:eastAsia="黑体" w:hAnsi="黑体"/>
          <w:sz w:val="28"/>
          <w:szCs w:val="32"/>
        </w:rPr>
        <w:t xml:space="preserve"> </w:t>
      </w:r>
      <w:r w:rsidRPr="00851247">
        <w:rPr>
          <w:rFonts w:ascii="黑体" w:eastAsia="黑体" w:hAnsi="黑体" w:hint="eastAsia"/>
          <w:sz w:val="28"/>
          <w:szCs w:val="32"/>
        </w:rPr>
        <w:t>试</w:t>
      </w:r>
      <w:r w:rsidR="00851247">
        <w:rPr>
          <w:rFonts w:ascii="黑体" w:eastAsia="黑体" w:hAnsi="黑体" w:hint="eastAsia"/>
          <w:sz w:val="28"/>
          <w:szCs w:val="32"/>
        </w:rPr>
        <w:t xml:space="preserve"> </w:t>
      </w:r>
      <w:r w:rsidR="00851247">
        <w:rPr>
          <w:rFonts w:ascii="黑体" w:eastAsia="黑体" w:hAnsi="黑体"/>
          <w:sz w:val="28"/>
          <w:szCs w:val="32"/>
        </w:rPr>
        <w:t xml:space="preserve"> </w:t>
      </w:r>
      <w:r w:rsidRPr="00851247">
        <w:rPr>
          <w:rFonts w:ascii="黑体" w:eastAsia="黑体" w:hAnsi="黑体" w:hint="eastAsia"/>
          <w:sz w:val="28"/>
          <w:szCs w:val="32"/>
        </w:rPr>
        <w:t>题</w:t>
      </w:r>
    </w:p>
    <w:p w:rsidR="0063650F" w:rsidRPr="00851247" w:rsidP="00851247">
      <w:pPr>
        <w:jc w:val="center"/>
        <w:rPr>
          <w:rFonts w:ascii="黑体" w:eastAsia="黑体" w:hAnsi="黑体"/>
        </w:rPr>
      </w:pPr>
      <w:r w:rsidRPr="00851247">
        <w:rPr>
          <w:rFonts w:ascii="黑体" w:eastAsia="黑体" w:hAnsi="黑体" w:hint="eastAsia"/>
        </w:rPr>
        <w:t>试卷满分1</w:t>
      </w:r>
      <w:r w:rsidRPr="00851247">
        <w:rPr>
          <w:rFonts w:ascii="黑体" w:eastAsia="黑体" w:hAnsi="黑体"/>
        </w:rPr>
        <w:t>20</w:t>
      </w:r>
      <w:r w:rsidRPr="00851247">
        <w:rPr>
          <w:rFonts w:ascii="黑体" w:eastAsia="黑体" w:hAnsi="黑体" w:hint="eastAsia"/>
        </w:rPr>
        <w:t>分，考试时间1</w:t>
      </w:r>
      <w:r w:rsidRPr="00851247">
        <w:rPr>
          <w:rFonts w:ascii="黑体" w:eastAsia="黑体" w:hAnsi="黑体"/>
        </w:rPr>
        <w:t>50</w:t>
      </w:r>
      <w:r w:rsidRPr="00851247">
        <w:rPr>
          <w:rFonts w:ascii="黑体" w:eastAsia="黑体" w:hAnsi="黑体" w:hint="eastAsia"/>
        </w:rPr>
        <w:t>分钟。</w:t>
      </w:r>
    </w:p>
    <w:p w:rsidR="0063650F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注意事项：</w:t>
      </w:r>
    </w:p>
    <w:p w:rsidR="0063650F" w:rsidP="0063650F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答题前，考生须用0</w:t>
      </w:r>
      <w:r>
        <w:rPr>
          <w:rFonts w:ascii="宋体" w:eastAsia="宋体" w:hAnsi="宋体"/>
        </w:rPr>
        <w:t>.5</w:t>
      </w:r>
      <w:r>
        <w:rPr>
          <w:rFonts w:ascii="宋体" w:eastAsia="宋体" w:hAnsi="宋体" w:hint="eastAsia"/>
        </w:rPr>
        <w:t>mm黑色字迹签字笔在试卷规定位置填写自己的姓名、本次测试考号。</w:t>
      </w:r>
    </w:p>
    <w:p w:rsidR="0063650F" w:rsidP="0063650F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考生须在答题卡上作答，不能在本试卷上作答，</w:t>
      </w:r>
      <w:r>
        <w:rPr>
          <w:rFonts w:ascii="宋体" w:eastAsia="宋体" w:hAnsi="宋体" w:hint="eastAsia"/>
        </w:rPr>
        <w:t>答在本</w:t>
      </w:r>
      <w:r>
        <w:rPr>
          <w:rFonts w:ascii="宋体" w:eastAsia="宋体" w:hAnsi="宋体" w:hint="eastAsia"/>
        </w:rPr>
        <w:t>试卷上无效。</w:t>
      </w:r>
    </w:p>
    <w:p w:rsidR="0063650F" w:rsidP="0063650F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考试结束，将本试卷和答题卡一并交回。</w:t>
      </w:r>
    </w:p>
    <w:p w:rsidR="0063650F" w:rsidP="0063650F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本试题共8页。如缺页、印刷不清，考生须声明，否则后果自负。</w:t>
      </w:r>
    </w:p>
    <w:p w:rsidR="0063650F" w:rsidP="0063650F">
      <w:pPr>
        <w:pStyle w:val="ListParagraph"/>
        <w:numPr>
          <w:ilvl w:val="0"/>
          <w:numId w:val="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积累与运用（1</w:t>
      </w: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分）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下列加点字字音、字形完全正确的一项是（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）（2分）</w:t>
      </w:r>
    </w:p>
    <w:p w:rsidR="00985316" w:rsidP="00985316">
      <w:pPr>
        <w:pStyle w:val="ListParagraph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851247">
        <w:rPr>
          <w:rFonts w:ascii="宋体" w:eastAsia="宋体" w:hAnsi="宋体" w:hint="eastAsia"/>
          <w:em w:val="dot"/>
        </w:rPr>
        <w:t>拯</w:t>
      </w:r>
      <w:r>
        <w:rPr>
          <w:rFonts w:ascii="宋体" w:eastAsia="宋体" w:hAnsi="宋体" w:hint="eastAsia"/>
        </w:rPr>
        <w:t>救</w:t>
      </w:r>
      <w:r>
        <w:rPr>
          <w:rFonts w:ascii="宋体" w:eastAsia="宋体" w:hAnsi="宋体" w:hint="eastAsia"/>
        </w:rPr>
        <w:t>zh</w:t>
      </w:r>
      <w:r w:rsidRPr="00985316">
        <w:rPr>
          <w:rFonts w:ascii="宋体" w:eastAsia="宋体" w:hAnsi="宋体" w:hint="eastAsia"/>
        </w:rPr>
        <w:t>ě</w:t>
      </w:r>
      <w:r>
        <w:rPr>
          <w:rFonts w:ascii="宋体" w:eastAsia="宋体" w:hAnsi="宋体" w:hint="eastAsia"/>
        </w:rPr>
        <w:t>ng</w:t>
      </w: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 w:hint="eastAsia"/>
        </w:rPr>
        <w:t>拮</w:t>
      </w:r>
      <w:r w:rsidRPr="00851247">
        <w:rPr>
          <w:rFonts w:ascii="宋体" w:eastAsia="宋体" w:hAnsi="宋体" w:hint="eastAsia"/>
          <w:em w:val="dot"/>
        </w:rPr>
        <w:t>据</w:t>
      </w:r>
      <w:r>
        <w:rPr>
          <w:rFonts w:ascii="宋体" w:eastAsia="宋体" w:hAnsi="宋体" w:hint="eastAsia"/>
        </w:rPr>
        <w:t>j</w:t>
      </w:r>
      <w:r w:rsidRPr="00985316">
        <w:rPr>
          <w:rFonts w:ascii="宋体" w:eastAsia="宋体" w:hAnsi="宋体" w:hint="eastAsia"/>
        </w:rPr>
        <w:t>ù</w:t>
      </w:r>
      <w:r>
        <w:rPr>
          <w:rFonts w:ascii="宋体" w:eastAsia="宋体" w:hAnsi="宋体"/>
        </w:rPr>
        <w:t xml:space="preserve">          </w:t>
      </w:r>
      <w:r w:rsidRPr="00851247">
        <w:rPr>
          <w:rFonts w:ascii="宋体" w:eastAsia="宋体" w:hAnsi="宋体" w:hint="eastAsia"/>
          <w:em w:val="dot"/>
        </w:rPr>
        <w:t>篡</w:t>
      </w:r>
      <w:r>
        <w:rPr>
          <w:rFonts w:ascii="宋体" w:eastAsia="宋体" w:hAnsi="宋体" w:hint="eastAsia"/>
        </w:rPr>
        <w:t>改cu</w:t>
      </w:r>
      <w:r w:rsidRPr="00985316">
        <w:rPr>
          <w:rFonts w:ascii="宋体" w:eastAsia="宋体" w:hAnsi="宋体" w:hint="eastAsia"/>
        </w:rPr>
        <w:t>à</w:t>
      </w:r>
      <w:r>
        <w:rPr>
          <w:rFonts w:ascii="宋体" w:eastAsia="宋体" w:hAnsi="宋体" w:hint="eastAsia"/>
        </w:rPr>
        <w:t>n</w:t>
      </w:r>
      <w:r>
        <w:rPr>
          <w:rFonts w:ascii="宋体" w:eastAsia="宋体" w:hAnsi="宋体"/>
        </w:rPr>
        <w:t xml:space="preserve">        </w:t>
      </w:r>
      <w:r>
        <w:rPr>
          <w:rFonts w:ascii="宋体" w:eastAsia="宋体" w:hAnsi="宋体" w:hint="eastAsia"/>
        </w:rPr>
        <w:t>水</w:t>
      </w:r>
      <w:r w:rsidRPr="00851247">
        <w:rPr>
          <w:rFonts w:ascii="宋体" w:eastAsia="宋体" w:hAnsi="宋体" w:hint="eastAsia"/>
          <w:em w:val="dot"/>
        </w:rPr>
        <w:t>泻</w:t>
      </w:r>
      <w:r>
        <w:rPr>
          <w:rFonts w:ascii="宋体" w:eastAsia="宋体" w:hAnsi="宋体" w:hint="eastAsia"/>
        </w:rPr>
        <w:t>不通</w:t>
      </w:r>
      <w:r>
        <w:rPr>
          <w:rFonts w:ascii="宋体" w:eastAsia="宋体" w:hAnsi="宋体" w:hint="eastAsia"/>
        </w:rPr>
        <w:t>xi</w:t>
      </w:r>
      <w:r w:rsidRPr="00985316">
        <w:rPr>
          <w:rFonts w:ascii="宋体" w:eastAsia="宋体" w:hAnsi="宋体" w:hint="eastAsia"/>
        </w:rPr>
        <w:t>è</w:t>
      </w:r>
    </w:p>
    <w:p w:rsidR="00985316" w:rsidP="00985316">
      <w:pPr>
        <w:pStyle w:val="ListParagraph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851247">
        <w:rPr>
          <w:rFonts w:ascii="宋体" w:eastAsia="宋体" w:hAnsi="宋体" w:hint="eastAsia"/>
          <w:em w:val="dot"/>
        </w:rPr>
        <w:t>濒</w:t>
      </w:r>
      <w:r>
        <w:rPr>
          <w:rFonts w:ascii="宋体" w:eastAsia="宋体" w:hAnsi="宋体" w:hint="eastAsia"/>
        </w:rPr>
        <w:t>临b</w:t>
      </w:r>
      <w:r w:rsidRPr="00985316">
        <w:rPr>
          <w:rFonts w:ascii="宋体" w:eastAsia="宋体" w:hAnsi="宋体" w:hint="eastAsia"/>
        </w:rPr>
        <w:t>ī</w:t>
      </w:r>
      <w:r>
        <w:rPr>
          <w:rFonts w:ascii="宋体" w:eastAsia="宋体" w:hAnsi="宋体" w:hint="eastAsia"/>
        </w:rPr>
        <w:t>n</w:t>
      </w:r>
      <w:r>
        <w:rPr>
          <w:rFonts w:ascii="宋体" w:eastAsia="宋体" w:hAnsi="宋体"/>
        </w:rPr>
        <w:t xml:space="preserve">         </w:t>
      </w:r>
      <w:r w:rsidRPr="00851247">
        <w:rPr>
          <w:rFonts w:ascii="宋体" w:eastAsia="宋体" w:hAnsi="宋体" w:hint="eastAsia"/>
          <w:em w:val="dot"/>
        </w:rPr>
        <w:t>冥</w:t>
      </w:r>
      <w:r>
        <w:rPr>
          <w:rFonts w:ascii="宋体" w:eastAsia="宋体" w:hAnsi="宋体" w:hint="eastAsia"/>
        </w:rPr>
        <w:t>想m</w:t>
      </w:r>
      <w:r w:rsidRPr="00985316">
        <w:rPr>
          <w:rFonts w:ascii="宋体" w:eastAsia="宋体" w:hAnsi="宋体" w:hint="eastAsia"/>
        </w:rPr>
        <w:t>í</w:t>
      </w:r>
      <w:r>
        <w:rPr>
          <w:rFonts w:ascii="宋体" w:eastAsia="宋体" w:hAnsi="宋体" w:hint="eastAsia"/>
        </w:rPr>
        <w:t>ng</w:t>
      </w:r>
      <w:r>
        <w:rPr>
          <w:rFonts w:ascii="宋体" w:eastAsia="宋体" w:hAnsi="宋体"/>
        </w:rPr>
        <w:t xml:space="preserve">        </w:t>
      </w:r>
      <w:r>
        <w:rPr>
          <w:rFonts w:ascii="宋体" w:eastAsia="宋体" w:hAnsi="宋体" w:hint="eastAsia"/>
        </w:rPr>
        <w:t>禁</w:t>
      </w:r>
      <w:r w:rsidRPr="00851247">
        <w:rPr>
          <w:rFonts w:ascii="宋体" w:eastAsia="宋体" w:hAnsi="宋体" w:hint="eastAsia"/>
          <w:em w:val="dot"/>
        </w:rPr>
        <w:t>锢</w:t>
      </w:r>
      <w:r>
        <w:rPr>
          <w:rFonts w:ascii="宋体" w:eastAsia="宋体" w:hAnsi="宋体" w:hint="eastAsia"/>
        </w:rPr>
        <w:t>g</w:t>
      </w:r>
      <w:r w:rsidRPr="00985316">
        <w:rPr>
          <w:rFonts w:ascii="宋体" w:eastAsia="宋体" w:hAnsi="宋体" w:hint="eastAsia"/>
        </w:rPr>
        <w:t>ù</w:t>
      </w:r>
      <w:r>
        <w:rPr>
          <w:rFonts w:ascii="宋体" w:eastAsia="宋体" w:hAnsi="宋体"/>
        </w:rPr>
        <w:t xml:space="preserve">          </w:t>
      </w:r>
      <w:r w:rsidRPr="00851247">
        <w:rPr>
          <w:rFonts w:ascii="宋体" w:eastAsia="宋体" w:hAnsi="宋体" w:hint="eastAsia"/>
          <w:em w:val="dot"/>
        </w:rPr>
        <w:t>鸿</w:t>
      </w:r>
      <w:r>
        <w:rPr>
          <w:rFonts w:ascii="宋体" w:eastAsia="宋体" w:hAnsi="宋体" w:hint="eastAsia"/>
        </w:rPr>
        <w:t>篇巨制h</w:t>
      </w:r>
      <w:r w:rsidRPr="00985316">
        <w:rPr>
          <w:rFonts w:ascii="宋体" w:eastAsia="宋体" w:hAnsi="宋体" w:hint="eastAsia"/>
        </w:rPr>
        <w:t>ó</w:t>
      </w:r>
      <w:r>
        <w:rPr>
          <w:rFonts w:ascii="宋体" w:eastAsia="宋体" w:hAnsi="宋体" w:hint="eastAsia"/>
        </w:rPr>
        <w:t>ng</w:t>
      </w:r>
    </w:p>
    <w:p w:rsidR="00985316" w:rsidP="00985316">
      <w:pPr>
        <w:pStyle w:val="ListParagraph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851247">
        <w:rPr>
          <w:rFonts w:ascii="宋体" w:eastAsia="宋体" w:hAnsi="宋体" w:hint="eastAsia"/>
          <w:em w:val="dot"/>
        </w:rPr>
        <w:t>蔬</w:t>
      </w:r>
      <w:r>
        <w:rPr>
          <w:rFonts w:ascii="宋体" w:eastAsia="宋体" w:hAnsi="宋体" w:hint="eastAsia"/>
        </w:rPr>
        <w:t>漏</w:t>
      </w:r>
      <w:r>
        <w:rPr>
          <w:rFonts w:ascii="宋体" w:eastAsia="宋体" w:hAnsi="宋体" w:hint="eastAsia"/>
        </w:rPr>
        <w:t>sh</w:t>
      </w:r>
      <w:r w:rsidRPr="00985316">
        <w:rPr>
          <w:rFonts w:ascii="宋体" w:eastAsia="宋体" w:hAnsi="宋体" w:hint="eastAsia"/>
        </w:rPr>
        <w:t>ū</w:t>
      </w:r>
      <w:r>
        <w:rPr>
          <w:rFonts w:ascii="宋体" w:eastAsia="宋体" w:hAnsi="宋体"/>
        </w:rPr>
        <w:t xml:space="preserve">         </w:t>
      </w:r>
      <w:r>
        <w:rPr>
          <w:rFonts w:ascii="宋体" w:eastAsia="宋体" w:hAnsi="宋体" w:hint="eastAsia"/>
        </w:rPr>
        <w:t>巾</w:t>
      </w:r>
      <w:r w:rsidRPr="00851247">
        <w:rPr>
          <w:rFonts w:ascii="宋体" w:eastAsia="宋体" w:hAnsi="宋体" w:hint="eastAsia"/>
          <w:em w:val="dot"/>
        </w:rPr>
        <w:t>帼</w:t>
      </w:r>
      <w:r>
        <w:rPr>
          <w:rFonts w:ascii="宋体" w:eastAsia="宋体" w:hAnsi="宋体" w:hint="eastAsia"/>
        </w:rPr>
        <w:t>gu</w:t>
      </w:r>
      <w:r w:rsidRPr="00985316">
        <w:rPr>
          <w:rFonts w:ascii="宋体" w:eastAsia="宋体" w:hAnsi="宋体" w:hint="eastAsia"/>
        </w:rPr>
        <w:t>ó</w:t>
      </w:r>
      <w:r>
        <w:rPr>
          <w:rFonts w:ascii="宋体" w:eastAsia="宋体" w:hAnsi="宋体"/>
        </w:rPr>
        <w:t xml:space="preserve">         </w:t>
      </w:r>
      <w:r w:rsidRPr="00851247">
        <w:rPr>
          <w:rFonts w:ascii="宋体" w:eastAsia="宋体" w:hAnsi="宋体" w:hint="eastAsia"/>
          <w:em w:val="dot"/>
        </w:rPr>
        <w:t>掺</w:t>
      </w:r>
      <w:r>
        <w:rPr>
          <w:rFonts w:ascii="宋体" w:eastAsia="宋体" w:hAnsi="宋体" w:hint="eastAsia"/>
        </w:rPr>
        <w:t>杂c</w:t>
      </w:r>
      <w:r w:rsidRPr="00985316">
        <w:rPr>
          <w:rFonts w:ascii="宋体" w:eastAsia="宋体" w:hAnsi="宋体" w:hint="eastAsia"/>
        </w:rPr>
        <w:t>ā</w:t>
      </w:r>
      <w:r>
        <w:rPr>
          <w:rFonts w:ascii="宋体" w:eastAsia="宋体" w:hAnsi="宋体" w:hint="eastAsia"/>
        </w:rPr>
        <w:t>n</w:t>
      </w:r>
      <w:r>
        <w:rPr>
          <w:rFonts w:ascii="宋体" w:eastAsia="宋体" w:hAnsi="宋体"/>
        </w:rPr>
        <w:t xml:space="preserve">         </w:t>
      </w:r>
      <w:r>
        <w:rPr>
          <w:rFonts w:ascii="宋体" w:eastAsia="宋体" w:hAnsi="宋体" w:hint="eastAsia"/>
        </w:rPr>
        <w:t>泰然</w:t>
      </w:r>
      <w:r w:rsidRPr="00851247">
        <w:rPr>
          <w:rFonts w:ascii="宋体" w:eastAsia="宋体" w:hAnsi="宋体" w:hint="eastAsia"/>
          <w:em w:val="dot"/>
        </w:rPr>
        <w:t>处</w:t>
      </w:r>
      <w:r>
        <w:rPr>
          <w:rFonts w:ascii="宋体" w:eastAsia="宋体" w:hAnsi="宋体" w:hint="eastAsia"/>
        </w:rPr>
        <w:t>之</w:t>
      </w:r>
      <w:r>
        <w:rPr>
          <w:rFonts w:ascii="宋体" w:eastAsia="宋体" w:hAnsi="宋体" w:hint="eastAsia"/>
        </w:rPr>
        <w:t>ch</w:t>
      </w:r>
      <w:r w:rsidRPr="00985316">
        <w:rPr>
          <w:rFonts w:ascii="宋体" w:eastAsia="宋体" w:hAnsi="宋体" w:hint="eastAsia"/>
        </w:rPr>
        <w:t>ǔ</w:t>
      </w:r>
    </w:p>
    <w:p w:rsidR="00985316" w:rsidP="00985316">
      <w:pPr>
        <w:pStyle w:val="ListParagraph"/>
        <w:numPr>
          <w:ilvl w:val="0"/>
          <w:numId w:val="10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隔</w:t>
      </w:r>
      <w:r w:rsidRPr="00851247">
        <w:rPr>
          <w:rFonts w:ascii="宋体" w:eastAsia="宋体" w:hAnsi="宋体" w:hint="eastAsia"/>
          <w:em w:val="dot"/>
        </w:rPr>
        <w:t>莫</w:t>
      </w:r>
      <w:r>
        <w:rPr>
          <w:rFonts w:ascii="宋体" w:eastAsia="宋体" w:hAnsi="宋体" w:hint="eastAsia"/>
        </w:rPr>
        <w:t>m</w:t>
      </w:r>
      <w:r w:rsidRPr="00985316">
        <w:rPr>
          <w:rFonts w:ascii="宋体" w:eastAsia="宋体" w:hAnsi="宋体" w:hint="eastAsia"/>
        </w:rPr>
        <w:t>ò</w:t>
      </w:r>
      <w:r>
        <w:rPr>
          <w:rFonts w:ascii="宋体" w:eastAsia="宋体" w:hAnsi="宋体"/>
        </w:rPr>
        <w:t xml:space="preserve">          </w:t>
      </w:r>
      <w:r w:rsidRPr="00851247">
        <w:rPr>
          <w:rFonts w:ascii="宋体" w:eastAsia="宋体" w:hAnsi="宋体" w:hint="eastAsia"/>
          <w:em w:val="dot"/>
        </w:rPr>
        <w:t>犀</w:t>
      </w:r>
      <w:r>
        <w:rPr>
          <w:rFonts w:ascii="宋体" w:eastAsia="宋体" w:hAnsi="宋体" w:hint="eastAsia"/>
        </w:rPr>
        <w:t>利x</w:t>
      </w:r>
      <w:r w:rsidRPr="00985316">
        <w:rPr>
          <w:rFonts w:ascii="宋体" w:eastAsia="宋体" w:hAnsi="宋体" w:hint="eastAsia"/>
        </w:rPr>
        <w:t>ī</w:t>
      </w:r>
      <w:r>
        <w:rPr>
          <w:rFonts w:ascii="宋体" w:eastAsia="宋体" w:hAnsi="宋体"/>
        </w:rPr>
        <w:t xml:space="preserve">          </w:t>
      </w:r>
      <w:r w:rsidRPr="00851247">
        <w:rPr>
          <w:rFonts w:ascii="宋体" w:eastAsia="宋体" w:hAnsi="宋体" w:hint="eastAsia"/>
          <w:em w:val="dot"/>
        </w:rPr>
        <w:t>怯</w:t>
      </w:r>
      <w:r>
        <w:rPr>
          <w:rFonts w:ascii="宋体" w:eastAsia="宋体" w:hAnsi="宋体" w:hint="eastAsia"/>
        </w:rPr>
        <w:t>懦</w:t>
      </w:r>
      <w:r>
        <w:rPr>
          <w:rFonts w:ascii="宋体" w:eastAsia="宋体" w:hAnsi="宋体" w:hint="eastAsia"/>
        </w:rPr>
        <w:t>qu</w:t>
      </w:r>
      <w:r w:rsidRPr="00985316">
        <w:rPr>
          <w:rFonts w:ascii="宋体" w:eastAsia="宋体" w:hAnsi="宋体" w:hint="eastAsia"/>
        </w:rPr>
        <w:t>è</w:t>
      </w:r>
      <w:r>
        <w:rPr>
          <w:rFonts w:ascii="宋体" w:eastAsia="宋体" w:hAnsi="宋体"/>
        </w:rPr>
        <w:t xml:space="preserve">         </w:t>
      </w:r>
      <w:r>
        <w:rPr>
          <w:rFonts w:ascii="宋体" w:eastAsia="宋体" w:hAnsi="宋体" w:hint="eastAsia"/>
        </w:rPr>
        <w:t>正</w:t>
      </w:r>
      <w:r w:rsidRPr="00851247">
        <w:rPr>
          <w:rFonts w:ascii="宋体" w:eastAsia="宋体" w:hAnsi="宋体" w:hint="eastAsia"/>
          <w:em w:val="dot"/>
        </w:rPr>
        <w:t>襟</w:t>
      </w:r>
      <w:r>
        <w:rPr>
          <w:rFonts w:ascii="宋体" w:eastAsia="宋体" w:hAnsi="宋体" w:hint="eastAsia"/>
        </w:rPr>
        <w:t>危坐j</w:t>
      </w:r>
      <w:r w:rsidRPr="00985316">
        <w:rPr>
          <w:rFonts w:ascii="宋体" w:eastAsia="宋体" w:hAnsi="宋体" w:hint="eastAsia"/>
        </w:rPr>
        <w:t>ī</w:t>
      </w:r>
      <w:r>
        <w:rPr>
          <w:rFonts w:ascii="宋体" w:eastAsia="宋体" w:hAnsi="宋体" w:hint="eastAsia"/>
        </w:rPr>
        <w:t>n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依次填入下面句子横线处的词语最恰当的一项是（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）（2分）</w:t>
      </w:r>
    </w:p>
    <w:p w:rsidR="00985316" w:rsidP="00985316">
      <w:pPr>
        <w:pStyle w:val="ListParagraph"/>
        <w:numPr>
          <w:ilvl w:val="0"/>
          <w:numId w:val="1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每个人的心里都有一方的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土地，得意时想到它，失意时也想到它。</w:t>
      </w:r>
    </w:p>
    <w:p w:rsidR="00985316" w:rsidP="00985316">
      <w:pPr>
        <w:pStyle w:val="ListParagraph"/>
        <w:numPr>
          <w:ilvl w:val="0"/>
          <w:numId w:val="1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他们迟迟不能把创造成绩的愿望化为行动，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延缓他们可能取得成果的时间或坐失良机。</w:t>
      </w:r>
    </w:p>
    <w:p w:rsidR="00985316" w:rsidP="00985316">
      <w:pPr>
        <w:pStyle w:val="ListParagraph"/>
        <w:numPr>
          <w:ilvl w:val="0"/>
          <w:numId w:val="1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获得教养的途径有许多种，比如阅读经典，求是问道，社会实践等，但独立思考的意识和能力更应该是我们着力培养和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追求的东西。</w:t>
      </w:r>
    </w:p>
    <w:p w:rsidR="00985316" w:rsidP="00985316">
      <w:pPr>
        <w:pStyle w:val="ListParagraph"/>
        <w:numPr>
          <w:ilvl w:val="0"/>
          <w:numId w:val="11"/>
        </w:numPr>
        <w:ind w:firstLineChars="0"/>
        <w:rPr>
          <w:rFonts w:ascii="宋体" w:eastAsia="宋体" w:hAnsi="宋体"/>
        </w:rPr>
      </w:pPr>
      <w:r w:rsidRPr="00851247">
        <w:rPr>
          <w:rFonts w:ascii="宋体" w:eastAsia="宋体" w:hAnsi="宋体" w:hint="eastAsia"/>
          <w:shd w:val="pct15" w:color="auto" w:fill="FFFFFF"/>
        </w:rPr>
        <w:t>_</w:t>
      </w:r>
      <w:r w:rsidRP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立下鸿鹄之志，</w:t>
      </w:r>
      <w:r w:rsidRPr="00851247">
        <w:rPr>
          <w:rFonts w:ascii="宋体" w:eastAsia="宋体" w:hAnsi="宋体" w:hint="eastAsia"/>
          <w:shd w:val="pct15" w:color="auto" w:fill="FFFFFF"/>
        </w:rPr>
        <w:t>_</w:t>
      </w:r>
      <w:r w:rsidRP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该脚踏实地，奋发努力，否则只是好高骛远而已。</w:t>
      </w:r>
    </w:p>
    <w:p w:rsidR="00985316" w:rsidP="00985316">
      <w:pPr>
        <w:pStyle w:val="ListParagraph"/>
        <w:numPr>
          <w:ilvl w:val="0"/>
          <w:numId w:val="1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朝思暮想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 xml:space="preserve">以致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 xml:space="preserve">处心积虑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既然……就</w:t>
      </w:r>
    </w:p>
    <w:p w:rsidR="00985316" w:rsidP="00985316">
      <w:pPr>
        <w:pStyle w:val="ListParagraph"/>
        <w:numPr>
          <w:ilvl w:val="0"/>
          <w:numId w:val="1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朝思暮想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 xml:space="preserve">以至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 xml:space="preserve">孜孜不倦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虽然……但是</w:t>
      </w:r>
    </w:p>
    <w:p w:rsidR="00985316" w:rsidP="00985316">
      <w:pPr>
        <w:pStyle w:val="ListParagraph"/>
        <w:numPr>
          <w:ilvl w:val="0"/>
          <w:numId w:val="1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魂牵梦萦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 xml:space="preserve">以至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 xml:space="preserve">处心积虑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虽然……但是</w:t>
      </w:r>
    </w:p>
    <w:p w:rsidR="00985316" w:rsidRPr="00985316" w:rsidP="00985316">
      <w:pPr>
        <w:pStyle w:val="ListParagraph"/>
        <w:numPr>
          <w:ilvl w:val="0"/>
          <w:numId w:val="1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魂牵梦萦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 xml:space="preserve">以致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 xml:space="preserve">孜孜不倦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既然……就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下列各项中分析正确的一项是（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）（3分）</w:t>
      </w:r>
    </w:p>
    <w:p w:rsidR="00216BC6" w:rsidRPr="00851247" w:rsidP="00216BC6">
      <w:pPr>
        <w:ind w:firstLine="400" w:firstLineChars="20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科技工作者要在基层有实实在在的收获，就要对基层群众有真感情，要设身处地为基层群众的利益着想。“杂交水稻之父”袁隆平就是如此。他对农民</w:t>
      </w:r>
      <w:r w:rsidRPr="00851247">
        <w:rPr>
          <w:rFonts w:ascii="楷体" w:eastAsia="楷体" w:hAnsi="楷体" w:hint="eastAsia"/>
          <w:em w:val="dot"/>
        </w:rPr>
        <w:t>始终</w:t>
      </w:r>
      <w:r w:rsidRPr="00851247">
        <w:rPr>
          <w:rFonts w:ascii="楷体" w:eastAsia="楷体" w:hAnsi="楷体" w:hint="eastAsia"/>
        </w:rPr>
        <w:t>保持着</w:t>
      </w:r>
      <w:r w:rsidRPr="00851247">
        <w:rPr>
          <w:rFonts w:ascii="楷体" w:eastAsia="楷体" w:hAnsi="楷体" w:hint="eastAsia"/>
          <w:em w:val="dot"/>
        </w:rPr>
        <w:t>真诚</w:t>
      </w:r>
      <w:r w:rsidRPr="00851247">
        <w:rPr>
          <w:rFonts w:ascii="楷体" w:eastAsia="楷体" w:hAnsi="楷体" w:hint="eastAsia"/>
        </w:rPr>
        <w:t>、平等的尊重，他的身上永远散发着农民特有的淳朴。他常说，我国农民有很丰富的水稻种植经验，应该向他们学习。他们对百姓的冷暖温饱真心牵挂，所以，他们</w:t>
      </w:r>
      <w:r w:rsidR="00851247">
        <w:rPr>
          <w:rFonts w:ascii="楷体" w:eastAsia="楷体" w:hAnsi="楷体" w:hint="eastAsia"/>
        </w:rPr>
        <w:t>在工作上</w:t>
      </w:r>
      <w:r w:rsidRPr="00851247">
        <w:rPr>
          <w:rFonts w:ascii="楷体" w:eastAsia="楷体" w:hAnsi="楷体" w:hint="eastAsia"/>
        </w:rPr>
        <w:t>勤恳、严谨、执著。</w:t>
      </w:r>
      <w:r w:rsidRPr="00851247">
        <w:rPr>
          <w:rFonts w:ascii="楷体" w:eastAsia="楷体" w:hAnsi="楷体" w:hint="eastAsia"/>
          <w:u w:val="single"/>
        </w:rPr>
        <w:t>这正是当今中国科技界需要承载和弘扬的优秀品格。</w:t>
      </w:r>
    </w:p>
    <w:p w:rsidR="00216BC6" w:rsidP="00216BC6">
      <w:pPr>
        <w:pStyle w:val="ListParagraph"/>
        <w:numPr>
          <w:ilvl w:val="0"/>
          <w:numId w:val="1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加点词语“始终”“真诚”的词性分别是副词、动词；短语“设身处地”和“优秀品格”分别是并列短语和偏正短语。</w:t>
      </w:r>
    </w:p>
    <w:p w:rsidR="00216BC6" w:rsidP="00216BC6">
      <w:pPr>
        <w:pStyle w:val="ListParagraph"/>
        <w:numPr>
          <w:ilvl w:val="0"/>
          <w:numId w:val="1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句子“</w:t>
      </w:r>
      <w:r w:rsidRPr="00216BC6">
        <w:rPr>
          <w:rFonts w:ascii="宋体" w:eastAsia="宋体" w:hAnsi="宋体" w:hint="eastAsia"/>
        </w:rPr>
        <w:t>他的身上永远散发着农民特有的淳朴</w:t>
      </w:r>
      <w:r>
        <w:rPr>
          <w:rFonts w:ascii="宋体" w:eastAsia="宋体" w:hAnsi="宋体" w:hint="eastAsia"/>
        </w:rPr>
        <w:t>”中“他”做句子的主语，“散发”做谓语。</w:t>
      </w:r>
    </w:p>
    <w:p w:rsidR="00216BC6" w:rsidP="00216BC6">
      <w:pPr>
        <w:pStyle w:val="ListParagraph"/>
        <w:numPr>
          <w:ilvl w:val="0"/>
          <w:numId w:val="1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句子“</w:t>
      </w:r>
      <w:r w:rsidRPr="00216BC6">
        <w:rPr>
          <w:rFonts w:ascii="宋体" w:eastAsia="宋体" w:hAnsi="宋体" w:hint="eastAsia"/>
        </w:rPr>
        <w:t>他们对百姓的冷暖温饱真心牵挂，所以，他们</w:t>
      </w:r>
      <w:r w:rsidR="00851247">
        <w:rPr>
          <w:rFonts w:ascii="宋体" w:eastAsia="宋体" w:hAnsi="宋体" w:hint="eastAsia"/>
        </w:rPr>
        <w:t>在工作上</w:t>
      </w:r>
      <w:r w:rsidRPr="00216BC6">
        <w:rPr>
          <w:rFonts w:ascii="宋体" w:eastAsia="宋体" w:hAnsi="宋体" w:hint="eastAsia"/>
        </w:rPr>
        <w:t>勤恳、严谨、执著</w:t>
      </w:r>
      <w:r>
        <w:rPr>
          <w:rFonts w:ascii="宋体" w:eastAsia="宋体" w:hAnsi="宋体" w:hint="eastAsia"/>
        </w:rPr>
        <w:t>。”是一个因果复句。</w:t>
      </w:r>
    </w:p>
    <w:p w:rsidR="00216BC6" w:rsidRPr="00216BC6" w:rsidP="00216BC6">
      <w:pPr>
        <w:pStyle w:val="ListParagraph"/>
        <w:numPr>
          <w:ilvl w:val="0"/>
          <w:numId w:val="1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画线句“</w:t>
      </w:r>
      <w:r w:rsidRPr="00216BC6">
        <w:rPr>
          <w:rFonts w:ascii="宋体" w:eastAsia="宋体" w:hAnsi="宋体" w:hint="eastAsia"/>
        </w:rPr>
        <w:t>这正是当今中国科技界需要</w:t>
      </w:r>
      <w:r>
        <w:rPr>
          <w:rFonts w:ascii="宋体" w:eastAsia="宋体" w:hAnsi="宋体" w:hint="eastAsia"/>
        </w:rPr>
        <w:t>承载</w:t>
      </w:r>
      <w:r w:rsidRPr="00216BC6">
        <w:rPr>
          <w:rFonts w:ascii="宋体" w:eastAsia="宋体" w:hAnsi="宋体" w:hint="eastAsia"/>
        </w:rPr>
        <w:t>和弘扬的优秀品格。</w:t>
      </w:r>
      <w:r>
        <w:rPr>
          <w:rFonts w:ascii="宋体" w:eastAsia="宋体" w:hAnsi="宋体" w:hint="eastAsia"/>
        </w:rPr>
        <w:t>”是一个病句，应将“承载”改为“承接”。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下列各项表述有误的一项是（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）（3分）</w:t>
      </w:r>
    </w:p>
    <w:p w:rsidR="00216BC6" w:rsidP="00216BC6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虎妞死后，小福子的存在也常给</w:t>
      </w:r>
      <w:r>
        <w:rPr>
          <w:rFonts w:ascii="宋体" w:eastAsia="宋体" w:hAnsi="宋体" w:hint="eastAsia"/>
        </w:rPr>
        <w:t>祥</w:t>
      </w:r>
      <w:r>
        <w:rPr>
          <w:rFonts w:ascii="宋体" w:eastAsia="宋体" w:hAnsi="宋体" w:hint="eastAsia"/>
        </w:rPr>
        <w:t>子带来某种希望。曹先生避难回来，要</w:t>
      </w:r>
      <w:r>
        <w:rPr>
          <w:rFonts w:ascii="宋体" w:eastAsia="宋体" w:hAnsi="宋体" w:hint="eastAsia"/>
        </w:rPr>
        <w:t>祥</w:t>
      </w:r>
      <w:r>
        <w:rPr>
          <w:rFonts w:ascii="宋体" w:eastAsia="宋体" w:hAnsi="宋体" w:hint="eastAsia"/>
        </w:rPr>
        <w:t>子再来拉包月，还答应他把小福子接来同住，等</w:t>
      </w:r>
      <w:r>
        <w:rPr>
          <w:rFonts w:ascii="宋体" w:eastAsia="宋体" w:hAnsi="宋体" w:hint="eastAsia"/>
        </w:rPr>
        <w:t>祥子高兴</w:t>
      </w:r>
      <w:r>
        <w:rPr>
          <w:rFonts w:ascii="宋体" w:eastAsia="宋体" w:hAnsi="宋体" w:hint="eastAsia"/>
        </w:rPr>
        <w:t>地去找小福子时，却得到小福子自尽的消息。</w:t>
      </w:r>
    </w:p>
    <w:p w:rsidR="00216BC6" w:rsidP="00216BC6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利立浦特</w:t>
      </w:r>
      <w:r>
        <w:rPr>
          <w:rFonts w:ascii="宋体" w:eastAsia="宋体" w:hAnsi="宋体" w:hint="eastAsia"/>
        </w:rPr>
        <w:t>国常和临近岛国</w:t>
      </w:r>
      <w:r>
        <w:rPr>
          <w:rFonts w:ascii="宋体" w:eastAsia="宋体" w:hAnsi="宋体" w:hint="eastAsia"/>
        </w:rPr>
        <w:t>大人国</w:t>
      </w:r>
      <w:r>
        <w:rPr>
          <w:rFonts w:ascii="宋体" w:eastAsia="宋体" w:hAnsi="宋体" w:hint="eastAsia"/>
        </w:rPr>
        <w:t>发生战争，起因</w:t>
      </w:r>
      <w:r>
        <w:rPr>
          <w:rFonts w:ascii="宋体" w:eastAsia="宋体" w:hAnsi="宋体" w:hint="eastAsia"/>
        </w:rPr>
        <w:t>是利立浦特</w:t>
      </w:r>
      <w:r>
        <w:rPr>
          <w:rFonts w:ascii="宋体" w:eastAsia="宋体" w:hAnsi="宋体" w:hint="eastAsia"/>
        </w:rPr>
        <w:t>岛国改变了吃鸡蛋的习惯，要先磕破小端，后磕破大端，以此分成的“大端派”“小端派”，两</w:t>
      </w:r>
      <w:r>
        <w:rPr>
          <w:rFonts w:ascii="宋体" w:eastAsia="宋体" w:hAnsi="宋体" w:hint="eastAsia"/>
        </w:rPr>
        <w:t>派战争</w:t>
      </w:r>
      <w:r>
        <w:rPr>
          <w:rFonts w:ascii="宋体" w:eastAsia="宋体" w:hAnsi="宋体" w:hint="eastAsia"/>
        </w:rPr>
        <w:t>不断。</w:t>
      </w:r>
    </w:p>
    <w:p w:rsidR="009F44FE" w:rsidP="00216BC6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冰心的“童年呵！是梦中的真，是真中的梦，是回忆时含泪的微笑。”诗句，表达了诗人对童真的赞美。</w:t>
      </w:r>
    </w:p>
    <w:p w:rsidR="009F44FE" w:rsidP="00216BC6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散文《春》的作者，朱自清，散文家，诗人，</w:t>
      </w:r>
      <w:r>
        <w:rPr>
          <w:rFonts w:ascii="宋体" w:eastAsia="宋体" w:hAnsi="宋体" w:hint="eastAsia"/>
        </w:rPr>
        <w:t>字佩弦</w:t>
      </w:r>
      <w:r>
        <w:rPr>
          <w:rFonts w:ascii="宋体" w:eastAsia="宋体" w:hAnsi="宋体" w:hint="eastAsia"/>
        </w:rPr>
        <w:t>，江苏扬州人，我们还学过他的叙事散文《背影》。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诗文默写。（5分）</w:t>
      </w:r>
    </w:p>
    <w:p w:rsidR="009F44FE" w:rsidP="009F44FE">
      <w:pPr>
        <w:pStyle w:val="ListParagraph"/>
        <w:numPr>
          <w:ilvl w:val="0"/>
          <w:numId w:val="15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此中有真意，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。</w:t>
      </w:r>
    </w:p>
    <w:p w:rsidR="009F44FE" w:rsidP="009F44FE">
      <w:pPr>
        <w:pStyle w:val="ListParagraph"/>
        <w:numPr>
          <w:ilvl w:val="0"/>
          <w:numId w:val="15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散入珠帘湿罗幕，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。</w:t>
      </w:r>
    </w:p>
    <w:p w:rsidR="009F44FE" w:rsidP="009F44FE">
      <w:pPr>
        <w:pStyle w:val="ListParagraph"/>
        <w:numPr>
          <w:ilvl w:val="0"/>
          <w:numId w:val="15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须晴日，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，分外妖娆。</w:t>
      </w:r>
    </w:p>
    <w:p w:rsidR="009F44FE" w:rsidP="009F44FE">
      <w:pPr>
        <w:pStyle w:val="ListParagraph"/>
        <w:numPr>
          <w:ilvl w:val="0"/>
          <w:numId w:val="15"/>
        </w:numPr>
        <w:ind w:firstLineChars="0"/>
        <w:rPr>
          <w:rFonts w:ascii="宋体" w:eastAsia="宋体" w:hAnsi="宋体"/>
        </w:rPr>
      </w:pPr>
      <w:r w:rsidRPr="00851247">
        <w:rPr>
          <w:rFonts w:ascii="宋体" w:eastAsia="宋体" w:hAnsi="宋体" w:hint="eastAsia"/>
          <w:shd w:val="pct15" w:color="auto" w:fill="FFFFFF"/>
        </w:rPr>
        <w:t>_</w:t>
      </w:r>
      <w:r w:rsidRPr="00851247">
        <w:rPr>
          <w:rFonts w:ascii="宋体" w:eastAsia="宋体" w:hAnsi="宋体"/>
          <w:shd w:val="pct15" w:color="auto" w:fill="FFFFFF"/>
        </w:rPr>
        <w:t>_____</w:t>
      </w:r>
      <w:r w:rsidRPr="00851247">
        <w:rPr>
          <w:rFonts w:ascii="宋体" w:eastAsia="宋体" w:hAnsi="宋体" w:hint="eastAsia"/>
          <w:shd w:val="pct15" w:color="auto" w:fill="FFFFFF"/>
        </w:rPr>
        <w:t>_</w:t>
      </w:r>
      <w:r w:rsidRPr="00851247">
        <w:rPr>
          <w:rFonts w:ascii="宋体" w:eastAsia="宋体" w:hAnsi="宋体"/>
          <w:shd w:val="pct15" w:color="auto" w:fill="FFFFFF"/>
        </w:rPr>
        <w:t>_____</w:t>
      </w:r>
      <w:r w:rsidRPr="00851247">
        <w:rPr>
          <w:rFonts w:ascii="宋体" w:eastAsia="宋体" w:hAnsi="宋体" w:hint="eastAsia"/>
          <w:shd w:val="pct15" w:color="auto" w:fill="FFFFFF"/>
        </w:rPr>
        <w:t>_</w:t>
      </w:r>
      <w:r w:rsidRPr="00851247">
        <w:rPr>
          <w:rFonts w:ascii="宋体" w:eastAsia="宋体" w:hAnsi="宋体"/>
          <w:shd w:val="pct15" w:color="auto" w:fill="FFFFFF"/>
        </w:rPr>
        <w:t>_____</w:t>
      </w:r>
      <w:r w:rsidRPr="00851247">
        <w:rPr>
          <w:rFonts w:ascii="宋体" w:eastAsia="宋体" w:hAnsi="宋体" w:hint="eastAsia"/>
          <w:shd w:val="pct15" w:color="auto" w:fill="FFFFFF"/>
        </w:rPr>
        <w:t>_</w:t>
      </w:r>
      <w:r w:rsidRP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，奉命于危难之间。</w:t>
      </w:r>
    </w:p>
    <w:p w:rsidR="009F44FE" w:rsidRPr="009F44FE" w:rsidP="009F44FE">
      <w:pPr>
        <w:pStyle w:val="ListParagraph"/>
        <w:numPr>
          <w:ilvl w:val="0"/>
          <w:numId w:val="15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但愿人长久，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。</w:t>
      </w:r>
    </w:p>
    <w:p w:rsidR="0063650F" w:rsidP="0063650F">
      <w:pPr>
        <w:pStyle w:val="ListParagraph"/>
        <w:numPr>
          <w:ilvl w:val="0"/>
          <w:numId w:val="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阅读理解（5</w:t>
      </w: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分）</w:t>
      </w:r>
    </w:p>
    <w:p w:rsidR="0063650F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阅读下面两首词，完成第6题。</w:t>
      </w:r>
      <w:r w:rsidR="005548E4">
        <w:rPr>
          <w:rFonts w:ascii="宋体" w:eastAsia="宋体" w:hAnsi="宋体" w:hint="eastAsia"/>
        </w:rPr>
        <w:t>（3分）</w:t>
      </w:r>
    </w:p>
    <w:p w:rsidR="009F44FE" w:rsidP="00851247">
      <w:pPr>
        <w:jc w:val="center"/>
        <w:rPr>
          <w:rFonts w:ascii="宋体" w:eastAsia="宋体" w:hAnsi="宋体"/>
        </w:rPr>
      </w:pPr>
      <w:r w:rsidRPr="009F44FE">
        <w:rPr>
          <w:rFonts w:ascii="宋体" w:eastAsia="宋体" w:hAnsi="宋体" w:hint="eastAsia"/>
        </w:rPr>
        <w:t>渔家傲·秋思</w:t>
      </w:r>
    </w:p>
    <w:p w:rsidR="009F44FE" w:rsidRPr="00851247" w:rsidP="00851247">
      <w:pPr>
        <w:jc w:val="center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范仲淹</w:t>
      </w:r>
    </w:p>
    <w:p w:rsidR="009F44FE" w:rsidRPr="00851247" w:rsidP="00851247">
      <w:pPr>
        <w:jc w:val="center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塞下秋来风景异，衡阳雁去无留意。四面</w:t>
      </w:r>
      <w:r w:rsidRPr="00851247">
        <w:rPr>
          <w:rFonts w:ascii="楷体" w:eastAsia="楷体" w:hAnsi="楷体" w:hint="eastAsia"/>
        </w:rPr>
        <w:t>边声连角</w:t>
      </w:r>
      <w:r w:rsidRPr="00851247">
        <w:rPr>
          <w:rFonts w:ascii="楷体" w:eastAsia="楷体" w:hAnsi="楷体" w:hint="eastAsia"/>
        </w:rPr>
        <w:t>起，千嶂里，长烟落日孤城闭。</w:t>
      </w:r>
    </w:p>
    <w:p w:rsidR="009F44FE" w:rsidRPr="00851247" w:rsidP="00851247">
      <w:pPr>
        <w:jc w:val="center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浊酒一杯家万里，</w:t>
      </w:r>
      <w:r w:rsidRPr="00851247">
        <w:rPr>
          <w:rFonts w:ascii="楷体" w:eastAsia="楷体" w:hAnsi="楷体" w:hint="eastAsia"/>
        </w:rPr>
        <w:t>燕然未勒归</w:t>
      </w:r>
      <w:r w:rsidRPr="00851247">
        <w:rPr>
          <w:rFonts w:ascii="楷体" w:eastAsia="楷体" w:hAnsi="楷体" w:hint="eastAsia"/>
        </w:rPr>
        <w:t>无计。羌管</w:t>
      </w:r>
      <w:r w:rsidRPr="00851247">
        <w:rPr>
          <w:rFonts w:ascii="楷体" w:eastAsia="楷体" w:hAnsi="楷体" w:hint="eastAsia"/>
        </w:rPr>
        <w:t>悠悠霜</w:t>
      </w:r>
      <w:r w:rsidRPr="00851247">
        <w:rPr>
          <w:rFonts w:ascii="楷体" w:eastAsia="楷体" w:hAnsi="楷体" w:hint="eastAsia"/>
        </w:rPr>
        <w:t>满地，人不</w:t>
      </w:r>
      <w:r w:rsidRPr="00851247">
        <w:rPr>
          <w:rFonts w:ascii="楷体" w:eastAsia="楷体" w:hAnsi="楷体" w:hint="eastAsia"/>
        </w:rPr>
        <w:t>寐</w:t>
      </w:r>
      <w:r w:rsidRPr="00851247">
        <w:rPr>
          <w:rFonts w:ascii="楷体" w:eastAsia="楷体" w:hAnsi="楷体" w:hint="eastAsia"/>
        </w:rPr>
        <w:t>，将军白发征夫泪。</w:t>
      </w:r>
    </w:p>
    <w:p w:rsidR="009F44FE" w:rsidP="00851247">
      <w:pPr>
        <w:jc w:val="center"/>
        <w:rPr>
          <w:rFonts w:ascii="宋体" w:eastAsia="宋体" w:hAnsi="宋体"/>
        </w:rPr>
      </w:pPr>
      <w:r w:rsidRPr="009F44FE">
        <w:rPr>
          <w:rFonts w:ascii="宋体" w:eastAsia="宋体" w:hAnsi="宋体" w:hint="eastAsia"/>
        </w:rPr>
        <w:t>关山月</w:t>
      </w:r>
    </w:p>
    <w:p w:rsidR="009F44FE" w:rsidRPr="00851247" w:rsidP="00851247">
      <w:pPr>
        <w:jc w:val="center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李白</w:t>
      </w:r>
    </w:p>
    <w:p w:rsidR="009F44FE" w:rsidRPr="00851247" w:rsidP="00851247">
      <w:pPr>
        <w:jc w:val="center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明月出天山，苍茫云海间。长风几万里，吹度玉门关。</w:t>
      </w:r>
    </w:p>
    <w:p w:rsidR="009F44FE" w:rsidRPr="00851247" w:rsidP="00851247">
      <w:pPr>
        <w:jc w:val="center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汉下白登道，胡窥青海湾。由来征战地，不见有人还。</w:t>
      </w:r>
    </w:p>
    <w:p w:rsidR="009F44FE" w:rsidRPr="00851247" w:rsidP="00851247">
      <w:pPr>
        <w:jc w:val="center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戍客望</w:t>
      </w:r>
      <w:r w:rsidRPr="00851247">
        <w:rPr>
          <w:rFonts w:ascii="楷体" w:eastAsia="楷体" w:hAnsi="楷体" w:hint="eastAsia"/>
        </w:rPr>
        <w:t>边色，思归多苦颜。高楼当此夜，叹息未应闲。</w:t>
      </w:r>
    </w:p>
    <w:p w:rsid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对两首词理解和分析不恰当的一项是（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）（3分）</w:t>
      </w:r>
    </w:p>
    <w:p w:rsidR="009F44FE" w:rsidP="009F44FE">
      <w:pPr>
        <w:pStyle w:val="ListParagraph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《关山月》中“关”“山”“月”三个独立又相互联系的诗歌意象，奠定了全诗边塞苦寒、苍凉的感情基调。</w:t>
      </w:r>
    </w:p>
    <w:p w:rsidR="009F44FE" w:rsidP="009F44FE">
      <w:pPr>
        <w:pStyle w:val="ListParagraph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范诗的诗眼是“将军白发征夫泪”，该句最能传达出戍边将士建功立业后的激动自豪与思归之情，与李白的“戍客望边邑”</w:t>
      </w:r>
      <w:r w:rsidR="002207C3">
        <w:rPr>
          <w:rFonts w:ascii="宋体" w:eastAsia="宋体" w:hAnsi="宋体" w:hint="eastAsia"/>
        </w:rPr>
        <w:t>高楼思妇之情不尽相同。</w:t>
      </w:r>
    </w:p>
    <w:p w:rsidR="002207C3" w:rsidP="009F44FE">
      <w:pPr>
        <w:pStyle w:val="ListParagraph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“衡阳雁去”是“塞下秋来”的客观事实，“无留意”看似北雁南飞的具体表现，实则是戍边将士内心去而不得的真实写照。</w:t>
      </w:r>
    </w:p>
    <w:p w:rsidR="002207C3" w:rsidRPr="005548E4" w:rsidP="009F44FE">
      <w:pPr>
        <w:pStyle w:val="ListParagraph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李诗描绘了广阔苍茫、深沉磅礴的边塞图景，</w:t>
      </w:r>
      <w:r>
        <w:rPr>
          <w:rFonts w:ascii="宋体" w:eastAsia="宋体" w:hAnsi="宋体" w:hint="eastAsia"/>
        </w:rPr>
        <w:t>戍</w:t>
      </w:r>
      <w:r>
        <w:rPr>
          <w:rFonts w:ascii="宋体" w:eastAsia="宋体" w:hAnsi="宋体" w:hint="eastAsia"/>
        </w:rPr>
        <w:t>人的情怀融于其中，是诗歌的意境更深远，读之哀婉凄凉又雄浑悲壮。</w:t>
      </w:r>
    </w:p>
    <w:p w:rsidR="0063650F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阅读选文，完成7-</w:t>
      </w:r>
      <w:r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题。（1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分）</w:t>
      </w:r>
    </w:p>
    <w:p w:rsidR="002207C3" w:rsidP="00851247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【甲】</w:t>
      </w:r>
    </w:p>
    <w:p w:rsidR="002207C3" w:rsidRPr="00851247" w:rsidP="00851247">
      <w:pPr>
        <w:ind w:firstLine="400" w:firstLineChars="20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晋太元中，武陵人捕鱼为业。缘溪行，忘路之远近。忽逢桃花林，夹岸数百步，中无杂树，芳草鲜美，落英缤纷。渔人甚异之，复前行，欲穷其林。</w:t>
      </w:r>
    </w:p>
    <w:p w:rsidR="002207C3" w:rsidRPr="00851247" w:rsidP="00851247">
      <w:pPr>
        <w:ind w:firstLine="400" w:firstLineChars="20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林尽水源，便得一山，山有小口，仿佛若有光。便舍船，从口入。初极狭，才通人。复行数十步，豁然开朗。土地平旷，屋舍俨然，有良田美池桑竹之属。阡陌交通，鸡犬相闻。其中往来种作，男女衣着，悉如外人。黄发垂髫，并怡然自乐。</w:t>
      </w:r>
    </w:p>
    <w:p w:rsidR="002207C3" w:rsidP="00851247">
      <w:pPr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（选自《桃花源记》）</w:t>
      </w:r>
    </w:p>
    <w:p w:rsidR="002207C3" w:rsidP="00851247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【乙】</w:t>
      </w:r>
    </w:p>
    <w:p w:rsidR="002207C3" w:rsidRPr="00851247" w:rsidP="00851247">
      <w:pPr>
        <w:ind w:firstLine="400" w:firstLineChars="20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明日，宿</w:t>
      </w:r>
      <w:r w:rsidRPr="00851247">
        <w:rPr>
          <w:rFonts w:ascii="楷体" w:eastAsia="楷体" w:hAnsi="楷体" w:hint="eastAsia"/>
        </w:rPr>
        <w:t>旦</w:t>
      </w:r>
      <w:r w:rsidRPr="00851247">
        <w:rPr>
          <w:rFonts w:ascii="楷体" w:eastAsia="楷体" w:hAnsi="楷体" w:hint="eastAsia"/>
        </w:rPr>
        <w:t>子冈</w:t>
      </w:r>
      <w:r w:rsidRPr="00851247">
        <w:rPr>
          <w:rFonts w:ascii="楷体" w:eastAsia="楷体" w:hAnsi="楷体" w:hint="eastAsia"/>
          <w:vertAlign w:val="superscript"/>
        </w:rPr>
        <w:t>①</w:t>
      </w:r>
      <w:r w:rsidRPr="00851247">
        <w:rPr>
          <w:rFonts w:ascii="楷体" w:eastAsia="楷体" w:hAnsi="楷体" w:hint="eastAsia"/>
        </w:rPr>
        <w:t>。</w:t>
      </w:r>
      <w:r w:rsidRPr="00851247">
        <w:rPr>
          <w:rFonts w:ascii="楷体" w:eastAsia="楷体" w:hAnsi="楷体" w:hint="eastAsia"/>
        </w:rPr>
        <w:t>甫</w:t>
      </w:r>
      <w:r w:rsidRPr="00851247">
        <w:rPr>
          <w:rFonts w:ascii="楷体" w:eastAsia="楷体" w:hAnsi="楷体" w:hint="eastAsia"/>
          <w:vertAlign w:val="superscript"/>
        </w:rPr>
        <w:t>②</w:t>
      </w:r>
      <w:r w:rsidRPr="00851247">
        <w:rPr>
          <w:rFonts w:ascii="楷体" w:eastAsia="楷体" w:hAnsi="楷体" w:hint="eastAsia"/>
        </w:rPr>
        <w:t>行数里</w:t>
      </w:r>
      <w:r w:rsidRPr="00851247">
        <w:rPr>
          <w:rFonts w:ascii="楷体" w:eastAsia="楷体" w:hAnsi="楷体"/>
        </w:rPr>
        <w:t>，见四野禾</w:t>
      </w:r>
      <w:r w:rsidRPr="00851247">
        <w:rPr>
          <w:rFonts w:ascii="楷体" w:eastAsia="楷体" w:hAnsi="楷体" w:hint="eastAsia"/>
        </w:rPr>
        <w:t>苗</w:t>
      </w:r>
      <w:r w:rsidRPr="00851247">
        <w:rPr>
          <w:rFonts w:ascii="楷体" w:eastAsia="楷体" w:hAnsi="楷体"/>
        </w:rPr>
        <w:t>油油然，老幼男女，俱</w:t>
      </w:r>
      <w:r w:rsidRPr="00851247">
        <w:rPr>
          <w:rFonts w:ascii="楷体" w:eastAsia="楷体" w:hAnsi="楷体"/>
        </w:rPr>
        <w:t>耘</w:t>
      </w:r>
      <w:r w:rsidRPr="00851247">
        <w:rPr>
          <w:rFonts w:ascii="楷体" w:eastAsia="楷体" w:hAnsi="楷体"/>
        </w:rPr>
        <w:t>于田间。盖江北之俗，妇女亦耕田力作以视西北男子游惰不事生产者其俗</w:t>
      </w:r>
      <w:r w:rsidRPr="00851247">
        <w:rPr>
          <w:rFonts w:ascii="楷体" w:eastAsia="楷体" w:hAnsi="楷体"/>
        </w:rPr>
        <w:t>洵</w:t>
      </w:r>
      <w:r w:rsidRPr="00851247">
        <w:rPr>
          <w:rFonts w:ascii="楷体" w:eastAsia="楷体" w:hAnsi="楷体" w:hint="eastAsia"/>
          <w:vertAlign w:val="superscript"/>
        </w:rPr>
        <w:t>③</w:t>
      </w:r>
      <w:r w:rsidRPr="00851247">
        <w:rPr>
          <w:rFonts w:ascii="楷体" w:eastAsia="楷体" w:hAnsi="楷体"/>
        </w:rPr>
        <w:t>美矣。</w:t>
      </w:r>
      <w:r w:rsidRPr="00851247">
        <w:rPr>
          <w:rFonts w:ascii="楷体" w:eastAsia="楷体" w:hAnsi="楷体"/>
        </w:rPr>
        <w:t>偶舍骑</w:t>
      </w:r>
      <w:r w:rsidRPr="00851247">
        <w:rPr>
          <w:rFonts w:ascii="楷体" w:eastAsia="楷体" w:hAnsi="楷体"/>
        </w:rPr>
        <w:t>步行，过</w:t>
      </w:r>
      <w:r w:rsidRPr="00851247">
        <w:rPr>
          <w:rFonts w:ascii="楷体" w:eastAsia="楷体" w:hAnsi="楷体"/>
        </w:rPr>
        <w:t>一</w:t>
      </w:r>
      <w:r w:rsidRPr="00851247">
        <w:rPr>
          <w:rFonts w:ascii="楷体" w:eastAsia="楷体" w:hAnsi="楷体"/>
        </w:rPr>
        <w:t>农家，其丈夫方担粪灌园，而妇人汲井且浣</w:t>
      </w:r>
      <w:r w:rsidRPr="00851247">
        <w:rPr>
          <w:rFonts w:ascii="楷体" w:eastAsia="楷体" w:hAnsi="楷体" w:hint="eastAsia"/>
          <w:vertAlign w:val="superscript"/>
        </w:rPr>
        <w:t>④</w:t>
      </w:r>
      <w:r w:rsidRPr="00851247">
        <w:rPr>
          <w:rFonts w:ascii="楷体" w:eastAsia="楷体" w:hAnsi="楷体"/>
        </w:rPr>
        <w:t>衣；门有豆棚瓜架，又有树数株郁郁然，儿女啼笑，鸡犬鸣吠。</w:t>
      </w:r>
      <w:r w:rsidRPr="00851247">
        <w:rPr>
          <w:rFonts w:ascii="楷体" w:eastAsia="楷体" w:hAnsi="楷体"/>
        </w:rPr>
        <w:t>余顾而</w:t>
      </w:r>
      <w:r w:rsidRPr="00851247">
        <w:rPr>
          <w:rFonts w:ascii="楷体" w:eastAsia="楷体" w:hAnsi="楷体"/>
        </w:rPr>
        <w:t>慕之，以为此一家之中，有万物得所之意，自恨不如远甚也</w:t>
      </w:r>
      <w:r w:rsidRPr="00851247" w:rsidR="009A5597">
        <w:rPr>
          <w:rFonts w:ascii="楷体" w:eastAsia="楷体" w:hAnsi="楷体" w:hint="eastAsia"/>
        </w:rPr>
        <w:t>。</w:t>
      </w:r>
      <w:r w:rsidRPr="00851247">
        <w:rPr>
          <w:rFonts w:ascii="楷体" w:eastAsia="楷体" w:hAnsi="楷体" w:hint="eastAsia"/>
        </w:rPr>
        <w:t>仰观云气甚佳：或如人，或如狮</w:t>
      </w:r>
      <w:r w:rsidRPr="00851247">
        <w:rPr>
          <w:rFonts w:ascii="楷体" w:eastAsia="楷体" w:hAnsi="楷体" w:hint="eastAsia"/>
        </w:rPr>
        <w:t>象</w:t>
      </w:r>
      <w:r w:rsidRPr="00851247">
        <w:rPr>
          <w:rFonts w:ascii="楷体" w:eastAsia="楷体" w:hAnsi="楷体" w:hint="eastAsia"/>
        </w:rPr>
        <w:t>，如山，如怪石，如树，倏忽万状</w:t>
      </w:r>
      <w:r w:rsidRPr="00851247">
        <w:rPr>
          <w:rFonts w:ascii="楷体" w:eastAsia="楷体" w:hAnsi="楷体"/>
        </w:rPr>
        <w:t>。</w:t>
      </w:r>
      <w:bookmarkStart w:id="0" w:name="_Hlk14601603"/>
      <w:r w:rsidRPr="00851247">
        <w:rPr>
          <w:rFonts w:ascii="楷体" w:eastAsia="楷体" w:hAnsi="楷体"/>
        </w:rPr>
        <w:t>余尝谓看云宜夕阳，宜雨后，不知日出时看云亦佳也。</w:t>
      </w:r>
    </w:p>
    <w:p w:rsidR="002207C3" w:rsidP="00851247">
      <w:pPr>
        <w:jc w:val="right"/>
        <w:rPr>
          <w:rFonts w:ascii="宋体" w:eastAsia="宋体" w:hAnsi="宋体"/>
        </w:rPr>
      </w:pPr>
      <w:bookmarkEnd w:id="0"/>
      <w:r>
        <w:rPr>
          <w:rFonts w:ascii="宋体" w:eastAsia="宋体" w:hAnsi="宋体" w:hint="eastAsia"/>
        </w:rPr>
        <w:t>（选自戴名</w:t>
      </w:r>
      <w:r>
        <w:rPr>
          <w:rFonts w:ascii="宋体" w:eastAsia="宋体" w:hAnsi="宋体" w:hint="eastAsia"/>
        </w:rPr>
        <w:t>世</w:t>
      </w:r>
      <w:r>
        <w:rPr>
          <w:rFonts w:ascii="宋体" w:eastAsia="宋体" w:hAnsi="宋体" w:hint="eastAsia"/>
        </w:rPr>
        <w:t>《乙亥北行日记》）</w:t>
      </w:r>
    </w:p>
    <w:p w:rsidR="002207C3" w:rsidRPr="002207C3" w:rsidP="002207C3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【注释】</w:t>
      </w:r>
      <w:r w:rsidRPr="002207C3">
        <w:rPr>
          <w:rFonts w:ascii="宋体" w:eastAsia="宋体" w:hAnsi="宋体" w:hint="eastAsia"/>
        </w:rPr>
        <w:t>①</w:t>
      </w:r>
      <w:r>
        <w:rPr>
          <w:rFonts w:ascii="宋体" w:eastAsia="宋体" w:hAnsi="宋体" w:hint="eastAsia"/>
        </w:rPr>
        <w:t>旦</w:t>
      </w:r>
      <w:r>
        <w:rPr>
          <w:rFonts w:ascii="宋体" w:eastAsia="宋体" w:hAnsi="宋体" w:hint="eastAsia"/>
        </w:rPr>
        <w:t>子冈：在江苏省江宁县附近。</w:t>
      </w:r>
      <w:r w:rsidRPr="002207C3">
        <w:rPr>
          <w:rFonts w:ascii="宋体" w:eastAsia="宋体" w:hAnsi="宋体" w:hint="eastAsia"/>
        </w:rPr>
        <w:t>②</w:t>
      </w:r>
      <w:r>
        <w:rPr>
          <w:rFonts w:ascii="宋体" w:eastAsia="宋体" w:hAnsi="宋体" w:hint="eastAsia"/>
        </w:rPr>
        <w:t>甫</w:t>
      </w:r>
      <w:r>
        <w:rPr>
          <w:rFonts w:ascii="宋体" w:eastAsia="宋体" w:hAnsi="宋体" w:hint="eastAsia"/>
        </w:rPr>
        <w:t>：刚。</w:t>
      </w:r>
      <w:r w:rsidRPr="002207C3">
        <w:rPr>
          <w:rFonts w:ascii="宋体" w:eastAsia="宋体" w:hAnsi="宋体" w:hint="eastAsia"/>
        </w:rPr>
        <w:t>③</w:t>
      </w:r>
      <w:r>
        <w:rPr>
          <w:rFonts w:ascii="宋体" w:eastAsia="宋体" w:hAnsi="宋体" w:hint="eastAsia"/>
        </w:rPr>
        <w:t>洵</w:t>
      </w:r>
      <w:r>
        <w:rPr>
          <w:rFonts w:ascii="宋体" w:eastAsia="宋体" w:hAnsi="宋体" w:hint="eastAsia"/>
        </w:rPr>
        <w:t>（x</w:t>
      </w:r>
      <w:r w:rsidRPr="002207C3">
        <w:rPr>
          <w:rFonts w:ascii="宋体" w:eastAsia="宋体" w:hAnsi="宋体" w:hint="eastAsia"/>
        </w:rPr>
        <w:t>ú</w:t>
      </w:r>
      <w:r>
        <w:rPr>
          <w:rFonts w:ascii="宋体" w:eastAsia="宋体" w:hAnsi="宋体" w:hint="eastAsia"/>
        </w:rPr>
        <w:t>n）：确实。</w:t>
      </w:r>
      <w:r w:rsidRPr="002207C3">
        <w:rPr>
          <w:rFonts w:ascii="宋体" w:eastAsia="宋体" w:hAnsi="宋体" w:hint="eastAsia"/>
        </w:rPr>
        <w:t>④</w:t>
      </w:r>
      <w:r>
        <w:rPr>
          <w:rFonts w:ascii="宋体" w:eastAsia="宋体" w:hAnsi="宋体" w:hint="eastAsia"/>
        </w:rPr>
        <w:t>浣：洗衣。</w:t>
      </w:r>
    </w:p>
    <w:p w:rsid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下列句子中加点字意思和用法相同的一项是（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）（3分）</w:t>
      </w:r>
    </w:p>
    <w:p w:rsidR="002207C3" w:rsidP="002207C3">
      <w:pPr>
        <w:pStyle w:val="ListParagraph"/>
        <w:numPr>
          <w:ilvl w:val="0"/>
          <w:numId w:val="17"/>
        </w:numPr>
        <w:ind w:firstLineChars="0"/>
        <w:rPr>
          <w:rFonts w:ascii="宋体" w:eastAsia="宋体" w:hAnsi="宋体"/>
        </w:rPr>
      </w:pPr>
      <w:r w:rsidRPr="00851247">
        <w:rPr>
          <w:rFonts w:ascii="楷体" w:eastAsia="楷体" w:hAnsi="楷体"/>
          <w:em w:val="dot"/>
        </w:rPr>
        <w:t>见</w:t>
      </w:r>
      <w:r w:rsidRPr="00851247">
        <w:rPr>
          <w:rFonts w:ascii="楷体" w:eastAsia="楷体" w:hAnsi="楷体"/>
        </w:rPr>
        <w:t>四野禾</w:t>
      </w:r>
      <w:r w:rsidRPr="00851247">
        <w:rPr>
          <w:rFonts w:ascii="楷体" w:eastAsia="楷体" w:hAnsi="楷体" w:hint="eastAsia"/>
        </w:rPr>
        <w:t>苗</w:t>
      </w:r>
      <w:r w:rsidRPr="00851247">
        <w:rPr>
          <w:rFonts w:ascii="楷体" w:eastAsia="楷体" w:hAnsi="楷体"/>
        </w:rPr>
        <w:t>油</w:t>
      </w:r>
      <w:r w:rsidRPr="00851247">
        <w:rPr>
          <w:rFonts w:ascii="楷体" w:eastAsia="楷体" w:hAnsi="楷体"/>
        </w:rPr>
        <w:t>油然</w:t>
      </w:r>
      <w:r w:rsidRPr="00851247">
        <w:rPr>
          <w:rFonts w:ascii="楷体" w:eastAsia="楷体" w:hAnsi="楷体" w:hint="eastAsia"/>
        </w:rPr>
        <w:t xml:space="preserve"> </w:t>
      </w:r>
      <w:r w:rsidRPr="00851247">
        <w:rPr>
          <w:rFonts w:ascii="楷体" w:eastAsia="楷体" w:hAnsi="楷体"/>
        </w:rPr>
        <w:t xml:space="preserve">     </w:t>
      </w:r>
      <w:r w:rsidRPr="00851247">
        <w:rPr>
          <w:rFonts w:ascii="楷体" w:eastAsia="楷体" w:hAnsi="楷体" w:hint="eastAsia"/>
        </w:rPr>
        <w:t>才美不外</w:t>
      </w:r>
      <w:r w:rsidRPr="00851247">
        <w:rPr>
          <w:rFonts w:ascii="楷体" w:eastAsia="楷体" w:hAnsi="楷体" w:hint="eastAsia"/>
          <w:em w:val="dot"/>
        </w:rPr>
        <w:t>见</w:t>
      </w:r>
      <w:r>
        <w:rPr>
          <w:rFonts w:ascii="宋体" w:eastAsia="宋体" w:hAnsi="宋体" w:hint="eastAsia"/>
        </w:rPr>
        <w:t>（《马说》）</w:t>
      </w:r>
    </w:p>
    <w:p w:rsidR="002207C3" w:rsidP="002207C3">
      <w:pPr>
        <w:pStyle w:val="ListParagraph"/>
        <w:numPr>
          <w:ilvl w:val="0"/>
          <w:numId w:val="17"/>
        </w:numPr>
        <w:ind w:firstLineChars="0"/>
        <w:rPr>
          <w:rFonts w:ascii="宋体" w:eastAsia="宋体" w:hAnsi="宋体"/>
        </w:rPr>
      </w:pPr>
      <w:r w:rsidRPr="00851247">
        <w:rPr>
          <w:rFonts w:ascii="楷体" w:eastAsia="楷体" w:hAnsi="楷体"/>
        </w:rPr>
        <w:t>又有树数株郁郁</w:t>
      </w:r>
      <w:r w:rsidRPr="00851247">
        <w:rPr>
          <w:rFonts w:ascii="楷体" w:eastAsia="楷体" w:hAnsi="楷体"/>
          <w:em w:val="dot"/>
        </w:rPr>
        <w:t>然</w:t>
      </w:r>
      <w:r w:rsidRPr="00851247">
        <w:rPr>
          <w:rFonts w:ascii="楷体" w:eastAsia="楷体" w:hAnsi="楷体" w:hint="eastAsia"/>
        </w:rPr>
        <w:t xml:space="preserve"> </w:t>
      </w:r>
      <w:r w:rsidRPr="00851247">
        <w:rPr>
          <w:rFonts w:ascii="楷体" w:eastAsia="楷体" w:hAnsi="楷体"/>
        </w:rPr>
        <w:t xml:space="preserve">     </w:t>
      </w:r>
      <w:r w:rsidRPr="00851247">
        <w:rPr>
          <w:rFonts w:ascii="楷体" w:eastAsia="楷体" w:hAnsi="楷体" w:hint="eastAsia"/>
          <w:em w:val="dot"/>
        </w:rPr>
        <w:t>然</w:t>
      </w:r>
      <w:r w:rsidRPr="00851247">
        <w:rPr>
          <w:rFonts w:ascii="楷体" w:eastAsia="楷体" w:hAnsi="楷体" w:hint="eastAsia"/>
        </w:rPr>
        <w:t>侍卫之臣不懈于内</w:t>
      </w:r>
      <w:r>
        <w:rPr>
          <w:rFonts w:ascii="宋体" w:eastAsia="宋体" w:hAnsi="宋体" w:hint="eastAsia"/>
        </w:rPr>
        <w:t>（《出师表》）</w:t>
      </w:r>
    </w:p>
    <w:p w:rsidR="002207C3" w:rsidP="002207C3">
      <w:pPr>
        <w:pStyle w:val="ListParagraph"/>
        <w:numPr>
          <w:ilvl w:val="0"/>
          <w:numId w:val="17"/>
        </w:numPr>
        <w:ind w:firstLineChars="0"/>
        <w:rPr>
          <w:rFonts w:ascii="宋体" w:eastAsia="宋体" w:hAnsi="宋体"/>
        </w:rPr>
      </w:pPr>
      <w:r w:rsidRPr="00851247">
        <w:rPr>
          <w:rFonts w:ascii="楷体" w:eastAsia="楷体" w:hAnsi="楷体"/>
        </w:rPr>
        <w:t>偶</w:t>
      </w:r>
      <w:r w:rsidRPr="00851247">
        <w:rPr>
          <w:rFonts w:ascii="楷体" w:eastAsia="楷体" w:hAnsi="楷体"/>
          <w:em w:val="dot"/>
        </w:rPr>
        <w:t>舍</w:t>
      </w:r>
      <w:r w:rsidRPr="00851247">
        <w:rPr>
          <w:rFonts w:ascii="楷体" w:eastAsia="楷体" w:hAnsi="楷体"/>
        </w:rPr>
        <w:t>骑</w:t>
      </w:r>
      <w:r w:rsidRPr="00851247">
        <w:rPr>
          <w:rFonts w:ascii="楷体" w:eastAsia="楷体" w:hAnsi="楷体"/>
        </w:rPr>
        <w:t>步行</w:t>
      </w:r>
      <w:r w:rsidRPr="00851247">
        <w:rPr>
          <w:rFonts w:ascii="楷体" w:eastAsia="楷体" w:hAnsi="楷体" w:hint="eastAsia"/>
        </w:rPr>
        <w:t xml:space="preserve"> </w:t>
      </w:r>
      <w:r w:rsidRPr="00851247">
        <w:rPr>
          <w:rFonts w:ascii="楷体" w:eastAsia="楷体" w:hAnsi="楷体"/>
        </w:rPr>
        <w:t xml:space="preserve">           </w:t>
      </w:r>
      <w:r w:rsidRPr="00851247">
        <w:rPr>
          <w:rFonts w:ascii="楷体" w:eastAsia="楷体" w:hAnsi="楷体" w:hint="eastAsia"/>
        </w:rPr>
        <w:t>便</w:t>
      </w:r>
      <w:r w:rsidRPr="00851247">
        <w:rPr>
          <w:rFonts w:ascii="楷体" w:eastAsia="楷体" w:hAnsi="楷体" w:hint="eastAsia"/>
          <w:em w:val="dot"/>
        </w:rPr>
        <w:t>舍</w:t>
      </w:r>
      <w:r w:rsidRPr="00851247">
        <w:rPr>
          <w:rFonts w:ascii="楷体" w:eastAsia="楷体" w:hAnsi="楷体" w:hint="eastAsia"/>
        </w:rPr>
        <w:t>船，从口入</w:t>
      </w:r>
      <w:r>
        <w:rPr>
          <w:rFonts w:ascii="宋体" w:eastAsia="宋体" w:hAnsi="宋体" w:hint="eastAsia"/>
        </w:rPr>
        <w:t>（《桃花源记》）</w:t>
      </w:r>
    </w:p>
    <w:p w:rsidR="002207C3" w:rsidP="002207C3">
      <w:pPr>
        <w:pStyle w:val="ListParagraph"/>
        <w:numPr>
          <w:ilvl w:val="0"/>
          <w:numId w:val="17"/>
        </w:numPr>
        <w:ind w:firstLineChars="0"/>
        <w:rPr>
          <w:rFonts w:ascii="宋体" w:eastAsia="宋体" w:hAnsi="宋体"/>
        </w:rPr>
      </w:pPr>
      <w:r w:rsidRPr="00851247">
        <w:rPr>
          <w:rFonts w:ascii="楷体" w:eastAsia="楷体" w:hAnsi="楷体" w:hint="eastAsia"/>
        </w:rPr>
        <w:t>阡陌交</w:t>
      </w:r>
      <w:r w:rsidRPr="00851247">
        <w:rPr>
          <w:rFonts w:ascii="楷体" w:eastAsia="楷体" w:hAnsi="楷体" w:hint="eastAsia"/>
          <w:em w:val="dot"/>
        </w:rPr>
        <w:t>通</w:t>
      </w:r>
      <w:r w:rsidRPr="00851247">
        <w:rPr>
          <w:rFonts w:ascii="楷体" w:eastAsia="楷体" w:hAnsi="楷体" w:hint="eastAsia"/>
        </w:rPr>
        <w:t xml:space="preserve"> </w:t>
      </w:r>
      <w:r w:rsidRPr="00851247">
        <w:rPr>
          <w:rFonts w:ascii="楷体" w:eastAsia="楷体" w:hAnsi="楷体"/>
        </w:rPr>
        <w:t xml:space="preserve">             </w:t>
      </w:r>
      <w:r w:rsidRPr="00851247" w:rsidR="009A5597">
        <w:rPr>
          <w:rFonts w:ascii="楷体" w:eastAsia="楷体" w:hAnsi="楷体" w:hint="eastAsia"/>
        </w:rPr>
        <w:t>政</w:t>
      </w:r>
      <w:r w:rsidRPr="00851247" w:rsidR="009A5597">
        <w:rPr>
          <w:rFonts w:ascii="楷体" w:eastAsia="楷体" w:hAnsi="楷体" w:hint="eastAsia"/>
          <w:em w:val="dot"/>
        </w:rPr>
        <w:t>通</w:t>
      </w:r>
      <w:r w:rsidRPr="00851247" w:rsidR="009A5597">
        <w:rPr>
          <w:rFonts w:ascii="楷体" w:eastAsia="楷体" w:hAnsi="楷体" w:hint="eastAsia"/>
        </w:rPr>
        <w:t>人和</w:t>
      </w:r>
      <w:r w:rsidR="009A5597">
        <w:rPr>
          <w:rFonts w:ascii="宋体" w:eastAsia="宋体" w:hAnsi="宋体" w:hint="eastAsia"/>
        </w:rPr>
        <w:t>（《岳阳楼记》）</w:t>
      </w:r>
    </w:p>
    <w:p w:rsid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请用“/”给下面的句子断句。（断两处）（2分）</w:t>
      </w:r>
    </w:p>
    <w:p w:rsidR="009A5597" w:rsidRPr="00851247" w:rsidP="009A5597">
      <w:pPr>
        <w:pStyle w:val="ListParagraph"/>
        <w:ind w:left="420" w:firstLine="0" w:firstLineChars="0"/>
        <w:rPr>
          <w:rFonts w:ascii="楷体" w:eastAsia="楷体" w:hAnsi="楷体"/>
          <w:spacing w:val="80"/>
        </w:rPr>
      </w:pPr>
      <w:r w:rsidRPr="00851247">
        <w:rPr>
          <w:rFonts w:ascii="楷体" w:eastAsia="楷体" w:hAnsi="楷体"/>
          <w:spacing w:val="80"/>
        </w:rPr>
        <w:t>妇女亦耕田力作以视西北男子游惰不事生产者其俗</w:t>
      </w:r>
      <w:r w:rsidRPr="00851247">
        <w:rPr>
          <w:rFonts w:ascii="楷体" w:eastAsia="楷体" w:hAnsi="楷体"/>
          <w:spacing w:val="80"/>
        </w:rPr>
        <w:t>洵</w:t>
      </w:r>
      <w:r w:rsidRPr="00851247">
        <w:rPr>
          <w:rFonts w:ascii="楷体" w:eastAsia="楷体" w:hAnsi="楷体"/>
          <w:spacing w:val="80"/>
        </w:rPr>
        <w:t>美矣</w:t>
      </w:r>
    </w:p>
    <w:p w:rsidR="009A5597" w:rsidP="009A5597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请用现代汉语翻译下面句子。（5分）</w:t>
      </w:r>
    </w:p>
    <w:p w:rsidR="009A5597" w:rsidP="009A5597">
      <w:pPr>
        <w:pStyle w:val="ListParagraph"/>
        <w:numPr>
          <w:ilvl w:val="0"/>
          <w:numId w:val="18"/>
        </w:numPr>
        <w:ind w:firstLineChars="0"/>
        <w:rPr>
          <w:rFonts w:ascii="楷体" w:eastAsia="楷体" w:hAnsi="楷体"/>
        </w:rPr>
      </w:pPr>
      <w:r w:rsidRPr="00851247">
        <w:rPr>
          <w:rFonts w:ascii="楷体" w:eastAsia="楷体" w:hAnsi="楷体"/>
        </w:rPr>
        <w:t>以为此一家之中，有万物得所之意，自恨不如远甚也</w:t>
      </w:r>
      <w:r w:rsidRPr="00851247">
        <w:rPr>
          <w:rFonts w:ascii="楷体" w:eastAsia="楷体" w:hAnsi="楷体" w:hint="eastAsia"/>
        </w:rPr>
        <w:t>。</w:t>
      </w:r>
    </w:p>
    <w:p w:rsidR="00851247" w:rsidRPr="00851247" w:rsidP="00851247">
      <w:pPr>
        <w:pStyle w:val="ListParagraph"/>
        <w:ind w:left="420" w:firstLine="0" w:firstLineChars="0"/>
        <w:rPr>
          <w:rFonts w:ascii="楷体" w:eastAsia="楷体" w:hAnsi="楷体" w:hint="eastAsia"/>
        </w:rPr>
      </w:pPr>
    </w:p>
    <w:p w:rsidR="009A5597" w:rsidP="009A5597">
      <w:pPr>
        <w:pStyle w:val="ListParagraph"/>
        <w:numPr>
          <w:ilvl w:val="0"/>
          <w:numId w:val="18"/>
        </w:numPr>
        <w:ind w:firstLineChars="0"/>
        <w:rPr>
          <w:rFonts w:ascii="楷体" w:eastAsia="楷体" w:hAnsi="楷体"/>
        </w:rPr>
      </w:pPr>
      <w:r w:rsidRPr="00851247">
        <w:rPr>
          <w:rFonts w:ascii="楷体" w:eastAsia="楷体" w:hAnsi="楷体"/>
        </w:rPr>
        <w:t>余尝谓看云宜夕阳，宜雨后，不知日出时看云亦佳也。</w:t>
      </w:r>
    </w:p>
    <w:p w:rsidR="00851247" w:rsidRPr="00851247" w:rsidP="00851247">
      <w:pPr>
        <w:rPr>
          <w:rFonts w:ascii="楷体" w:eastAsia="楷体" w:hAnsi="楷体" w:hint="eastAsia"/>
        </w:rPr>
      </w:pPr>
    </w:p>
    <w:p w:rsidR="005548E4" w:rsidRP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【甲】【乙】</w:t>
      </w:r>
      <w:r w:rsidR="009A5597">
        <w:rPr>
          <w:rFonts w:ascii="宋体" w:eastAsia="宋体" w:hAnsi="宋体" w:hint="eastAsia"/>
        </w:rPr>
        <w:t>所展示的生活图景有什么相似之处？请概括出来，并从乙文举两例印证</w:t>
      </w:r>
      <w:r>
        <w:rPr>
          <w:rFonts w:ascii="宋体" w:eastAsia="宋体" w:hAnsi="宋体" w:hint="eastAsia"/>
        </w:rPr>
        <w:t>。</w:t>
      </w:r>
      <w:r w:rsidR="009A5597">
        <w:rPr>
          <w:rFonts w:ascii="宋体" w:eastAsia="宋体" w:hAnsi="宋体" w:hint="eastAsia"/>
        </w:rPr>
        <w:t>（4分）</w:t>
      </w:r>
    </w:p>
    <w:p w:rsidR="0063650F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阅读选文，完成1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-</w:t>
      </w:r>
      <w:r>
        <w:rPr>
          <w:rFonts w:ascii="宋体" w:eastAsia="宋体" w:hAnsi="宋体"/>
        </w:rPr>
        <w:t>12</w:t>
      </w:r>
      <w:r>
        <w:rPr>
          <w:rFonts w:ascii="宋体" w:eastAsia="宋体" w:hAnsi="宋体" w:hint="eastAsia"/>
        </w:rPr>
        <w:t>题。（5分）</w:t>
      </w:r>
    </w:p>
    <w:p w:rsidR="009A5597" w:rsidP="009A5597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【材料一】</w:t>
      </w:r>
    </w:p>
    <w:p w:rsidR="009A5597" w:rsidRPr="00851247" w:rsidP="009A5597">
      <w:pPr>
        <w:pStyle w:val="ListParagraph"/>
        <w:numPr>
          <w:ilvl w:val="1"/>
          <w:numId w:val="4"/>
        </w:numPr>
        <w:ind w:firstLineChars="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孝有三</w:t>
      </w:r>
      <w:r w:rsidRPr="00851247">
        <w:rPr>
          <w:rFonts w:ascii="楷体" w:eastAsia="楷体" w:hAnsi="楷体" w:hint="eastAsia"/>
        </w:rPr>
        <w:t>：大尊尊亲，其次</w:t>
      </w:r>
      <w:r w:rsidRPr="00851247">
        <w:rPr>
          <w:rFonts w:ascii="楷体" w:eastAsia="楷体" w:hAnsi="楷体" w:hint="eastAsia"/>
        </w:rPr>
        <w:t>弗</w:t>
      </w:r>
      <w:r w:rsidRPr="00851247">
        <w:rPr>
          <w:rFonts w:ascii="楷体" w:eastAsia="楷体" w:hAnsi="楷体" w:hint="eastAsia"/>
        </w:rPr>
        <w:t>辱，其下能养。——《礼记》</w:t>
      </w:r>
    </w:p>
    <w:p w:rsidR="009A5597" w:rsidRPr="00851247" w:rsidP="009A5597">
      <w:pPr>
        <w:pStyle w:val="ListParagraph"/>
        <w:numPr>
          <w:ilvl w:val="1"/>
          <w:numId w:val="4"/>
        </w:numPr>
        <w:ind w:firstLineChars="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慈乌尚反哺</w:t>
      </w:r>
      <w:r w:rsidRPr="00851247">
        <w:rPr>
          <w:rFonts w:ascii="楷体" w:eastAsia="楷体" w:hAnsi="楷体" w:hint="eastAsia"/>
        </w:rPr>
        <w:t>，羔羊</w:t>
      </w:r>
      <w:r w:rsidRPr="00851247">
        <w:rPr>
          <w:rFonts w:ascii="楷体" w:eastAsia="楷体" w:hAnsi="楷体" w:hint="eastAsia"/>
        </w:rPr>
        <w:t>犹跪足</w:t>
      </w:r>
      <w:r w:rsidRPr="00851247">
        <w:rPr>
          <w:rFonts w:ascii="楷体" w:eastAsia="楷体" w:hAnsi="楷体" w:hint="eastAsia"/>
        </w:rPr>
        <w:t>，人不孝其亲，不如草与木。——《劝孝歌》</w:t>
      </w:r>
    </w:p>
    <w:p w:rsidR="009A5597" w:rsidRPr="00851247" w:rsidP="009A5597">
      <w:pPr>
        <w:pStyle w:val="ListParagraph"/>
        <w:numPr>
          <w:ilvl w:val="1"/>
          <w:numId w:val="4"/>
        </w:numPr>
        <w:ind w:firstLineChars="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千万经典，孝义为先。——《经典国学》</w:t>
      </w:r>
    </w:p>
    <w:p w:rsidR="009A5597" w:rsidP="009A5597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【材料二】</w:t>
      </w:r>
    </w:p>
    <w:p w:rsidR="009A5597" w:rsidRPr="00851247" w:rsidP="006A19BE">
      <w:pPr>
        <w:ind w:firstLine="400" w:firstLineChars="20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中央广播电视总台大型公益活动《</w:t>
      </w:r>
      <w:r w:rsidRPr="00851247">
        <w:rPr>
          <w:rFonts w:ascii="楷体" w:eastAsia="楷体" w:hAnsi="楷体"/>
        </w:rPr>
        <w:t>2018寻找最美孝心少年颁奖典礼》于11月25日晚8点档在央视综合频道、少儿频道播出。</w:t>
      </w:r>
      <w:r w:rsidRPr="00851247">
        <w:rPr>
          <w:rFonts w:ascii="楷体" w:eastAsia="楷体" w:hAnsi="楷体" w:hint="eastAsia"/>
        </w:rPr>
        <w:t>来自陕西省铜川市宜君县棋盘镇的李新颖年仅</w:t>
      </w:r>
      <w:r w:rsidRPr="00851247">
        <w:rPr>
          <w:rFonts w:ascii="楷体" w:eastAsia="楷体" w:hAnsi="楷体"/>
        </w:rPr>
        <w:t>13岁，却跟患病养父一起扛起家庭的重担；就读于内蒙古包头市包钢九中的高梓渊每天把家里消毒几遍，只为让身患白血病的妈妈保持“无菌”状态；四川省仪陇县桃</w:t>
      </w:r>
      <w:r w:rsidRPr="00851247">
        <w:rPr>
          <w:rFonts w:ascii="楷体" w:eastAsia="楷体" w:hAnsi="楷体"/>
        </w:rPr>
        <w:t>垭</w:t>
      </w:r>
      <w:r w:rsidRPr="00851247">
        <w:rPr>
          <w:rFonts w:ascii="楷体" w:eastAsia="楷体" w:hAnsi="楷体"/>
        </w:rPr>
        <w:t>村大山女孩李小燕像小时候婆婆背她一样，背起年迈的婆婆走遍崎岖山路；辽宁省法库县周</w:t>
      </w:r>
      <w:r w:rsidRPr="00851247">
        <w:rPr>
          <w:rFonts w:ascii="楷体" w:eastAsia="楷体" w:hAnsi="楷体"/>
        </w:rPr>
        <w:t>雨杉为了</w:t>
      </w:r>
      <w:r w:rsidRPr="00851247">
        <w:rPr>
          <w:rFonts w:ascii="楷体" w:eastAsia="楷体" w:hAnsi="楷体"/>
        </w:rPr>
        <w:t>妈妈康复，一门心思做钻石画挣钱；湖北荆州松滋市八宝小学覃可欣想方设法“增肥”，只为让身体达标捐献骨髓给妈妈；河南省漯河市临颍</w:t>
      </w:r>
      <w:r w:rsidRPr="00851247">
        <w:rPr>
          <w:rFonts w:ascii="楷体" w:eastAsia="楷体" w:hAnsi="楷体"/>
        </w:rPr>
        <w:t>县杜曲一中</w:t>
      </w:r>
      <w:r w:rsidRPr="00851247">
        <w:rPr>
          <w:rFonts w:ascii="楷体" w:eastAsia="楷体" w:hAnsi="楷体"/>
        </w:rPr>
        <w:t>李婧源学习成绩名列前茅，最大的心愿就是带自己照顾多年的“3岁”爸爸看看外面的世界；……他们不畏艰难践行孝心、以乐观的心态和稚嫩的肩膀扛起全家希望的感人事迹，有力彰显了他们的人格魅力。</w:t>
      </w:r>
    </w:p>
    <w:p w:rsidR="006A19BE" w:rsidRPr="00851247" w:rsidP="006A19BE">
      <w:pPr>
        <w:ind w:firstLine="400" w:firstLineChars="200"/>
        <w:rPr>
          <w:rFonts w:ascii="楷体" w:eastAsia="楷体" w:hAnsi="楷体"/>
        </w:rPr>
      </w:pPr>
      <w:r w:rsidRPr="00851247">
        <w:rPr>
          <w:rFonts w:ascii="楷体" w:eastAsia="楷体" w:hAnsi="楷体" w:hint="eastAsia"/>
        </w:rPr>
        <w:t>“我们最终的目的，是希望通过‘最美孝心少年’的榜样力量，激励、触动和感染更多的孩子，让他们在日常生活的点滴中去</w:t>
      </w:r>
      <w:r w:rsidRPr="00851247">
        <w:rPr>
          <w:rFonts w:ascii="楷体" w:eastAsia="楷体" w:hAnsi="楷体" w:hint="eastAsia"/>
        </w:rPr>
        <w:t>践行</w:t>
      </w:r>
      <w:r w:rsidRPr="00851247">
        <w:rPr>
          <w:rFonts w:ascii="楷体" w:eastAsia="楷体" w:hAnsi="楷体" w:hint="eastAsia"/>
        </w:rPr>
        <w:t>孝老爱亲的价值观。‘寻找最美孝心少年’是一个系统工程，影响力是长期的，也是润物细无声的。”赵颖新说。</w:t>
      </w:r>
    </w:p>
    <w:p w:rsidR="009A5597" w:rsidP="009A5597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【材料三】</w:t>
      </w:r>
    </w:p>
    <w:p w:rsidR="006A19BE" w:rsidP="006A19BE">
      <w:pPr>
        <w:pStyle w:val="ListParagraph"/>
        <w:numPr>
          <w:ilvl w:val="1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下面是某中学的一次“中学生与父母关系的调查表”</w:t>
      </w:r>
    </w:p>
    <w:tbl>
      <w:tblPr>
        <w:tblStyle w:val="TableGrid"/>
        <w:tblW w:w="0" w:type="auto"/>
        <w:jc w:val="center"/>
        <w:tblLook w:val="04A0"/>
      </w:tblPr>
      <w:tblGrid>
        <w:gridCol w:w="929"/>
        <w:gridCol w:w="1491"/>
        <w:gridCol w:w="1492"/>
        <w:gridCol w:w="1492"/>
        <w:gridCol w:w="1492"/>
        <w:gridCol w:w="1492"/>
        <w:gridCol w:w="1492"/>
      </w:tblGrid>
      <w:tr w:rsidTr="00CF7858">
        <w:tblPrEx>
          <w:tblW w:w="0" w:type="auto"/>
          <w:jc w:val="center"/>
          <w:tblLook w:val="04A0"/>
        </w:tblPrEx>
        <w:trPr>
          <w:trHeight w:val="726"/>
          <w:jc w:val="center"/>
        </w:trPr>
        <w:tc>
          <w:tcPr>
            <w:tcW w:w="929" w:type="dxa"/>
            <w:vAlign w:val="center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项目</w:t>
            </w:r>
          </w:p>
        </w:tc>
        <w:tc>
          <w:tcPr>
            <w:tcW w:w="1491" w:type="dxa"/>
            <w:vAlign w:val="center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知道父母生日</w:t>
            </w:r>
          </w:p>
        </w:tc>
        <w:tc>
          <w:tcPr>
            <w:tcW w:w="1492" w:type="dxa"/>
            <w:vAlign w:val="center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外出给父母打电话</w:t>
            </w:r>
          </w:p>
        </w:tc>
        <w:tc>
          <w:tcPr>
            <w:tcW w:w="1492" w:type="dxa"/>
            <w:vAlign w:val="center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主动做家务</w:t>
            </w:r>
          </w:p>
        </w:tc>
        <w:tc>
          <w:tcPr>
            <w:tcW w:w="1492" w:type="dxa"/>
            <w:vAlign w:val="center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不与父母顶嘴</w:t>
            </w:r>
          </w:p>
        </w:tc>
        <w:tc>
          <w:tcPr>
            <w:tcW w:w="1492" w:type="dxa"/>
            <w:vAlign w:val="center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与父母谈心</w:t>
            </w:r>
          </w:p>
        </w:tc>
        <w:tc>
          <w:tcPr>
            <w:tcW w:w="1492" w:type="dxa"/>
            <w:vAlign w:val="center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吃饭为父母夹菜</w:t>
            </w:r>
          </w:p>
        </w:tc>
      </w:tr>
      <w:tr w:rsidTr="00CF7858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29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肯定</w:t>
            </w:r>
          </w:p>
        </w:tc>
        <w:tc>
          <w:tcPr>
            <w:tcW w:w="1491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5%</w:t>
            </w:r>
          </w:p>
        </w:tc>
      </w:tr>
      <w:tr w:rsidTr="00CF7858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29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否定</w:t>
            </w:r>
          </w:p>
        </w:tc>
        <w:tc>
          <w:tcPr>
            <w:tcW w:w="1491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  <w:r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9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</w:tr>
      <w:tr w:rsidTr="00CF7858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29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从不</w:t>
            </w:r>
          </w:p>
        </w:tc>
        <w:tc>
          <w:tcPr>
            <w:tcW w:w="1491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%</w:t>
            </w:r>
          </w:p>
        </w:tc>
        <w:tc>
          <w:tcPr>
            <w:tcW w:w="1492" w:type="dxa"/>
          </w:tcPr>
          <w:p w:rsidR="006A19BE" w:rsidP="00CF78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5%</w:t>
            </w:r>
          </w:p>
        </w:tc>
      </w:tr>
    </w:tbl>
    <w:p w:rsidR="006A19BE" w:rsidP="006A19BE">
      <w:pPr>
        <w:pStyle w:val="ListParagraph"/>
        <w:numPr>
          <w:ilvl w:val="1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某中学一个班级办“孝文化”板报时选用的图片。</w:t>
      </w:r>
    </w:p>
    <w:p w:rsidR="00CF7858" w:rsidP="00CF7858">
      <w:pPr>
        <w:rPr>
          <w:rFonts w:ascii="宋体" w:eastAsia="宋体" w:hAnsi="宋体"/>
        </w:rPr>
      </w:pPr>
      <w:r>
        <w:rPr>
          <w:rFonts w:ascii="宋体" w:eastAsia="宋体" w:hAnsi="宋体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2303585</wp:posOffset>
            </wp:positionH>
            <wp:positionV relativeFrom="page">
              <wp:posOffset>5591908</wp:posOffset>
            </wp:positionV>
            <wp:extent cx="2014817" cy="1244258"/>
            <wp:effectExtent l="0" t="0" r="508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图片_20190721115319.jpg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027" cy="124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4695092</wp:posOffset>
            </wp:positionH>
            <wp:positionV relativeFrom="page">
              <wp:posOffset>5609491</wp:posOffset>
            </wp:positionV>
            <wp:extent cx="1911136" cy="1226527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微信图片_20190721115323.jpg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9389" cy="1231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25058</wp:posOffset>
            </wp:positionH>
            <wp:positionV relativeFrom="page">
              <wp:posOffset>5551121</wp:posOffset>
            </wp:positionV>
            <wp:extent cx="1969250" cy="1308476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5e7922cf0fe3e4d6ecc2d2e49066b94.jpg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250" cy="1308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7858" w:rsidP="00CF7858">
      <w:pPr>
        <w:rPr>
          <w:rFonts w:ascii="宋体" w:eastAsia="宋体" w:hAnsi="宋体"/>
        </w:rPr>
      </w:pPr>
    </w:p>
    <w:p w:rsidR="00CF7858" w:rsidP="00CF7858">
      <w:pPr>
        <w:rPr>
          <w:rFonts w:ascii="宋体" w:eastAsia="宋体" w:hAnsi="宋体"/>
        </w:rPr>
      </w:pPr>
    </w:p>
    <w:p w:rsidR="00CF7858" w:rsidP="00CF7858">
      <w:pPr>
        <w:rPr>
          <w:rFonts w:ascii="宋体" w:eastAsia="宋体" w:hAnsi="宋体"/>
        </w:rPr>
      </w:pPr>
    </w:p>
    <w:p w:rsidR="00CF7858" w:rsidP="00CF7858">
      <w:pPr>
        <w:rPr>
          <w:rFonts w:ascii="宋体" w:eastAsia="宋体" w:hAnsi="宋体"/>
        </w:rPr>
      </w:pPr>
    </w:p>
    <w:p w:rsidR="00CF7858" w:rsidP="00CF7858">
      <w:pPr>
        <w:rPr>
          <w:rFonts w:ascii="宋体" w:eastAsia="宋体" w:hAnsi="宋体"/>
        </w:rPr>
      </w:pPr>
    </w:p>
    <w:p w:rsidR="00CF7858" w:rsidRPr="00CF7858" w:rsidP="00CF7858">
      <w:pPr>
        <w:rPr>
          <w:rFonts w:ascii="宋体" w:eastAsia="宋体" w:hAnsi="宋体"/>
        </w:rPr>
      </w:pPr>
    </w:p>
    <w:p w:rsidR="004B26DD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对以上材料内容分析有误的一项是（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>
        <w:rPr>
          <w:rFonts w:ascii="宋体" w:eastAsia="宋体" w:hAnsi="宋体" w:hint="eastAsia"/>
        </w:rPr>
        <w:t>）（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分）</w:t>
      </w:r>
    </w:p>
    <w:p w:rsidR="00CF7858" w:rsidP="003845BA">
      <w:pPr>
        <w:pStyle w:val="ListParagraph"/>
        <w:numPr>
          <w:ilvl w:val="0"/>
          <w:numId w:val="1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“百善孝为先，孝为德之本”，强调了孝行，是所有行为中第一要做到的，也是所有的美德中第一要拥有的。</w:t>
      </w:r>
    </w:p>
    <w:p w:rsidR="003845BA" w:rsidP="003845BA">
      <w:pPr>
        <w:pStyle w:val="ListParagraph"/>
        <w:numPr>
          <w:ilvl w:val="0"/>
          <w:numId w:val="1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我国自古以来就有“孝”的文化传统，尽管当今有“不孝”之现象，但在当今社会还是有众多中华儿女在传承“孝”的传统美德。</w:t>
      </w:r>
    </w:p>
    <w:p w:rsidR="003845BA" w:rsidP="003845BA">
      <w:pPr>
        <w:pStyle w:val="ListParagraph"/>
        <w:numPr>
          <w:ilvl w:val="0"/>
          <w:numId w:val="1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央视公益活动《2</w:t>
      </w:r>
      <w:r>
        <w:rPr>
          <w:rFonts w:ascii="宋体" w:eastAsia="宋体" w:hAnsi="宋体"/>
        </w:rPr>
        <w:t>018</w:t>
      </w:r>
      <w:r>
        <w:rPr>
          <w:rFonts w:ascii="宋体" w:eastAsia="宋体" w:hAnsi="宋体" w:hint="eastAsia"/>
        </w:rPr>
        <w:t>寻找最美孝心少年颁奖典礼》的播出是希望孩子们在日常生活的点滴中，以典范为榜样，去</w:t>
      </w:r>
      <w:r>
        <w:rPr>
          <w:rFonts w:ascii="宋体" w:eastAsia="宋体" w:hAnsi="宋体" w:hint="eastAsia"/>
        </w:rPr>
        <w:t>践行</w:t>
      </w:r>
      <w:r>
        <w:rPr>
          <w:rFonts w:ascii="宋体" w:eastAsia="宋体" w:hAnsi="宋体" w:hint="eastAsia"/>
        </w:rPr>
        <w:t>孝老爱亲的价值观。</w:t>
      </w:r>
    </w:p>
    <w:p w:rsidR="003845BA" w:rsidP="003845BA">
      <w:pPr>
        <w:pStyle w:val="ListParagraph"/>
        <w:numPr>
          <w:ilvl w:val="0"/>
          <w:numId w:val="1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“寻找最美孝心少年”是一个系统工程，影响力是长期的，之所以出现某地区中学生与父母</w:t>
      </w:r>
      <w:r>
        <w:rPr>
          <w:rFonts w:ascii="宋体" w:eastAsia="宋体" w:hAnsi="宋体" w:hint="eastAsia"/>
        </w:rPr>
        <w:t>关系少亲多</w:t>
      </w:r>
      <w:r>
        <w:rPr>
          <w:rFonts w:ascii="宋体" w:eastAsia="宋体" w:hAnsi="宋体" w:hint="eastAsia"/>
        </w:rPr>
        <w:t>疏的现象是孩子没有乐观心态的结果。</w:t>
      </w:r>
    </w:p>
    <w:p w:rsidR="004B26DD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根据材料三中的内容，补写对联</w:t>
      </w:r>
      <w:r>
        <w:rPr>
          <w:rFonts w:ascii="宋体" w:eastAsia="宋体" w:hAnsi="宋体" w:hint="eastAsia"/>
        </w:rPr>
        <w:t>。（3分）</w:t>
      </w:r>
    </w:p>
    <w:p w:rsidR="003845BA" w:rsidRPr="004B26DD" w:rsidP="003845BA">
      <w:pPr>
        <w:pStyle w:val="ListParagraph"/>
        <w:ind w:left="420" w:firstLine="0"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上联：冷暖问候增浓浓亲情 </w:t>
      </w:r>
      <w:r>
        <w:rPr>
          <w:rFonts w:ascii="宋体" w:eastAsia="宋体" w:hAnsi="宋体"/>
        </w:rPr>
        <w:t xml:space="preserve">             </w:t>
      </w:r>
      <w:r>
        <w:rPr>
          <w:rFonts w:ascii="宋体" w:eastAsia="宋体" w:hAnsi="宋体" w:hint="eastAsia"/>
        </w:rPr>
        <w:t>下联：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  <w:r w:rsidRPr="00851247" w:rsidR="00851247">
        <w:rPr>
          <w:rFonts w:ascii="宋体" w:eastAsia="宋体" w:hAnsi="宋体" w:hint="eastAsia"/>
          <w:shd w:val="pct15" w:color="auto" w:fill="FFFFFF"/>
        </w:rPr>
        <w:t>_</w:t>
      </w:r>
      <w:r w:rsidRPr="00851247" w:rsidR="00851247">
        <w:rPr>
          <w:rFonts w:ascii="宋体" w:eastAsia="宋体" w:hAnsi="宋体"/>
          <w:shd w:val="pct15" w:color="auto" w:fill="FFFFFF"/>
        </w:rPr>
        <w:t>_____</w:t>
      </w:r>
    </w:p>
    <w:p w:rsidR="005548E4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阅读选文，完成1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-</w:t>
      </w:r>
      <w:r>
        <w:rPr>
          <w:rFonts w:ascii="宋体" w:eastAsia="宋体" w:hAnsi="宋体"/>
        </w:rPr>
        <w:t>18</w:t>
      </w:r>
      <w:r>
        <w:rPr>
          <w:rFonts w:ascii="宋体" w:eastAsia="宋体" w:hAnsi="宋体" w:hint="eastAsia"/>
        </w:rPr>
        <w:t>题。（2</w:t>
      </w:r>
      <w:r>
        <w:rPr>
          <w:rFonts w:ascii="宋体" w:eastAsia="宋体" w:hAnsi="宋体"/>
        </w:rPr>
        <w:t>0</w:t>
      </w:r>
      <w:r>
        <w:rPr>
          <w:rFonts w:ascii="宋体" w:eastAsia="宋体" w:hAnsi="宋体" w:hint="eastAsia"/>
        </w:rPr>
        <w:t>分）</w:t>
      </w:r>
    </w:p>
    <w:p w:rsidR="003845BA" w:rsidP="00851247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良心</w:t>
      </w:r>
    </w:p>
    <w:p w:rsidR="003845BA" w:rsidRPr="00935BC9" w:rsidP="00851247">
      <w:pPr>
        <w:jc w:val="center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李聿钟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①</w:t>
      </w:r>
      <w:r w:rsidRPr="00935BC9">
        <w:rPr>
          <w:rFonts w:ascii="楷体" w:eastAsia="楷体" w:hAnsi="楷体" w:hint="eastAsia"/>
        </w:rPr>
        <w:t>父亲因腹痛</w:t>
      </w:r>
      <w:r w:rsidRPr="00935BC9">
        <w:rPr>
          <w:rFonts w:ascii="楷体" w:eastAsia="楷体" w:hAnsi="楷体" w:hint="eastAsia"/>
        </w:rPr>
        <w:t>难忍进</w:t>
      </w:r>
      <w:r w:rsidRPr="00935BC9">
        <w:rPr>
          <w:rFonts w:ascii="楷体" w:eastAsia="楷体" w:hAnsi="楷体" w:hint="eastAsia"/>
        </w:rPr>
        <w:t>医院急诊，Ｂ超显示是急性阑尾炎，肠腔上还有一个直径４厘米的不明包块，医生怀疑这个包块是癌。“如果在阑尾手术中病人因其他病灶的影响而死在手术台上，本院不承担医疗责任。同意的话，请你</w:t>
      </w:r>
      <w:r w:rsidRPr="00935BC9">
        <w:rPr>
          <w:rFonts w:ascii="楷体" w:eastAsia="楷体" w:hAnsi="楷体" w:hint="eastAsia"/>
        </w:rPr>
        <w:t>们在手术单上签字。”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②</w:t>
      </w:r>
      <w:r w:rsidRPr="00935BC9">
        <w:rPr>
          <w:rFonts w:ascii="楷体" w:eastAsia="楷体" w:hAnsi="楷体" w:hint="eastAsia"/>
        </w:rPr>
        <w:t>“你们”是指大哥和我。医生的话让大哥的脸“刷”地变白，手术单在他手中“噗噗”地抖动。他把目光投向我，突然的灾难让他的脸上充满同舟共济的企盼。他问，二子，你看呢？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③</w:t>
      </w:r>
      <w:r w:rsidRPr="00935BC9">
        <w:rPr>
          <w:rFonts w:ascii="楷体" w:eastAsia="楷体" w:hAnsi="楷体" w:hint="eastAsia"/>
        </w:rPr>
        <w:t>“签就签呗！”我漠然地说。甚至我还打了一个哈欠，不耐烦地说：“昨晚我打了通宵麻将，太困了，想早点回家，手术时你就一个人待在这儿吧！”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④</w:t>
      </w:r>
      <w:r w:rsidRPr="00935BC9">
        <w:rPr>
          <w:rFonts w:ascii="楷体" w:eastAsia="楷体" w:hAnsi="楷体" w:hint="eastAsia"/>
        </w:rPr>
        <w:t>我想，既然没有大祸临头的感觉，何必要虚张声势地悲伤。大哥最终还是忍住了愤怒，在手术单上赌博一样谨慎地写下自己的名字。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⑤</w:t>
      </w:r>
      <w:r w:rsidRPr="00935BC9">
        <w:rPr>
          <w:rFonts w:ascii="楷体" w:eastAsia="楷体" w:hAnsi="楷体" w:hint="eastAsia"/>
        </w:rPr>
        <w:t>我的冷血是存心的，因为我对父亲有着深深的不满。父亲原来是一名工人，</w:t>
      </w:r>
      <w:r w:rsidRPr="00935BC9" w:rsidR="00D4072D">
        <w:rPr>
          <w:rFonts w:ascii="楷体" w:eastAsia="楷体" w:hAnsi="楷体" w:hint="eastAsia"/>
        </w:rPr>
        <w:t>4</w:t>
      </w:r>
      <w:r w:rsidRPr="00935BC9" w:rsidR="00D4072D">
        <w:rPr>
          <w:rFonts w:ascii="楷体" w:eastAsia="楷体" w:hAnsi="楷体"/>
        </w:rPr>
        <w:t>5</w:t>
      </w:r>
      <w:r w:rsidRPr="00935BC9">
        <w:rPr>
          <w:rFonts w:ascii="楷体" w:eastAsia="楷体" w:hAnsi="楷体" w:hint="eastAsia"/>
        </w:rPr>
        <w:t>岁那年他病退回家，让与我同班读书的大哥辍学“顶替”</w:t>
      </w:r>
      <w:r w:rsidRPr="00935BC9" w:rsidR="00D4072D">
        <w:rPr>
          <w:rFonts w:ascii="楷体" w:eastAsia="楷体" w:hAnsi="楷体" w:hint="eastAsia"/>
        </w:rPr>
        <w:t>（大哥有了工作）</w:t>
      </w:r>
      <w:r w:rsidRPr="00935BC9">
        <w:rPr>
          <w:rFonts w:ascii="楷体" w:eastAsia="楷体" w:hAnsi="楷体" w:hint="eastAsia"/>
        </w:rPr>
        <w:t>。大哥比我大一岁，我俩的成绩不相上下，都是班上的尖子生。可那时家里穷，父亲怕我俩都考上又都读不“终局”，于是决定让大哥回来“顶替”。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⑥</w:t>
      </w:r>
      <w:r w:rsidRPr="00935BC9">
        <w:rPr>
          <w:rFonts w:ascii="楷体" w:eastAsia="楷体" w:hAnsi="楷体" w:hint="eastAsia"/>
        </w:rPr>
        <w:t>就这样，我和大哥开始了不同的人生。大哥进厂不久，厂里更新了机器设备，他的工作只是坐在电脑监控室里按电钮，轻松自在，养得白白胖胖，并按部就班地娶了妻，生了子，节假日一家三口共用一辆摩托车，像一串幸福的糖葫芦在大街小巷兜风，活得好不滋润。而我这个世纪末的大学生却赶上不包分配，在一个又一个人才市场里兜售了两年，赔尽了笑脸，仍然没能把自己推销出去，</w:t>
      </w:r>
      <w:r w:rsidRPr="00935BC9">
        <w:rPr>
          <w:rFonts w:ascii="楷体" w:eastAsia="楷体" w:hAnsi="楷体" w:hint="eastAsia"/>
        </w:rPr>
        <w:t>个</w:t>
      </w:r>
      <w:r w:rsidRPr="00935BC9">
        <w:rPr>
          <w:rFonts w:ascii="楷体" w:eastAsia="楷体" w:hAnsi="楷体" w:hint="eastAsia"/>
        </w:rPr>
        <w:t>中辛酸，一言难尽。正是我们兄弟俩截然不同的生活境况让我开始憎恨父亲，他明知我自幼体弱多病，为什么不以保险</w:t>
      </w:r>
      <w:r w:rsidRPr="00935BC9">
        <w:rPr>
          <w:rFonts w:ascii="楷体" w:eastAsia="楷体" w:hAnsi="楷体" w:hint="eastAsia"/>
        </w:rPr>
        <w:t>起见让</w:t>
      </w:r>
      <w:r w:rsidRPr="00935BC9">
        <w:rPr>
          <w:rFonts w:ascii="楷体" w:eastAsia="楷体" w:hAnsi="楷体" w:hint="eastAsia"/>
        </w:rPr>
        <w:t>我“顶替”呢？既然父亲把他的爱以最实惠的方式给了大哥一个人，那么就让大哥一个人来承担养老送终的义务吧！我虽然冷血却</w:t>
      </w:r>
      <w:r w:rsidRPr="00935BC9">
        <w:rPr>
          <w:rFonts w:ascii="楷体" w:eastAsia="楷体" w:hAnsi="楷体" w:hint="eastAsia"/>
        </w:rPr>
        <w:t>不</w:t>
      </w:r>
      <w:r w:rsidRPr="00935BC9">
        <w:rPr>
          <w:rFonts w:ascii="楷体" w:eastAsia="楷体" w:hAnsi="楷体" w:hint="eastAsia"/>
        </w:rPr>
        <w:t>矫情，言为心声是我最大的优点。所以我说要回家睡觉。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⑦</w:t>
      </w:r>
      <w:r w:rsidRPr="00935BC9">
        <w:rPr>
          <w:rFonts w:ascii="楷体" w:eastAsia="楷体" w:hAnsi="楷体" w:hint="eastAsia"/>
        </w:rPr>
        <w:t>“请你们帮着把病人抬上手术床。”医</w:t>
      </w:r>
      <w:r w:rsidRPr="00935BC9">
        <w:rPr>
          <w:rFonts w:ascii="楷体" w:eastAsia="楷体" w:hAnsi="楷体"/>
        </w:rPr>
        <w:t>生对我们说。我只好跟着大哥来到父亲的病房。病床上的父亲已被自己的汗水淋湿，扭曲的表情昭示着体内的疼痛正像风暴一样肆虐。生命在这一刻显得无比脆弱，</w:t>
      </w:r>
      <w:r w:rsidRPr="00935BC9">
        <w:rPr>
          <w:rFonts w:ascii="楷体" w:eastAsia="楷体" w:hAnsi="楷体"/>
          <w:u w:val="single"/>
        </w:rPr>
        <w:t>大哥的眼睛终于坚持不住漾出红红的雾气，这份柔情有悖于他一贯的钢铁个性。</w:t>
      </w:r>
      <w:r w:rsidRPr="00935BC9">
        <w:rPr>
          <w:rFonts w:ascii="楷体" w:eastAsia="楷体" w:hAnsi="楷体"/>
        </w:rPr>
        <w:t>父亲瞬间明白了自己的病情，他忽然想起什么来，吃力地叮嘱大哥：“假如我万一就这么走了，你只能给我立一根孝子棒（我们的风俗，一个儿子立一根），写上你的名字……”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⑧</w:t>
      </w:r>
      <w:r w:rsidRPr="00935BC9">
        <w:rPr>
          <w:rFonts w:ascii="楷体" w:eastAsia="楷体" w:hAnsi="楷体" w:hint="eastAsia"/>
        </w:rPr>
        <w:t>“为什么？”大哥吃惊地问。我也对父亲的“遗言”感到不满。到死还在偏心眼儿，这不是变相地骂我不孝，不认我这个儿子吗！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⑨</w:t>
      </w:r>
      <w:r w:rsidRPr="00935BC9">
        <w:rPr>
          <w:rFonts w:ascii="楷体" w:eastAsia="楷体" w:hAnsi="楷体" w:hint="eastAsia"/>
        </w:rPr>
        <w:t>“因为二子是我捡来的孩子，我得把这个权利留给他的亲生父母，万一他们以后有机会相认，我可不能昧了良心……”父亲说着又把眼光移到我脸上，“二子到现在还没找到工作，我实在不放心。谁会料到大学生就业这么难。那时让他多读书，我是想不能亏待了人家的孩子……二子啊，你别怨爸，爸就这点儿能耐。往后，让大哥多照顾着点儿——大明，记着我的话，对弟弟要多帮衬，啊。”父亲艰难地说完这些，汗水已几乎将他</w:t>
      </w:r>
      <w:r w:rsidRPr="00935BC9">
        <w:rPr>
          <w:rFonts w:ascii="楷体" w:eastAsia="楷体" w:hAnsi="楷体" w:hint="eastAsia"/>
          <w:em w:val="dot"/>
        </w:rPr>
        <w:t>淹没</w:t>
      </w:r>
      <w:r w:rsidRPr="00935BC9">
        <w:rPr>
          <w:rFonts w:ascii="楷体" w:eastAsia="楷体" w:hAnsi="楷体" w:hint="eastAsia"/>
        </w:rPr>
        <w:t>。他疼爱的目光久久地停在我脸上，眼眶里溢出浑浊的泪珠。而他对我二十多年的疼爱却得不到回报，他要把写有我的名字的孝子棒给别人——为了良心。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⑩</w:t>
      </w:r>
      <w:r w:rsidRPr="00935BC9">
        <w:rPr>
          <w:rFonts w:ascii="楷体" w:eastAsia="楷体" w:hAnsi="楷体" w:hint="eastAsia"/>
        </w:rPr>
        <w:t>我的身世让我震惊。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Cambria Math" w:eastAsia="楷体" w:hAnsi="Cambria Math" w:cs="Cambria Math"/>
        </w:rPr>
        <w:t>⑪</w:t>
      </w:r>
      <w:r w:rsidRPr="00935BC9">
        <w:rPr>
          <w:rFonts w:ascii="楷体" w:eastAsia="楷体" w:hAnsi="楷体" w:hint="eastAsia"/>
        </w:rPr>
        <w:t>我的狭隘让我羞愧。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Cambria Math" w:eastAsia="楷体" w:hAnsi="Cambria Math" w:cs="Cambria Math"/>
        </w:rPr>
        <w:t>⑫</w:t>
      </w:r>
      <w:r w:rsidRPr="00935BC9">
        <w:rPr>
          <w:rFonts w:ascii="楷体" w:eastAsia="楷体" w:hAnsi="楷体" w:hint="eastAsia"/>
        </w:rPr>
        <w:t>我的灵魂被父亲的良心打了一记响亮的耳光！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Cambria Math" w:eastAsia="楷体" w:hAnsi="Cambria Math" w:cs="Cambria Math"/>
        </w:rPr>
        <w:t>⑬</w:t>
      </w:r>
      <w:r w:rsidRPr="00935BC9">
        <w:rPr>
          <w:rFonts w:ascii="楷体" w:eastAsia="楷体" w:hAnsi="楷体" w:hint="eastAsia"/>
        </w:rPr>
        <w:t>我没有离开医院，直至手术结束。医生告诉我们，“不明包块”原来是肠腔积液，真是虚惊一场。</w:t>
      </w:r>
    </w:p>
    <w:p w:rsidR="003845BA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Cambria Math" w:eastAsia="楷体" w:hAnsi="Cambria Math" w:cs="Cambria Math"/>
        </w:rPr>
        <w:t>⑭</w:t>
      </w:r>
      <w:r w:rsidRPr="00935BC9">
        <w:rPr>
          <w:rFonts w:ascii="楷体" w:eastAsia="楷体" w:hAnsi="楷体" w:hint="eastAsia"/>
        </w:rPr>
        <w:t>而我，已学着乌鸦反哺的姿势，给父亲喂饭。我的良心会背负如山的父爱，走过今生。</w:t>
      </w:r>
    </w:p>
    <w:p w:rsidR="004B26DD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通读全文，梳理父亲生病入院后发生的故事情节及“我”对父亲思想感情发生的变化</w:t>
      </w:r>
      <w:r>
        <w:rPr>
          <w:rFonts w:ascii="宋体" w:eastAsia="宋体" w:hAnsi="宋体" w:hint="eastAsia"/>
        </w:rPr>
        <w:t>。（4分）</w:t>
      </w:r>
    </w:p>
    <w:tbl>
      <w:tblPr>
        <w:tblStyle w:val="TableGrid"/>
        <w:tblW w:w="0" w:type="auto"/>
        <w:tblLook w:val="04A0"/>
      </w:tblPr>
      <w:tblGrid>
        <w:gridCol w:w="1129"/>
        <w:gridCol w:w="2127"/>
        <w:gridCol w:w="2268"/>
        <w:gridCol w:w="3827"/>
      </w:tblGrid>
      <w:tr w:rsidTr="00D4072D">
        <w:tblPrEx>
          <w:tblW w:w="0" w:type="auto"/>
          <w:tblLook w:val="04A0"/>
        </w:tblPrEx>
        <w:trPr>
          <w:trHeight w:val="698"/>
        </w:trPr>
        <w:tc>
          <w:tcPr>
            <w:tcW w:w="1129" w:type="dxa"/>
          </w:tcPr>
          <w:p w:rsidR="00D4072D" w:rsidP="00D4072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情节</w:t>
            </w:r>
          </w:p>
        </w:tc>
        <w:tc>
          <w:tcPr>
            <w:tcW w:w="2127" w:type="dxa"/>
          </w:tcPr>
          <w:p w:rsidR="00D4072D" w:rsidP="00D4072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</w:p>
        </w:tc>
        <w:tc>
          <w:tcPr>
            <w:tcW w:w="2268" w:type="dxa"/>
          </w:tcPr>
          <w:p w:rsidR="00D4072D" w:rsidP="00D4072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</w:p>
        </w:tc>
        <w:tc>
          <w:tcPr>
            <w:tcW w:w="3827" w:type="dxa"/>
          </w:tcPr>
          <w:p w:rsidR="00D4072D" w:rsidP="00D4072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父亲术后，知虚惊一场，我反哺父亲。</w:t>
            </w:r>
          </w:p>
        </w:tc>
      </w:tr>
      <w:tr w:rsidTr="00D4072D">
        <w:tblPrEx>
          <w:tblW w:w="0" w:type="auto"/>
          <w:tblLook w:val="04A0"/>
        </w:tblPrEx>
        <w:trPr>
          <w:trHeight w:val="693"/>
        </w:trPr>
        <w:tc>
          <w:tcPr>
            <w:tcW w:w="1129" w:type="dxa"/>
          </w:tcPr>
          <w:p w:rsidR="00D4072D" w:rsidP="00D4072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情感变化</w:t>
            </w:r>
          </w:p>
        </w:tc>
        <w:tc>
          <w:tcPr>
            <w:tcW w:w="2127" w:type="dxa"/>
          </w:tcPr>
          <w:p w:rsidR="00D4072D" w:rsidP="00D4072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B</w:t>
            </w:r>
          </w:p>
        </w:tc>
        <w:tc>
          <w:tcPr>
            <w:tcW w:w="2268" w:type="dxa"/>
          </w:tcPr>
          <w:p w:rsidR="00D4072D" w:rsidP="00D4072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震惊、羞愧</w:t>
            </w:r>
          </w:p>
        </w:tc>
        <w:tc>
          <w:tcPr>
            <w:tcW w:w="3827" w:type="dxa"/>
          </w:tcPr>
          <w:p w:rsidR="00D4072D" w:rsidP="00D4072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D</w:t>
            </w:r>
          </w:p>
        </w:tc>
      </w:tr>
    </w:tbl>
    <w:p w:rsidR="004B26DD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选文第</w:t>
      </w:r>
      <w:r w:rsidR="00D4072D">
        <w:rPr>
          <w:rFonts w:ascii="宋体" w:eastAsia="宋体" w:hAnsi="宋体" w:hint="eastAsia"/>
        </w:rPr>
        <w:t>⑤⑥段记叙顺序有何特点</w:t>
      </w:r>
      <w:r w:rsidR="007303C9">
        <w:rPr>
          <w:rFonts w:ascii="宋体" w:eastAsia="宋体" w:hAnsi="宋体" w:hint="eastAsia"/>
        </w:rPr>
        <w:t>？</w:t>
      </w:r>
      <w:r w:rsidR="00D4072D">
        <w:rPr>
          <w:rFonts w:ascii="宋体" w:eastAsia="宋体" w:hAnsi="宋体" w:hint="eastAsia"/>
        </w:rPr>
        <w:t>在文中</w:t>
      </w:r>
      <w:r w:rsidR="007303C9">
        <w:rPr>
          <w:rFonts w:ascii="宋体" w:eastAsia="宋体" w:hAnsi="宋体" w:hint="eastAsia"/>
        </w:rPr>
        <w:t>有什么作用？（4分）</w:t>
      </w:r>
    </w:p>
    <w:p w:rsidR="00935BC9" w:rsidP="00935BC9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7303C9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赏析选文第</w:t>
      </w:r>
      <w:r w:rsidRPr="00D4072D" w:rsidR="00D4072D">
        <w:rPr>
          <w:rFonts w:ascii="Cambria Math" w:eastAsia="宋体" w:hAnsi="Cambria Math" w:cs="Cambria Math"/>
        </w:rPr>
        <w:t>⑫</w:t>
      </w:r>
      <w:r>
        <w:rPr>
          <w:rFonts w:ascii="宋体" w:eastAsia="宋体" w:hAnsi="宋体" w:hint="eastAsia"/>
        </w:rPr>
        <w:t>段的句子。（3分）</w:t>
      </w:r>
    </w:p>
    <w:p w:rsidR="00D4072D" w:rsidRPr="00935BC9" w:rsidP="00D4072D">
      <w:pPr>
        <w:pStyle w:val="ListParagraph"/>
        <w:ind w:left="420" w:firstLine="0" w:firstLineChars="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我的灵魂被父亲的良心打了一记响亮的耳光！</w:t>
      </w:r>
    </w:p>
    <w:p w:rsidR="00935BC9" w:rsidRPr="00D4072D" w:rsidP="00D4072D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7303C9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分析</w:t>
      </w:r>
      <w:r w:rsidR="00D4072D">
        <w:rPr>
          <w:rFonts w:ascii="宋体" w:eastAsia="宋体" w:hAnsi="宋体" w:hint="eastAsia"/>
        </w:rPr>
        <w:t>下面句中</w:t>
      </w:r>
      <w:r>
        <w:rPr>
          <w:rFonts w:ascii="宋体" w:eastAsia="宋体" w:hAnsi="宋体" w:hint="eastAsia"/>
        </w:rPr>
        <w:t>加点词语的表达效果。（</w:t>
      </w:r>
      <w:r w:rsidR="00D4072D"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分）</w:t>
      </w:r>
    </w:p>
    <w:p w:rsidR="00D4072D" w:rsidRPr="00935BC9" w:rsidP="00D4072D">
      <w:pPr>
        <w:pStyle w:val="ListParagraph"/>
        <w:ind w:left="420" w:firstLine="0" w:firstLineChars="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父亲艰难地说完这些，汗水已几乎将他</w:t>
      </w:r>
      <w:r w:rsidRPr="00935BC9">
        <w:rPr>
          <w:rFonts w:ascii="楷体" w:eastAsia="楷体" w:hAnsi="楷体" w:hint="eastAsia"/>
          <w:em w:val="dot"/>
        </w:rPr>
        <w:t>淹没</w:t>
      </w:r>
      <w:r w:rsidRPr="00935BC9">
        <w:rPr>
          <w:rFonts w:ascii="楷体" w:eastAsia="楷体" w:hAnsi="楷体" w:hint="eastAsia"/>
        </w:rPr>
        <w:t>。</w:t>
      </w:r>
    </w:p>
    <w:p w:rsidR="00935BC9" w:rsidP="00D4072D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7303C9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第⑦段画线的句子运用了什么描写方法？有什么作用？</w:t>
      </w:r>
      <w:r>
        <w:rPr>
          <w:rFonts w:ascii="宋体" w:eastAsia="宋体" w:hAnsi="宋体" w:hint="eastAsia"/>
        </w:rPr>
        <w:t>（3分）</w:t>
      </w:r>
    </w:p>
    <w:p w:rsidR="00D4072D" w:rsidP="00D4072D">
      <w:pPr>
        <w:pStyle w:val="ListParagraph"/>
        <w:ind w:left="420" w:firstLine="0" w:firstLineChars="0"/>
        <w:rPr>
          <w:rFonts w:ascii="楷体" w:eastAsia="楷体" w:hAnsi="楷体"/>
        </w:rPr>
      </w:pPr>
      <w:r w:rsidRPr="00935BC9">
        <w:rPr>
          <w:rFonts w:ascii="楷体" w:eastAsia="楷体" w:hAnsi="楷体"/>
        </w:rPr>
        <w:t>大哥的眼睛终于坚持不住漾出红红的雾气，这份柔情有悖于他一贯的钢铁个性。</w:t>
      </w:r>
    </w:p>
    <w:p w:rsidR="00935BC9" w:rsidRPr="00935BC9" w:rsidP="00D4072D">
      <w:pPr>
        <w:pStyle w:val="ListParagraph"/>
        <w:ind w:left="420" w:firstLine="0" w:firstLineChars="0"/>
        <w:rPr>
          <w:rFonts w:ascii="楷体" w:eastAsia="楷体" w:hAnsi="楷体" w:hint="eastAsia"/>
        </w:rPr>
      </w:pPr>
    </w:p>
    <w:p w:rsidR="007303C9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有人说结尾段写我反哺父亲的行为多余，可删去，你同意这样的说法吗？说说理由</w:t>
      </w:r>
      <w:r>
        <w:rPr>
          <w:rFonts w:ascii="宋体" w:eastAsia="宋体" w:hAnsi="宋体" w:hint="eastAsia"/>
        </w:rPr>
        <w:t>。（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分）</w:t>
      </w:r>
    </w:p>
    <w:p w:rsidR="00935BC9" w:rsidRPr="004B26DD" w:rsidP="00935BC9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5548E4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阅读选文，完成1</w:t>
      </w:r>
      <w:r>
        <w:rPr>
          <w:rFonts w:ascii="宋体" w:eastAsia="宋体" w:hAnsi="宋体"/>
        </w:rPr>
        <w:t>9</w:t>
      </w:r>
      <w:r>
        <w:rPr>
          <w:rFonts w:ascii="宋体" w:eastAsia="宋体" w:hAnsi="宋体" w:hint="eastAsia"/>
        </w:rPr>
        <w:t>-</w:t>
      </w:r>
      <w:r>
        <w:rPr>
          <w:rFonts w:ascii="宋体" w:eastAsia="宋体" w:hAnsi="宋体"/>
        </w:rPr>
        <w:t>22</w:t>
      </w:r>
      <w:r>
        <w:rPr>
          <w:rFonts w:ascii="宋体" w:eastAsia="宋体" w:hAnsi="宋体" w:hint="eastAsia"/>
        </w:rPr>
        <w:t>题。（1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分）</w:t>
      </w:r>
    </w:p>
    <w:p w:rsidR="00B31090" w:rsidP="00935BC9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警惕沙尘暴的“池塘效应”</w:t>
      </w:r>
    </w:p>
    <w:p w:rsidR="00B31090" w:rsidRPr="00935BC9" w:rsidP="00935BC9">
      <w:pPr>
        <w:jc w:val="center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王兰</w:t>
      </w:r>
    </w:p>
    <w:p w:rsidR="00B31090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①</w:t>
      </w:r>
      <w:r w:rsidRPr="00935BC9">
        <w:rPr>
          <w:rFonts w:ascii="楷体" w:eastAsia="楷体" w:hAnsi="楷体"/>
        </w:rPr>
        <w:t>春天，人们本该享受的是和风丽日，沙尘暴却袭击了我国北方的大部分地区，尤其是4月9日到11日的沙尘暴再次大范围爆发，引起了社会对沙尘暴的再度关注。据了解，这已经是今年3月以来北方出现的第八次沙尘天气</w:t>
      </w:r>
      <w:r w:rsidRPr="00935BC9">
        <w:rPr>
          <w:rFonts w:ascii="楷体" w:eastAsia="楷体" w:hAnsi="楷体" w:hint="eastAsia"/>
        </w:rPr>
        <w:t>过程</w:t>
      </w:r>
      <w:r w:rsidRPr="00935BC9">
        <w:rPr>
          <w:rFonts w:ascii="楷体" w:eastAsia="楷体" w:hAnsi="楷体"/>
        </w:rPr>
        <w:t>。</w:t>
      </w:r>
    </w:p>
    <w:p w:rsidR="00B31090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②</w:t>
      </w:r>
      <w:r w:rsidRPr="00935BC9">
        <w:rPr>
          <w:rFonts w:ascii="楷体" w:eastAsia="楷体" w:hAnsi="楷体"/>
        </w:rPr>
        <w:t>沙尘暴肆虐之处，天空一度被沙尘染成黄色、橙红色甚至黑色，有的城市商场店铺被迫关门，多次列车因沙尘暴晚点。4月9日晚，乌鲁木齐至北京的T70次列车遭遇特大沙尘暴袭击，沙石将车体运行方向左侧双层钢化玻璃车窗全部损坏。吐鲁番、银川、兰州、西安等城市笼罩在漫漫沙尘之中，北京市遭遇了入春以来最为严重的</w:t>
      </w:r>
      <w:r w:rsidRPr="00935BC9">
        <w:rPr>
          <w:rFonts w:ascii="楷体" w:eastAsia="楷体" w:hAnsi="楷体" w:hint="eastAsia"/>
        </w:rPr>
        <w:t>重度污染，空气中的可吸入颗粒物的浓度竟然超过重度污染指标</w:t>
      </w:r>
      <w:r w:rsidRPr="00935BC9">
        <w:rPr>
          <w:rFonts w:ascii="楷体" w:eastAsia="楷体" w:hAnsi="楷体"/>
        </w:rPr>
        <w:t>1.7倍。有消息报道，连隔海相望的韩国也遭到了沙尘暴的“光顾”。</w:t>
      </w:r>
    </w:p>
    <w:p w:rsidR="00B31090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③</w:t>
      </w:r>
      <w:r w:rsidRPr="00935BC9">
        <w:rPr>
          <w:rFonts w:ascii="楷体" w:eastAsia="楷体" w:hAnsi="楷体"/>
        </w:rPr>
        <w:t>沙尘天气的危害除了人们亲身感受到的种种不适以外，还给人类社会的生产和自然环境带来危害。特别是突发性、影响范围大的强沙尘暴，危害程度绝不在一场台风和暴雨之下。据新疆维吾尔自治区民政厅救灾救济处披露，4月9日至11日的大风沙尘天气，仅吐鲁番地区造成的直接经济损失，就达到1.2亿元人民币。</w:t>
      </w:r>
    </w:p>
    <w:p w:rsidR="00B31090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④</w:t>
      </w:r>
      <w:r w:rsidRPr="00935BC9">
        <w:rPr>
          <w:rFonts w:ascii="楷体" w:eastAsia="楷体" w:hAnsi="楷体"/>
        </w:rPr>
        <w:t>沙尘暴是一种风与沙相互作用的灾害性天气现象</w:t>
      </w:r>
      <w:r w:rsidRPr="00935BC9">
        <w:rPr>
          <w:rFonts w:ascii="楷体" w:eastAsia="楷体" w:hAnsi="楷体" w:hint="eastAsia"/>
        </w:rPr>
        <w:t>。作为一种高强度风沙灾害，尽管是一种自然现象，人为因素却是不可忽视的，因为并不是所有有风的地方都能发生沙尘暴，只有那些气候干旱、植被稀疏的地区，才有可能发生。在我国西北地区，森林覆盖率本来就不高，生态环境非常脆弱，滥开矿山、过度放牧、深挖甘草、</w:t>
      </w:r>
      <w:r w:rsidRPr="00935BC9">
        <w:rPr>
          <w:rFonts w:ascii="楷体" w:eastAsia="楷体" w:hAnsi="楷体" w:hint="eastAsia"/>
        </w:rPr>
        <w:t>广搂发菜</w:t>
      </w:r>
      <w:r w:rsidRPr="00935BC9">
        <w:rPr>
          <w:rFonts w:ascii="楷体" w:eastAsia="楷体" w:hAnsi="楷体" w:hint="eastAsia"/>
        </w:rPr>
        <w:t>等等掠夺性的行为加倍扩大了这一地区的植被灾难，才给了狂风以</w:t>
      </w:r>
      <w:r w:rsidRPr="00935BC9">
        <w:rPr>
          <w:rFonts w:ascii="楷体" w:eastAsia="楷体" w:hAnsi="楷体" w:hint="eastAsia"/>
        </w:rPr>
        <w:t>卷土卷沙</w:t>
      </w:r>
      <w:r w:rsidRPr="00935BC9">
        <w:rPr>
          <w:rFonts w:ascii="楷体" w:eastAsia="楷体" w:hAnsi="楷体" w:hint="eastAsia"/>
        </w:rPr>
        <w:t>“兴风作浪”的机会。</w:t>
      </w:r>
    </w:p>
    <w:p w:rsidR="00B31090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⑤</w:t>
      </w:r>
      <w:r w:rsidRPr="00935BC9">
        <w:rPr>
          <w:rFonts w:ascii="楷体" w:eastAsia="楷体" w:hAnsi="楷体"/>
        </w:rPr>
        <w:t>尽管有专家乐观地认为，我国沙尘暴发生日数近10年总体减少，现在发生频率的回升，是因为已经进入了沙尘暴新一轮相对活跃期，西部地区也已经重视了绿化。但现实是，</w:t>
      </w:r>
      <w:bookmarkStart w:id="1" w:name="_Hlk14617900"/>
      <w:r w:rsidRPr="00935BC9">
        <w:rPr>
          <w:rFonts w:ascii="楷体" w:eastAsia="楷体" w:hAnsi="楷体"/>
          <w:u w:val="single"/>
        </w:rPr>
        <w:t>西北地区的绿化速度远远赶不上植被的退化速度，我国的沙漠化以每年1.32％的发展速度扩大，平均每年沦为沙漠的土地达到2370平方公里。</w:t>
      </w:r>
      <w:bookmarkEnd w:id="1"/>
      <w:r w:rsidRPr="00935BC9">
        <w:rPr>
          <w:rFonts w:ascii="楷体" w:eastAsia="楷体" w:hAnsi="楷体"/>
        </w:rPr>
        <w:t>某地区沙尘暴频频发生，是该地区生态环境恶化的标志之一，这是不容置疑的。</w:t>
      </w:r>
    </w:p>
    <w:p w:rsidR="00B31090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⑥</w:t>
      </w:r>
      <w:r w:rsidRPr="00935BC9">
        <w:rPr>
          <w:rFonts w:ascii="楷体" w:eastAsia="楷体" w:hAnsi="楷体"/>
        </w:rPr>
        <w:t>经济学中有一个叫做“池塘效应”的原理很发人深省：池塘里的荷叶在第一天长出</w:t>
      </w:r>
      <w:r w:rsidRPr="00935BC9">
        <w:rPr>
          <w:rFonts w:ascii="楷体" w:eastAsia="楷体" w:hAnsi="楷体" w:hint="eastAsia"/>
        </w:rPr>
        <w:t>一片，第二天新长出两片，到它掩盖半个池塘，用了</w:t>
      </w:r>
      <w:r w:rsidRPr="00935BC9">
        <w:rPr>
          <w:rFonts w:ascii="楷体" w:eastAsia="楷体" w:hAnsi="楷体"/>
        </w:rPr>
        <w:t>49天时间。可是令人瞠目结舌的是：荷叶全部掩盖另外半个池塘，仅仅需要一天时间！因为荷叶的增长方式是以几何级数增长而非算术级数增长的。“池塘效应”提醒我们，当危险的事物呈几何级数增长的时候，切莫认为它还很远、很小而掉以轻心，也许，危险就在“明天”！</w:t>
      </w:r>
    </w:p>
    <w:p w:rsidR="00B31090" w:rsidRPr="00935BC9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⑦</w:t>
      </w:r>
      <w:r w:rsidRPr="00935BC9">
        <w:rPr>
          <w:rFonts w:ascii="楷体" w:eastAsia="楷体" w:hAnsi="楷体"/>
        </w:rPr>
        <w:t>面对生态环境恶化呈几何级数增长的态势，我们的绿化仅仅用算术级数的速度来弥补是远远不够的，必须以更快的绿化速度来遏止生态的恶化速度。西部的大规模植树植草刻不容缓，沙尘暴已给了我们明确的提示。</w:t>
      </w:r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</w:t>
      </w:r>
      <w:r w:rsidR="00A159D3">
        <w:rPr>
          <w:rFonts w:ascii="宋体" w:eastAsia="宋体" w:hAnsi="宋体" w:hint="eastAsia"/>
        </w:rPr>
        <w:t>第①段的作用</w:t>
      </w:r>
      <w:r>
        <w:rPr>
          <w:rFonts w:ascii="宋体" w:eastAsia="宋体" w:hAnsi="宋体" w:hint="eastAsia"/>
        </w:rPr>
        <w:t>是什么？（3分）</w:t>
      </w:r>
    </w:p>
    <w:p w:rsidR="00935BC9" w:rsidP="00935BC9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选文的第</w:t>
      </w:r>
      <w:r w:rsidR="00A159D3">
        <w:rPr>
          <w:rFonts w:ascii="宋体" w:eastAsia="宋体" w:hAnsi="宋体" w:hint="eastAsia"/>
        </w:rPr>
        <w:t>⑤</w:t>
      </w:r>
      <w:r>
        <w:rPr>
          <w:rFonts w:ascii="宋体" w:eastAsia="宋体" w:hAnsi="宋体" w:hint="eastAsia"/>
        </w:rPr>
        <w:t>段</w:t>
      </w:r>
      <w:r w:rsidR="00A159D3">
        <w:rPr>
          <w:rFonts w:ascii="宋体" w:eastAsia="宋体" w:hAnsi="宋体" w:hint="eastAsia"/>
        </w:rPr>
        <w:t>画线句子</w:t>
      </w:r>
      <w:r>
        <w:rPr>
          <w:rFonts w:ascii="宋体" w:eastAsia="宋体" w:hAnsi="宋体" w:hint="eastAsia"/>
        </w:rPr>
        <w:t>运用了什么</w:t>
      </w:r>
      <w:r w:rsidR="00A159D3">
        <w:rPr>
          <w:rFonts w:ascii="宋体" w:eastAsia="宋体" w:hAnsi="宋体" w:hint="eastAsia"/>
        </w:rPr>
        <w:t>说明</w:t>
      </w:r>
      <w:r>
        <w:rPr>
          <w:rFonts w:ascii="宋体" w:eastAsia="宋体" w:hAnsi="宋体" w:hint="eastAsia"/>
        </w:rPr>
        <w:t>方法？有什么作用？（3分）</w:t>
      </w:r>
    </w:p>
    <w:p w:rsidR="00A159D3" w:rsidP="00935BC9">
      <w:pPr>
        <w:ind w:firstLine="400" w:firstLineChars="200"/>
        <w:rPr>
          <w:rFonts w:ascii="楷体" w:eastAsia="楷体" w:hAnsi="楷体"/>
        </w:rPr>
      </w:pPr>
      <w:r w:rsidRPr="00935BC9">
        <w:rPr>
          <w:rFonts w:ascii="楷体" w:eastAsia="楷体" w:hAnsi="楷体" w:hint="eastAsia"/>
        </w:rPr>
        <w:t>西北地区的绿化速度远远赶不上植被的退化速度，我国的沙漠化以每年</w:t>
      </w:r>
      <w:r w:rsidRPr="00935BC9">
        <w:rPr>
          <w:rFonts w:ascii="楷体" w:eastAsia="楷体" w:hAnsi="楷体"/>
        </w:rPr>
        <w:t>1.32％的发展速度扩大，平均每年沦为沙漠的土地达到2370平方公里。</w:t>
      </w:r>
    </w:p>
    <w:p w:rsidR="00935BC9" w:rsidRPr="00935BC9" w:rsidP="00935BC9">
      <w:pPr>
        <w:ind w:firstLine="400" w:firstLineChars="200"/>
        <w:rPr>
          <w:rFonts w:ascii="楷体" w:eastAsia="楷体" w:hAnsi="楷体" w:hint="eastAsia"/>
        </w:rPr>
      </w:pPr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选文第②③段与第④段能不能互换，为什么？</w:t>
      </w:r>
      <w:r>
        <w:rPr>
          <w:rFonts w:ascii="宋体" w:eastAsia="宋体" w:hAnsi="宋体" w:hint="eastAsia"/>
        </w:rPr>
        <w:t>（4分）</w:t>
      </w:r>
    </w:p>
    <w:p w:rsidR="00935BC9" w:rsidP="00935BC9">
      <w:pPr>
        <w:pStyle w:val="ListParagraph"/>
        <w:ind w:left="420" w:firstLine="0" w:firstLineChars="0"/>
        <w:rPr>
          <w:rFonts w:ascii="宋体" w:eastAsia="宋体" w:hAnsi="宋体" w:hint="eastAsia"/>
        </w:rPr>
      </w:pPr>
      <w:bookmarkStart w:id="2" w:name="_GoBack"/>
      <w:bookmarkEnd w:id="2"/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对选文内容理解有误的一项是</w:t>
      </w:r>
      <w:r w:rsidR="00935BC9">
        <w:rPr>
          <w:rFonts w:ascii="宋体" w:eastAsia="宋体" w:hAnsi="宋体" w:hint="eastAsia"/>
        </w:rPr>
        <w:t>（</w:t>
      </w:r>
      <w:r w:rsidRPr="00851247" w:rsidR="00935BC9">
        <w:rPr>
          <w:rFonts w:ascii="宋体" w:eastAsia="宋体" w:hAnsi="宋体" w:hint="eastAsia"/>
          <w:shd w:val="pct15" w:color="auto" w:fill="FFFFFF"/>
        </w:rPr>
        <w:t>_</w:t>
      </w:r>
      <w:r w:rsidRPr="00851247" w:rsidR="00935BC9">
        <w:rPr>
          <w:rFonts w:ascii="宋体" w:eastAsia="宋体" w:hAnsi="宋体"/>
          <w:shd w:val="pct15" w:color="auto" w:fill="FFFFFF"/>
        </w:rPr>
        <w:t>_____</w:t>
      </w:r>
      <w:r w:rsidR="00935BC9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（3分）</w:t>
      </w:r>
    </w:p>
    <w:p w:rsidR="00A159D3" w:rsidP="00A159D3">
      <w:pPr>
        <w:pStyle w:val="ListParagraph"/>
        <w:numPr>
          <w:ilvl w:val="0"/>
          <w:numId w:val="20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沙尘天气的危害不仅给生活中的人们带来种种不适，还会给人类社会的生产和自然环境带来危害。</w:t>
      </w:r>
    </w:p>
    <w:p w:rsidR="00A159D3" w:rsidP="00A159D3">
      <w:pPr>
        <w:pStyle w:val="ListParagraph"/>
        <w:numPr>
          <w:ilvl w:val="0"/>
          <w:numId w:val="20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沙尘暴是一种风与沙相互作用的灾害性天气现象，自然界的大风、过度放牧、深挖甘草等人为因素是沙尘暴得以爆发的原因。</w:t>
      </w:r>
    </w:p>
    <w:p w:rsidR="00A159D3" w:rsidP="00A159D3">
      <w:pPr>
        <w:pStyle w:val="ListParagraph"/>
        <w:numPr>
          <w:ilvl w:val="0"/>
          <w:numId w:val="20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第④段中的“滥开”“过度”“深挖”“广搂”等词语突出的是对资源过分的、超越其承受能力的开发，体现了说明文语言的准确、严密的特点。</w:t>
      </w:r>
    </w:p>
    <w:p w:rsidR="00A159D3" w:rsidRPr="007303C9" w:rsidP="00A159D3">
      <w:pPr>
        <w:pStyle w:val="ListParagraph"/>
        <w:numPr>
          <w:ilvl w:val="0"/>
          <w:numId w:val="20"/>
        </w:numPr>
        <w:ind w:firstLineChars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“池塘效应”告诉我们，当危险的事物呈几何级数增长时，切莫认为它距我们很远、很小，也许危险就在眼前。</w:t>
      </w:r>
    </w:p>
    <w:p w:rsidR="0063650F" w:rsidP="0063650F">
      <w:pPr>
        <w:pStyle w:val="ListParagraph"/>
        <w:numPr>
          <w:ilvl w:val="0"/>
          <w:numId w:val="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写作。（5</w:t>
      </w:r>
      <w:r>
        <w:rPr>
          <w:rFonts w:ascii="宋体" w:eastAsia="宋体" w:hAnsi="宋体"/>
        </w:rPr>
        <w:t>0</w:t>
      </w:r>
      <w:r>
        <w:rPr>
          <w:rFonts w:ascii="宋体" w:eastAsia="宋体" w:hAnsi="宋体" w:hint="eastAsia"/>
        </w:rPr>
        <w:t>分）</w:t>
      </w:r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请从下面两题中任选一题作文。</w:t>
      </w:r>
    </w:p>
    <w:p w:rsidR="00A159D3" w:rsidP="00A159D3">
      <w:pPr>
        <w:pStyle w:val="ListParagraph"/>
        <w:ind w:left="420" w:firstLine="0"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题目</w:t>
      </w:r>
      <w:r>
        <w:rPr>
          <w:rFonts w:ascii="宋体" w:eastAsia="宋体" w:hAnsi="宋体" w:hint="eastAsia"/>
        </w:rPr>
        <w:t>一</w:t>
      </w:r>
      <w:r>
        <w:rPr>
          <w:rFonts w:ascii="宋体" w:eastAsia="宋体" w:hAnsi="宋体" w:hint="eastAsia"/>
        </w:rPr>
        <w:t>：请以“心有芬芳，因为有”为题目，写一篇文章。</w:t>
      </w:r>
    </w:p>
    <w:p w:rsidR="00A159D3" w:rsidRPr="00A159D3" w:rsidP="00A159D3">
      <w:pPr>
        <w:ind w:firstLine="400" w:firstLineChars="200"/>
        <w:rPr>
          <w:rFonts w:ascii="宋体" w:eastAsia="宋体" w:hAnsi="宋体"/>
        </w:rPr>
      </w:pPr>
      <w:r w:rsidRPr="00A159D3">
        <w:rPr>
          <w:rFonts w:ascii="宋体" w:eastAsia="宋体" w:hAnsi="宋体" w:hint="eastAsia"/>
        </w:rPr>
        <w:t>题目二：走到青春的路口，我知道，人的生活中，总有一些美好的记忆值得珍藏与回味；总有真挚的情感值得珍惜与体悟；总有一些心底的梦想值得坚守与追求……人生处处有值得拥有，值得珍藏的美好。</w:t>
      </w:r>
    </w:p>
    <w:p w:rsidR="00A159D3" w:rsidP="00A159D3">
      <w:pPr>
        <w:pStyle w:val="ListParagraph"/>
        <w:ind w:left="420" w:firstLine="0" w:firstLineChars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请以“值得”为话题，写一篇文章。</w:t>
      </w:r>
    </w:p>
    <w:p w:rsidR="00DE15E4" w:rsidP="00A159D3">
      <w:pPr>
        <w:ind w:firstLine="40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要求：①</w:t>
      </w:r>
      <w:r w:rsidR="00851247">
        <w:rPr>
          <w:rFonts w:ascii="宋体" w:eastAsia="宋体" w:hAnsi="宋体" w:hint="eastAsia"/>
        </w:rPr>
        <w:t>如选择题目</w:t>
      </w:r>
      <w:r w:rsidR="00851247">
        <w:rPr>
          <w:rFonts w:ascii="宋体" w:eastAsia="宋体" w:hAnsi="宋体" w:hint="eastAsia"/>
        </w:rPr>
        <w:t>一</w:t>
      </w:r>
      <w:r w:rsidR="00851247">
        <w:rPr>
          <w:rFonts w:ascii="宋体" w:eastAsia="宋体" w:hAnsi="宋体" w:hint="eastAsia"/>
        </w:rPr>
        <w:t>，请补全题目写作；选择题目二，自拟题目后写作</w:t>
      </w:r>
      <w:r>
        <w:rPr>
          <w:rFonts w:ascii="宋体" w:eastAsia="宋体" w:hAnsi="宋体" w:hint="eastAsia"/>
        </w:rPr>
        <w:t>；</w:t>
      </w:r>
    </w:p>
    <w:p w:rsidR="00DE15E4" w:rsidP="00DE15E4">
      <w:pPr>
        <w:ind w:firstLine="1000" w:firstLineChars="5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</w:t>
      </w:r>
      <w:r w:rsidR="00A159D3">
        <w:rPr>
          <w:rFonts w:ascii="宋体" w:eastAsia="宋体" w:hAnsi="宋体" w:hint="eastAsia"/>
        </w:rPr>
        <w:t>除诗歌外，文体不限</w:t>
      </w:r>
      <w:r w:rsidR="00A159D3">
        <w:rPr>
          <w:rFonts w:ascii="宋体" w:eastAsia="宋体" w:hAnsi="宋体" w:hint="eastAsia"/>
        </w:rPr>
        <w:t>。</w:t>
      </w:r>
      <w:r>
        <w:rPr>
          <w:rFonts w:ascii="宋体" w:eastAsia="宋体" w:hAnsi="宋体" w:hint="eastAsia"/>
        </w:rPr>
        <w:t>可以记叙经历、抒发感情、发表见解等；</w:t>
      </w:r>
    </w:p>
    <w:p w:rsidR="00DE15E4" w:rsidP="00DE15E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③字迹工整，书写规范</w:t>
      </w:r>
      <w:r w:rsidR="00A159D3">
        <w:rPr>
          <w:rFonts w:ascii="宋体" w:eastAsia="宋体" w:hAnsi="宋体" w:hint="eastAsia"/>
        </w:rPr>
        <w:t>、美观可加1~</w:t>
      </w:r>
      <w:r w:rsidR="00A159D3">
        <w:rPr>
          <w:rFonts w:ascii="宋体" w:eastAsia="宋体" w:hAnsi="宋体"/>
        </w:rPr>
        <w:t>2</w:t>
      </w:r>
      <w:r w:rsidR="00A159D3">
        <w:rPr>
          <w:rFonts w:ascii="宋体" w:eastAsia="宋体" w:hAnsi="宋体" w:hint="eastAsia"/>
        </w:rPr>
        <w:t>分</w:t>
      </w:r>
      <w:r>
        <w:rPr>
          <w:rFonts w:ascii="宋体" w:eastAsia="宋体" w:hAnsi="宋体" w:hint="eastAsia"/>
        </w:rPr>
        <w:t>，字数600~800字；</w:t>
      </w:r>
    </w:p>
    <w:p w:rsidR="00DE15E4" w:rsidP="00DE15E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④文中请不要出现真实的姓名、校名；</w:t>
      </w:r>
    </w:p>
    <w:p w:rsidR="00DE15E4" w:rsidP="00DE15E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⑤文中不得引用、抄袭本试题卷阅读理解部分的材料。</w:t>
      </w:r>
    </w:p>
    <w:p w:rsidR="00DE15E4" w:rsidRPr="00DE15E4" w:rsidP="00DE15E4">
      <w:pPr>
        <w:rPr>
          <w:rFonts w:ascii="宋体" w:eastAsia="宋体" w:hAnsi="宋体"/>
        </w:rPr>
      </w:pPr>
    </w:p>
    <w:sectPr w:rsidSect="0063650F">
      <w:pgSz w:w="23814" w:h="16840" w:orient="landscape"/>
      <w:pgMar w:top="720" w:right="720" w:bottom="720" w:left="720" w:header="851" w:footer="992" w:gutter="0"/>
      <w:cols w:num="2" w:space="147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D33FCE"/>
    <w:multiLevelType w:val="hybridMultilevel"/>
    <w:tmpl w:val="F892BBC2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4057E2A"/>
    <w:multiLevelType w:val="hybridMultilevel"/>
    <w:tmpl w:val="A6FA4F7E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93B72C5"/>
    <w:multiLevelType w:val="hybridMultilevel"/>
    <w:tmpl w:val="70CA765A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1996ABE"/>
    <w:multiLevelType w:val="hybridMultilevel"/>
    <w:tmpl w:val="7242E480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29E091B"/>
    <w:multiLevelType w:val="hybridMultilevel"/>
    <w:tmpl w:val="05E6BC1C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F6245F"/>
    <w:multiLevelType w:val="hybridMultilevel"/>
    <w:tmpl w:val="1F708A5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671ECD"/>
    <w:multiLevelType w:val="hybridMultilevel"/>
    <w:tmpl w:val="C0F4E644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6F8176A"/>
    <w:multiLevelType w:val="hybridMultilevel"/>
    <w:tmpl w:val="44E6B73A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CDD2512"/>
    <w:multiLevelType w:val="hybridMultilevel"/>
    <w:tmpl w:val="AF92264A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37F1C0A"/>
    <w:multiLevelType w:val="hybridMultilevel"/>
    <w:tmpl w:val="D7508F4A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55520DD"/>
    <w:multiLevelType w:val="hybridMultilevel"/>
    <w:tmpl w:val="E8A80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CC8614D"/>
    <w:multiLevelType w:val="hybridMultilevel"/>
    <w:tmpl w:val="477A699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72F6754"/>
    <w:multiLevelType w:val="hybridMultilevel"/>
    <w:tmpl w:val="AB86D782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AD31307"/>
    <w:multiLevelType w:val="hybridMultilevel"/>
    <w:tmpl w:val="6D664550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684616D7"/>
    <w:multiLevelType w:val="hybridMultilevel"/>
    <w:tmpl w:val="DF4858D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0F4017C"/>
    <w:multiLevelType w:val="hybridMultilevel"/>
    <w:tmpl w:val="56346600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71E47A93"/>
    <w:multiLevelType w:val="hybridMultilevel"/>
    <w:tmpl w:val="5DBEB51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3234C31"/>
    <w:multiLevelType w:val="hybridMultilevel"/>
    <w:tmpl w:val="8DC43DB6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7C25586A"/>
    <w:multiLevelType w:val="hybridMultilevel"/>
    <w:tmpl w:val="318C3C94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CC031CB"/>
    <w:multiLevelType w:val="hybridMultilevel"/>
    <w:tmpl w:val="FCBAFB52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"/>
  </w:num>
  <w:num w:numId="13">
    <w:abstractNumId w:val="12"/>
  </w:num>
  <w:num w:numId="14">
    <w:abstractNumId w:val="0"/>
  </w:num>
  <w:num w:numId="15">
    <w:abstractNumId w:val="4"/>
  </w:num>
  <w:num w:numId="16">
    <w:abstractNumId w:val="3"/>
  </w:num>
  <w:num w:numId="17">
    <w:abstractNumId w:val="2"/>
  </w:num>
  <w:num w:numId="18">
    <w:abstractNumId w:val="19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59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50F"/>
    <w:pPr>
      <w:ind w:firstLine="420" w:firstLineChars="200"/>
    </w:pPr>
  </w:style>
  <w:style w:type="table" w:styleId="TableGrid">
    <w:name w:val="Table Grid"/>
    <w:basedOn w:val="TableNormal"/>
    <w:uiPriority w:val="39"/>
    <w:rsid w:val="006A1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1130</Words>
  <Characters>6445</Characters>
  <Application>Microsoft Office Word</Application>
  <DocSecurity>0</DocSecurity>
  <Lines>53</Lines>
  <Paragraphs>15</Paragraphs>
  <ScaleCrop>false</ScaleCrop>
  <Company/>
  <LinksUpToDate>false</LinksUpToDate>
  <CharactersWithSpaces>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翰池</dc:creator>
  <cp:lastModifiedBy>王 翰池</cp:lastModifiedBy>
  <cp:revision>5</cp:revision>
  <dcterms:created xsi:type="dcterms:W3CDTF">2019-07-10T08:43:00Z</dcterms:created>
  <dcterms:modified xsi:type="dcterms:W3CDTF">2019-07-21T08:37:00Z</dcterms:modified>
</cp:coreProperties>
</file>