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ackground w:color="ffffff">
    <v:background id="_x0000_s1025" filled="t"/>
  </w:background>
  <w:body>
    <w:p w:rsidR="005D67F2" w:rsidRPr="0067036E" w:rsidP="0067036E">
      <w:pPr>
        <w:spacing w:line="360" w:lineRule="auto"/>
        <w:ind w:left="416" w:hanging="416" w:hangingChars="130"/>
        <w:jc w:val="center"/>
        <w:textAlignment w:val="center"/>
        <w:rPr>
          <w:rFonts w:asciiTheme="minorEastAsia" w:eastAsiaTheme="minorEastAsia" w:hAnsiTheme="minorEastAsia"/>
          <w:b/>
          <w:kern w:val="0"/>
          <w:sz w:val="32"/>
          <w:szCs w:val="32"/>
        </w:rPr>
      </w:pPr>
      <w:r w:rsidRPr="0067036E">
        <w:rPr>
          <w:rFonts w:asciiTheme="minorEastAsia" w:eastAsiaTheme="minorEastAsia" w:hAnsiTheme="minorEastAsia" w:hint="eastAsia"/>
          <w:b/>
          <w:kern w:val="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12268200</wp:posOffset>
            </wp:positionV>
            <wp:extent cx="279400" cy="4572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0223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036E">
        <w:rPr>
          <w:rFonts w:asciiTheme="minorEastAsia" w:eastAsiaTheme="minorEastAsia" w:hAnsiTheme="minorEastAsia" w:hint="eastAsia"/>
          <w:b/>
          <w:kern w:val="0"/>
          <w:sz w:val="32"/>
          <w:szCs w:val="32"/>
        </w:rPr>
        <w:t>2019年秋绵阳示范初中</w:t>
      </w:r>
      <w:r w:rsidRPr="0067036E" w:rsidR="0067036E">
        <w:rPr>
          <w:rFonts w:asciiTheme="minorEastAsia" w:eastAsiaTheme="minorEastAsia" w:hAnsiTheme="minorEastAsia" w:hint="eastAsia"/>
          <w:b/>
          <w:kern w:val="0"/>
          <w:sz w:val="32"/>
          <w:szCs w:val="32"/>
        </w:rPr>
        <w:t>绵阳南山双语学校</w:t>
      </w:r>
    </w:p>
    <w:p w:rsidR="005D67F2" w:rsidRPr="0067036E" w:rsidP="0067036E">
      <w:pPr>
        <w:spacing w:line="360" w:lineRule="auto"/>
        <w:ind w:left="416" w:hanging="416" w:hangingChars="130"/>
        <w:jc w:val="center"/>
        <w:textAlignment w:val="center"/>
        <w:rPr>
          <w:rFonts w:asciiTheme="minorEastAsia" w:eastAsiaTheme="minorEastAsia" w:hAnsiTheme="minorEastAsia"/>
          <w:b/>
          <w:kern w:val="0"/>
          <w:sz w:val="32"/>
          <w:szCs w:val="32"/>
        </w:rPr>
      </w:pPr>
      <w:r w:rsidRPr="0067036E">
        <w:rPr>
          <w:rFonts w:asciiTheme="minorEastAsia" w:eastAsiaTheme="minorEastAsia" w:hAnsiTheme="minorEastAsia" w:hint="eastAsia"/>
          <w:b/>
          <w:kern w:val="0"/>
          <w:sz w:val="32"/>
          <w:szCs w:val="32"/>
        </w:rPr>
        <w:t>初三期末复习</w:t>
      </w:r>
      <w:r w:rsidR="0067036E">
        <w:rPr>
          <w:rFonts w:asciiTheme="minorEastAsia" w:eastAsiaTheme="minorEastAsia" w:hAnsiTheme="minorEastAsia" w:hint="eastAsia"/>
          <w:b/>
          <w:kern w:val="0"/>
          <w:sz w:val="32"/>
          <w:szCs w:val="32"/>
        </w:rPr>
        <w:t>模拟试卷</w:t>
      </w:r>
    </w:p>
    <w:p w:rsidR="005D67F2" w:rsidRPr="0067036E" w:rsidP="0067036E">
      <w:pPr>
        <w:spacing w:line="360" w:lineRule="auto"/>
        <w:ind w:firstLine="1120" w:firstLineChars="400"/>
        <w:textAlignment w:val="center"/>
        <w:rPr>
          <w:rFonts w:asciiTheme="minorEastAsia" w:eastAsiaTheme="minorEastAsia" w:hAnsiTheme="minorEastAsia"/>
          <w:b/>
          <w:kern w:val="0"/>
          <w:sz w:val="28"/>
          <w:szCs w:val="28"/>
          <w:u w:val="single"/>
        </w:rPr>
      </w:pPr>
      <w:r w:rsidRPr="0067036E"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班级</w:t>
      </w:r>
      <w:r w:rsidRPr="0067036E">
        <w:rPr>
          <w:rFonts w:asciiTheme="minorEastAsia" w:eastAsiaTheme="minorEastAsia" w:hAnsiTheme="minorEastAsia" w:hint="eastAsia"/>
          <w:b/>
          <w:kern w:val="0"/>
          <w:sz w:val="28"/>
          <w:szCs w:val="28"/>
          <w:u w:val="single"/>
        </w:rPr>
        <w:t xml:space="preserve">          </w:t>
      </w:r>
      <w:r w:rsidRPr="0067036E"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姓名</w:t>
      </w:r>
      <w:r w:rsidRPr="0067036E">
        <w:rPr>
          <w:rFonts w:asciiTheme="minorEastAsia" w:eastAsiaTheme="minorEastAsia" w:hAnsiTheme="minorEastAsia" w:hint="eastAsia"/>
          <w:b/>
          <w:kern w:val="0"/>
          <w:sz w:val="28"/>
          <w:szCs w:val="28"/>
          <w:u w:val="single"/>
        </w:rPr>
        <w:t xml:space="preserve">          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如图所示，将手机充电器插入家庭电路插座中，即可为手机充电。充电器为手机充电时的输出电压约为（　　）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1695450" cy="952500"/>
            <wp:effectExtent l="1905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12561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1.5V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5V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110V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220V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2.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如图是汽车四冲程发动机的一个冲程示意图，下列说法正确的是（　　）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085850" cy="1571625"/>
            <wp:effectExtent l="0" t="0" r="0" b="0"/>
            <wp:docPr id="428" name="图片 4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000027" name="Picture 4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．该冲程是做功冲程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．该冲程机械能转化为内能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．这种汽车对环境没有污染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．此发动机的效率可达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90%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3.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下列符合安全用电要求的是（　　）</w:t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．只要低于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36V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的电压，人体都可接触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．三脚插头较长的那只脚无用，可以去掉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．用湿布擦台灯前将其插头从插座中拔出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．发现有人触电时，可直接用手去拉触电者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4.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关于分子和物体内能，下列说法正确的是（　　）</w:t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．杯子里的水可以任意倒出，说明水分子间没有引力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．固体间能扩散，表明固体物质分子是运动的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．把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℃的冰块加热熔化成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℃的水，其内能不变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．用力搓手，手发热是通过热传递增加手的内能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5.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下面实例不是采用做功方式使划横线物体之内能改变的是（　　）</w:t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．热水倒入茶杯，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茶杯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的温度升高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水蒸气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冲开水瓶塞子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．电炉通电后，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电阻丝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逐渐变红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．汽油机压缩冲程中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燃料混合物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的温度发生变化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6.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图（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）所示电路，当闭合开关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后，两个电压表指针偏转均为图（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）所示，则电阻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两端的电压分别为（　　）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3057525" cy="1400175"/>
            <wp:effectExtent l="0" t="0" r="0" b="0"/>
            <wp:docPr id="429" name="图片 4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890092" name="Picture 4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8V  2V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10V  2V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2V  8V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2V  10V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7.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某同学在做“用滑动变阻器改变电流”的实验时，连接如图所示的电路，将滑动变阻器的滑片移动到最大阻值处，闭合开关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，发现小灯不亮，接下来的操作，在以下步骤中最合理的是（　　）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847850" cy="1123950"/>
            <wp:effectExtent l="0" t="0" r="0" b="0"/>
            <wp:docPr id="430" name="图片 4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04638" name="Picture 43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．断开开关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，更换灯泡重新实验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．断开开关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，增加电池的节数重新实验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．断开开关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，拆掉导线重新连接电路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．观察电流表的示数是否为零，判断电路是否断路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8.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如图所示，已知电源电压不变，为了比较电阻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的大小，四位同学分别设计了如下的电路，其中不可行的是（　　）</w:t>
      </w:r>
    </w:p>
    <w:p w:rsidR="005D67F2" w:rsidRPr="0067036E" w:rsidP="0067036E">
      <w:pPr>
        <w:tabs>
          <w:tab w:val="left" w:pos="4400"/>
        </w:tabs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 w:rsidR="00D11A51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1152525" cy="933450"/>
            <wp:effectExtent l="0" t="0" r="9525" b="0"/>
            <wp:docPr id="431" name="图片 4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576703" name="Picture 4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 w:rsidR="00D11A51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1266825" cy="1066800"/>
            <wp:effectExtent l="19050" t="0" r="0" b="0"/>
            <wp:docPr id="432" name="图片 4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740901" name="Picture 4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tabs>
          <w:tab w:val="left" w:pos="4400"/>
        </w:tabs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 w:rsidR="00D11A51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1276350" cy="914400"/>
            <wp:effectExtent l="0" t="0" r="0" b="0"/>
            <wp:docPr id="433" name="图片 4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154706" name="Picture 4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 w:rsidR="00D11A51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1466850" cy="1295400"/>
            <wp:effectExtent l="0" t="0" r="0" b="0"/>
            <wp:docPr id="434" name="图片 4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720003" name="Picture 4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9.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某房间原来只接有一只标有“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PZ220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40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”的灯泡，小明又用一只完全相同的灯泡，将它俩串联在一起，在电源电压不变的情况下，房间内的总亮度将（　　）</w:t>
      </w:r>
    </w:p>
    <w:p w:rsidR="005D67F2" w:rsidRPr="0067036E" w:rsidP="0067036E"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．变亮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．变暗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．不变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．无法确定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10.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把一个标有“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10V3W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”的小灯泡和定值电阻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串联后接在电压为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12V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的电源上（如图所示），小灯泡恰能正常工作。该电路工作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定值电阻产生的热量是（　　）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543050" cy="714375"/>
            <wp:effectExtent l="19050" t="0" r="0" b="0"/>
            <wp:docPr id="435" name="图片 4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386181" name="Picture 4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60J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36J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30J</w:t>
      </w:r>
      <w:r w:rsidRPr="0067036E">
        <w:rPr>
          <w:kern w:val="0"/>
          <w:sz w:val="28"/>
          <w:szCs w:val="28"/>
        </w:rPr>
        <w:tab/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6J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11.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用两只相同的电加热器，分别给相同体积的水和某种油加热，在开始和加热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3min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时各记录一次温度，如下表所示。已知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水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kg/m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水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4.2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J/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kg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•℃），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油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0.8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kg/m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，加热的效率都为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90%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，油的末温没有达到它的沸点，下列说法正确的是（　　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87"/>
        <w:gridCol w:w="2610"/>
        <w:gridCol w:w="2610"/>
      </w:tblGrid>
      <w:tr w:rsidTr="005D67F2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1212"/>
        </w:trPr>
        <w:tc>
          <w:tcPr>
            <w:tcW w:w="2587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加热时间（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min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261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261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3</w:t>
            </w:r>
          </w:p>
        </w:tc>
      </w:tr>
      <w:tr w:rsidTr="005D67F2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1197"/>
        </w:trPr>
        <w:tc>
          <w:tcPr>
            <w:tcW w:w="2587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水的温度（℃）</w:t>
            </w:r>
          </w:p>
        </w:tc>
        <w:tc>
          <w:tcPr>
            <w:tcW w:w="261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61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28</w:t>
            </w:r>
          </w:p>
        </w:tc>
      </w:tr>
      <w:tr w:rsidTr="005D67F2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1212"/>
        </w:trPr>
        <w:tc>
          <w:tcPr>
            <w:tcW w:w="2587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油的温度（℃）</w:t>
            </w:r>
          </w:p>
        </w:tc>
        <w:tc>
          <w:tcPr>
            <w:tcW w:w="261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61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43</w:t>
            </w:r>
          </w:p>
        </w:tc>
      </w:tr>
    </w:tbl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．这种油的比热容为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1.68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J/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kg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•℃）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．这种油的比热容为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2.1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J/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kg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•℃）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．因为这种油的密度比水小，所以它的比热容比水小</w:t>
      </w:r>
      <w:r w:rsidRPr="0067036E">
        <w:rPr>
          <w:kern w:val="0"/>
          <w:sz w:val="28"/>
          <w:szCs w:val="28"/>
        </w:rPr>
        <w:tab/>
      </w:r>
    </w:p>
    <w:p w:rsidR="005D67F2" w:rsidRPr="0067036E" w:rsidP="0067036E">
      <w:pPr>
        <w:spacing w:line="360" w:lineRule="auto"/>
        <w:ind w:firstLine="364" w:firstLineChars="130"/>
        <w:jc w:val="left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．加热效率没有达到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100%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，是因为电加热器没有把电能全部转化为内能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12.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如图所示，电源电压不变，开关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闭合后，把滑片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P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向右移动，则滑动变阻器接入电路的阻值将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，电压表示数将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（两空均选填“变大”“变小或“不变”）。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323975" cy="1076325"/>
            <wp:effectExtent l="0" t="0" r="0" b="0"/>
            <wp:docPr id="436" name="图片 4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90925" name="Picture 4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13.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如图所示电路，开关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闭合后，两灯均发光，电压表测的是灯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（选填“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“或“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”）两端电压。一段时间后，两灯均熄灭，但电压表有读数且示数较大，电流表无读数，则故障可能是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（选填“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短路”、“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断路”或”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断路”）。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571625" cy="1257300"/>
            <wp:effectExtent l="19050" t="0" r="0" b="0"/>
            <wp:docPr id="437" name="图片 4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980370" name="Picture 4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14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用试电笔可辨别火线和零线，使氖管发光的是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。如图所示的电路，闭合开关后，发现电灯不亮，用试电笔测试图中的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四点，只有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点不发光，可能发生的故障是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781175" cy="1209675"/>
            <wp:effectExtent l="0" t="0" r="0" b="0"/>
            <wp:docPr id="438" name="图片 4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234206" name="Picture 4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rFonts w:ascii="Times New Roman" w:eastAsia="新宋体" w:hAnsi="Times New Roman"/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15.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如图甲是一种家用电器，图乙是其简化的电路图，已知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，电暖器的部分参数如表中所示。闭合开关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，要让电器处于第二档工作，则应再将开关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闭合；若电暖器在第二档正常工作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10min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，则产生的热量是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J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</w:p>
    <w:p w:rsidR="00173AEB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027"/>
        <w:gridCol w:w="4059"/>
      </w:tblGrid>
      <w:tr w:rsidTr="00445C81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426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额定电源</w:t>
            </w:r>
          </w:p>
        </w:tc>
        <w:tc>
          <w:tcPr>
            <w:tcW w:w="426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220V</w:t>
            </w:r>
          </w:p>
        </w:tc>
      </w:tr>
      <w:tr w:rsidTr="00445C81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426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功率选择</w:t>
            </w:r>
          </w:p>
        </w:tc>
        <w:tc>
          <w:tcPr>
            <w:tcW w:w="4260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一档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950W</w:t>
            </w:r>
          </w:p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二档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1150W</w:t>
            </w:r>
          </w:p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三档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2100W</w:t>
            </w:r>
          </w:p>
        </w:tc>
      </w:tr>
    </w:tbl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2990850" cy="1905000"/>
            <wp:effectExtent l="0" t="0" r="0" b="0"/>
            <wp:docPr id="439" name="图片 4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58847" name="Picture 4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16.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在“探究串联电路的电流特点”的实验中，小红同学选用两个不同的小灯泡组成了如图甲所示的串联电路，然后用一个电流表分别接在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三处去测量电流。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3067050" cy="1457325"/>
            <wp:effectExtent l="0" t="0" r="0" b="0"/>
            <wp:docPr id="440" name="图片 4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214322" name="Picture 4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）她先把电流表接在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处，闭合开关后，发现两灯的亮度不稳定，电流表的指针也来回摆动。故障的原因可能是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．某段导线断开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．某接线柱处接触不良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．某灯泡被短路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．电流表被烧坏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）她排除故障后，重新闭合开关，电流表的指针指示位置如图乙所示，则所测的电流值为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）她测量了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三处的电流，又改变灯泡的规格进行了多次实验，其中一次实验的测量数据如下表，在分析数据时，发现三处的测量值有差异。下列分析正确的是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54"/>
        <w:gridCol w:w="1749"/>
        <w:gridCol w:w="1749"/>
      </w:tblGrid>
      <w:tr w:rsidTr="005D67F2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507"/>
        </w:trPr>
        <w:tc>
          <w:tcPr>
            <w:tcW w:w="1554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I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  <w:vertAlign w:val="subscript"/>
              </w:rPr>
              <w:t>a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/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（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A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749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I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  <w:vertAlign w:val="subscript"/>
              </w:rPr>
              <w:t>b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/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（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A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749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I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  <w:vertAlign w:val="subscript"/>
              </w:rPr>
              <w:t>c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/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（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A</w:t>
            </w: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）</w:t>
            </w:r>
          </w:p>
        </w:tc>
      </w:tr>
      <w:tr w:rsidTr="005D67F2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507"/>
        </w:trPr>
        <w:tc>
          <w:tcPr>
            <w:tcW w:w="1554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0.16</w:t>
            </w:r>
          </w:p>
        </w:tc>
        <w:tc>
          <w:tcPr>
            <w:tcW w:w="1749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0.15</w:t>
            </w:r>
          </w:p>
        </w:tc>
        <w:tc>
          <w:tcPr>
            <w:tcW w:w="1749" w:type="dxa"/>
          </w:tcPr>
          <w:p w:rsidR="005D67F2" w:rsidRPr="0067036E" w:rsidP="0067036E">
            <w:pPr>
              <w:spacing w:line="360" w:lineRule="auto"/>
              <w:jc w:val="center"/>
              <w:textAlignment w:val="center"/>
              <w:rPr>
                <w:kern w:val="0"/>
                <w:sz w:val="28"/>
                <w:szCs w:val="28"/>
              </w:rPr>
            </w:pPr>
            <w:r w:rsidRPr="0067036E">
              <w:rPr>
                <w:rFonts w:ascii="Times New Roman" w:eastAsia="新宋体" w:hAnsi="Times New Roman" w:hint="eastAsia"/>
                <w:kern w:val="0"/>
                <w:sz w:val="28"/>
                <w:szCs w:val="28"/>
              </w:rPr>
              <w:t>0.14</w:t>
            </w:r>
          </w:p>
        </w:tc>
      </w:tr>
    </w:tbl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．可能是因为测量误差造成的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．是因为没有对电流表调零造成的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．串联电路中各处的电流本来就不等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D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．电流从电源正极流向负极的过程中，电流越来越小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rFonts w:ascii="Times New Roman" w:eastAsia="新宋体" w:hAnsi="Times New Roman"/>
          <w:kern w:val="0"/>
          <w:sz w:val="28"/>
          <w:szCs w:val="28"/>
        </w:rPr>
      </w:pP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17.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小聪同学用伏安法测电阻，实验电路图如图甲所示。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5276850" cy="1647825"/>
            <wp:effectExtent l="0" t="0" r="0" b="0"/>
            <wp:docPr id="441" name="图片 4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700929" name="Picture 4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）该实验的原理是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）闭合开关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前，滑动变阻器滑片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P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应置于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端（选填“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”或“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”）。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）假如小聪同学用完好的器材按如图甲所示实验电路图正确连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接电路，实验时正确操作，刚一“试触”，就发现电流表的指针迅速摆动到最大刻度，其原因可能是：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Cambria Math" w:eastAsia="Cambria Math" w:hAnsi="Cambria Math"/>
          <w:kern w:val="0"/>
          <w:sz w:val="28"/>
          <w:szCs w:val="28"/>
        </w:rPr>
        <w:t>①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  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②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 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4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）调整后，小聪同学重新按图甲所示的实验电路图正确连接电路，进行实验，某次实验中电压表示数如图乙所示，电流表示数如图丙所示，被测电阻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x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）若滑动变阻器的最大阻值为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，被测电阻的阻值为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x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，实验过程中电流表突然损坏，不能正常使用了，他想出一个方法，在撤掉电流表的情况下，利用现有的器材，也能测出电阻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x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的阻值。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实验步骤如下：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Cambria Math" w:eastAsia="Cambria Math" w:hAnsi="Cambria Math"/>
          <w:kern w:val="0"/>
          <w:sz w:val="28"/>
          <w:szCs w:val="28"/>
        </w:rPr>
        <w:t>①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将滑动变阻器滑到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端，闭合开关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，读出电压表的读数，记为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Cambria Math" w:eastAsia="Cambria Math" w:hAnsi="Cambria Math"/>
          <w:kern w:val="0"/>
          <w:sz w:val="28"/>
          <w:szCs w:val="28"/>
        </w:rPr>
        <w:t>②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                                           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Cambria Math" w:eastAsia="Cambria Math" w:hAnsi="Cambria Math"/>
          <w:kern w:val="0"/>
          <w:sz w:val="28"/>
          <w:szCs w:val="28"/>
        </w:rPr>
        <w:t>③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读出滑动变阻器的最大值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Cambria Math" w:eastAsia="Cambria Math" w:hAnsi="Cambria Math"/>
          <w:kern w:val="0"/>
          <w:sz w:val="28"/>
          <w:szCs w:val="28"/>
        </w:rPr>
        <w:t>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则被测电阻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x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的阻值为：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x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 xml:space="preserve">                     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u w:val="single"/>
        </w:rPr>
        <w:t>　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（写出表达式）。</w:t>
      </w: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18.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图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是小邦同学设计的调光灯电路，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为定值电阻，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为选择开关，当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接触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点时，小灯泡正常发光但不能调光，当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接触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点时，电路断开，当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接触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点时，电路可连续调光。已知滑动变阻器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的规格为“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”，灯泡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上标着“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10V12W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”的字样，电源电压恒为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16V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）求定值电阻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的阻值；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接触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点时，调节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的滑片至中点位置，电路中的电流为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，求此时灯泡的实际功率。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828800" cy="1771650"/>
            <wp:effectExtent l="0" t="0" r="0" b="0"/>
            <wp:docPr id="442" name="图片 4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024901" name="Picture 4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DEC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</w:p>
    <w:p w:rsidR="005D67F2" w:rsidRPr="0067036E" w:rsidP="0067036E">
      <w:pPr>
        <w:spacing w:line="360" w:lineRule="auto"/>
        <w:ind w:left="364" w:hanging="364" w:hanging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19.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在如图甲所示的电路中，电源电压恒定不变，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为定值电阻，已知电灯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的伏安特性曲线（即电流随两端电压的变化图象）如图乙所示，当开关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断开时，电流表的示数为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0.26A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断开时，电流表的示数为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1.25A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断开时，电流表的示数为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．求：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2009775" cy="1828800"/>
            <wp:effectExtent l="19050" t="0" r="0" b="0"/>
            <wp:docPr id="443" name="图片 4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100162" name="Picture 4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2543175" cy="2505075"/>
            <wp:effectExtent l="0" t="0" r="0" b="0"/>
            <wp:docPr id="444" name="图片 4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15486" name="Picture 4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5min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内电路消耗的电能是多少？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消耗的电功率是多大？</w:t>
      </w: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参考答案</w:t>
      </w: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1.B    2.A     3.C     4.B    5.A</w:t>
      </w: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6.A    7.D     8.D     9.B     10.D    11.B</w:t>
      </w: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12.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答案：变大；变小</w:t>
      </w:r>
    </w:p>
    <w:p w:rsidR="005D67F2" w:rsidRPr="0067036E" w:rsidP="0067036E">
      <w:pPr>
        <w:spacing w:line="360" w:lineRule="auto"/>
        <w:textAlignment w:val="center"/>
        <w:rPr>
          <w:rFonts w:ascii="Times New Roman" w:eastAsia="新宋体" w:hAnsi="Times New Roman"/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13.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答案：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断路</w:t>
      </w:r>
    </w:p>
    <w:p w:rsidR="005D67F2" w:rsidRPr="0067036E" w:rsidP="0067036E">
      <w:pPr>
        <w:spacing w:line="360" w:lineRule="auto"/>
        <w:textAlignment w:val="center"/>
        <w:rPr>
          <w:rFonts w:ascii="Times New Roman" w:eastAsia="新宋体" w:hAnsi="Times New Roman"/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14.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答案：火线；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之间断路</w:t>
      </w:r>
    </w:p>
    <w:p w:rsidR="005D67F2" w:rsidRPr="0067036E" w:rsidP="0067036E">
      <w:pPr>
        <w:spacing w:line="360" w:lineRule="auto"/>
        <w:textAlignment w:val="center"/>
        <w:rPr>
          <w:rFonts w:ascii="Times New Roman" w:eastAsia="新宋体" w:hAnsi="Times New Roman"/>
          <w:kern w:val="0"/>
          <w:sz w:val="28"/>
          <w:szCs w:val="28"/>
          <w:vertAlign w:val="superscript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15.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答案：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6.9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5</w:t>
      </w:r>
    </w:p>
    <w:p w:rsidR="005D67F2" w:rsidRPr="0067036E" w:rsidP="0067036E">
      <w:pPr>
        <w:spacing w:line="360" w:lineRule="auto"/>
        <w:textAlignment w:val="center"/>
        <w:rPr>
          <w:rFonts w:ascii="Times New Roman" w:eastAsia="新宋体" w:hAnsi="Times New Roman"/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perscript"/>
        </w:rPr>
        <w:t>16.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答案：（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</w:p>
    <w:p w:rsidR="005D67F2" w:rsidRPr="0067036E" w:rsidP="0067036E">
      <w:pPr>
        <w:spacing w:line="360" w:lineRule="auto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17.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答案：（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I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）电源电压过大；选用电流表的量程太小；（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4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8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）将滑动变阻器滑到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b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端，闭合开关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，读出电压表的读数，记为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  </w:t>
      </w:r>
      <w:r w:rsidRPr="0067036E" w:rsidR="00D11A51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533400" cy="571500"/>
            <wp:effectExtent l="19050" t="0" r="0" b="0"/>
            <wp:docPr id="445" name="图片 4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950194" name="Picture 4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18.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解：（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接触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点时，灯泡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与电阻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串联，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因串联电路中总电压等于各分电压之和，且灯泡正常发光，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所以，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两端的电压：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16V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因串联电路中各处的电流相等，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所以，由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P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可得，电路中的电流：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 w:rsidR="00D11A51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352425" cy="495300"/>
            <wp:effectExtent l="19050" t="0" r="0" b="0"/>
            <wp:docPr id="446" name="图片 4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021895" name="Picture 44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12W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6V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1.2A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由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noProof/>
          <w:kern w:val="0"/>
          <w:sz w:val="28"/>
          <w:szCs w:val="28"/>
        </w:rPr>
        <w:drawing>
          <wp:inline distT="0" distB="0" distL="0" distR="0">
            <wp:extent cx="123825" cy="333375"/>
            <wp:effectExtent l="19050" t="0" r="9525" b="0"/>
            <wp:docPr id="133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289483" name="Picture 13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可得，定值电阻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的阻值：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6V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1.2AV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接触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点时，灯泡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2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串联，此时电路中的电流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则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和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2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两端的电压之和：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+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2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+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2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此时灯泡两端的电压：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16V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10V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则此时灯泡的实际功率：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P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6W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答：（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）定值电阻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0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的阻值为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接触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c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点时，调节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的滑片至中点位置，电路中的电流为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，此时灯泡的实际功率为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6W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hint="eastAsia"/>
          <w:kern w:val="0"/>
          <w:sz w:val="28"/>
          <w:szCs w:val="28"/>
        </w:rPr>
        <w:t>19.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 xml:space="preserve"> 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解：（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断开时，定值电阻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被短路，只有电灯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接入电路，如下图所示：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1495425" cy="904875"/>
            <wp:effectExtent l="0" t="0" r="0" b="0"/>
            <wp:docPr id="447" name="图片 4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447442" name="Picture 44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电流表的示数为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0.26A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，由灯泡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的伏安特性曲线可知，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两端的电压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，则电源电压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5min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内电路消耗的电能为：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W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t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0.26A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60s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390J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断开时，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和灯泡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被短路，只有定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接入电路，如下图所示：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33525" cy="866775"/>
            <wp:effectExtent l="0" t="0" r="0" b="0"/>
            <wp:wrapSquare wrapText="bothSides"/>
            <wp:docPr id="448" name="图片 4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473983" name="Picture 4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036E" w:rsidR="0067036E">
        <w:rPr>
          <w:kern w:val="0"/>
          <w:sz w:val="28"/>
          <w:szCs w:val="28"/>
        </w:rPr>
        <w:br w:type="textWrapping" w:clear="all"/>
      </w:r>
      <w:r w:rsidRPr="0067036E" w:rsidR="00445C81">
        <w:rPr>
          <w:kern w:val="0"/>
          <w:sz w:val="28"/>
          <w:szCs w:val="28"/>
        </w:rPr>
        <w:br w:type="textWrapping" w:clear="all"/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此时电流表的示数为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1.25A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，由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R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得，定值电阻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的阻值为：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m:oMath>
        <m:f>
          <m:fPr>
            <m:ctrlPr>
              <w:rPr>
                <w:rFonts w:ascii="Cambria Math" w:eastAsia="新宋体" w:hAnsi="Cambria Math"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5V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kern w:val="0"/>
                <w:sz w:val="28"/>
                <w:szCs w:val="28"/>
              </w:rPr>
              <m:t>1.25A</m:t>
            </m:r>
          </m:den>
        </m:f>
      </m:oMath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4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断开时，定值电阻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和灯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串联接入电路，如下图所示：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noProof/>
          <w:kern w:val="0"/>
          <w:sz w:val="28"/>
          <w:szCs w:val="28"/>
        </w:rPr>
        <w:drawing>
          <wp:inline distT="0" distB="0" distL="0" distR="0">
            <wp:extent cx="2118360" cy="98298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840334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此时电路中的电流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，由图象可知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由欧姆定律可得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两端的电压：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4</w:t>
      </w:r>
      <w:r w:rsidRPr="0067036E">
        <w:rPr>
          <w:rFonts w:ascii="Cambria Math" w:eastAsia="Cambria Math" w:hAnsi="Cambria Math"/>
          <w:kern w:val="0"/>
          <w:sz w:val="28"/>
          <w:szCs w:val="28"/>
        </w:rPr>
        <w:t>Ω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0.8V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由串联电路的电压特点可得，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两端的电压：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L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′﹣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﹣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0.8V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1.2V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则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消耗的电功率：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P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U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I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1.2V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×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0.2A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＝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0.24W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答：（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5min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内电路消耗的电能是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390J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；</w:t>
      </w:r>
    </w:p>
    <w:p w:rsidR="005D67F2" w:rsidRPr="0067036E" w:rsidP="0067036E">
      <w:pPr>
        <w:spacing w:line="360" w:lineRule="auto"/>
        <w:ind w:left="260" w:leftChars="130"/>
        <w:textAlignment w:val="center"/>
        <w:rPr>
          <w:kern w:val="0"/>
          <w:sz w:val="28"/>
          <w:szCs w:val="28"/>
        </w:rPr>
      </w:pP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（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）当开关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3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闭合，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1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、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S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断开，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R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  <w:vertAlign w:val="subscript"/>
        </w:rPr>
        <w:t>2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消耗的电功率是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0.24W</w:t>
      </w:r>
      <w:r w:rsidRPr="0067036E">
        <w:rPr>
          <w:rFonts w:ascii="Times New Roman" w:eastAsia="新宋体" w:hAnsi="Times New Roman" w:hint="eastAsia"/>
          <w:kern w:val="0"/>
          <w:sz w:val="28"/>
          <w:szCs w:val="28"/>
        </w:rPr>
        <w:t>。</w:t>
      </w:r>
    </w:p>
    <w:p w:rsidR="005D67F2" w:rsidRPr="0067036E" w:rsidP="0067036E">
      <w:pPr>
        <w:spacing w:line="360" w:lineRule="auto"/>
        <w:textAlignment w:val="center"/>
        <w:rPr>
          <w:kern w:val="0"/>
          <w:szCs w:val="28"/>
        </w:rPr>
      </w:pPr>
    </w:p>
    <w:sectPr w:rsidSect="009D4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67F2"/>
    <w:rsid w:val="000B0E09"/>
    <w:rsid w:val="000F0B43"/>
    <w:rsid w:val="00173AEB"/>
    <w:rsid w:val="00317FAC"/>
    <w:rsid w:val="00445C81"/>
    <w:rsid w:val="005D67F2"/>
    <w:rsid w:val="0067036E"/>
    <w:rsid w:val="009D4DEC"/>
    <w:rsid w:val="00D11A51"/>
    <w:rsid w:val="00F06F6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7F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5D67F2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D67F2"/>
    <w:rPr>
      <w:rFonts w:ascii="Calibri" w:eastAsia="宋体" w:hAnsi="Calibri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11A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jpeg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2114</Words>
  <Characters>2389</Characters>
  <Application>Microsoft Office Word</Application>
  <DocSecurity>0</DocSecurity>
  <Lines>140</Lines>
  <Paragraphs>160</Paragraphs>
  <ScaleCrop>false</ScaleCrop>
  <Company>Microsoft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2</cp:revision>
  <dcterms:created xsi:type="dcterms:W3CDTF">2020-01-03T03:16:00Z</dcterms:created>
  <dcterms:modified xsi:type="dcterms:W3CDTF">2020-01-03T03:16:00Z</dcterms:modified>
</cp:coreProperties>
</file>