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color w:val="000000"/>
          <w:szCs w:val="21"/>
        </w:rPr>
      </w:pPr>
      <w:r>
        <w:rPr>
          <w:rFonts w:hint="eastAsia" w:ascii="宋体" w:hAnsi="宋体"/>
          <w:b/>
          <w:color w:val="000000"/>
          <w:szCs w:val="21"/>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12014200</wp:posOffset>
            </wp:positionV>
            <wp:extent cx="393700" cy="431800"/>
            <wp:effectExtent l="0" t="0" r="2540" b="1016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
                    <a:stretch>
                      <a:fillRect/>
                    </a:stretch>
                  </pic:blipFill>
                  <pic:spPr>
                    <a:xfrm>
                      <a:off x="0" y="0"/>
                      <a:ext cx="393700" cy="431800"/>
                    </a:xfrm>
                    <a:prstGeom prst="rect">
                      <a:avLst/>
                    </a:prstGeom>
                  </pic:spPr>
                </pic:pic>
              </a:graphicData>
            </a:graphic>
          </wp:anchor>
        </w:drawing>
      </w:r>
      <w:r>
        <w:rPr>
          <w:rFonts w:hint="eastAsia" w:ascii="宋体" w:hAnsi="宋体"/>
          <w:b/>
          <w:color w:val="000000"/>
          <w:szCs w:val="21"/>
        </w:rPr>
        <w:t>九年级化学上学期期末复习练习题</w:t>
      </w:r>
    </w:p>
    <w:p>
      <w:pPr>
        <w:spacing w:line="360" w:lineRule="auto"/>
        <w:rPr>
          <w:rFonts w:hint="eastAsia" w:ascii="宋体" w:hAnsi="宋体"/>
          <w:color w:val="000000"/>
          <w:szCs w:val="21"/>
        </w:rPr>
      </w:pPr>
      <w:r>
        <w:rPr>
          <w:szCs w:val="24"/>
        </w:rPr>
        <w:t>一．选择题</w:t>
      </w:r>
    </w:p>
    <w:p>
      <w:pPr>
        <w:pStyle w:val="9"/>
        <w:spacing w:line="360" w:lineRule="auto"/>
        <w:jc w:val="left"/>
        <w:textAlignment w:val="center"/>
        <w:rPr>
          <w:rFonts w:hint="eastAsia" w:ascii="宋体" w:hAnsi="宋体"/>
          <w:color w:val="000000"/>
          <w:szCs w:val="21"/>
        </w:rPr>
      </w:pPr>
      <w:r>
        <w:rPr>
          <w:rFonts w:hint="eastAsia" w:ascii="宋体" w:hAnsi="宋体" w:cs="宋体"/>
          <w:color w:val="000000"/>
          <w:szCs w:val="21"/>
        </w:rPr>
        <w:t>1.</w:t>
      </w:r>
      <w:r>
        <w:rPr>
          <w:rFonts w:ascii="宋体" w:hAnsi="宋体" w:cs="宋体"/>
          <w:color w:val="000000"/>
          <w:szCs w:val="21"/>
        </w:rPr>
        <w:t>下图所示实验操作，正确的是</w:t>
      </w:r>
      <w:r>
        <w:rPr>
          <w:rFonts w:ascii="宋体" w:hAnsi="宋体"/>
          <w:color w:val="000000"/>
          <w:szCs w:val="21"/>
        </w:rPr>
        <w:t>(      )</w:t>
      </w:r>
    </w:p>
    <w:p>
      <w:pPr>
        <w:pStyle w:val="9"/>
        <w:spacing w:line="360" w:lineRule="auto"/>
        <w:jc w:val="left"/>
        <w:textAlignment w:val="center"/>
        <w:rPr>
          <w:rFonts w:hint="eastAsia" w:ascii="宋体" w:hAnsi="宋体"/>
          <w:color w:val="000000"/>
          <w:szCs w:val="21"/>
        </w:rPr>
      </w:pPr>
      <w:r>
        <w:rPr>
          <w:rFonts w:hint="eastAsia" w:ascii="宋体" w:hAnsi="宋体"/>
          <w:color w:val="000000"/>
          <w:szCs w:val="21"/>
        </w:rPr>
        <w:t xml:space="preserve">  </w:t>
      </w:r>
      <w:r>
        <w:rPr>
          <w:rFonts w:hint="eastAsia" w:ascii="宋体" w:hAnsi="宋体"/>
          <w:color w:val="000000"/>
          <w:szCs w:val="21"/>
        </w:rPr>
        <w:drawing>
          <wp:inline distT="0" distB="0" distL="0" distR="0">
            <wp:extent cx="4914900" cy="1552575"/>
            <wp:effectExtent l="0" t="0" r="0" b="0"/>
            <wp:docPr id="95" name="图片 9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descr=" "/>
                    <pic:cNvPicPr>
                      <a:picLocks noChangeAspect="1" noChangeArrowheads="1"/>
                    </pic:cNvPicPr>
                  </pic:nvPicPr>
                  <pic:blipFill>
                    <a:blip r:embed="rId5">
                      <a:clrChange>
                        <a:clrFrom>
                          <a:srgbClr val="FFFFFF"/>
                        </a:clrFrom>
                        <a:clrTo>
                          <a:srgbClr val="FFFFFF">
                            <a:alpha val="0"/>
                          </a:srgbClr>
                        </a:clrTo>
                      </a:clrChange>
                      <a:lum bright="-20000"/>
                    </a:blip>
                    <a:stretch>
                      <a:fillRect/>
                    </a:stretch>
                  </pic:blipFill>
                  <pic:spPr>
                    <a:xfrm>
                      <a:off x="0" y="0"/>
                      <a:ext cx="4914900" cy="1552575"/>
                    </a:xfrm>
                    <a:prstGeom prst="rect">
                      <a:avLst/>
                    </a:prstGeom>
                    <a:noFill/>
                    <a:ln w="9525">
                      <a:noFill/>
                      <a:miter lim="800000"/>
                      <a:headEnd/>
                      <a:tailEnd/>
                    </a:ln>
                  </pic:spPr>
                </pic:pic>
              </a:graphicData>
            </a:graphic>
          </wp:inline>
        </w:drawing>
      </w:r>
    </w:p>
    <w:p>
      <w:pPr>
        <w:pStyle w:val="9"/>
        <w:spacing w:line="360" w:lineRule="auto"/>
        <w:jc w:val="left"/>
        <w:textAlignment w:val="center"/>
        <w:rPr>
          <w:rFonts w:ascii="宋体" w:hAnsi="宋体"/>
          <w:color w:val="FF0000"/>
          <w:szCs w:val="21"/>
        </w:rPr>
      </w:pPr>
      <w:r>
        <w:rPr>
          <w:rFonts w:ascii="宋体" w:hAnsi="宋体"/>
          <w:color w:val="000000"/>
          <w:szCs w:val="21"/>
        </w:rPr>
        <w:t>A. A    B. B    C. C    D. D</w:t>
      </w:r>
    </w:p>
    <w:p>
      <w:pPr>
        <w:pStyle w:val="9"/>
        <w:spacing w:line="360" w:lineRule="auto"/>
        <w:jc w:val="left"/>
        <w:textAlignment w:val="center"/>
        <w:rPr>
          <w:rFonts w:ascii="宋体" w:hAnsi="宋体"/>
          <w:color w:val="000000"/>
          <w:szCs w:val="24"/>
        </w:rPr>
      </w:pPr>
      <w:r>
        <w:rPr>
          <w:color w:val="000000"/>
          <w:szCs w:val="24"/>
        </w:rPr>
        <w:t>2.</w:t>
      </w:r>
      <w:r>
        <w:rPr>
          <w:rFonts w:ascii="宋体" w:hAnsi="宋体"/>
          <w:color w:val="000000"/>
          <w:szCs w:val="24"/>
        </w:rPr>
        <w:t>下列做法正确的是</w:t>
      </w:r>
      <w:r>
        <w:rPr>
          <w:rFonts w:hint="eastAsia" w:ascii="宋体" w:hAnsi="宋体"/>
          <w:color w:val="000000"/>
          <w:szCs w:val="24"/>
        </w:rPr>
        <w:t>(    )</w:t>
      </w:r>
    </w:p>
    <w:p>
      <w:pPr>
        <w:pStyle w:val="9"/>
        <w:spacing w:line="360" w:lineRule="auto"/>
        <w:jc w:val="left"/>
        <w:textAlignment w:val="center"/>
        <w:rPr>
          <w:rFonts w:ascii="宋体" w:hAnsi="宋体"/>
          <w:color w:val="000000"/>
          <w:szCs w:val="24"/>
        </w:rPr>
      </w:pPr>
      <w:r>
        <w:rPr>
          <w:rFonts w:ascii="宋体" w:hAnsi="宋体"/>
          <w:color w:val="000000"/>
          <w:szCs w:val="24"/>
        </w:rPr>
        <w:t>A. 用肥皂水区分硬水和软水</w:t>
      </w:r>
    </w:p>
    <w:p>
      <w:pPr>
        <w:pStyle w:val="9"/>
        <w:spacing w:line="360" w:lineRule="auto"/>
        <w:jc w:val="left"/>
        <w:textAlignment w:val="center"/>
        <w:rPr>
          <w:rFonts w:ascii="宋体" w:hAnsi="宋体"/>
          <w:color w:val="000000"/>
          <w:szCs w:val="24"/>
        </w:rPr>
      </w:pPr>
      <w:r>
        <w:rPr>
          <w:rFonts w:ascii="宋体" w:hAnsi="宋体"/>
          <w:color w:val="000000"/>
          <w:szCs w:val="24"/>
        </w:rPr>
        <w:t>B. 用活性炭净化水就可以得到纯水</w:t>
      </w:r>
    </w:p>
    <w:p>
      <w:pPr>
        <w:pStyle w:val="9"/>
        <w:spacing w:line="360" w:lineRule="auto"/>
        <w:jc w:val="left"/>
        <w:textAlignment w:val="center"/>
        <w:rPr>
          <w:rFonts w:ascii="宋体" w:hAnsi="宋体"/>
          <w:color w:val="000000"/>
          <w:szCs w:val="24"/>
        </w:rPr>
      </w:pPr>
      <w:r>
        <w:rPr>
          <w:rFonts w:ascii="宋体" w:hAnsi="宋体"/>
          <w:color w:val="000000"/>
          <w:szCs w:val="24"/>
        </w:rPr>
        <w:t>C. 用酚酞试液区分二氧化碳气体和氯化氢气体</w:t>
      </w:r>
    </w:p>
    <w:p>
      <w:pPr>
        <w:pStyle w:val="9"/>
        <w:spacing w:line="360" w:lineRule="auto"/>
        <w:jc w:val="left"/>
        <w:textAlignment w:val="center"/>
        <w:rPr>
          <w:rFonts w:ascii="宋体" w:hAnsi="宋体"/>
          <w:color w:val="FF0000"/>
          <w:szCs w:val="24"/>
        </w:rPr>
      </w:pPr>
      <w:r>
        <w:rPr>
          <w:rFonts w:ascii="宋体" w:hAnsi="宋体"/>
          <w:color w:val="000000"/>
          <w:szCs w:val="24"/>
        </w:rPr>
        <w:t>D. 用</w:t>
      </w:r>
      <w:r>
        <w:rPr>
          <w:rFonts w:eastAsia="Times New Roman"/>
          <w:color w:val="000000"/>
          <w:szCs w:val="24"/>
        </w:rPr>
        <w:t>pH</w:t>
      </w:r>
      <w:r>
        <w:rPr>
          <w:rFonts w:ascii="宋体" w:hAnsi="宋体"/>
          <w:color w:val="000000"/>
          <w:szCs w:val="24"/>
        </w:rPr>
        <w:t>试纸测定溶液</w:t>
      </w:r>
      <w:r>
        <w:rPr>
          <w:rFonts w:eastAsia="Times New Roman"/>
          <w:color w:val="000000"/>
          <w:szCs w:val="24"/>
        </w:rPr>
        <w:t>pH</w:t>
      </w:r>
      <w:r>
        <w:rPr>
          <w:rFonts w:ascii="宋体" w:hAnsi="宋体"/>
          <w:color w:val="000000"/>
          <w:szCs w:val="24"/>
        </w:rPr>
        <w:t>时</w:t>
      </w:r>
      <w:r>
        <w:rPr>
          <w:rFonts w:eastAsia="Times New Roman"/>
          <w:color w:val="000000"/>
          <w:szCs w:val="24"/>
        </w:rPr>
        <w:t>，</w:t>
      </w:r>
      <w:r>
        <w:rPr>
          <w:rFonts w:ascii="宋体" w:hAnsi="宋体"/>
          <w:color w:val="000000"/>
          <w:szCs w:val="24"/>
        </w:rPr>
        <w:t>应先用蒸馏水将试纸润湿</w:t>
      </w:r>
    </w:p>
    <w:p>
      <w:pPr>
        <w:spacing w:line="360" w:lineRule="auto"/>
      </w:pPr>
      <w:r>
        <w:rPr>
          <w:szCs w:val="24"/>
        </w:rPr>
        <w:t>3</w:t>
      </w:r>
      <w:r>
        <w:rPr>
          <w:rFonts w:hint="eastAsia"/>
          <w:szCs w:val="24"/>
        </w:rPr>
        <w:t>．实验室有一包含杂质的碳酸氢钠样品</w:t>
      </w:r>
      <w:r>
        <w:rPr>
          <w:szCs w:val="24"/>
        </w:rPr>
        <w:t>100g</w:t>
      </w:r>
      <w:r>
        <w:rPr>
          <w:rFonts w:hint="eastAsia"/>
          <w:szCs w:val="24"/>
        </w:rPr>
        <w:t>（杂质不含钠元素，受热不变化），其中钠元素质量分数为</w:t>
      </w:r>
      <w:r>
        <w:rPr>
          <w:szCs w:val="24"/>
        </w:rPr>
        <w:t>23%</w:t>
      </w:r>
      <w:r>
        <w:rPr>
          <w:rFonts w:hint="eastAsia"/>
          <w:szCs w:val="24"/>
        </w:rPr>
        <w:t>，</w:t>
      </w:r>
      <w:r>
        <w:rPr>
          <w:szCs w:val="24"/>
        </w:rPr>
        <w:t>180</w:t>
      </w:r>
      <w:r>
        <w:rPr>
          <w:rFonts w:hint="eastAsia" w:ascii="微软雅黑" w:hAnsi="微软雅黑" w:eastAsia="微软雅黑" w:cs="微软雅黑"/>
          <w:szCs w:val="24"/>
        </w:rPr>
        <w:t>℃</w:t>
      </w:r>
      <w:r>
        <w:rPr>
          <w:rFonts w:hint="eastAsia"/>
          <w:szCs w:val="24"/>
        </w:rPr>
        <w:t>时，将样品加热一段时间后称得固体质量为</w:t>
      </w:r>
      <w:r>
        <w:rPr>
          <w:szCs w:val="24"/>
        </w:rPr>
        <w:t>87.6g</w:t>
      </w:r>
      <w:r>
        <w:rPr>
          <w:rFonts w:hint="eastAsia"/>
          <w:szCs w:val="24"/>
        </w:rPr>
        <w:t>，则分解的碳酸氢钠占原碳酸氢钠的质量分数为（</w:t>
      </w:r>
      <w:r>
        <w:rPr>
          <w:szCs w:val="24"/>
        </w:rPr>
        <w:t>2NaHCO</w:t>
      </w:r>
      <w:r>
        <w:rPr>
          <w:szCs w:val="24"/>
          <w:vertAlign w:val="subscript"/>
        </w:rPr>
        <w:t>3</w:t>
      </w:r>
      <w:r>
        <w:rPr>
          <w:szCs w:val="24"/>
          <w:vertAlign w:val="subscript"/>
        </w:rPr>
        <w:drawing>
          <wp:inline distT="0" distB="0" distL="0" distR="0">
            <wp:extent cx="295275" cy="166370"/>
            <wp:effectExtent l="19050" t="0" r="9525" b="0"/>
            <wp:docPr id="16" name="图片 1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3" descr=" "/>
                    <pic:cNvPicPr>
                      <a:picLocks noChangeAspect="1" noChangeArrowheads="1"/>
                    </pic:cNvPicPr>
                  </pic:nvPicPr>
                  <pic:blipFill>
                    <a:blip r:embed="rId6" cstate="print">
                      <a:clrChange>
                        <a:clrFrom>
                          <a:srgbClr val="FFFFFF"/>
                        </a:clrFrom>
                        <a:clrTo>
                          <a:srgbClr val="FFFFFF">
                            <a:alpha val="0"/>
                          </a:srgbClr>
                        </a:clrTo>
                      </a:clrChange>
                      <a:lum bright="-20000"/>
                    </a:blip>
                    <a:stretch>
                      <a:fillRect/>
                    </a:stretch>
                  </pic:blipFill>
                  <pic:spPr>
                    <a:xfrm>
                      <a:off x="0" y="0"/>
                      <a:ext cx="295179" cy="166894"/>
                    </a:xfrm>
                    <a:prstGeom prst="rect">
                      <a:avLst/>
                    </a:prstGeom>
                    <a:noFill/>
                    <a:ln w="9525">
                      <a:noFill/>
                      <a:miter lim="800000"/>
                      <a:headEnd/>
                      <a:tailEnd/>
                    </a:ln>
                  </pic:spPr>
                </pic:pic>
              </a:graphicData>
            </a:graphic>
          </wp:inline>
        </w:drawing>
      </w:r>
      <w:r>
        <w:rPr>
          <w:szCs w:val="24"/>
        </w:rPr>
        <w:t>Na</w:t>
      </w:r>
      <w:r>
        <w:rPr>
          <w:szCs w:val="24"/>
          <w:vertAlign w:val="subscript"/>
        </w:rPr>
        <w:t>2</w:t>
      </w:r>
      <w:r>
        <w:rPr>
          <w:szCs w:val="24"/>
        </w:rPr>
        <w:t>CO</w:t>
      </w:r>
      <w:r>
        <w:rPr>
          <w:szCs w:val="24"/>
          <w:vertAlign w:val="subscript"/>
        </w:rPr>
        <w:t>3</w:t>
      </w:r>
      <w:r>
        <w:rPr>
          <w:rFonts w:hint="eastAsia" w:ascii="宋体" w:hAnsi="宋体"/>
          <w:szCs w:val="24"/>
        </w:rPr>
        <w:t>+</w:t>
      </w:r>
      <w:r>
        <w:rPr>
          <w:szCs w:val="24"/>
        </w:rPr>
        <w:t>H</w:t>
      </w:r>
      <w:r>
        <w:rPr>
          <w:szCs w:val="24"/>
          <w:vertAlign w:val="subscript"/>
        </w:rPr>
        <w:t>2</w:t>
      </w:r>
      <w:r>
        <w:rPr>
          <w:szCs w:val="24"/>
        </w:rPr>
        <w:t>O</w:t>
      </w:r>
      <w:r>
        <w:rPr>
          <w:rFonts w:hint="eastAsia" w:ascii="宋体" w:hAnsi="宋体"/>
          <w:szCs w:val="24"/>
        </w:rPr>
        <w:t>+</w:t>
      </w:r>
      <w:r>
        <w:rPr>
          <w:szCs w:val="24"/>
        </w:rPr>
        <w:t>CO</w:t>
      </w:r>
      <w:r>
        <w:rPr>
          <w:szCs w:val="24"/>
          <w:vertAlign w:val="subscript"/>
        </w:rPr>
        <w:t>2</w:t>
      </w:r>
      <w:r>
        <w:rPr>
          <w:szCs w:val="24"/>
        </w:rPr>
        <w:t>↑</w:t>
      </w:r>
      <w:r>
        <w:rPr>
          <w:rFonts w:hint="eastAsia"/>
          <w:szCs w:val="24"/>
        </w:rPr>
        <w:t>）（　　）</w:t>
      </w:r>
    </w:p>
    <w:p>
      <w:pPr>
        <w:spacing w:line="360" w:lineRule="auto"/>
      </w:pPr>
      <w:r>
        <w:rPr>
          <w:szCs w:val="24"/>
        </w:rPr>
        <w:t>A</w:t>
      </w:r>
      <w:r>
        <w:rPr>
          <w:rFonts w:hint="eastAsia"/>
          <w:szCs w:val="24"/>
        </w:rPr>
        <w:t>．</w:t>
      </w:r>
      <w:r>
        <w:rPr>
          <w:szCs w:val="24"/>
        </w:rPr>
        <w:t>33.6%</w:t>
      </w:r>
      <w:r>
        <w:rPr>
          <w:szCs w:val="24"/>
        </w:rPr>
        <w:tab/>
      </w:r>
      <w:r>
        <w:rPr>
          <w:szCs w:val="24"/>
        </w:rPr>
        <w:t>B</w:t>
      </w:r>
      <w:r>
        <w:rPr>
          <w:rFonts w:hint="eastAsia"/>
          <w:szCs w:val="24"/>
        </w:rPr>
        <w:t>．</w:t>
      </w:r>
      <w:r>
        <w:rPr>
          <w:szCs w:val="24"/>
        </w:rPr>
        <w:t>40%</w:t>
      </w:r>
      <w:r>
        <w:rPr>
          <w:szCs w:val="24"/>
        </w:rPr>
        <w:tab/>
      </w:r>
      <w:r>
        <w:rPr>
          <w:szCs w:val="24"/>
        </w:rPr>
        <w:t>C</w:t>
      </w:r>
      <w:r>
        <w:rPr>
          <w:rFonts w:hint="eastAsia"/>
          <w:szCs w:val="24"/>
        </w:rPr>
        <w:t>．</w:t>
      </w:r>
      <w:r>
        <w:rPr>
          <w:szCs w:val="24"/>
        </w:rPr>
        <w:t>47.3%</w:t>
      </w:r>
      <w:r>
        <w:rPr>
          <w:szCs w:val="24"/>
        </w:rPr>
        <w:tab/>
      </w:r>
      <w:r>
        <w:rPr>
          <w:szCs w:val="24"/>
        </w:rPr>
        <w:t>D</w:t>
      </w:r>
      <w:r>
        <w:rPr>
          <w:rFonts w:hint="eastAsia"/>
          <w:szCs w:val="24"/>
        </w:rPr>
        <w:t>．</w:t>
      </w:r>
      <w:r>
        <w:rPr>
          <w:szCs w:val="24"/>
        </w:rPr>
        <w:t>60%</w:t>
      </w:r>
    </w:p>
    <w:p>
      <w:pPr>
        <w:spacing w:line="360" w:lineRule="auto"/>
        <w:rPr>
          <w:rFonts w:hint="eastAsia"/>
          <w:szCs w:val="24"/>
        </w:rPr>
      </w:pPr>
      <w:r>
        <w:rPr>
          <w:szCs w:val="24"/>
        </w:rPr>
        <w:t>4．运输汽油的车辆必须张贴的警示图标是（　　）</w:t>
      </w:r>
    </w:p>
    <w:p>
      <w:pPr>
        <w:spacing w:line="360" w:lineRule="auto"/>
      </w:pPr>
      <w:r>
        <w:drawing>
          <wp:inline distT="0" distB="0" distL="0" distR="0">
            <wp:extent cx="5267325" cy="1057275"/>
            <wp:effectExtent l="0" t="0" r="0" b="0"/>
            <wp:docPr id="96" name="图片 9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descr=" "/>
                    <pic:cNvPicPr>
                      <a:picLocks noChangeAspect="1" noChangeArrowheads="1"/>
                    </pic:cNvPicPr>
                  </pic:nvPicPr>
                  <pic:blipFill>
                    <a:blip r:embed="rId7">
                      <a:clrChange>
                        <a:clrFrom>
                          <a:srgbClr val="FFFFFF"/>
                        </a:clrFrom>
                        <a:clrTo>
                          <a:srgbClr val="FFFFFF">
                            <a:alpha val="0"/>
                          </a:srgbClr>
                        </a:clrTo>
                      </a:clrChange>
                      <a:lum bright="-20000"/>
                    </a:blip>
                    <a:stretch>
                      <a:fillRect/>
                    </a:stretch>
                  </pic:blipFill>
                  <pic:spPr>
                    <a:xfrm>
                      <a:off x="0" y="0"/>
                      <a:ext cx="5267325" cy="1057275"/>
                    </a:xfrm>
                    <a:prstGeom prst="rect">
                      <a:avLst/>
                    </a:prstGeom>
                    <a:noFill/>
                    <a:ln w="9525">
                      <a:noFill/>
                      <a:miter lim="800000"/>
                      <a:headEnd/>
                      <a:tailEnd/>
                    </a:ln>
                  </pic:spPr>
                </pic:pic>
              </a:graphicData>
            </a:graphic>
          </wp:inline>
        </w:drawing>
      </w:r>
    </w:p>
    <w:p>
      <w:pPr>
        <w:spacing w:line="360" w:lineRule="auto"/>
      </w:pPr>
      <w:r>
        <w:rPr>
          <w:rFonts w:hint="eastAsia" w:ascii="宋体" w:hAnsi="宋体"/>
          <w:color w:val="000000"/>
          <w:szCs w:val="21"/>
        </w:rPr>
        <w:t>5.</w:t>
      </w:r>
      <w:r>
        <w:rPr>
          <w:szCs w:val="24"/>
        </w:rPr>
        <w:t xml:space="preserve"> 关于化学方程式4P</w:t>
      </w:r>
      <w:r>
        <w:rPr>
          <w:rFonts w:hint="eastAsia" w:ascii="宋体" w:hAnsi="宋体"/>
          <w:szCs w:val="24"/>
        </w:rPr>
        <w:t>+</w:t>
      </w:r>
      <w:r>
        <w:rPr>
          <w:szCs w:val="24"/>
        </w:rPr>
        <w:t>5O</w:t>
      </w:r>
      <w:r>
        <w:rPr>
          <w:szCs w:val="24"/>
          <w:vertAlign w:val="subscript"/>
        </w:rPr>
        <w:t>2</w:t>
      </w:r>
      <w:r>
        <w:rPr>
          <w:szCs w:val="24"/>
          <w:vertAlign w:val="subscript"/>
        </w:rPr>
        <w:drawing>
          <wp:inline distT="0" distB="0" distL="0" distR="0">
            <wp:extent cx="361950" cy="189865"/>
            <wp:effectExtent l="19050" t="0" r="0" b="0"/>
            <wp:docPr id="105" name="图片 1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 "/>
                    <pic:cNvPicPr>
                      <a:picLocks noChangeAspect="1" noChangeArrowheads="1"/>
                    </pic:cNvPicPr>
                  </pic:nvPicPr>
                  <pic:blipFill>
                    <a:blip r:embed="rId8" cstate="print"/>
                    <a:stretch>
                      <a:fillRect/>
                    </a:stretch>
                  </pic:blipFill>
                  <pic:spPr>
                    <a:xfrm>
                      <a:off x="0" y="0"/>
                      <a:ext cx="361950" cy="190177"/>
                    </a:xfrm>
                    <a:prstGeom prst="rect">
                      <a:avLst/>
                    </a:prstGeom>
                    <a:noFill/>
                    <a:ln w="9525">
                      <a:noFill/>
                      <a:miter lim="800000"/>
                      <a:headEnd/>
                      <a:tailEnd/>
                    </a:ln>
                  </pic:spPr>
                </pic:pic>
              </a:graphicData>
            </a:graphic>
          </wp:inline>
        </w:drawing>
      </w:r>
      <w:r>
        <w:rPr>
          <w:szCs w:val="24"/>
        </w:rPr>
        <w:t>2P</w:t>
      </w:r>
      <w:r>
        <w:rPr>
          <w:szCs w:val="24"/>
          <w:vertAlign w:val="subscript"/>
        </w:rPr>
        <w:t>2</w:t>
      </w:r>
      <w:r>
        <w:rPr>
          <w:szCs w:val="24"/>
        </w:rPr>
        <w:t>O</w:t>
      </w:r>
      <w:r>
        <w:rPr>
          <w:szCs w:val="24"/>
          <w:vertAlign w:val="subscript"/>
        </w:rPr>
        <w:t>5</w:t>
      </w:r>
      <w:r>
        <w:rPr>
          <w:szCs w:val="24"/>
        </w:rPr>
        <w:t>的理解，正确的是（　　）</w:t>
      </w:r>
    </w:p>
    <w:p>
      <w:pPr>
        <w:spacing w:line="360" w:lineRule="auto"/>
      </w:pPr>
      <w:r>
        <w:rPr>
          <w:szCs w:val="24"/>
        </w:rPr>
        <w:t>A．反应前后分子总数保持不变</w:t>
      </w:r>
    </w:p>
    <w:p>
      <w:pPr>
        <w:spacing w:line="360" w:lineRule="auto"/>
      </w:pPr>
      <w:r>
        <w:rPr>
          <w:szCs w:val="24"/>
        </w:rPr>
        <w:t>B．该反应的反应物是五氧化二磷</w:t>
      </w:r>
    </w:p>
    <w:p>
      <w:pPr>
        <w:spacing w:line="360" w:lineRule="auto"/>
      </w:pPr>
      <w:r>
        <w:rPr>
          <w:szCs w:val="24"/>
        </w:rPr>
        <w:t>C．每四份质量的磷和五份质量的氧气完全反应</w:t>
      </w:r>
    </w:p>
    <w:p>
      <w:pPr>
        <w:spacing w:line="360" w:lineRule="auto"/>
      </w:pPr>
      <w:r>
        <w:rPr>
          <w:szCs w:val="24"/>
        </w:rPr>
        <w:t>D．在点燃的条件下，磷和氧气反应生成五氧化二磷</w:t>
      </w:r>
    </w:p>
    <w:p>
      <w:pPr>
        <w:pStyle w:val="9"/>
        <w:spacing w:line="360" w:lineRule="auto"/>
        <w:jc w:val="left"/>
        <w:textAlignment w:val="center"/>
        <w:rPr>
          <w:szCs w:val="24"/>
        </w:rPr>
      </w:pPr>
      <w:r>
        <w:rPr>
          <w:szCs w:val="24"/>
        </w:rPr>
        <w:t>6</w:t>
      </w:r>
      <w:r>
        <w:rPr>
          <w:rFonts w:hint="eastAsia"/>
          <w:szCs w:val="24"/>
        </w:rPr>
        <w:t>．生活中可以使硬水软化成软水的常用方法是（　　）</w:t>
      </w:r>
    </w:p>
    <w:p>
      <w:pPr>
        <w:spacing w:line="360" w:lineRule="auto"/>
        <w:jc w:val="left"/>
        <w:rPr>
          <w:szCs w:val="24"/>
        </w:rPr>
      </w:pPr>
      <w:r>
        <w:rPr>
          <w:rFonts w:hint="eastAsia"/>
          <w:szCs w:val="24"/>
        </w:rPr>
        <w:t>A．沉降 B．消毒 C．煮沸 D．过滤</w:t>
      </w:r>
    </w:p>
    <w:p>
      <w:pPr>
        <w:spacing w:line="360" w:lineRule="auto"/>
      </w:pPr>
      <w:r>
        <w:rPr>
          <w:rFonts w:hint="eastAsia"/>
          <w:szCs w:val="24"/>
        </w:rPr>
        <w:t>7．已知</w:t>
      </w:r>
      <w:r>
        <w:rPr>
          <w:szCs w:val="24"/>
        </w:rPr>
        <w:t>A</w:t>
      </w:r>
      <w:r>
        <w:rPr>
          <w:rFonts w:hint="eastAsia" w:ascii="宋体" w:hAnsi="宋体"/>
          <w:szCs w:val="24"/>
        </w:rPr>
        <w:t>+</w:t>
      </w:r>
      <w:r>
        <w:rPr>
          <w:szCs w:val="24"/>
        </w:rPr>
        <w:t>3B=2C</w:t>
      </w:r>
      <w:r>
        <w:rPr>
          <w:rFonts w:hint="eastAsia" w:ascii="宋体" w:hAnsi="宋体"/>
          <w:szCs w:val="24"/>
        </w:rPr>
        <w:t>+</w:t>
      </w:r>
      <w:r>
        <w:rPr>
          <w:szCs w:val="24"/>
        </w:rPr>
        <w:t>3D</w:t>
      </w:r>
      <w:r>
        <w:rPr>
          <w:rFonts w:hint="eastAsia"/>
          <w:szCs w:val="24"/>
        </w:rPr>
        <w:t>中，已知</w:t>
      </w:r>
      <w:r>
        <w:rPr>
          <w:szCs w:val="24"/>
        </w:rPr>
        <w:t>2.3gA</w:t>
      </w:r>
      <w:r>
        <w:rPr>
          <w:rFonts w:hint="eastAsia"/>
          <w:szCs w:val="24"/>
        </w:rPr>
        <w:t>跟</w:t>
      </w:r>
      <w:r>
        <w:rPr>
          <w:szCs w:val="24"/>
        </w:rPr>
        <w:t>4.8gB</w:t>
      </w:r>
      <w:r>
        <w:rPr>
          <w:rFonts w:hint="eastAsia"/>
          <w:szCs w:val="24"/>
        </w:rPr>
        <w:t>恰好完全反应生成</w:t>
      </w:r>
      <w:r>
        <w:rPr>
          <w:szCs w:val="24"/>
        </w:rPr>
        <w:t>4.4gC</w:t>
      </w:r>
      <w:r>
        <w:rPr>
          <w:rFonts w:hint="eastAsia"/>
          <w:szCs w:val="24"/>
        </w:rPr>
        <w:t>．又知</w:t>
      </w:r>
      <w:r>
        <w:rPr>
          <w:szCs w:val="24"/>
        </w:rPr>
        <w:t>D</w:t>
      </w:r>
      <w:r>
        <w:rPr>
          <w:rFonts w:hint="eastAsia"/>
          <w:szCs w:val="24"/>
        </w:rPr>
        <w:t>的相对分子质量为</w:t>
      </w:r>
      <w:r>
        <w:rPr>
          <w:szCs w:val="24"/>
        </w:rPr>
        <w:t>18</w:t>
      </w:r>
      <w:r>
        <w:rPr>
          <w:rFonts w:hint="eastAsia"/>
          <w:szCs w:val="24"/>
        </w:rPr>
        <w:t>，则</w:t>
      </w:r>
      <w:r>
        <w:rPr>
          <w:szCs w:val="24"/>
        </w:rPr>
        <w:t>A</w:t>
      </w:r>
      <w:r>
        <w:rPr>
          <w:rFonts w:hint="eastAsia"/>
          <w:szCs w:val="24"/>
        </w:rPr>
        <w:t>的相对分子质量为（　　）</w:t>
      </w:r>
    </w:p>
    <w:p>
      <w:pPr>
        <w:spacing w:line="360" w:lineRule="auto"/>
      </w:pPr>
      <w:r>
        <w:rPr>
          <w:szCs w:val="24"/>
        </w:rPr>
        <w:t>A</w:t>
      </w:r>
      <w:r>
        <w:rPr>
          <w:rFonts w:hint="eastAsia"/>
          <w:szCs w:val="24"/>
        </w:rPr>
        <w:t>．</w:t>
      </w:r>
      <w:r>
        <w:rPr>
          <w:szCs w:val="24"/>
        </w:rPr>
        <w:t>23</w:t>
      </w:r>
      <w:r>
        <w:rPr>
          <w:szCs w:val="24"/>
        </w:rPr>
        <w:tab/>
      </w:r>
      <w:r>
        <w:rPr>
          <w:szCs w:val="24"/>
        </w:rPr>
        <w:t>B</w:t>
      </w:r>
      <w:r>
        <w:rPr>
          <w:rFonts w:hint="eastAsia"/>
          <w:szCs w:val="24"/>
        </w:rPr>
        <w:t>．</w:t>
      </w:r>
      <w:r>
        <w:rPr>
          <w:szCs w:val="24"/>
        </w:rPr>
        <w:t>46</w:t>
      </w:r>
      <w:r>
        <w:rPr>
          <w:szCs w:val="24"/>
        </w:rPr>
        <w:tab/>
      </w:r>
      <w:r>
        <w:rPr>
          <w:szCs w:val="24"/>
        </w:rPr>
        <w:t>C</w:t>
      </w:r>
      <w:r>
        <w:rPr>
          <w:rFonts w:hint="eastAsia"/>
          <w:szCs w:val="24"/>
        </w:rPr>
        <w:t>．</w:t>
      </w:r>
      <w:r>
        <w:rPr>
          <w:szCs w:val="24"/>
        </w:rPr>
        <w:t>92</w:t>
      </w:r>
      <w:r>
        <w:rPr>
          <w:szCs w:val="24"/>
        </w:rPr>
        <w:tab/>
      </w:r>
      <w:r>
        <w:rPr>
          <w:szCs w:val="24"/>
        </w:rPr>
        <w:t>D</w:t>
      </w:r>
      <w:r>
        <w:rPr>
          <w:rFonts w:hint="eastAsia"/>
          <w:szCs w:val="24"/>
        </w:rPr>
        <w:t>．</w:t>
      </w:r>
      <w:r>
        <w:rPr>
          <w:szCs w:val="24"/>
        </w:rPr>
        <w:t>96</w:t>
      </w:r>
    </w:p>
    <w:p>
      <w:pPr>
        <w:spacing w:line="360" w:lineRule="auto"/>
      </w:pPr>
      <w:r>
        <w:rPr>
          <w:rFonts w:hint="eastAsia"/>
          <w:szCs w:val="24"/>
        </w:rPr>
        <w:t>8</w:t>
      </w:r>
      <w:r>
        <w:rPr>
          <w:szCs w:val="24"/>
        </w:rPr>
        <w:t>．炒菜时油锅着火，用锅盖盖灭，其主要的灭火原理是（　　）</w:t>
      </w:r>
    </w:p>
    <w:p>
      <w:pPr>
        <w:spacing w:line="360" w:lineRule="auto"/>
      </w:pPr>
      <w:r>
        <w:rPr>
          <w:szCs w:val="24"/>
        </w:rPr>
        <w:t>A．隔绝空气</w:t>
      </w:r>
      <w:r>
        <w:rPr>
          <w:szCs w:val="24"/>
        </w:rPr>
        <w:tab/>
      </w:r>
      <w:r>
        <w:rPr>
          <w:szCs w:val="24"/>
        </w:rPr>
        <w:t>B．降低可燃物的着火点</w:t>
      </w:r>
    </w:p>
    <w:p>
      <w:pPr>
        <w:spacing w:line="360" w:lineRule="auto"/>
      </w:pPr>
      <w:r>
        <w:rPr>
          <w:szCs w:val="24"/>
        </w:rPr>
        <w:t>C．清除可燃物</w:t>
      </w:r>
      <w:r>
        <w:rPr>
          <w:szCs w:val="24"/>
        </w:rPr>
        <w:tab/>
      </w:r>
      <w:r>
        <w:rPr>
          <w:szCs w:val="24"/>
        </w:rPr>
        <w:t>D．升高可燃物的着火点</w:t>
      </w:r>
    </w:p>
    <w:p>
      <w:pPr>
        <w:spacing w:before="156" w:beforeLines="50" w:line="360" w:lineRule="auto"/>
        <w:rPr>
          <w:rFonts w:hint="eastAsia" w:ascii="宋体" w:hAnsi="宋体"/>
          <w:color w:val="000000"/>
          <w:szCs w:val="21"/>
        </w:rPr>
      </w:pPr>
      <w:r>
        <w:rPr>
          <w:rFonts w:hint="eastAsia" w:ascii="宋体" w:hAnsi="宋体"/>
          <w:color w:val="000000"/>
          <w:szCs w:val="21"/>
        </w:rPr>
        <w:t>9.</w:t>
      </w:r>
      <w:r>
        <w:rPr>
          <w:rFonts w:ascii="宋体" w:hAnsi="宋体"/>
          <w:color w:val="000000"/>
          <w:szCs w:val="21"/>
        </w:rPr>
        <w:t xml:space="preserve"> 下列实验均与水有关，其相应描述正确的是（   ）</w:t>
      </w:r>
    </w:p>
    <w:p>
      <w:pPr>
        <w:spacing w:before="156" w:beforeLines="50" w:line="360" w:lineRule="auto"/>
        <w:rPr>
          <w:rFonts w:ascii="宋体" w:hAnsi="宋体"/>
          <w:color w:val="000000"/>
          <w:szCs w:val="21"/>
        </w:rPr>
      </w:pPr>
      <w:r>
        <w:rPr>
          <w:rFonts w:ascii="宋体" w:hAnsi="宋体"/>
          <w:color w:val="000000"/>
          <w:szCs w:val="21"/>
        </w:rPr>
        <w:drawing>
          <wp:inline distT="0" distB="0" distL="0" distR="0">
            <wp:extent cx="5210175" cy="1495425"/>
            <wp:effectExtent l="0" t="0" r="9525" b="0"/>
            <wp:docPr id="97" name="图片 9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descr=" "/>
                    <pic:cNvPicPr>
                      <a:picLocks noChangeAspect="1" noChangeArrowheads="1"/>
                    </pic:cNvPicPr>
                  </pic:nvPicPr>
                  <pic:blipFill>
                    <a:blip r:embed="rId9">
                      <a:clrChange>
                        <a:clrFrom>
                          <a:srgbClr val="FFFFFF"/>
                        </a:clrFrom>
                        <a:clrTo>
                          <a:srgbClr val="FFFFFF">
                            <a:alpha val="0"/>
                          </a:srgbClr>
                        </a:clrTo>
                      </a:clrChange>
                      <a:lum bright="-20000"/>
                    </a:blip>
                    <a:stretch>
                      <a:fillRect/>
                    </a:stretch>
                  </pic:blipFill>
                  <pic:spPr>
                    <a:xfrm>
                      <a:off x="0" y="0"/>
                      <a:ext cx="5210175" cy="1495425"/>
                    </a:xfrm>
                    <a:prstGeom prst="rect">
                      <a:avLst/>
                    </a:prstGeom>
                    <a:noFill/>
                    <a:ln w="9525">
                      <a:noFill/>
                      <a:miter lim="800000"/>
                      <a:headEnd/>
                      <a:tailEnd/>
                    </a:ln>
                  </pic:spPr>
                </pic:pic>
              </a:graphicData>
            </a:graphic>
          </wp:inline>
        </w:drawing>
      </w:r>
    </w:p>
    <w:p>
      <w:pPr>
        <w:spacing w:line="360" w:lineRule="auto"/>
        <w:jc w:val="left"/>
        <w:rPr>
          <w:szCs w:val="24"/>
        </w:rPr>
      </w:pPr>
      <w:r>
        <w:rPr>
          <w:rFonts w:hint="eastAsia"/>
          <w:szCs w:val="24"/>
        </w:rPr>
        <w:t>10．下列有关水的说法正确的是（　　）</w:t>
      </w:r>
    </w:p>
    <w:p>
      <w:pPr>
        <w:spacing w:line="360" w:lineRule="auto"/>
        <w:jc w:val="left"/>
        <w:rPr>
          <w:szCs w:val="24"/>
        </w:rPr>
      </w:pPr>
      <w:r>
        <w:rPr>
          <w:rFonts w:hint="eastAsia"/>
          <w:szCs w:val="24"/>
        </w:rPr>
        <w:t>A．硬水和软水可用pH试纸来区分</w:t>
      </w:r>
    </w:p>
    <w:p>
      <w:pPr>
        <w:spacing w:line="360" w:lineRule="auto"/>
        <w:jc w:val="left"/>
        <w:rPr>
          <w:szCs w:val="24"/>
        </w:rPr>
      </w:pPr>
      <w:r>
        <w:rPr>
          <w:rFonts w:hint="eastAsia"/>
          <w:szCs w:val="24"/>
        </w:rPr>
        <w:t>B．水体污染的来源主要有工业污染、农业污染和生活污染</w:t>
      </w:r>
    </w:p>
    <w:p>
      <w:pPr>
        <w:spacing w:line="360" w:lineRule="auto"/>
        <w:jc w:val="left"/>
        <w:rPr>
          <w:szCs w:val="24"/>
        </w:rPr>
      </w:pPr>
      <w:r>
        <w:rPr>
          <w:rFonts w:hint="eastAsia"/>
          <w:szCs w:val="24"/>
        </w:rPr>
        <w:t>C．有水生成的反应一定是酸和碱的中和反应</w:t>
      </w:r>
    </w:p>
    <w:p>
      <w:pPr>
        <w:spacing w:line="360" w:lineRule="auto"/>
        <w:jc w:val="left"/>
        <w:rPr>
          <w:szCs w:val="24"/>
        </w:rPr>
      </w:pPr>
      <w:r>
        <w:rPr>
          <w:rFonts w:hint="eastAsia"/>
          <w:szCs w:val="24"/>
        </w:rPr>
        <w:t>D．活性炭能使海水转化为淡水</w:t>
      </w:r>
    </w:p>
    <w:p>
      <w:pPr>
        <w:spacing w:line="360" w:lineRule="auto"/>
      </w:pPr>
      <w:r>
        <w:rPr>
          <w:rFonts w:hint="eastAsia"/>
          <w:szCs w:val="24"/>
        </w:rPr>
        <w:t>11．在已平衡的天平两边分别放一个等质量的烧杯，烧杯中装有等质量、等质量分数的足量稀盐酸，在左边烧杯中加入</w:t>
      </w:r>
      <w:r>
        <w:rPr>
          <w:szCs w:val="24"/>
        </w:rPr>
        <w:t>5.6g</w:t>
      </w:r>
      <w:r>
        <w:rPr>
          <w:rFonts w:hint="eastAsia"/>
          <w:szCs w:val="24"/>
        </w:rPr>
        <w:t>金属铁，在右边烧杯中加入</w:t>
      </w:r>
      <w:r>
        <w:rPr>
          <w:szCs w:val="24"/>
        </w:rPr>
        <w:t>5.5g</w:t>
      </w:r>
      <w:r>
        <w:rPr>
          <w:rFonts w:hint="eastAsia"/>
          <w:szCs w:val="24"/>
        </w:rPr>
        <w:t>镁和铜的混合物，充分反应后天平仍然保持平衡，则右边烧杯中加入的混合物中镁和铜的质量比为（　　）</w:t>
      </w:r>
    </w:p>
    <w:p>
      <w:pPr>
        <w:spacing w:line="360" w:lineRule="auto"/>
      </w:pPr>
      <w:r>
        <w:rPr>
          <w:szCs w:val="24"/>
        </w:rPr>
        <w:t>A</w:t>
      </w:r>
      <w:r>
        <w:rPr>
          <w:rFonts w:hint="eastAsia"/>
          <w:szCs w:val="24"/>
        </w:rPr>
        <w:t>．</w:t>
      </w:r>
      <w:r>
        <w:rPr>
          <w:szCs w:val="24"/>
        </w:rPr>
        <w:t>36</w:t>
      </w:r>
      <w:r>
        <w:rPr>
          <w:rFonts w:hint="eastAsia"/>
          <w:szCs w:val="24"/>
        </w:rPr>
        <w:t>：</w:t>
      </w:r>
      <w:r>
        <w:rPr>
          <w:szCs w:val="24"/>
        </w:rPr>
        <w:t>19</w:t>
      </w:r>
      <w:r>
        <w:rPr>
          <w:szCs w:val="24"/>
        </w:rPr>
        <w:tab/>
      </w:r>
      <w:r>
        <w:rPr>
          <w:szCs w:val="24"/>
        </w:rPr>
        <w:t>B</w:t>
      </w:r>
      <w:r>
        <w:rPr>
          <w:rFonts w:hint="eastAsia"/>
          <w:szCs w:val="24"/>
        </w:rPr>
        <w:t>．</w:t>
      </w:r>
      <w:r>
        <w:rPr>
          <w:szCs w:val="24"/>
        </w:rPr>
        <w:t>12</w:t>
      </w:r>
      <w:r>
        <w:rPr>
          <w:rFonts w:hint="eastAsia"/>
          <w:szCs w:val="24"/>
        </w:rPr>
        <w:t>：</w:t>
      </w:r>
      <w:r>
        <w:rPr>
          <w:szCs w:val="24"/>
        </w:rPr>
        <w:t>43</w:t>
      </w:r>
      <w:r>
        <w:rPr>
          <w:szCs w:val="24"/>
        </w:rPr>
        <w:tab/>
      </w:r>
      <w:r>
        <w:rPr>
          <w:szCs w:val="24"/>
        </w:rPr>
        <w:t>C</w:t>
      </w:r>
      <w:r>
        <w:rPr>
          <w:rFonts w:hint="eastAsia"/>
          <w:szCs w:val="24"/>
        </w:rPr>
        <w:t>．</w:t>
      </w:r>
      <w:r>
        <w:rPr>
          <w:szCs w:val="24"/>
        </w:rPr>
        <w:t>24</w:t>
      </w:r>
      <w:r>
        <w:rPr>
          <w:rFonts w:hint="eastAsia"/>
          <w:szCs w:val="24"/>
        </w:rPr>
        <w:t>：</w:t>
      </w:r>
      <w:r>
        <w:rPr>
          <w:szCs w:val="24"/>
        </w:rPr>
        <w:t>31</w:t>
      </w:r>
      <w:r>
        <w:rPr>
          <w:szCs w:val="24"/>
        </w:rPr>
        <w:tab/>
      </w:r>
      <w:r>
        <w:rPr>
          <w:szCs w:val="24"/>
        </w:rPr>
        <w:t>D</w:t>
      </w:r>
      <w:r>
        <w:rPr>
          <w:rFonts w:hint="eastAsia"/>
          <w:szCs w:val="24"/>
        </w:rPr>
        <w:t>．</w:t>
      </w:r>
      <w:r>
        <w:rPr>
          <w:szCs w:val="24"/>
        </w:rPr>
        <w:t>13</w:t>
      </w:r>
      <w:r>
        <w:rPr>
          <w:rFonts w:hint="eastAsia"/>
          <w:szCs w:val="24"/>
        </w:rPr>
        <w:t>：</w:t>
      </w:r>
      <w:r>
        <w:rPr>
          <w:szCs w:val="24"/>
        </w:rPr>
        <w:t>42</w:t>
      </w:r>
    </w:p>
    <w:p>
      <w:pPr>
        <w:spacing w:line="360" w:lineRule="auto"/>
      </w:pPr>
      <w:r>
        <w:rPr>
          <w:rFonts w:hint="eastAsia"/>
          <w:szCs w:val="24"/>
        </w:rPr>
        <w:t>12</w:t>
      </w:r>
      <w:r>
        <w:rPr>
          <w:szCs w:val="24"/>
        </w:rPr>
        <w:t>．在露营篝火晚会上，小东发现篝火的木柴堆积密集，火焰很小，于是将木柴架空，主要目的是（　　）</w:t>
      </w:r>
    </w:p>
    <w:p>
      <w:pPr>
        <w:spacing w:line="360" w:lineRule="auto"/>
      </w:pPr>
      <w:r>
        <w:rPr>
          <w:szCs w:val="24"/>
        </w:rPr>
        <w:t>A．方便添加木柴</w:t>
      </w:r>
      <w:r>
        <w:rPr>
          <w:szCs w:val="24"/>
        </w:rPr>
        <w:tab/>
      </w:r>
      <w:r>
        <w:rPr>
          <w:szCs w:val="24"/>
        </w:rPr>
        <w:t>B．升高木柴的着火点</w:t>
      </w:r>
    </w:p>
    <w:p>
      <w:pPr>
        <w:spacing w:line="360" w:lineRule="auto"/>
      </w:pPr>
      <w:r>
        <w:rPr>
          <w:szCs w:val="24"/>
        </w:rPr>
        <w:t>C．增大氧气的浓度</w:t>
      </w:r>
      <w:r>
        <w:rPr>
          <w:szCs w:val="24"/>
        </w:rPr>
        <w:tab/>
      </w:r>
      <w:r>
        <w:rPr>
          <w:szCs w:val="24"/>
        </w:rPr>
        <w:t>D．增大木柴与空气的接触面积</w:t>
      </w:r>
    </w:p>
    <w:p>
      <w:pPr>
        <w:spacing w:line="360" w:lineRule="auto"/>
        <w:jc w:val="left"/>
        <w:rPr>
          <w:szCs w:val="24"/>
        </w:rPr>
      </w:pPr>
      <w:r>
        <w:rPr>
          <w:rFonts w:hint="eastAsia" w:ascii="宋体" w:hAnsi="宋体"/>
          <w:szCs w:val="21"/>
        </w:rPr>
        <w:t>13.</w:t>
      </w:r>
      <w:r>
        <w:rPr>
          <w:szCs w:val="24"/>
        </w:rPr>
        <w:t xml:space="preserve"> </w:t>
      </w:r>
      <w:r>
        <w:rPr>
          <w:rFonts w:hint="eastAsia"/>
          <w:szCs w:val="24"/>
        </w:rPr>
        <w:t>Z在某考古现场</w:t>
      </w:r>
      <w:r>
        <w:rPr>
          <w:szCs w:val="24"/>
        </w:rPr>
        <w:t>考古学家发现了金币、银币、铜币和银锭，还有铁刀、铁矛等兵器，金币银币光亮如初，铁刀铁矛铸迹斑赶。下列说法不正确的是（　　）</w:t>
      </w:r>
    </w:p>
    <w:p>
      <w:pPr>
        <w:spacing w:line="360" w:lineRule="auto"/>
        <w:jc w:val="left"/>
        <w:rPr>
          <w:szCs w:val="24"/>
        </w:rPr>
      </w:pPr>
      <w:r>
        <w:rPr>
          <w:szCs w:val="24"/>
        </w:rPr>
        <w:t>A．金银铜铁都是重要的金属资源</w:t>
      </w:r>
    </w:p>
    <w:p>
      <w:pPr>
        <w:spacing w:line="360" w:lineRule="auto"/>
        <w:jc w:val="left"/>
        <w:rPr>
          <w:szCs w:val="24"/>
        </w:rPr>
      </w:pPr>
      <w:r>
        <w:rPr>
          <w:szCs w:val="24"/>
        </w:rPr>
        <w:t>B．金银的化学性质比铜铁更稳定</w:t>
      </w:r>
    </w:p>
    <w:p>
      <w:pPr>
        <w:spacing w:line="360" w:lineRule="auto"/>
        <w:jc w:val="left"/>
        <w:rPr>
          <w:szCs w:val="24"/>
        </w:rPr>
      </w:pPr>
      <w:r>
        <w:rPr>
          <w:szCs w:val="24"/>
        </w:rPr>
        <w:t>C．自然界中，金、银、铜、铁主要以单质的形式存在</w:t>
      </w:r>
    </w:p>
    <w:p>
      <w:pPr>
        <w:spacing w:line="360" w:lineRule="auto"/>
        <w:jc w:val="left"/>
        <w:rPr>
          <w:szCs w:val="24"/>
        </w:rPr>
      </w:pPr>
      <w:r>
        <w:rPr>
          <w:szCs w:val="24"/>
        </w:rPr>
        <w:t>D．可以用银、铁、硫酸铜溶液验证银、铁、铜三种金属的活动性顺序</w:t>
      </w:r>
    </w:p>
    <w:p>
      <w:pPr>
        <w:spacing w:line="360" w:lineRule="auto"/>
        <w:rPr>
          <w:szCs w:val="24"/>
        </w:rPr>
      </w:pPr>
      <w:r>
        <w:rPr>
          <w:szCs w:val="24"/>
        </w:rPr>
        <w:t>1</w:t>
      </w:r>
      <w:r>
        <w:rPr>
          <w:rFonts w:hint="eastAsia"/>
          <w:szCs w:val="24"/>
        </w:rPr>
        <w:t>4．水与人们的生活息息相关，下列有关水的说法不正确的是（　　）</w:t>
      </w:r>
    </w:p>
    <w:p>
      <w:pPr>
        <w:spacing w:line="360" w:lineRule="auto"/>
        <w:jc w:val="left"/>
        <w:rPr>
          <w:szCs w:val="24"/>
        </w:rPr>
      </w:pPr>
      <w:r>
        <w:rPr>
          <w:rFonts w:hint="eastAsia"/>
          <w:szCs w:val="24"/>
        </w:rPr>
        <w:t>A．长期饮用蒸馏水不利于人体的健康</w:t>
      </w:r>
    </w:p>
    <w:p>
      <w:pPr>
        <w:spacing w:line="360" w:lineRule="auto"/>
        <w:jc w:val="left"/>
        <w:rPr>
          <w:szCs w:val="24"/>
        </w:rPr>
      </w:pPr>
      <w:r>
        <w:rPr>
          <w:rFonts w:hint="eastAsia"/>
          <w:szCs w:val="24"/>
        </w:rPr>
        <w:t>B．过滤可除去水中所有杂质</w:t>
      </w:r>
    </w:p>
    <w:p>
      <w:pPr>
        <w:spacing w:line="360" w:lineRule="auto"/>
        <w:jc w:val="left"/>
        <w:rPr>
          <w:szCs w:val="24"/>
        </w:rPr>
      </w:pPr>
      <w:r>
        <w:rPr>
          <w:rFonts w:hint="eastAsia"/>
          <w:szCs w:val="24"/>
        </w:rPr>
        <w:t>C．用肥皂水鉴别硬水和软水</w:t>
      </w:r>
    </w:p>
    <w:p>
      <w:pPr>
        <w:spacing w:line="360" w:lineRule="auto"/>
        <w:jc w:val="left"/>
        <w:rPr>
          <w:szCs w:val="24"/>
        </w:rPr>
      </w:pPr>
      <w:r>
        <w:rPr>
          <w:rFonts w:hint="eastAsia"/>
          <w:szCs w:val="24"/>
        </w:rPr>
        <w:t>D．将水加热煮沸能降低水的硬度</w:t>
      </w:r>
    </w:p>
    <w:p>
      <w:pPr>
        <w:spacing w:line="360" w:lineRule="auto"/>
      </w:pPr>
      <w:r>
        <w:rPr>
          <w:szCs w:val="24"/>
        </w:rPr>
        <w:t>15．下列做法符合安全要求的是（　　）</w:t>
      </w:r>
    </w:p>
    <w:p>
      <w:pPr>
        <w:spacing w:line="360" w:lineRule="auto"/>
      </w:pPr>
      <w:r>
        <w:rPr>
          <w:szCs w:val="24"/>
        </w:rPr>
        <w:t>A．火灾逃生时弯腰前行</w:t>
      </w:r>
      <w:r>
        <w:rPr>
          <w:szCs w:val="24"/>
        </w:rPr>
        <w:tab/>
      </w:r>
      <w:r>
        <w:rPr>
          <w:szCs w:val="24"/>
        </w:rPr>
        <w:t>B．煤火取暖时紧闭门窗</w:t>
      </w:r>
    </w:p>
    <w:p>
      <w:pPr>
        <w:spacing w:line="360" w:lineRule="auto"/>
      </w:pPr>
      <w:r>
        <w:rPr>
          <w:szCs w:val="24"/>
        </w:rPr>
        <w:t>C．燃气泄漏时点火检查</w:t>
      </w:r>
      <w:r>
        <w:rPr>
          <w:szCs w:val="24"/>
        </w:rPr>
        <w:tab/>
      </w:r>
      <w:r>
        <w:rPr>
          <w:szCs w:val="24"/>
        </w:rPr>
        <w:t>D．森林游玩时乱扔烟头</w:t>
      </w:r>
    </w:p>
    <w:p>
      <w:pPr>
        <w:spacing w:line="360" w:lineRule="auto"/>
        <w:rPr>
          <w:rFonts w:hint="eastAsia"/>
          <w:szCs w:val="24"/>
        </w:rPr>
      </w:pPr>
      <w:r>
        <w:rPr>
          <w:rFonts w:hint="eastAsia"/>
          <w:szCs w:val="24"/>
        </w:rPr>
        <w:t>二．填空题</w:t>
      </w:r>
    </w:p>
    <w:p>
      <w:pPr>
        <w:spacing w:line="360" w:lineRule="auto"/>
      </w:pPr>
      <w:r>
        <w:rPr>
          <w:rFonts w:hint="eastAsia"/>
          <w:szCs w:val="24"/>
        </w:rPr>
        <w:t>1</w:t>
      </w:r>
      <w:r>
        <w:rPr>
          <w:szCs w:val="24"/>
        </w:rPr>
        <w:t>6</w:t>
      </w:r>
      <w:r>
        <w:rPr>
          <w:rFonts w:hint="eastAsia"/>
          <w:szCs w:val="24"/>
        </w:rPr>
        <w:t>．取一定质量的碳酸钙，高温加热一段时间后，得到氧化钙和碳酸钙的固体混合物，其中碳、氧元素质量比为</w:t>
      </w:r>
      <w:r>
        <w:rPr>
          <w:szCs w:val="24"/>
        </w:rPr>
        <w:t>3</w:t>
      </w:r>
      <w:r>
        <w:rPr>
          <w:rFonts w:hint="eastAsia"/>
          <w:szCs w:val="24"/>
        </w:rPr>
        <w:t>：</w:t>
      </w:r>
      <w:r>
        <w:rPr>
          <w:szCs w:val="24"/>
        </w:rPr>
        <w:t>14</w:t>
      </w:r>
      <w:r>
        <w:rPr>
          <w:rFonts w:hint="eastAsia"/>
          <w:szCs w:val="24"/>
        </w:rPr>
        <w:t>．那么该固体混合物中氧化钙和碳酸钙的质量比为</w:t>
      </w:r>
      <w:r>
        <w:rPr>
          <w:rFonts w:hint="eastAsia"/>
          <w:szCs w:val="24"/>
          <w:u w:val="single"/>
        </w:rPr>
        <w:t>　     　</w:t>
      </w:r>
      <w:r>
        <w:rPr>
          <w:rFonts w:hint="eastAsia"/>
          <w:szCs w:val="24"/>
        </w:rPr>
        <w:t>；取该固体混合物</w:t>
      </w:r>
      <w:r>
        <w:rPr>
          <w:szCs w:val="24"/>
        </w:rPr>
        <w:t>25.6g</w:t>
      </w:r>
      <w:r>
        <w:rPr>
          <w:rFonts w:hint="eastAsia"/>
          <w:szCs w:val="24"/>
        </w:rPr>
        <w:t>，加入溶质质量分数</w:t>
      </w:r>
      <w:r>
        <w:rPr>
          <w:szCs w:val="24"/>
        </w:rPr>
        <w:t>10%</w:t>
      </w:r>
      <w:r>
        <w:rPr>
          <w:rFonts w:hint="eastAsia"/>
          <w:szCs w:val="24"/>
        </w:rPr>
        <w:t>的稀盐酸</w:t>
      </w:r>
      <w:r>
        <w:rPr>
          <w:szCs w:val="24"/>
        </w:rPr>
        <w:t>219g</w:t>
      </w:r>
      <w:r>
        <w:rPr>
          <w:rFonts w:hint="eastAsia"/>
          <w:szCs w:val="24"/>
        </w:rPr>
        <w:t>，恰好完全反应，将所得溶液蒸发、结晶，最后得到固体的质量为</w:t>
      </w:r>
      <w:r>
        <w:rPr>
          <w:rFonts w:hint="eastAsia"/>
          <w:szCs w:val="24"/>
          <w:u w:val="single"/>
        </w:rPr>
        <w:t>　   　</w:t>
      </w:r>
      <w:r>
        <w:rPr>
          <w:szCs w:val="24"/>
        </w:rPr>
        <w:t>g</w:t>
      </w:r>
      <w:r>
        <w:rPr>
          <w:rFonts w:hint="eastAsia"/>
          <w:szCs w:val="24"/>
        </w:rPr>
        <w:t>，</w:t>
      </w:r>
    </w:p>
    <w:p>
      <w:pPr>
        <w:spacing w:line="360" w:lineRule="auto"/>
      </w:pPr>
      <w:r>
        <w:rPr>
          <w:rFonts w:hint="eastAsia"/>
          <w:szCs w:val="24"/>
        </w:rPr>
        <w:t>17</w:t>
      </w:r>
      <w:r>
        <w:rPr>
          <w:szCs w:val="24"/>
        </w:rPr>
        <w:t>．在通常情况下，燃烧需要三个条件：</w:t>
      </w:r>
      <w:r>
        <w:rPr>
          <w:szCs w:val="24"/>
          <w:u w:val="single"/>
        </w:rPr>
        <w:t>　</w:t>
      </w:r>
      <w:r>
        <w:rPr>
          <w:rFonts w:hint="eastAsia"/>
          <w:szCs w:val="24"/>
          <w:u w:val="single"/>
        </w:rPr>
        <w:t xml:space="preserve">  </w:t>
      </w:r>
      <w:r>
        <w:rPr>
          <w:szCs w:val="24"/>
          <w:u w:val="single"/>
        </w:rPr>
        <w:t>　</w:t>
      </w:r>
      <w:r>
        <w:rPr>
          <w:szCs w:val="24"/>
        </w:rPr>
        <w:t>；氧气（或空气）；达到燃烧所需的最低温度（也叫着火点）。</w:t>
      </w:r>
    </w:p>
    <w:p>
      <w:pPr>
        <w:spacing w:line="360" w:lineRule="auto"/>
      </w:pPr>
      <w:r>
        <w:rPr>
          <w:szCs w:val="24"/>
        </w:rPr>
        <w:t>（1）下面是探究燃烧条件的实验，请你根据实验图示和资料信息回答有关问题。</w:t>
      </w:r>
    </w:p>
    <w:p>
      <w:pPr>
        <w:spacing w:line="360" w:lineRule="auto"/>
      </w:pPr>
      <w:r>
        <w:rPr>
          <w:szCs w:val="24"/>
        </w:rPr>
        <w:t>资料信息：白磷和红磷的着火点分别是40℃、240℃。</w:t>
      </w:r>
    </w:p>
    <w:p>
      <w:pPr>
        <w:spacing w:line="360" w:lineRule="auto"/>
      </w:pPr>
      <w:r>
        <w:drawing>
          <wp:inline distT="0" distB="0" distL="0" distR="0">
            <wp:extent cx="5267325" cy="1190625"/>
            <wp:effectExtent l="0" t="0" r="0" b="0"/>
            <wp:docPr id="98" name="图片 9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descr=" "/>
                    <pic:cNvPicPr>
                      <a:picLocks noChangeAspect="1" noChangeArrowheads="1"/>
                    </pic:cNvPicPr>
                  </pic:nvPicPr>
                  <pic:blipFill>
                    <a:blip r:embed="rId10">
                      <a:clrChange>
                        <a:clrFrom>
                          <a:srgbClr val="FFFFFF"/>
                        </a:clrFrom>
                        <a:clrTo>
                          <a:srgbClr val="FFFFFF">
                            <a:alpha val="0"/>
                          </a:srgbClr>
                        </a:clrTo>
                      </a:clrChange>
                      <a:lum bright="-20000"/>
                    </a:blip>
                    <a:stretch>
                      <a:fillRect/>
                    </a:stretch>
                  </pic:blipFill>
                  <pic:spPr>
                    <a:xfrm>
                      <a:off x="0" y="0"/>
                      <a:ext cx="5267325" cy="1190625"/>
                    </a:xfrm>
                    <a:prstGeom prst="rect">
                      <a:avLst/>
                    </a:prstGeom>
                    <a:noFill/>
                    <a:ln w="9525">
                      <a:noFill/>
                      <a:miter lim="800000"/>
                      <a:headEnd/>
                      <a:tailEnd/>
                    </a:ln>
                  </pic:spPr>
                </pic:pic>
              </a:graphicData>
            </a:graphic>
          </wp:inline>
        </w:drawing>
      </w:r>
    </w:p>
    <w:p>
      <w:pPr>
        <w:spacing w:line="360" w:lineRule="auto"/>
      </w:pPr>
      <w:r>
        <w:rPr>
          <w:rFonts w:hint="eastAsia" w:ascii="宋体" w:hAnsi="宋体"/>
          <w:szCs w:val="24"/>
        </w:rPr>
        <w:t>①</w:t>
      </w:r>
      <w:r>
        <w:rPr>
          <w:szCs w:val="24"/>
        </w:rPr>
        <w:t>铜片上的红磷不燃烧，是因为</w:t>
      </w:r>
      <w:r>
        <w:rPr>
          <w:szCs w:val="24"/>
          <w:u w:val="single"/>
        </w:rPr>
        <w:t>　</w:t>
      </w:r>
      <w:r>
        <w:rPr>
          <w:rFonts w:hint="eastAsia"/>
          <w:szCs w:val="24"/>
          <w:u w:val="single"/>
        </w:rPr>
        <w:t xml:space="preserve">                 </w:t>
      </w:r>
      <w:r>
        <w:rPr>
          <w:szCs w:val="24"/>
          <w:u w:val="single"/>
        </w:rPr>
        <w:t>　</w:t>
      </w:r>
      <w:r>
        <w:rPr>
          <w:szCs w:val="24"/>
        </w:rPr>
        <w:t>。</w:t>
      </w:r>
    </w:p>
    <w:p>
      <w:pPr>
        <w:spacing w:line="360" w:lineRule="auto"/>
      </w:pPr>
      <w:r>
        <w:rPr>
          <w:rFonts w:hint="eastAsia" w:ascii="宋体" w:hAnsi="宋体"/>
          <w:szCs w:val="24"/>
        </w:rPr>
        <w:t>②</w:t>
      </w:r>
      <w:r>
        <w:rPr>
          <w:szCs w:val="24"/>
        </w:rPr>
        <w:t>烧杯中水的作用一方面</w:t>
      </w:r>
      <w:r>
        <w:rPr>
          <w:szCs w:val="24"/>
          <w:u w:val="single"/>
        </w:rPr>
        <w:t>　</w:t>
      </w:r>
      <w:r>
        <w:rPr>
          <w:rFonts w:hint="eastAsia"/>
          <w:szCs w:val="24"/>
          <w:u w:val="single"/>
        </w:rPr>
        <w:t xml:space="preserve">              </w:t>
      </w:r>
      <w:r>
        <w:rPr>
          <w:szCs w:val="24"/>
          <w:u w:val="single"/>
        </w:rPr>
        <w:t>　</w:t>
      </w:r>
      <w:r>
        <w:rPr>
          <w:szCs w:val="24"/>
        </w:rPr>
        <w:t>，另一方面</w:t>
      </w:r>
      <w:r>
        <w:rPr>
          <w:szCs w:val="24"/>
          <w:u w:val="single"/>
        </w:rPr>
        <w:t>　</w:t>
      </w:r>
      <w:r>
        <w:rPr>
          <w:rFonts w:hint="eastAsia"/>
          <w:szCs w:val="24"/>
          <w:u w:val="single"/>
        </w:rPr>
        <w:t xml:space="preserve">            </w:t>
      </w:r>
      <w:r>
        <w:rPr>
          <w:szCs w:val="24"/>
          <w:u w:val="single"/>
        </w:rPr>
        <w:t>　</w:t>
      </w:r>
      <w:r>
        <w:rPr>
          <w:szCs w:val="24"/>
        </w:rPr>
        <w:t>。</w:t>
      </w:r>
    </w:p>
    <w:p>
      <w:pPr>
        <w:spacing w:line="360" w:lineRule="auto"/>
      </w:pPr>
      <w:r>
        <w:rPr>
          <w:szCs w:val="24"/>
        </w:rPr>
        <w:t>（2）为了防止失火造成生命财产的损害，加油站等场所常贴有图2图标，其中表示“禁止吸烟”的是</w:t>
      </w:r>
      <w:r>
        <w:rPr>
          <w:szCs w:val="24"/>
          <w:u w:val="single"/>
        </w:rPr>
        <w:t>　</w:t>
      </w:r>
      <w:r>
        <w:rPr>
          <w:rFonts w:hint="eastAsia"/>
          <w:szCs w:val="24"/>
          <w:u w:val="single"/>
        </w:rPr>
        <w:t xml:space="preserve">    </w:t>
      </w:r>
      <w:r>
        <w:rPr>
          <w:szCs w:val="24"/>
          <w:u w:val="single"/>
        </w:rPr>
        <w:t>　</w:t>
      </w:r>
      <w:r>
        <w:rPr>
          <w:szCs w:val="24"/>
        </w:rPr>
        <w:t>（填字母序号）。</w:t>
      </w:r>
    </w:p>
    <w:p>
      <w:pPr>
        <w:spacing w:line="360" w:lineRule="auto"/>
        <w:jc w:val="left"/>
        <w:rPr>
          <w:szCs w:val="24"/>
        </w:rPr>
      </w:pPr>
      <w:r>
        <w:rPr>
          <w:szCs w:val="24"/>
        </w:rPr>
        <w:t>1</w:t>
      </w:r>
      <w:r>
        <w:rPr>
          <w:rFonts w:hint="eastAsia"/>
          <w:szCs w:val="24"/>
        </w:rPr>
        <w:t>8</w:t>
      </w:r>
      <w:r>
        <w:rPr>
          <w:szCs w:val="24"/>
        </w:rPr>
        <w:t>．生活中处处有化学。请按要求回答下列问题：</w:t>
      </w:r>
    </w:p>
    <w:p>
      <w:pPr>
        <w:spacing w:line="360" w:lineRule="auto"/>
        <w:jc w:val="left"/>
        <w:rPr>
          <w:szCs w:val="24"/>
        </w:rPr>
      </w:pPr>
      <w:r>
        <w:rPr>
          <w:szCs w:val="24"/>
        </w:rPr>
        <w:t>（1）自来水厂对天然水净化处理得到自来水的过程中，下列操作：</w:t>
      </w:r>
      <w:r>
        <w:rPr>
          <w:rFonts w:hint="eastAsia" w:ascii="宋体" w:hAnsi="宋体"/>
          <w:szCs w:val="24"/>
        </w:rPr>
        <w:t>①</w:t>
      </w:r>
      <w:r>
        <w:rPr>
          <w:szCs w:val="24"/>
        </w:rPr>
        <w:t>过滤；</w:t>
      </w:r>
      <w:r>
        <w:rPr>
          <w:rFonts w:hint="eastAsia" w:ascii="宋体" w:hAnsi="宋体"/>
          <w:szCs w:val="24"/>
        </w:rPr>
        <w:t>②</w:t>
      </w:r>
      <w:r>
        <w:rPr>
          <w:szCs w:val="24"/>
        </w:rPr>
        <w:t>吸附；</w:t>
      </w:r>
      <w:r>
        <w:rPr>
          <w:rFonts w:hint="eastAsia" w:ascii="宋体" w:hAnsi="宋体"/>
          <w:szCs w:val="24"/>
        </w:rPr>
        <w:t>③</w:t>
      </w:r>
      <w:r>
        <w:rPr>
          <w:szCs w:val="24"/>
        </w:rPr>
        <w:t>消毒；</w:t>
      </w:r>
      <w:r>
        <w:rPr>
          <w:rFonts w:hint="eastAsia" w:ascii="宋体" w:hAnsi="宋体"/>
          <w:szCs w:val="24"/>
        </w:rPr>
        <w:t>④</w:t>
      </w:r>
      <w:r>
        <w:rPr>
          <w:szCs w:val="24"/>
        </w:rPr>
        <w:t>蒸馏，其中没有用到的是</w:t>
      </w:r>
      <w:r>
        <w:rPr>
          <w:rFonts w:hint="eastAsia" w:ascii="宋体" w:hAnsi="宋体"/>
          <w:szCs w:val="24"/>
          <w:u w:val="single"/>
        </w:rPr>
        <w:t xml:space="preserve">   </w:t>
      </w:r>
      <w:r>
        <w:rPr>
          <w:szCs w:val="24"/>
          <w:u w:val="single"/>
        </w:rPr>
        <w:t>　</w:t>
      </w:r>
      <w:r>
        <w:rPr>
          <w:szCs w:val="24"/>
        </w:rPr>
        <w:t>。（填序号）</w:t>
      </w:r>
    </w:p>
    <w:p>
      <w:pPr>
        <w:spacing w:line="360" w:lineRule="auto"/>
        <w:jc w:val="left"/>
        <w:rPr>
          <w:szCs w:val="24"/>
        </w:rPr>
      </w:pPr>
      <w:r>
        <w:rPr>
          <w:szCs w:val="24"/>
        </w:rPr>
        <w:t>（2）用自来水烧水的水壶底部，容易形成水垢，水垢的成分主要是碳酸钙和氢氧化镁，可以用厨房中的一种调味品来清除，这种调味品是</w:t>
      </w:r>
      <w:r>
        <w:rPr>
          <w:szCs w:val="24"/>
          <w:u w:val="single"/>
        </w:rPr>
        <w:t>　</w:t>
      </w:r>
      <w:r>
        <w:rPr>
          <w:rFonts w:hint="eastAsia"/>
          <w:szCs w:val="24"/>
          <w:u w:val="single"/>
        </w:rPr>
        <w:t xml:space="preserve">    </w:t>
      </w:r>
      <w:r>
        <w:rPr>
          <w:szCs w:val="24"/>
          <w:u w:val="single"/>
        </w:rPr>
        <w:t>　</w:t>
      </w:r>
      <w:r>
        <w:rPr>
          <w:szCs w:val="24"/>
        </w:rPr>
        <w:t>。</w:t>
      </w:r>
    </w:p>
    <w:p>
      <w:pPr>
        <w:spacing w:line="360" w:lineRule="auto"/>
        <w:jc w:val="left"/>
        <w:rPr>
          <w:szCs w:val="24"/>
        </w:rPr>
      </w:pPr>
      <w:r>
        <w:rPr>
          <w:szCs w:val="24"/>
        </w:rPr>
        <w:t>（3）为了防止人体缺碘，市售食盐中添加了少量的碘酸钾（KIO</w:t>
      </w:r>
      <w:r>
        <w:rPr>
          <w:szCs w:val="24"/>
          <w:vertAlign w:val="subscript"/>
        </w:rPr>
        <w:t>3</w:t>
      </w:r>
      <w:r>
        <w:rPr>
          <w:szCs w:val="24"/>
        </w:rPr>
        <w:t>），并在使用说明中强调“不宜高温烹煮”。碘酸钾与氯酸钾性质相似，试写出碘酸钾在加热条件下分解的化学方程式</w:t>
      </w:r>
      <w:r>
        <w:rPr>
          <w:szCs w:val="24"/>
          <w:u w:val="single"/>
        </w:rPr>
        <w:t>　</w:t>
      </w:r>
      <w:r>
        <w:rPr>
          <w:rFonts w:hint="eastAsia"/>
          <w:szCs w:val="24"/>
          <w:u w:val="single"/>
        </w:rPr>
        <w:t xml:space="preserve">                     </w:t>
      </w:r>
      <w:r>
        <w:rPr>
          <w:szCs w:val="24"/>
          <w:u w:val="single"/>
        </w:rPr>
        <w:t>　</w:t>
      </w:r>
      <w:r>
        <w:rPr>
          <w:szCs w:val="24"/>
        </w:rPr>
        <w:t>。</w:t>
      </w:r>
    </w:p>
    <w:p>
      <w:pPr>
        <w:spacing w:line="360" w:lineRule="auto"/>
      </w:pPr>
      <w:r>
        <w:rPr>
          <w:rFonts w:hint="eastAsia"/>
          <w:szCs w:val="24"/>
        </w:rPr>
        <w:t>19</w:t>
      </w:r>
      <w:r>
        <w:rPr>
          <w:szCs w:val="24"/>
        </w:rPr>
        <w:t>．下列灭火方法正确的是</w:t>
      </w:r>
      <w:r>
        <w:rPr>
          <w:szCs w:val="24"/>
          <w:u w:val="single"/>
        </w:rPr>
        <w:t>　</w:t>
      </w:r>
      <w:r>
        <w:rPr>
          <w:rFonts w:hint="eastAsia"/>
          <w:szCs w:val="24"/>
          <w:u w:val="single"/>
        </w:rPr>
        <w:t xml:space="preserve">  </w:t>
      </w:r>
      <w:r>
        <w:rPr>
          <w:szCs w:val="24"/>
          <w:u w:val="single"/>
        </w:rPr>
        <w:t>　</w:t>
      </w:r>
    </w:p>
    <w:p>
      <w:pPr>
        <w:spacing w:line="360" w:lineRule="auto"/>
      </w:pPr>
      <w:r>
        <w:rPr>
          <w:szCs w:val="24"/>
        </w:rPr>
        <w:t>A．电器着火直接用水灭火</w:t>
      </w:r>
    </w:p>
    <w:p>
      <w:pPr>
        <w:spacing w:line="360" w:lineRule="auto"/>
      </w:pPr>
      <w:r>
        <w:rPr>
          <w:szCs w:val="24"/>
        </w:rPr>
        <w:t>B．图书馆档案失火用水基型灭火器熄灭</w:t>
      </w:r>
    </w:p>
    <w:p>
      <w:pPr>
        <w:spacing w:line="360" w:lineRule="auto"/>
      </w:pPr>
      <w:r>
        <w:rPr>
          <w:szCs w:val="24"/>
        </w:rPr>
        <w:t>C．油锅着火用锅盖善灭</w:t>
      </w:r>
    </w:p>
    <w:p>
      <w:pPr>
        <w:spacing w:line="360" w:lineRule="auto"/>
      </w:pPr>
      <w:r>
        <w:rPr>
          <w:szCs w:val="24"/>
        </w:rPr>
        <w:t>D．熄灭酒精灯用</w:t>
      </w:r>
      <w:r>
        <w:rPr>
          <w:szCs w:val="24"/>
          <w:u w:val="single"/>
        </w:rPr>
        <w:t>　</w:t>
      </w:r>
      <w:r>
        <w:rPr>
          <w:rFonts w:hint="eastAsia"/>
          <w:szCs w:val="24"/>
          <w:u w:val="single"/>
        </w:rPr>
        <w:t xml:space="preserve">          </w:t>
      </w:r>
      <w:r>
        <w:rPr>
          <w:szCs w:val="24"/>
          <w:u w:val="single"/>
        </w:rPr>
        <w:t>　</w:t>
      </w:r>
    </w:p>
    <w:p>
      <w:pPr>
        <w:spacing w:line="360" w:lineRule="auto"/>
        <w:jc w:val="left"/>
        <w:rPr>
          <w:szCs w:val="24"/>
        </w:rPr>
      </w:pPr>
      <w:r>
        <w:rPr>
          <w:rFonts w:hint="eastAsia"/>
          <w:szCs w:val="24"/>
        </w:rPr>
        <w:t>20</w:t>
      </w:r>
      <w:r>
        <w:rPr>
          <w:szCs w:val="24"/>
        </w:rPr>
        <w:t>．生活中处处蕴含着化学知识。请用所学知识回答下列问题：</w:t>
      </w:r>
    </w:p>
    <w:p>
      <w:pPr>
        <w:spacing w:line="360" w:lineRule="auto"/>
        <w:jc w:val="left"/>
        <w:rPr>
          <w:szCs w:val="24"/>
        </w:rPr>
      </w:pPr>
      <w:r>
        <w:rPr>
          <w:szCs w:val="24"/>
        </w:rPr>
        <w:t>（1）日常生活中常用</w:t>
      </w:r>
      <w:r>
        <w:rPr>
          <w:szCs w:val="24"/>
          <w:u w:val="single"/>
        </w:rPr>
        <w:t>　</w:t>
      </w:r>
      <w:r>
        <w:rPr>
          <w:rFonts w:hint="eastAsia"/>
          <w:szCs w:val="24"/>
          <w:u w:val="single"/>
        </w:rPr>
        <w:t xml:space="preserve">      </w:t>
      </w:r>
      <w:r>
        <w:rPr>
          <w:szCs w:val="24"/>
          <w:u w:val="single"/>
        </w:rPr>
        <w:t>　</w:t>
      </w:r>
      <w:r>
        <w:rPr>
          <w:szCs w:val="24"/>
        </w:rPr>
        <w:t>的方法降低水的硬度；</w:t>
      </w:r>
    </w:p>
    <w:p>
      <w:pPr>
        <w:spacing w:line="360" w:lineRule="auto"/>
        <w:jc w:val="left"/>
        <w:rPr>
          <w:szCs w:val="24"/>
        </w:rPr>
      </w:pPr>
      <w:r>
        <w:rPr>
          <w:szCs w:val="24"/>
        </w:rPr>
        <w:t>（2）端午节临近，我们包粽子准备了如下食材：糯米、瘦肉、花生、红枣，其中瘦肉富含的营养素主要是</w:t>
      </w:r>
      <w:r>
        <w:rPr>
          <w:szCs w:val="24"/>
          <w:u w:val="single"/>
        </w:rPr>
        <w:t>　</w:t>
      </w:r>
      <w:r>
        <w:rPr>
          <w:rFonts w:hint="eastAsia"/>
          <w:szCs w:val="24"/>
          <w:u w:val="single"/>
        </w:rPr>
        <w:t xml:space="preserve">         </w:t>
      </w:r>
      <w:r>
        <w:rPr>
          <w:szCs w:val="24"/>
          <w:u w:val="single"/>
        </w:rPr>
        <w:t>　</w:t>
      </w:r>
      <w:r>
        <w:rPr>
          <w:szCs w:val="24"/>
        </w:rPr>
        <w:t>。</w:t>
      </w:r>
    </w:p>
    <w:p>
      <w:pPr>
        <w:spacing w:line="360" w:lineRule="auto"/>
        <w:jc w:val="left"/>
        <w:rPr>
          <w:szCs w:val="24"/>
        </w:rPr>
      </w:pPr>
      <w:r>
        <w:rPr>
          <w:szCs w:val="24"/>
        </w:rPr>
        <w:t>（3）食品安全是一个永恒的话题。下列说法不科学的是</w:t>
      </w:r>
      <w:r>
        <w:rPr>
          <w:szCs w:val="24"/>
          <w:u w:val="single"/>
        </w:rPr>
        <w:t>　</w:t>
      </w:r>
      <w:r>
        <w:rPr>
          <w:rFonts w:hint="eastAsia"/>
          <w:szCs w:val="24"/>
          <w:u w:val="single"/>
        </w:rPr>
        <w:t xml:space="preserve">  </w:t>
      </w:r>
      <w:r>
        <w:rPr>
          <w:szCs w:val="24"/>
          <w:u w:val="single"/>
        </w:rPr>
        <w:t>　</w:t>
      </w:r>
      <w:r>
        <w:rPr>
          <w:szCs w:val="24"/>
        </w:rPr>
        <w:t>（填字母）。</w:t>
      </w:r>
    </w:p>
    <w:p>
      <w:pPr>
        <w:spacing w:line="360" w:lineRule="auto"/>
        <w:jc w:val="left"/>
        <w:rPr>
          <w:szCs w:val="24"/>
        </w:rPr>
      </w:pPr>
      <w:r>
        <w:rPr>
          <w:szCs w:val="24"/>
        </w:rPr>
        <w:t>A．霉变的花生、大米蒸煮后仍不可食用</w:t>
      </w:r>
    </w:p>
    <w:p>
      <w:pPr>
        <w:spacing w:line="360" w:lineRule="auto"/>
        <w:jc w:val="left"/>
        <w:rPr>
          <w:szCs w:val="24"/>
        </w:rPr>
      </w:pPr>
      <w:r>
        <w:rPr>
          <w:szCs w:val="24"/>
        </w:rPr>
        <w:t>B．不可用亚硝酸钠代替食盐腌制食物</w:t>
      </w:r>
    </w:p>
    <w:p>
      <w:pPr>
        <w:spacing w:line="360" w:lineRule="auto"/>
        <w:jc w:val="left"/>
        <w:rPr>
          <w:szCs w:val="24"/>
        </w:rPr>
      </w:pPr>
      <w:r>
        <w:rPr>
          <w:szCs w:val="24"/>
        </w:rPr>
        <w:t>C．使用了食品添加剂的食品对人体都有害处</w:t>
      </w:r>
    </w:p>
    <w:p>
      <w:pPr>
        <w:widowControl/>
        <w:jc w:val="left"/>
        <w:textAlignment w:val="center"/>
        <w:rPr>
          <w:szCs w:val="24"/>
        </w:rPr>
      </w:pPr>
      <w:r>
        <w:rPr>
          <w:szCs w:val="24"/>
        </w:rPr>
        <w:t>（4）固体叠氮化钠（NaN</w:t>
      </w:r>
      <w:r>
        <w:rPr>
          <w:szCs w:val="24"/>
          <w:vertAlign w:val="subscript"/>
        </w:rPr>
        <w:t>3</w:t>
      </w:r>
      <w:r>
        <w:rPr>
          <w:szCs w:val="24"/>
        </w:rPr>
        <w:t>）被广泛应用于汽车安全气囊。撞击后30毫秒内，叠氮化钠迅速分解生成两种单质，写出该反应的化学方程式：</w:t>
      </w:r>
      <w:r>
        <w:rPr>
          <w:szCs w:val="24"/>
          <w:u w:val="single"/>
        </w:rPr>
        <w:t>　</w:t>
      </w:r>
      <w:r>
        <w:rPr>
          <w:rFonts w:hint="eastAsia"/>
          <w:szCs w:val="24"/>
          <w:u w:val="single"/>
        </w:rPr>
        <w:t xml:space="preserve">                       </w:t>
      </w:r>
      <w:r>
        <w:rPr>
          <w:szCs w:val="24"/>
          <w:u w:val="single"/>
        </w:rPr>
        <w:t>　</w:t>
      </w:r>
      <w:r>
        <w:rPr>
          <w:szCs w:val="24"/>
        </w:rPr>
        <w:t>。</w:t>
      </w:r>
    </w:p>
    <w:p>
      <w:pPr>
        <w:spacing w:line="360" w:lineRule="auto"/>
      </w:pPr>
      <w:r>
        <w:rPr>
          <w:szCs w:val="24"/>
        </w:rPr>
        <w:t>三．实验探究题</w:t>
      </w:r>
    </w:p>
    <w:p>
      <w:pPr>
        <w:spacing w:line="360" w:lineRule="auto"/>
      </w:pPr>
      <w:r>
        <w:rPr>
          <w:rFonts w:hint="eastAsia"/>
          <w:szCs w:val="24"/>
        </w:rPr>
        <w:t>21</w:t>
      </w:r>
      <w:r>
        <w:rPr>
          <w:szCs w:val="24"/>
        </w:rPr>
        <w:t>．根据下列实验装置，回答问题</w:t>
      </w:r>
    </w:p>
    <w:p>
      <w:pPr>
        <w:spacing w:line="360" w:lineRule="auto"/>
      </w:pPr>
      <w:r>
        <w:drawing>
          <wp:inline distT="0" distB="0" distL="0" distR="0">
            <wp:extent cx="5276850" cy="1181100"/>
            <wp:effectExtent l="0" t="0" r="0" b="0"/>
            <wp:docPr id="99" name="图片 9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descr=" "/>
                    <pic:cNvPicPr>
                      <a:picLocks noChangeAspect="1" noChangeArrowheads="1"/>
                    </pic:cNvPicPr>
                  </pic:nvPicPr>
                  <pic:blipFill>
                    <a:blip r:embed="rId11">
                      <a:clrChange>
                        <a:clrFrom>
                          <a:srgbClr val="FFFFFF"/>
                        </a:clrFrom>
                        <a:clrTo>
                          <a:srgbClr val="FFFFFF">
                            <a:alpha val="0"/>
                          </a:srgbClr>
                        </a:clrTo>
                      </a:clrChange>
                      <a:lum bright="-20000"/>
                    </a:blip>
                    <a:stretch>
                      <a:fillRect/>
                    </a:stretch>
                  </pic:blipFill>
                  <pic:spPr>
                    <a:xfrm>
                      <a:off x="0" y="0"/>
                      <a:ext cx="5276850" cy="1181100"/>
                    </a:xfrm>
                    <a:prstGeom prst="rect">
                      <a:avLst/>
                    </a:prstGeom>
                    <a:noFill/>
                    <a:ln w="9525">
                      <a:noFill/>
                      <a:miter lim="800000"/>
                      <a:headEnd/>
                      <a:tailEnd/>
                    </a:ln>
                  </pic:spPr>
                </pic:pic>
              </a:graphicData>
            </a:graphic>
          </wp:inline>
        </w:drawing>
      </w:r>
    </w:p>
    <w:p>
      <w:pPr>
        <w:spacing w:line="360" w:lineRule="auto"/>
      </w:pPr>
      <w:r>
        <w:rPr>
          <w:szCs w:val="24"/>
        </w:rPr>
        <w:t>（1）写出仪器a、b的名称：a</w:t>
      </w:r>
      <w:r>
        <w:rPr>
          <w:szCs w:val="24"/>
          <w:u w:val="single"/>
        </w:rPr>
        <w:t>　</w:t>
      </w:r>
      <w:r>
        <w:rPr>
          <w:rFonts w:hint="eastAsia"/>
          <w:szCs w:val="24"/>
          <w:u w:val="single"/>
        </w:rPr>
        <w:t xml:space="preserve">     </w:t>
      </w:r>
      <w:r>
        <w:rPr>
          <w:szCs w:val="24"/>
          <w:u w:val="single"/>
        </w:rPr>
        <w:t>　</w:t>
      </w:r>
      <w:r>
        <w:rPr>
          <w:szCs w:val="24"/>
        </w:rPr>
        <w:t>，b</w:t>
      </w:r>
      <w:r>
        <w:rPr>
          <w:szCs w:val="24"/>
          <w:u w:val="single"/>
        </w:rPr>
        <w:t>　</w:t>
      </w:r>
      <w:r>
        <w:rPr>
          <w:rFonts w:hint="eastAsia"/>
          <w:szCs w:val="24"/>
          <w:u w:val="single"/>
        </w:rPr>
        <w:t xml:space="preserve">      </w:t>
      </w:r>
      <w:r>
        <w:rPr>
          <w:szCs w:val="24"/>
          <w:u w:val="single"/>
        </w:rPr>
        <w:t>　</w:t>
      </w:r>
      <w:r>
        <w:rPr>
          <w:szCs w:val="24"/>
        </w:rPr>
        <w:t>。</w:t>
      </w:r>
    </w:p>
    <w:p>
      <w:pPr>
        <w:spacing w:line="360" w:lineRule="auto"/>
      </w:pPr>
      <w:r>
        <w:rPr>
          <w:szCs w:val="24"/>
        </w:rPr>
        <w:t>（2）装置A、B均可用于实验室制取二氧化碳，能使反应随时发生或停止的装置是</w:t>
      </w:r>
      <w:r>
        <w:rPr>
          <w:szCs w:val="24"/>
          <w:u w:val="single"/>
        </w:rPr>
        <w:t>　</w:t>
      </w:r>
      <w:r>
        <w:rPr>
          <w:rFonts w:hint="eastAsia"/>
          <w:szCs w:val="24"/>
          <w:u w:val="single"/>
        </w:rPr>
        <w:t xml:space="preserve">  </w:t>
      </w:r>
      <w:r>
        <w:rPr>
          <w:szCs w:val="24"/>
          <w:u w:val="single"/>
        </w:rPr>
        <w:t>　</w:t>
      </w:r>
      <w:r>
        <w:rPr>
          <w:szCs w:val="24"/>
        </w:rPr>
        <w:t>。若装置C的瓶内充满空气，正放在桌面收集O</w:t>
      </w:r>
      <w:r>
        <w:rPr>
          <w:szCs w:val="24"/>
          <w:vertAlign w:val="subscript"/>
        </w:rPr>
        <w:t>2</w:t>
      </w:r>
      <w:r>
        <w:rPr>
          <w:szCs w:val="24"/>
        </w:rPr>
        <w:t>，则气体应从</w:t>
      </w:r>
      <w:r>
        <w:rPr>
          <w:szCs w:val="24"/>
          <w:u w:val="single"/>
        </w:rPr>
        <w:t>　</w:t>
      </w:r>
      <w:r>
        <w:rPr>
          <w:rFonts w:hint="eastAsia"/>
          <w:szCs w:val="24"/>
          <w:u w:val="single"/>
        </w:rPr>
        <w:t xml:space="preserve"> </w:t>
      </w:r>
      <w:r>
        <w:rPr>
          <w:szCs w:val="24"/>
          <w:u w:val="single"/>
        </w:rPr>
        <w:t>　</w:t>
      </w:r>
      <w:r>
        <w:rPr>
          <w:szCs w:val="24"/>
        </w:rPr>
        <w:t>（填“X”或“Y”）端口进入。</w:t>
      </w:r>
    </w:p>
    <w:p>
      <w:pPr>
        <w:spacing w:line="360" w:lineRule="auto"/>
      </w:pPr>
      <w:r>
        <w:rPr>
          <w:szCs w:val="24"/>
        </w:rPr>
        <w:t>（3）如装置D所示，由</w:t>
      </w:r>
      <w:r>
        <w:rPr>
          <w:rFonts w:hint="eastAsia" w:ascii="宋体" w:hAnsi="宋体"/>
          <w:szCs w:val="24"/>
        </w:rPr>
        <w:t>①</w:t>
      </w:r>
      <w:r>
        <w:rPr>
          <w:szCs w:val="24"/>
        </w:rPr>
        <w:t>、</w:t>
      </w:r>
      <w:r>
        <w:rPr>
          <w:rFonts w:hint="eastAsia" w:ascii="宋体" w:hAnsi="宋体"/>
          <w:szCs w:val="24"/>
        </w:rPr>
        <w:t>②</w:t>
      </w:r>
      <w:r>
        <w:rPr>
          <w:szCs w:val="24"/>
        </w:rPr>
        <w:t>的现象说明可燃物燃烧需满足的条件是</w:t>
      </w:r>
      <w:r>
        <w:rPr>
          <w:szCs w:val="24"/>
          <w:u w:val="single"/>
        </w:rPr>
        <w:t>　</w:t>
      </w:r>
      <w:r>
        <w:rPr>
          <w:rFonts w:hint="eastAsia"/>
          <w:szCs w:val="24"/>
          <w:u w:val="single"/>
        </w:rPr>
        <w:t xml:space="preserve">               </w:t>
      </w:r>
      <w:r>
        <w:rPr>
          <w:szCs w:val="24"/>
          <w:u w:val="single"/>
        </w:rPr>
        <w:t>　</w:t>
      </w:r>
      <w:r>
        <w:rPr>
          <w:szCs w:val="24"/>
        </w:rPr>
        <w:t>；烧杯中热水所起的作用是</w:t>
      </w:r>
      <w:r>
        <w:rPr>
          <w:szCs w:val="24"/>
          <w:u w:val="single"/>
        </w:rPr>
        <w:t>　</w:t>
      </w:r>
      <w:r>
        <w:rPr>
          <w:rFonts w:hint="eastAsia"/>
          <w:szCs w:val="24"/>
          <w:u w:val="single"/>
        </w:rPr>
        <w:t xml:space="preserve">             </w:t>
      </w:r>
      <w:r>
        <w:rPr>
          <w:szCs w:val="24"/>
          <w:u w:val="single"/>
        </w:rPr>
        <w:t>　</w:t>
      </w:r>
      <w:r>
        <w:rPr>
          <w:szCs w:val="24"/>
        </w:rPr>
        <w:t>。</w:t>
      </w:r>
    </w:p>
    <w:p>
      <w:pPr>
        <w:spacing w:line="360" w:lineRule="auto"/>
      </w:pPr>
      <w:r>
        <w:rPr>
          <w:szCs w:val="24"/>
        </w:rPr>
        <w:t>2</w:t>
      </w:r>
      <w:r>
        <w:rPr>
          <w:rFonts w:hint="eastAsia"/>
          <w:szCs w:val="24"/>
        </w:rPr>
        <w:t>2．长期使用的热水壶底部有一层水垢，水垢的主要成分是碳酸钙和氢氧化镁。某研究性学习小组为测定水垢中碳酸钙的质量分数，利用图</w:t>
      </w:r>
      <w:r>
        <w:rPr>
          <w:rFonts w:hint="eastAsia" w:ascii="微软雅黑" w:hAnsi="微软雅黑" w:eastAsia="微软雅黑" w:cs="微软雅黑"/>
          <w:szCs w:val="24"/>
        </w:rPr>
        <w:t>Ⅰ</w:t>
      </w:r>
      <w:r>
        <w:rPr>
          <w:rFonts w:hint="eastAsia"/>
          <w:szCs w:val="24"/>
        </w:rPr>
        <w:t>装置将足量的盐酸加入到</w:t>
      </w:r>
      <w:r>
        <w:rPr>
          <w:szCs w:val="24"/>
        </w:rPr>
        <w:t>10.0g</w:t>
      </w:r>
      <w:r>
        <w:rPr>
          <w:rFonts w:hint="eastAsia"/>
          <w:szCs w:val="24"/>
        </w:rPr>
        <w:t>水垢中。随反应进行，装置</w:t>
      </w:r>
      <w:r>
        <w:rPr>
          <w:szCs w:val="24"/>
        </w:rPr>
        <w:t>C</w:t>
      </w:r>
      <w:r>
        <w:rPr>
          <w:rFonts w:hint="eastAsia"/>
          <w:szCs w:val="24"/>
        </w:rPr>
        <w:t>质量的变化如图</w:t>
      </w:r>
      <w:r>
        <w:rPr>
          <w:rFonts w:hint="eastAsia" w:ascii="微软雅黑" w:hAnsi="微软雅黑" w:eastAsia="微软雅黑" w:cs="微软雅黑"/>
          <w:szCs w:val="24"/>
        </w:rPr>
        <w:t>Ⅱ</w:t>
      </w:r>
      <w:r>
        <w:rPr>
          <w:rFonts w:hint="eastAsia"/>
          <w:szCs w:val="24"/>
        </w:rPr>
        <w:t>所示。请回答：</w:t>
      </w:r>
    </w:p>
    <w:p>
      <w:pPr>
        <w:spacing w:line="360" w:lineRule="auto"/>
      </w:pPr>
      <w:r>
        <w:drawing>
          <wp:inline distT="0" distB="0" distL="0" distR="0">
            <wp:extent cx="4257675" cy="1428750"/>
            <wp:effectExtent l="0" t="0" r="0" b="0"/>
            <wp:docPr id="15" name="图片 10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0" descr=" "/>
                    <pic:cNvPicPr>
                      <a:picLocks noChangeAspect="1" noChangeArrowheads="1"/>
                    </pic:cNvPicPr>
                  </pic:nvPicPr>
                  <pic:blipFill>
                    <a:blip r:embed="rId12">
                      <a:clrChange>
                        <a:clrFrom>
                          <a:srgbClr val="FFFFFF"/>
                        </a:clrFrom>
                        <a:clrTo>
                          <a:srgbClr val="FFFFFF">
                            <a:alpha val="0"/>
                          </a:srgbClr>
                        </a:clrTo>
                      </a:clrChange>
                      <a:lum bright="-20000"/>
                    </a:blip>
                    <a:stretch>
                      <a:fillRect/>
                    </a:stretch>
                  </pic:blipFill>
                  <pic:spPr>
                    <a:xfrm>
                      <a:off x="0" y="0"/>
                      <a:ext cx="4257675" cy="1428750"/>
                    </a:xfrm>
                    <a:prstGeom prst="rect">
                      <a:avLst/>
                    </a:prstGeom>
                    <a:noFill/>
                    <a:ln w="9525">
                      <a:noFill/>
                      <a:miter lim="800000"/>
                      <a:headEnd/>
                      <a:tailEnd/>
                    </a:ln>
                  </pic:spPr>
                </pic:pic>
              </a:graphicData>
            </a:graphic>
          </wp:inline>
        </w:drawing>
      </w:r>
    </w:p>
    <w:p>
      <w:pPr>
        <w:spacing w:line="360" w:lineRule="auto"/>
      </w:pPr>
      <w:r>
        <w:rPr>
          <w:rFonts w:hint="eastAsia"/>
          <w:szCs w:val="24"/>
        </w:rPr>
        <w:t>（</w:t>
      </w:r>
      <w:r>
        <w:rPr>
          <w:szCs w:val="24"/>
        </w:rPr>
        <w:t>1</w:t>
      </w:r>
      <w:r>
        <w:rPr>
          <w:rFonts w:hint="eastAsia"/>
          <w:szCs w:val="24"/>
        </w:rPr>
        <w:t>）向图</w:t>
      </w:r>
      <w:r>
        <w:rPr>
          <w:szCs w:val="24"/>
        </w:rPr>
        <w:t>I</w:t>
      </w:r>
      <w:r>
        <w:rPr>
          <w:rFonts w:hint="eastAsia"/>
          <w:szCs w:val="24"/>
        </w:rPr>
        <w:t>装置</w:t>
      </w:r>
      <w:r>
        <w:rPr>
          <w:szCs w:val="24"/>
        </w:rPr>
        <w:t>A</w:t>
      </w:r>
      <w:r>
        <w:rPr>
          <w:rFonts w:hint="eastAsia"/>
          <w:szCs w:val="24"/>
        </w:rPr>
        <w:t>中不断通入氮气的目的是</w:t>
      </w:r>
      <w:r>
        <w:rPr>
          <w:rFonts w:hint="eastAsia"/>
          <w:szCs w:val="24"/>
          <w:u w:val="single"/>
        </w:rPr>
        <w:t>　                        　</w:t>
      </w:r>
      <w:r>
        <w:rPr>
          <w:rFonts w:hint="eastAsia"/>
          <w:szCs w:val="24"/>
        </w:rPr>
        <w:t>；</w:t>
      </w:r>
    </w:p>
    <w:p>
      <w:pPr>
        <w:spacing w:line="360" w:lineRule="auto"/>
      </w:pPr>
      <w:r>
        <w:rPr>
          <w:rFonts w:hint="eastAsia"/>
          <w:szCs w:val="24"/>
        </w:rPr>
        <w:t>（</w:t>
      </w:r>
      <w:r>
        <w:rPr>
          <w:szCs w:val="24"/>
        </w:rPr>
        <w:t>2</w:t>
      </w:r>
      <w:r>
        <w:rPr>
          <w:rFonts w:hint="eastAsia"/>
          <w:szCs w:val="24"/>
        </w:rPr>
        <w:t>）若不考虑盐酸的挥发和水垢中含有其他成分，请根据图</w:t>
      </w:r>
      <w:r>
        <w:rPr>
          <w:rFonts w:hint="eastAsia" w:ascii="微软雅黑" w:hAnsi="微软雅黑" w:eastAsia="微软雅黑" w:cs="微软雅黑"/>
          <w:szCs w:val="24"/>
        </w:rPr>
        <w:t>Ⅱ</w:t>
      </w:r>
      <w:r>
        <w:rPr>
          <w:rFonts w:hint="eastAsia"/>
          <w:szCs w:val="24"/>
        </w:rPr>
        <w:t>数据计算：</w:t>
      </w:r>
    </w:p>
    <w:p>
      <w:pPr>
        <w:spacing w:line="360" w:lineRule="auto"/>
      </w:pPr>
      <w:r>
        <w:rPr>
          <w:rFonts w:hint="eastAsia"/>
          <w:szCs w:val="24"/>
        </w:rPr>
        <w:t>水垢中碳酸钙的质量是</w:t>
      </w:r>
      <w:r>
        <w:rPr>
          <w:rFonts w:hint="eastAsia"/>
          <w:szCs w:val="24"/>
          <w:u w:val="single"/>
        </w:rPr>
        <w:t>　   　</w:t>
      </w:r>
      <w:r>
        <w:rPr>
          <w:rFonts w:hint="eastAsia"/>
          <w:szCs w:val="24"/>
        </w:rPr>
        <w:t>，水垢中氢氧化镁的质量分数是</w:t>
      </w:r>
      <w:r>
        <w:rPr>
          <w:rFonts w:hint="eastAsia"/>
          <w:szCs w:val="24"/>
          <w:u w:val="single"/>
        </w:rPr>
        <w:t>　     　</w:t>
      </w:r>
      <w:r>
        <w:rPr>
          <w:rFonts w:hint="eastAsia"/>
          <w:szCs w:val="24"/>
        </w:rPr>
        <w:t>；（不要求计算过程，精确到</w:t>
      </w:r>
      <w:r>
        <w:rPr>
          <w:szCs w:val="24"/>
        </w:rPr>
        <w:t>0.1</w:t>
      </w:r>
      <w:r>
        <w:rPr>
          <w:rFonts w:hint="eastAsia"/>
          <w:szCs w:val="24"/>
        </w:rPr>
        <w:t>）</w:t>
      </w:r>
    </w:p>
    <w:p>
      <w:pPr>
        <w:spacing w:line="360" w:lineRule="auto"/>
      </w:pPr>
      <w:r>
        <w:rPr>
          <w:rFonts w:hint="eastAsia"/>
          <w:szCs w:val="24"/>
        </w:rPr>
        <w:t>（</w:t>
      </w:r>
      <w:r>
        <w:rPr>
          <w:szCs w:val="24"/>
        </w:rPr>
        <w:t>3</w:t>
      </w:r>
      <w:r>
        <w:rPr>
          <w:rFonts w:hint="eastAsia"/>
          <w:szCs w:val="24"/>
        </w:rPr>
        <w:t>）若考虑盐酸的挥发，会造成水垢中碳酸钙质量分数的测量结果</w:t>
      </w:r>
      <w:r>
        <w:rPr>
          <w:rFonts w:hint="eastAsia"/>
          <w:szCs w:val="24"/>
          <w:u w:val="single"/>
        </w:rPr>
        <w:t>　     　</w:t>
      </w:r>
      <w:r>
        <w:rPr>
          <w:rFonts w:hint="eastAsia"/>
          <w:szCs w:val="24"/>
        </w:rPr>
        <w:t>（填</w:t>
      </w:r>
      <w:r>
        <w:rPr>
          <w:szCs w:val="24"/>
        </w:rPr>
        <w:t>“</w:t>
      </w:r>
      <w:r>
        <w:rPr>
          <w:rFonts w:hint="eastAsia"/>
          <w:szCs w:val="24"/>
        </w:rPr>
        <w:t>增大</w:t>
      </w:r>
      <w:r>
        <w:rPr>
          <w:szCs w:val="24"/>
        </w:rPr>
        <w:t>”“</w:t>
      </w:r>
      <w:r>
        <w:rPr>
          <w:rFonts w:hint="eastAsia"/>
          <w:szCs w:val="24"/>
        </w:rPr>
        <w:t>减小</w:t>
      </w:r>
      <w:r>
        <w:rPr>
          <w:szCs w:val="24"/>
        </w:rPr>
        <w:t>”</w:t>
      </w:r>
      <w:r>
        <w:rPr>
          <w:rFonts w:hint="eastAsia"/>
          <w:szCs w:val="24"/>
        </w:rPr>
        <w:t>或</w:t>
      </w:r>
      <w:r>
        <w:rPr>
          <w:szCs w:val="24"/>
        </w:rPr>
        <w:t>“</w:t>
      </w:r>
      <w:r>
        <w:rPr>
          <w:rFonts w:hint="eastAsia"/>
          <w:szCs w:val="24"/>
        </w:rPr>
        <w:t>不变</w:t>
      </w:r>
      <w:r>
        <w:rPr>
          <w:szCs w:val="24"/>
        </w:rPr>
        <w:t>”</w:t>
      </w:r>
      <w:r>
        <w:rPr>
          <w:rFonts w:hint="eastAsia"/>
          <w:szCs w:val="24"/>
        </w:rPr>
        <w:t>）。</w:t>
      </w:r>
    </w:p>
    <w:p>
      <w:pPr>
        <w:rPr>
          <w:rFonts w:hint="eastAsia"/>
        </w:rPr>
      </w:pPr>
      <w:r>
        <w:rPr>
          <w:szCs w:val="24"/>
        </w:rPr>
        <w:t>四．</w:t>
      </w:r>
      <w:r>
        <w:rPr>
          <w:rFonts w:hint="eastAsia"/>
          <w:szCs w:val="24"/>
        </w:rPr>
        <w:t>计算题</w:t>
      </w:r>
    </w:p>
    <w:p>
      <w:pPr>
        <w:spacing w:line="360" w:lineRule="auto"/>
      </w:pPr>
      <w:r>
        <w:rPr>
          <w:rFonts w:hint="eastAsia"/>
          <w:szCs w:val="24"/>
        </w:rPr>
        <w:t>23．尿素</w:t>
      </w:r>
      <w:r>
        <w:rPr>
          <w:rFonts w:hint="eastAsia" w:ascii="宋体" w:hAnsi="宋体"/>
          <w:szCs w:val="24"/>
        </w:rPr>
        <w:t>[</w:t>
      </w:r>
      <w:r>
        <w:rPr>
          <w:szCs w:val="24"/>
        </w:rPr>
        <w:t>CO</w:t>
      </w:r>
      <w:r>
        <w:rPr>
          <w:rFonts w:hint="eastAsia"/>
          <w:szCs w:val="24"/>
        </w:rPr>
        <w:t>（</w:t>
      </w:r>
      <w:r>
        <w:rPr>
          <w:szCs w:val="24"/>
        </w:rPr>
        <w:t>NH</w:t>
      </w:r>
      <w:r>
        <w:rPr>
          <w:szCs w:val="24"/>
          <w:vertAlign w:val="subscript"/>
        </w:rPr>
        <w:t>2</w:t>
      </w:r>
      <w:r>
        <w:rPr>
          <w:rFonts w:hint="eastAsia"/>
          <w:szCs w:val="24"/>
        </w:rPr>
        <w:t>）</w:t>
      </w:r>
      <w:r>
        <w:rPr>
          <w:szCs w:val="24"/>
          <w:vertAlign w:val="subscript"/>
        </w:rPr>
        <w:t>2</w:t>
      </w:r>
      <w:r>
        <w:rPr>
          <w:rFonts w:hint="eastAsia" w:ascii="宋体" w:hAnsi="宋体"/>
          <w:szCs w:val="24"/>
        </w:rPr>
        <w:t>]</w:t>
      </w:r>
      <w:r>
        <w:rPr>
          <w:rFonts w:hint="eastAsia"/>
          <w:szCs w:val="24"/>
        </w:rPr>
        <w:t>是一种常见的氮肥，工业上制备反应如下：</w:t>
      </w:r>
    </w:p>
    <w:p>
      <w:pPr>
        <w:spacing w:line="360" w:lineRule="auto"/>
      </w:pPr>
      <w:r>
        <w:rPr>
          <w:szCs w:val="24"/>
        </w:rPr>
        <w:t>CO</w:t>
      </w:r>
      <w:r>
        <w:rPr>
          <w:szCs w:val="24"/>
          <w:vertAlign w:val="subscript"/>
        </w:rPr>
        <w:t>2</w:t>
      </w:r>
      <w:r>
        <w:rPr>
          <w:rFonts w:hint="eastAsia" w:ascii="宋体" w:hAnsi="宋体"/>
          <w:szCs w:val="24"/>
        </w:rPr>
        <w:t>+</w:t>
      </w:r>
      <w:r>
        <w:rPr>
          <w:szCs w:val="24"/>
        </w:rPr>
        <w:t>2NH</w:t>
      </w:r>
      <w:r>
        <w:rPr>
          <w:szCs w:val="24"/>
          <w:vertAlign w:val="subscript"/>
        </w:rPr>
        <w:t>3</w:t>
      </w:r>
      <w:r>
        <w:rPr>
          <w:szCs w:val="24"/>
          <w:vertAlign w:val="subscript"/>
        </w:rPr>
        <w:drawing>
          <wp:inline distT="0" distB="0" distL="0" distR="0">
            <wp:extent cx="400050" cy="144145"/>
            <wp:effectExtent l="19050" t="0" r="0" b="0"/>
            <wp:docPr id="101" name="图片 1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descr=" "/>
                    <pic:cNvPicPr>
                      <a:picLocks noChangeAspect="1" noChangeArrowheads="1"/>
                    </pic:cNvPicPr>
                  </pic:nvPicPr>
                  <pic:blipFill>
                    <a:blip r:embed="rId13" cstate="print">
                      <a:clrChange>
                        <a:clrFrom>
                          <a:srgbClr val="FFFFFF"/>
                        </a:clrFrom>
                        <a:clrTo>
                          <a:srgbClr val="FFFFFF">
                            <a:alpha val="0"/>
                          </a:srgbClr>
                        </a:clrTo>
                      </a:clrChange>
                      <a:lum bright="-20000"/>
                    </a:blip>
                    <a:stretch>
                      <a:fillRect/>
                    </a:stretch>
                  </pic:blipFill>
                  <pic:spPr>
                    <a:xfrm>
                      <a:off x="0" y="0"/>
                      <a:ext cx="400161" cy="144462"/>
                    </a:xfrm>
                    <a:prstGeom prst="rect">
                      <a:avLst/>
                    </a:prstGeom>
                    <a:noFill/>
                    <a:ln w="9525">
                      <a:noFill/>
                      <a:miter lim="800000"/>
                      <a:headEnd/>
                      <a:tailEnd/>
                    </a:ln>
                  </pic:spPr>
                </pic:pic>
              </a:graphicData>
            </a:graphic>
          </wp:inline>
        </w:drawing>
      </w:r>
      <w:r>
        <w:rPr>
          <w:szCs w:val="24"/>
        </w:rPr>
        <w:t>CO</w:t>
      </w:r>
      <w:r>
        <w:rPr>
          <w:rFonts w:hint="eastAsia"/>
          <w:szCs w:val="24"/>
        </w:rPr>
        <w:t>（</w:t>
      </w:r>
      <w:r>
        <w:rPr>
          <w:szCs w:val="24"/>
        </w:rPr>
        <w:t>NH</w:t>
      </w:r>
      <w:r>
        <w:rPr>
          <w:szCs w:val="24"/>
          <w:vertAlign w:val="subscript"/>
        </w:rPr>
        <w:t>2</w:t>
      </w:r>
      <w:r>
        <w:rPr>
          <w:rFonts w:hint="eastAsia"/>
          <w:szCs w:val="24"/>
        </w:rPr>
        <w:t>）</w:t>
      </w:r>
      <w:r>
        <w:rPr>
          <w:szCs w:val="24"/>
          <w:vertAlign w:val="subscript"/>
        </w:rPr>
        <w:t>2</w:t>
      </w:r>
      <w:r>
        <w:rPr>
          <w:rFonts w:hint="eastAsia" w:ascii="宋体" w:hAnsi="宋体"/>
          <w:szCs w:val="24"/>
        </w:rPr>
        <w:t>+</w:t>
      </w:r>
      <w:r>
        <w:rPr>
          <w:szCs w:val="24"/>
        </w:rPr>
        <w:t>H</w:t>
      </w:r>
      <w:r>
        <w:rPr>
          <w:szCs w:val="24"/>
          <w:vertAlign w:val="subscript"/>
        </w:rPr>
        <w:t>2</w:t>
      </w:r>
      <w:r>
        <w:rPr>
          <w:szCs w:val="24"/>
        </w:rPr>
        <w:t>O</w:t>
      </w:r>
      <w:r>
        <w:rPr>
          <w:rFonts w:hint="eastAsia"/>
          <w:szCs w:val="24"/>
        </w:rPr>
        <w:t>，请计算：</w:t>
      </w:r>
    </w:p>
    <w:p>
      <w:pPr>
        <w:spacing w:line="360" w:lineRule="auto"/>
      </w:pPr>
      <w:r>
        <w:rPr>
          <w:rFonts w:hint="eastAsia"/>
          <w:szCs w:val="24"/>
        </w:rPr>
        <w:t>（</w:t>
      </w:r>
      <w:r>
        <w:rPr>
          <w:szCs w:val="24"/>
        </w:rPr>
        <w:t>1</w:t>
      </w:r>
      <w:r>
        <w:rPr>
          <w:rFonts w:hint="eastAsia"/>
          <w:szCs w:val="24"/>
        </w:rPr>
        <w:t>）尿素中氮元素的质量分数。</w:t>
      </w:r>
    </w:p>
    <w:p>
      <w:pPr>
        <w:spacing w:line="360" w:lineRule="auto"/>
      </w:pPr>
      <w:r>
        <w:rPr>
          <w:rFonts w:hint="eastAsia"/>
          <w:szCs w:val="24"/>
        </w:rPr>
        <w:t>（</w:t>
      </w:r>
      <w:r>
        <w:rPr>
          <w:szCs w:val="24"/>
        </w:rPr>
        <w:t>2</w:t>
      </w:r>
      <w:r>
        <w:rPr>
          <w:rFonts w:hint="eastAsia"/>
          <w:szCs w:val="24"/>
        </w:rPr>
        <w:t>）生产</w:t>
      </w:r>
      <w:r>
        <w:rPr>
          <w:szCs w:val="24"/>
        </w:rPr>
        <w:t>6t</w:t>
      </w:r>
      <w:r>
        <w:rPr>
          <w:rFonts w:hint="eastAsia"/>
          <w:szCs w:val="24"/>
        </w:rPr>
        <w:t>尿素，理论上需要氨气的质量是多少？</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60" w:lineRule="auto"/>
      </w:pPr>
      <w:r>
        <w:rPr>
          <w:rFonts w:hint="eastAsia"/>
          <w:szCs w:val="24"/>
        </w:rPr>
        <w:t>24</w:t>
      </w:r>
      <w:r>
        <w:rPr>
          <w:szCs w:val="24"/>
        </w:rPr>
        <w:t>．燃烧是人类最早利用的化学反应之一，如图是某化学活动小组围绕探究燃烧条件与灭火原理而设计的实验装置，请回答下列问题：</w:t>
      </w:r>
    </w:p>
    <w:p>
      <w:pPr>
        <w:spacing w:line="360" w:lineRule="auto"/>
      </w:pPr>
      <w:r>
        <w:rPr>
          <w:szCs w:val="24"/>
        </w:rPr>
        <w:t>（1）该装置的优点是什么？（答一点）</w:t>
      </w:r>
    </w:p>
    <w:p>
      <w:pPr>
        <w:spacing w:line="360" w:lineRule="auto"/>
      </w:pPr>
      <w:r>
        <w:rPr>
          <w:szCs w:val="24"/>
        </w:rPr>
        <w:t>（2）通过实验中的现象可得出燃烧的条件是什么？</w:t>
      </w:r>
    </w:p>
    <w:p>
      <w:pPr>
        <w:spacing w:line="360" w:lineRule="auto"/>
      </w:pPr>
      <w:r>
        <w:rPr>
          <w:szCs w:val="24"/>
        </w:rPr>
        <w:t>（3）请列举出通过破坏该条件达到灭火目的实例。（答一点）</w:t>
      </w:r>
    </w:p>
    <w:p>
      <w:pPr>
        <w:spacing w:line="360" w:lineRule="auto"/>
      </w:pPr>
      <w:r>
        <w:drawing>
          <wp:inline distT="0" distB="0" distL="0" distR="0">
            <wp:extent cx="1257300" cy="1153160"/>
            <wp:effectExtent l="0" t="0" r="0" b="0"/>
            <wp:docPr id="102" name="图片 1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descr=" "/>
                    <pic:cNvPicPr>
                      <a:picLocks noChangeAspect="1" noChangeArrowheads="1"/>
                    </pic:cNvPicPr>
                  </pic:nvPicPr>
                  <pic:blipFill>
                    <a:blip r:embed="rId14">
                      <a:clrChange>
                        <a:clrFrom>
                          <a:srgbClr val="FFFFFF"/>
                        </a:clrFrom>
                        <a:clrTo>
                          <a:srgbClr val="FFFFFF">
                            <a:alpha val="0"/>
                          </a:srgbClr>
                        </a:clrTo>
                      </a:clrChange>
                      <a:lum bright="-20000"/>
                    </a:blip>
                    <a:stretch>
                      <a:fillRect/>
                    </a:stretch>
                  </pic:blipFill>
                  <pic:spPr>
                    <a:xfrm>
                      <a:off x="0" y="0"/>
                      <a:ext cx="1257300" cy="1153228"/>
                    </a:xfrm>
                    <a:prstGeom prst="rect">
                      <a:avLst/>
                    </a:prstGeom>
                    <a:noFill/>
                    <a:ln w="9525">
                      <a:noFill/>
                      <a:miter lim="800000"/>
                      <a:headEnd/>
                      <a:tailEnd/>
                    </a:ln>
                  </pic:spPr>
                </pic:pic>
              </a:graphicData>
            </a:graphic>
          </wp:inline>
        </w:drawing>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60" w:lineRule="auto"/>
      </w:pPr>
      <w:r>
        <w:rPr>
          <w:szCs w:val="24"/>
        </w:rPr>
        <w:t>2</w:t>
      </w:r>
      <w:r>
        <w:rPr>
          <w:rFonts w:hint="eastAsia"/>
          <w:szCs w:val="24"/>
        </w:rPr>
        <w:t>5．工业上常用熟石灰（主要成份：</w:t>
      </w:r>
      <w:r>
        <w:rPr>
          <w:szCs w:val="24"/>
        </w:rPr>
        <w:t>Ca</w:t>
      </w:r>
      <w:r>
        <w:rPr>
          <w:rFonts w:hint="eastAsia"/>
          <w:szCs w:val="24"/>
        </w:rPr>
        <w:t>（</w:t>
      </w:r>
      <w:r>
        <w:rPr>
          <w:szCs w:val="24"/>
        </w:rPr>
        <w:t>OH</w:t>
      </w:r>
      <w:r>
        <w:rPr>
          <w:rFonts w:hint="eastAsia"/>
          <w:szCs w:val="24"/>
        </w:rPr>
        <w:t>）</w:t>
      </w:r>
      <w:r>
        <w:rPr>
          <w:szCs w:val="24"/>
          <w:vertAlign w:val="subscript"/>
        </w:rPr>
        <w:t>2</w:t>
      </w:r>
      <w:r>
        <w:rPr>
          <w:rFonts w:hint="eastAsia"/>
          <w:szCs w:val="24"/>
        </w:rPr>
        <w:t>）和纯碱（主要成份：</w:t>
      </w:r>
      <w:r>
        <w:rPr>
          <w:szCs w:val="24"/>
        </w:rPr>
        <w:t>Na</w:t>
      </w:r>
      <w:r>
        <w:rPr>
          <w:szCs w:val="24"/>
          <w:vertAlign w:val="subscript"/>
        </w:rPr>
        <w:t>2</w:t>
      </w:r>
      <w:r>
        <w:rPr>
          <w:szCs w:val="24"/>
        </w:rPr>
        <w:t>CO</w:t>
      </w:r>
      <w:r>
        <w:rPr>
          <w:szCs w:val="24"/>
          <w:vertAlign w:val="subscript"/>
        </w:rPr>
        <w:t>3</w:t>
      </w:r>
      <w:r>
        <w:rPr>
          <w:rFonts w:hint="eastAsia"/>
          <w:szCs w:val="24"/>
        </w:rPr>
        <w:t>）混合加工制取烧碱（化学式：</w:t>
      </w:r>
      <w:r>
        <w:rPr>
          <w:szCs w:val="24"/>
        </w:rPr>
        <w:t>NaOH</w:t>
      </w:r>
      <w:r>
        <w:rPr>
          <w:rFonts w:hint="eastAsia"/>
          <w:szCs w:val="24"/>
        </w:rPr>
        <w:t>）。请问：工业上制取</w:t>
      </w:r>
      <w:r>
        <w:rPr>
          <w:szCs w:val="24"/>
        </w:rPr>
        <w:t>40</w:t>
      </w:r>
      <w:r>
        <w:rPr>
          <w:rFonts w:hint="eastAsia"/>
          <w:szCs w:val="24"/>
        </w:rPr>
        <w:t>吨烧碱，需要消耗含</w:t>
      </w:r>
      <w:r>
        <w:rPr>
          <w:szCs w:val="24"/>
        </w:rPr>
        <w:t>Na</w:t>
      </w:r>
      <w:r>
        <w:rPr>
          <w:szCs w:val="24"/>
          <w:vertAlign w:val="subscript"/>
        </w:rPr>
        <w:t>2</w:t>
      </w:r>
      <w:r>
        <w:rPr>
          <w:szCs w:val="24"/>
        </w:rPr>
        <w:t>CO</w:t>
      </w:r>
      <w:r>
        <w:rPr>
          <w:szCs w:val="24"/>
          <w:vertAlign w:val="subscript"/>
        </w:rPr>
        <w:t>3</w:t>
      </w:r>
      <w:r>
        <w:rPr>
          <w:rFonts w:hint="eastAsia"/>
          <w:szCs w:val="24"/>
        </w:rPr>
        <w:t>质量分数为</w:t>
      </w:r>
      <w:r>
        <w:rPr>
          <w:szCs w:val="24"/>
        </w:rPr>
        <w:t>90%</w:t>
      </w:r>
      <w:r>
        <w:rPr>
          <w:rFonts w:hint="eastAsia"/>
          <w:szCs w:val="24"/>
        </w:rPr>
        <w:t>的纯碱多少吨？（计算结果保留一位小数）</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0" w:name="_GoBack"/>
      <w:bookmarkEnd w:id="0"/>
    </w:p>
    <w:p>
      <w:pPr>
        <w:rPr>
          <w:rFonts w:hint="eastAsia"/>
        </w:rPr>
      </w:pPr>
    </w:p>
    <w:p>
      <w:pPr>
        <w:rPr>
          <w:rFonts w:hint="eastAsia"/>
        </w:rPr>
      </w:pPr>
    </w:p>
    <w:p>
      <w:pPr>
        <w:rPr>
          <w:rFonts w:hint="eastAsia"/>
        </w:rPr>
      </w:pPr>
    </w:p>
    <w:p>
      <w:pPr>
        <w:rPr>
          <w:rFonts w:hint="eastAsia"/>
        </w:rPr>
      </w:pPr>
      <w:r>
        <w:rPr>
          <w:szCs w:val="24"/>
        </w:rPr>
        <w:t>一．</w:t>
      </w:r>
      <w:r>
        <w:rPr>
          <w:rFonts w:hint="eastAsia"/>
        </w:rPr>
        <w:t>1-5</w:t>
      </w:r>
      <w:r>
        <w:rPr>
          <w:rFonts w:ascii="宋体" w:hAnsi="宋体"/>
          <w:szCs w:val="24"/>
        </w:rPr>
        <w:t xml:space="preserve"> C A B C D</w:t>
      </w:r>
      <w:r>
        <w:rPr>
          <w:rFonts w:hint="eastAsia" w:ascii="宋体" w:hAnsi="宋体"/>
          <w:szCs w:val="24"/>
        </w:rPr>
        <w:t xml:space="preserve">     6-10 </w:t>
      </w:r>
      <w:r>
        <w:rPr>
          <w:rFonts w:ascii="宋体" w:hAnsi="宋体"/>
          <w:szCs w:val="24"/>
        </w:rPr>
        <w:t>C B A C B</w:t>
      </w:r>
      <w:r>
        <w:rPr>
          <w:rFonts w:hint="eastAsia" w:ascii="宋体" w:hAnsi="宋体"/>
          <w:szCs w:val="24"/>
        </w:rPr>
        <w:t xml:space="preserve">     11-15 </w:t>
      </w:r>
      <w:r>
        <w:rPr>
          <w:rFonts w:ascii="宋体" w:hAnsi="宋体"/>
          <w:szCs w:val="24"/>
        </w:rPr>
        <w:t xml:space="preserve">B D </w:t>
      </w:r>
      <w:r>
        <w:rPr>
          <w:rFonts w:hint="eastAsia" w:ascii="宋体" w:hAnsi="宋体"/>
          <w:szCs w:val="24"/>
        </w:rPr>
        <w:t>C</w:t>
      </w:r>
      <w:r>
        <w:rPr>
          <w:rFonts w:ascii="宋体" w:hAnsi="宋体"/>
          <w:szCs w:val="24"/>
        </w:rPr>
        <w:t xml:space="preserve"> B A</w:t>
      </w:r>
    </w:p>
    <w:p>
      <w:pPr>
        <w:rPr>
          <w:rFonts w:hint="eastAsia"/>
        </w:rPr>
      </w:pPr>
      <w:r>
        <w:rPr>
          <w:rFonts w:hint="eastAsia"/>
          <w:szCs w:val="24"/>
        </w:rPr>
        <w:t>二．16.</w:t>
      </w:r>
      <w:r>
        <w:rPr>
          <w:szCs w:val="24"/>
        </w:rPr>
        <w:t>7</w:t>
      </w:r>
      <w:r>
        <w:rPr>
          <w:rFonts w:hint="eastAsia"/>
          <w:szCs w:val="24"/>
        </w:rPr>
        <w:t>：</w:t>
      </w:r>
      <w:r>
        <w:rPr>
          <w:szCs w:val="24"/>
        </w:rPr>
        <w:t>25</w:t>
      </w:r>
      <w:r>
        <w:rPr>
          <w:rFonts w:hint="eastAsia"/>
          <w:szCs w:val="24"/>
        </w:rPr>
        <w:t xml:space="preserve">    </w:t>
      </w:r>
      <w:r>
        <w:rPr>
          <w:szCs w:val="24"/>
        </w:rPr>
        <w:t>33.3</w:t>
      </w:r>
      <w:r>
        <w:rPr>
          <w:rFonts w:hint="eastAsia"/>
          <w:szCs w:val="24"/>
        </w:rPr>
        <w:t xml:space="preserve">    </w:t>
      </w:r>
    </w:p>
    <w:p>
      <w:pPr>
        <w:rPr>
          <w:rFonts w:hint="eastAsia"/>
        </w:rPr>
      </w:pPr>
      <w:r>
        <w:rPr>
          <w:rFonts w:hint="eastAsia"/>
        </w:rPr>
        <w:t>17.</w:t>
      </w:r>
      <w:r>
        <w:rPr>
          <w:szCs w:val="24"/>
        </w:rPr>
        <w:t xml:space="preserve"> 可燃物</w:t>
      </w:r>
      <w:r>
        <w:rPr>
          <w:rFonts w:hint="eastAsia"/>
          <w:szCs w:val="24"/>
        </w:rPr>
        <w:t xml:space="preserve">     </w:t>
      </w:r>
      <w:r>
        <w:rPr>
          <w:szCs w:val="24"/>
        </w:rPr>
        <w:t>温度没有达到红磷的着火点</w:t>
      </w:r>
      <w:r>
        <w:rPr>
          <w:rFonts w:hint="eastAsia"/>
          <w:szCs w:val="24"/>
        </w:rPr>
        <w:t xml:space="preserve">       </w:t>
      </w:r>
      <w:r>
        <w:rPr>
          <w:szCs w:val="24"/>
        </w:rPr>
        <w:t>使热水中的白磷隔绝了氧气</w:t>
      </w:r>
      <w:r>
        <w:rPr>
          <w:rFonts w:hint="eastAsia"/>
          <w:szCs w:val="24"/>
        </w:rPr>
        <w:t xml:space="preserve">             </w:t>
      </w:r>
    </w:p>
    <w:p>
      <w:pPr>
        <w:rPr>
          <w:rFonts w:hint="eastAsia"/>
        </w:rPr>
      </w:pPr>
      <w:r>
        <w:rPr>
          <w:szCs w:val="24"/>
        </w:rPr>
        <w:t>给铜片上的白磷燃烧提供了热量</w:t>
      </w:r>
      <w:r>
        <w:rPr>
          <w:rFonts w:hint="eastAsia"/>
          <w:szCs w:val="24"/>
        </w:rPr>
        <w:t xml:space="preserve">        </w:t>
      </w:r>
      <w:r>
        <w:rPr>
          <w:szCs w:val="24"/>
        </w:rPr>
        <w:t>B</w:t>
      </w:r>
      <w:r>
        <w:rPr>
          <w:rFonts w:hint="eastAsia"/>
          <w:szCs w:val="24"/>
        </w:rPr>
        <w:t xml:space="preserve">           </w:t>
      </w:r>
    </w:p>
    <w:p>
      <w:pPr>
        <w:rPr>
          <w:rFonts w:hint="eastAsia"/>
        </w:rPr>
      </w:pPr>
      <w:r>
        <w:rPr>
          <w:rFonts w:hint="eastAsia"/>
        </w:rPr>
        <w:t>18.</w:t>
      </w:r>
      <w:r>
        <w:rPr>
          <w:szCs w:val="24"/>
        </w:rPr>
        <w:t xml:space="preserve"> 　</w:t>
      </w:r>
      <w:r>
        <w:rPr>
          <w:rFonts w:hint="eastAsia" w:ascii="宋体" w:hAnsi="宋体"/>
          <w:szCs w:val="24"/>
        </w:rPr>
        <w:t xml:space="preserve">④      </w:t>
      </w:r>
      <w:r>
        <w:rPr>
          <w:szCs w:val="24"/>
        </w:rPr>
        <w:t>醋</w:t>
      </w:r>
      <w:r>
        <w:rPr>
          <w:rFonts w:hint="eastAsia" w:ascii="宋体" w:hAnsi="宋体"/>
          <w:szCs w:val="24"/>
        </w:rPr>
        <w:t xml:space="preserve">        </w:t>
      </w:r>
      <w:r>
        <w:rPr>
          <w:szCs w:val="24"/>
        </w:rPr>
        <w:t>2KIO</w:t>
      </w:r>
      <w:r>
        <w:rPr>
          <w:szCs w:val="24"/>
          <w:vertAlign w:val="subscript"/>
        </w:rPr>
        <w:t>3</w:t>
      </w:r>
      <w:r>
        <w:rPr>
          <w:szCs w:val="24"/>
          <w:vertAlign w:val="subscript"/>
        </w:rPr>
        <w:drawing>
          <wp:inline distT="0" distB="0" distL="0" distR="0">
            <wp:extent cx="295275" cy="166370"/>
            <wp:effectExtent l="19050" t="0" r="9525" b="0"/>
            <wp:docPr id="103" name="图片 1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 "/>
                    <pic:cNvPicPr>
                      <a:picLocks noChangeAspect="1" noChangeArrowheads="1"/>
                    </pic:cNvPicPr>
                  </pic:nvPicPr>
                  <pic:blipFill>
                    <a:blip r:embed="rId6" cstate="print">
                      <a:clrChange>
                        <a:clrFrom>
                          <a:srgbClr val="FFFFFF"/>
                        </a:clrFrom>
                        <a:clrTo>
                          <a:srgbClr val="FFFFFF">
                            <a:alpha val="0"/>
                          </a:srgbClr>
                        </a:clrTo>
                      </a:clrChange>
                      <a:lum bright="-20000"/>
                    </a:blip>
                    <a:stretch>
                      <a:fillRect/>
                    </a:stretch>
                  </pic:blipFill>
                  <pic:spPr>
                    <a:xfrm>
                      <a:off x="0" y="0"/>
                      <a:ext cx="295179" cy="166894"/>
                    </a:xfrm>
                    <a:prstGeom prst="rect">
                      <a:avLst/>
                    </a:prstGeom>
                    <a:noFill/>
                    <a:ln w="9525">
                      <a:noFill/>
                      <a:miter lim="800000"/>
                      <a:headEnd/>
                      <a:tailEnd/>
                    </a:ln>
                  </pic:spPr>
                </pic:pic>
              </a:graphicData>
            </a:graphic>
          </wp:inline>
        </w:drawing>
      </w:r>
      <w:r>
        <w:rPr>
          <w:szCs w:val="24"/>
        </w:rPr>
        <w:t>2KI</w:t>
      </w:r>
      <w:r>
        <w:rPr>
          <w:rFonts w:hint="eastAsia" w:ascii="宋体" w:hAnsi="宋体"/>
          <w:szCs w:val="24"/>
        </w:rPr>
        <w:t>+</w:t>
      </w:r>
      <w:r>
        <w:rPr>
          <w:szCs w:val="24"/>
        </w:rPr>
        <w:t>3O</w:t>
      </w:r>
      <w:r>
        <w:rPr>
          <w:szCs w:val="24"/>
          <w:vertAlign w:val="subscript"/>
        </w:rPr>
        <w:t>2</w:t>
      </w:r>
      <w:r>
        <w:rPr>
          <w:szCs w:val="24"/>
        </w:rPr>
        <w:t>↑</w:t>
      </w:r>
      <w:r>
        <w:rPr>
          <w:rFonts w:hint="eastAsia" w:ascii="宋体" w:hAnsi="宋体"/>
          <w:szCs w:val="24"/>
        </w:rPr>
        <w:t xml:space="preserve">                </w:t>
      </w:r>
    </w:p>
    <w:p>
      <w:pPr>
        <w:rPr>
          <w:rFonts w:hint="eastAsia"/>
        </w:rPr>
      </w:pPr>
      <w:r>
        <w:rPr>
          <w:rFonts w:hint="eastAsia"/>
        </w:rPr>
        <w:t>19.</w:t>
      </w:r>
      <w:r>
        <w:rPr>
          <w:szCs w:val="24"/>
        </w:rPr>
        <w:t xml:space="preserve"> C</w:t>
      </w:r>
      <w:r>
        <w:rPr>
          <w:rFonts w:hint="eastAsia"/>
          <w:szCs w:val="24"/>
        </w:rPr>
        <w:t xml:space="preserve">     </w:t>
      </w:r>
      <w:r>
        <w:rPr>
          <w:szCs w:val="24"/>
        </w:rPr>
        <w:t>灯帽盖灭</w:t>
      </w:r>
      <w:r>
        <w:rPr>
          <w:rFonts w:hint="eastAsia"/>
          <w:szCs w:val="24"/>
        </w:rPr>
        <w:t xml:space="preserve">     </w:t>
      </w:r>
    </w:p>
    <w:p>
      <w:pPr>
        <w:rPr>
          <w:rFonts w:hint="eastAsia"/>
          <w:szCs w:val="24"/>
          <w:vertAlign w:val="subscript"/>
        </w:rPr>
      </w:pPr>
      <w:r>
        <w:rPr>
          <w:rFonts w:hint="eastAsia"/>
        </w:rPr>
        <w:t>20.</w:t>
      </w:r>
      <w:r>
        <w:rPr>
          <w:szCs w:val="24"/>
        </w:rPr>
        <w:t xml:space="preserve"> 加热煮沸</w:t>
      </w:r>
      <w:r>
        <w:rPr>
          <w:rFonts w:hint="eastAsia"/>
          <w:szCs w:val="24"/>
        </w:rPr>
        <w:t xml:space="preserve">    </w:t>
      </w:r>
      <w:r>
        <w:rPr>
          <w:szCs w:val="24"/>
        </w:rPr>
        <w:t>蛋白质</w:t>
      </w:r>
      <w:r>
        <w:rPr>
          <w:rFonts w:hint="eastAsia"/>
          <w:szCs w:val="24"/>
        </w:rPr>
        <w:t xml:space="preserve">     </w:t>
      </w:r>
      <w:r>
        <w:rPr>
          <w:szCs w:val="24"/>
        </w:rPr>
        <w:t>C</w:t>
      </w:r>
      <w:r>
        <w:rPr>
          <w:rFonts w:hint="eastAsia"/>
          <w:szCs w:val="24"/>
        </w:rPr>
        <w:t xml:space="preserve">     </w:t>
      </w:r>
      <w:r>
        <w:rPr>
          <w:szCs w:val="24"/>
        </w:rPr>
        <w:t>2NaN</w:t>
      </w:r>
      <w:r>
        <w:rPr>
          <w:szCs w:val="24"/>
          <w:vertAlign w:val="subscript"/>
        </w:rPr>
        <w:t>3</w:t>
      </w:r>
      <w:r>
        <w:rPr>
          <w:szCs w:val="24"/>
          <w:vertAlign w:val="subscript"/>
        </w:rPr>
        <w:drawing>
          <wp:inline distT="0" distB="0" distL="0" distR="0">
            <wp:extent cx="314325" cy="212090"/>
            <wp:effectExtent l="19050" t="0" r="9525" b="0"/>
            <wp:docPr id="104" name="图片 1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descr=" "/>
                    <pic:cNvPicPr>
                      <a:picLocks noChangeAspect="1" noChangeArrowheads="1"/>
                    </pic:cNvPicPr>
                  </pic:nvPicPr>
                  <pic:blipFill>
                    <a:blip r:embed="rId15" cstate="print">
                      <a:clrChange>
                        <a:clrFrom>
                          <a:srgbClr val="FFFFFF"/>
                        </a:clrFrom>
                        <a:clrTo>
                          <a:srgbClr val="FFFFFF">
                            <a:alpha val="0"/>
                          </a:srgbClr>
                        </a:clrTo>
                      </a:clrChange>
                      <a:lum bright="-20000"/>
                    </a:blip>
                    <a:stretch>
                      <a:fillRect/>
                    </a:stretch>
                  </pic:blipFill>
                  <pic:spPr>
                    <a:xfrm>
                      <a:off x="0" y="0"/>
                      <a:ext cx="314325" cy="212237"/>
                    </a:xfrm>
                    <a:prstGeom prst="rect">
                      <a:avLst/>
                    </a:prstGeom>
                    <a:noFill/>
                    <a:ln w="9525">
                      <a:noFill/>
                      <a:miter lim="800000"/>
                      <a:headEnd/>
                      <a:tailEnd/>
                    </a:ln>
                  </pic:spPr>
                </pic:pic>
              </a:graphicData>
            </a:graphic>
          </wp:inline>
        </w:drawing>
      </w:r>
      <w:r>
        <w:rPr>
          <w:szCs w:val="24"/>
        </w:rPr>
        <w:t>2Na</w:t>
      </w:r>
      <w:r>
        <w:rPr>
          <w:rFonts w:hint="eastAsia" w:ascii="宋体" w:hAnsi="宋体"/>
          <w:szCs w:val="24"/>
        </w:rPr>
        <w:t>+</w:t>
      </w:r>
      <w:r>
        <w:rPr>
          <w:szCs w:val="24"/>
        </w:rPr>
        <w:t>3N</w:t>
      </w:r>
      <w:r>
        <w:rPr>
          <w:szCs w:val="24"/>
          <w:vertAlign w:val="subscript"/>
        </w:rPr>
        <w:t>2</w:t>
      </w:r>
      <w:r>
        <w:rPr>
          <w:szCs w:val="24"/>
        </w:rPr>
        <w:t>↑</w:t>
      </w:r>
      <w:r>
        <w:rPr>
          <w:rFonts w:hint="eastAsia"/>
          <w:szCs w:val="24"/>
        </w:rPr>
        <w:t xml:space="preserve">              </w:t>
      </w:r>
    </w:p>
    <w:p>
      <w:pPr>
        <w:rPr>
          <w:rFonts w:hint="eastAsia"/>
        </w:rPr>
      </w:pPr>
      <w:r>
        <w:rPr>
          <w:szCs w:val="24"/>
        </w:rPr>
        <w:t>三．</w:t>
      </w:r>
      <w:r>
        <w:rPr>
          <w:rFonts w:hint="eastAsia"/>
          <w:szCs w:val="24"/>
        </w:rPr>
        <w:t>21.</w:t>
      </w:r>
      <w:r>
        <w:rPr>
          <w:szCs w:val="24"/>
        </w:rPr>
        <w:t xml:space="preserve"> 集气瓶</w:t>
      </w:r>
      <w:r>
        <w:rPr>
          <w:rFonts w:hint="eastAsia"/>
          <w:szCs w:val="24"/>
        </w:rPr>
        <w:t xml:space="preserve">     </w:t>
      </w:r>
      <w:r>
        <w:rPr>
          <w:szCs w:val="24"/>
        </w:rPr>
        <w:t>长颈漏斗</w:t>
      </w:r>
      <w:r>
        <w:rPr>
          <w:rFonts w:hint="eastAsia"/>
          <w:szCs w:val="24"/>
        </w:rPr>
        <w:t xml:space="preserve">   </w:t>
      </w:r>
      <w:r>
        <w:rPr>
          <w:szCs w:val="24"/>
        </w:rPr>
        <w:t>A</w:t>
      </w:r>
      <w:r>
        <w:rPr>
          <w:rFonts w:hint="eastAsia"/>
          <w:szCs w:val="24"/>
        </w:rPr>
        <w:t xml:space="preserve">      </w:t>
      </w:r>
      <w:r>
        <w:rPr>
          <w:szCs w:val="24"/>
        </w:rPr>
        <w:t>Y</w:t>
      </w:r>
      <w:r>
        <w:rPr>
          <w:rFonts w:hint="eastAsia"/>
          <w:szCs w:val="24"/>
        </w:rPr>
        <w:t xml:space="preserve">  </w:t>
      </w:r>
    </w:p>
    <w:p>
      <w:pPr>
        <w:spacing w:line="360" w:lineRule="auto"/>
      </w:pPr>
      <w:r>
        <w:rPr>
          <w:szCs w:val="24"/>
        </w:rPr>
        <w:t>温度达到可燃物的着火点　</w:t>
      </w:r>
      <w:r>
        <w:rPr>
          <w:rFonts w:hint="eastAsia"/>
          <w:szCs w:val="24"/>
        </w:rPr>
        <w:t xml:space="preserve">       </w:t>
      </w:r>
      <w:r>
        <w:rPr>
          <w:szCs w:val="24"/>
        </w:rPr>
        <w:t>　加热、隔绝氧气　。</w:t>
      </w:r>
    </w:p>
    <w:p>
      <w:pPr>
        <w:rPr>
          <w:rFonts w:hint="eastAsia"/>
        </w:rPr>
      </w:pPr>
      <w:r>
        <w:rPr>
          <w:rFonts w:hint="eastAsia"/>
        </w:rPr>
        <w:t>22.</w:t>
      </w:r>
      <w:r>
        <w:rPr>
          <w:rFonts w:hint="eastAsia"/>
          <w:szCs w:val="24"/>
        </w:rPr>
        <w:t xml:space="preserve"> 将装置</w:t>
      </w:r>
      <w:r>
        <w:rPr>
          <w:szCs w:val="24"/>
        </w:rPr>
        <w:t>AB</w:t>
      </w:r>
      <w:r>
        <w:rPr>
          <w:rFonts w:hint="eastAsia"/>
          <w:szCs w:val="24"/>
        </w:rPr>
        <w:t>中的二氧化碳排入</w:t>
      </w:r>
      <w:r>
        <w:rPr>
          <w:szCs w:val="24"/>
        </w:rPr>
        <w:t>C</w:t>
      </w:r>
      <w:r>
        <w:rPr>
          <w:rFonts w:hint="eastAsia"/>
          <w:szCs w:val="24"/>
        </w:rPr>
        <w:t>装置，并被吸收</w:t>
      </w:r>
    </w:p>
    <w:p>
      <w:pPr>
        <w:rPr>
          <w:rFonts w:hint="eastAsia"/>
        </w:rPr>
      </w:pPr>
      <w:r>
        <w:rPr>
          <w:szCs w:val="24"/>
        </w:rPr>
        <w:t>7.5g</w:t>
      </w:r>
      <w:r>
        <w:rPr>
          <w:rFonts w:hint="eastAsia"/>
          <w:szCs w:val="24"/>
        </w:rPr>
        <w:t xml:space="preserve">    </w:t>
      </w:r>
      <w:r>
        <w:rPr>
          <w:szCs w:val="24"/>
        </w:rPr>
        <w:t>25.0%</w:t>
      </w:r>
      <w:r>
        <w:rPr>
          <w:rFonts w:hint="eastAsia"/>
          <w:szCs w:val="24"/>
        </w:rPr>
        <w:t xml:space="preserve">    增大   </w:t>
      </w:r>
    </w:p>
    <w:p>
      <w:pPr>
        <w:spacing w:line="360" w:lineRule="auto"/>
      </w:pPr>
      <w:r>
        <w:rPr>
          <w:szCs w:val="24"/>
        </w:rPr>
        <w:t>四．</w:t>
      </w:r>
      <w:r>
        <w:rPr>
          <w:rFonts w:hint="eastAsia"/>
        </w:rPr>
        <w:t>23.</w:t>
      </w:r>
      <w:r>
        <w:rPr>
          <w:rFonts w:hint="eastAsia"/>
          <w:szCs w:val="24"/>
        </w:rPr>
        <w:t>（</w:t>
      </w:r>
      <w:r>
        <w:rPr>
          <w:szCs w:val="24"/>
        </w:rPr>
        <w:t>1</w:t>
      </w:r>
      <w:r>
        <w:rPr>
          <w:rFonts w:hint="eastAsia"/>
          <w:szCs w:val="24"/>
        </w:rPr>
        <w:t>）尿素中氮元素的质量分数为</w:t>
      </w:r>
      <w:r>
        <w:rPr>
          <w:szCs w:val="24"/>
        </w:rPr>
        <w:t>46.7%</w:t>
      </w:r>
      <w:r>
        <w:rPr>
          <w:rFonts w:hint="eastAsia"/>
          <w:szCs w:val="24"/>
        </w:rPr>
        <w:t>；</w:t>
      </w:r>
    </w:p>
    <w:p>
      <w:pPr>
        <w:spacing w:line="360" w:lineRule="auto"/>
      </w:pPr>
      <w:r>
        <w:rPr>
          <w:rFonts w:hint="eastAsia"/>
          <w:szCs w:val="24"/>
        </w:rPr>
        <w:t>（</w:t>
      </w:r>
      <w:r>
        <w:rPr>
          <w:szCs w:val="24"/>
        </w:rPr>
        <w:t>2</w:t>
      </w:r>
      <w:r>
        <w:rPr>
          <w:rFonts w:hint="eastAsia"/>
          <w:szCs w:val="24"/>
        </w:rPr>
        <w:t>）理论上需要氨气的质量是</w:t>
      </w:r>
      <w:r>
        <w:rPr>
          <w:szCs w:val="24"/>
        </w:rPr>
        <w:t>2.4t</w:t>
      </w:r>
      <w:r>
        <w:rPr>
          <w:rFonts w:hint="eastAsia"/>
          <w:szCs w:val="24"/>
        </w:rPr>
        <w:t>。</w:t>
      </w:r>
    </w:p>
    <w:p>
      <w:pPr>
        <w:rPr>
          <w:rFonts w:hint="eastAsia"/>
        </w:rPr>
      </w:pPr>
    </w:p>
    <w:p>
      <w:pPr>
        <w:spacing w:line="360" w:lineRule="auto"/>
      </w:pPr>
      <w:r>
        <w:rPr>
          <w:rFonts w:hint="eastAsia"/>
          <w:szCs w:val="24"/>
        </w:rPr>
        <w:t>24.</w:t>
      </w:r>
      <w:r>
        <w:rPr>
          <w:szCs w:val="24"/>
        </w:rPr>
        <w:t>（1）减少生成五氧化二磷对空气的污染（合理即可）；</w:t>
      </w:r>
    </w:p>
    <w:p>
      <w:pPr>
        <w:spacing w:line="360" w:lineRule="auto"/>
      </w:pPr>
      <w:r>
        <w:rPr>
          <w:szCs w:val="24"/>
        </w:rPr>
        <w:t>（2）燃烧需要氧气，且温度达到可燃物的着火点；</w:t>
      </w:r>
    </w:p>
    <w:p>
      <w:pPr>
        <w:rPr>
          <w:rFonts w:hint="eastAsia"/>
        </w:rPr>
      </w:pPr>
      <w:r>
        <w:rPr>
          <w:szCs w:val="24"/>
        </w:rPr>
        <w:t>（3）木材着火用水浇灭（合理即可）。</w:t>
      </w:r>
    </w:p>
    <w:p>
      <w:pPr>
        <w:rPr>
          <w:rFonts w:hint="eastAsia"/>
        </w:rPr>
      </w:pPr>
      <w:r>
        <w:rPr>
          <w:rFonts w:hint="eastAsia"/>
          <w:szCs w:val="24"/>
        </w:rPr>
        <w:t>25.含</w:t>
      </w:r>
      <w:r>
        <w:rPr>
          <w:szCs w:val="24"/>
        </w:rPr>
        <w:t>Na</w:t>
      </w:r>
      <w:r>
        <w:rPr>
          <w:szCs w:val="24"/>
          <w:vertAlign w:val="subscript"/>
        </w:rPr>
        <w:t>2</w:t>
      </w:r>
      <w:r>
        <w:rPr>
          <w:szCs w:val="24"/>
        </w:rPr>
        <w:t>CO</w:t>
      </w:r>
      <w:r>
        <w:rPr>
          <w:szCs w:val="24"/>
          <w:vertAlign w:val="subscript"/>
        </w:rPr>
        <w:t>3</w:t>
      </w:r>
      <w:r>
        <w:rPr>
          <w:rFonts w:hint="eastAsia"/>
          <w:szCs w:val="24"/>
        </w:rPr>
        <w:t>质量分数为</w:t>
      </w:r>
      <w:r>
        <w:rPr>
          <w:szCs w:val="24"/>
        </w:rPr>
        <w:t>90%</w:t>
      </w:r>
      <w:r>
        <w:rPr>
          <w:rFonts w:hint="eastAsia"/>
          <w:szCs w:val="24"/>
        </w:rPr>
        <w:t>的纯碱为</w:t>
      </w:r>
      <w:r>
        <w:rPr>
          <w:szCs w:val="24"/>
        </w:rPr>
        <w:t>58.9t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93104"/>
    <w:rsid w:val="0005440D"/>
    <w:rsid w:val="00397CDE"/>
    <w:rsid w:val="00424AF3"/>
    <w:rsid w:val="00593104"/>
    <w:rsid w:val="007F3C96"/>
    <w:rsid w:val="0087251B"/>
    <w:rsid w:val="00921401"/>
    <w:rsid w:val="00941214"/>
    <w:rsid w:val="00A9268D"/>
    <w:rsid w:val="00BB56F6"/>
    <w:rsid w:val="00C93EA0"/>
    <w:rsid w:val="00D20506"/>
    <w:rsid w:val="00EA557A"/>
    <w:rsid w:val="1C041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 w:type="paragraph" w:customStyle="1" w:styleId="9">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10">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1876</Words>
  <Characters>2045</Characters>
  <Lines>107</Lines>
  <Paragraphs>130</Paragraphs>
  <TotalTime>7</TotalTime>
  <ScaleCrop>false</ScaleCrop>
  <LinksUpToDate>false</LinksUpToDate>
  <CharactersWithSpaces>3791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2020-01-05T12:11:00Z</dcterms:created>
  <dc:creator>戴尔</dc:creator>
  <cp:lastModifiedBy>戴尔</cp:lastModifiedBy>
  <dcterms:modified xsi:type="dcterms:W3CDTF">2020-01-13T04:25:26Z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