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640" w:firstLineChars="2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10325100</wp:posOffset>
            </wp:positionV>
            <wp:extent cx="330200" cy="2667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491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 w:val="32"/>
          <w:szCs w:val="32"/>
        </w:rPr>
        <w:t>2020</w:t>
      </w:r>
      <w:r>
        <w:rPr>
          <w:rFonts w:ascii="Times New Roman" w:hAnsi="Times New Roman" w:cs="Times New Roman"/>
          <w:sz w:val="32"/>
          <w:szCs w:val="32"/>
        </w:rPr>
        <w:t>年宁夏初中学业水平暨高中阶段招生考试</w:t>
      </w:r>
    </w:p>
    <w:p>
      <w:pPr>
        <w:pStyle w:val="PlainText"/>
        <w:ind w:firstLine="640" w:firstLineChars="200"/>
        <w:jc w:val="center"/>
        <w:rPr>
          <w:rFonts w:ascii="Times New Roman" w:hAnsi="Times New Roman" w:cs="Times New Roman" w:hint="eastAsia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模拟测试卷(一)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(时间：60分钟　满分：70分)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班级：________　　姓名：________　　分数：________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一、选择题(选出每题中唯一正确的答案。每小题2分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共20分)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(2019·黄石)我国过去40年的快速发展靠的是改革开放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未来发展也必须坚定不移地依靠改革开放。中华民族伟大复兴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绝不是轻轻松松敲锣打鼓就能实现的。</w:t>
      </w:r>
      <w:r>
        <w:rPr>
          <w:rFonts w:ascii="Times New Roman" w:hAnsi="Times New Roman" w:cs="Times New Roman"/>
          <w:sz w:val="28"/>
          <w:szCs w:val="28"/>
        </w:rPr>
        <w:t>这说明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改革开放是决定当代中国命运的关键抉择　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改革开放能从根本上消除贫富差距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实现同步富裕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我国深化改革的总目标是全面建成小康社会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改革只有进行时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没有</w:t>
      </w:r>
      <w:r>
        <w:rPr>
          <w:rFonts w:ascii="Times New Roman" w:hAnsi="Times New Roman" w:cs="Times New Roman" w:hint="eastAsia"/>
          <w:sz w:val="28"/>
          <w:szCs w:val="28"/>
        </w:rPr>
        <w:t>完成时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hAnsi="宋体" w:cs="Times New Roman"/>
          <w:sz w:val="28"/>
          <w:szCs w:val="28"/>
        </w:rPr>
        <w:t>③④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hAnsi="宋体" w:cs="Times New Roman"/>
          <w:sz w:val="28"/>
          <w:szCs w:val="28"/>
        </w:rPr>
        <w:t>②③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①④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(2019·自贡)2018年是我国改革开放40周年。40年来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中国人民坚持改革开放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找到了一条国家强盛、人民富裕的正确道路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中国发生了翻天覆地的变化。</w:t>
      </w:r>
      <w:r>
        <w:rPr>
          <w:rFonts w:ascii="Times New Roman" w:hAnsi="Times New Roman" w:cs="Times New Roman"/>
          <w:sz w:val="28"/>
          <w:szCs w:val="28"/>
        </w:rPr>
        <w:t>下列诗句能够充分表现改革开放给中国带来了巨大变化的是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会当凌绝顶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一览众山小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B．江水三千里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家书十五行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神女应无恙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当惊世界殊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D．读书破万卷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下笔如有神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(2019·随州改编)从被美国商务部列入出口管制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实体清单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到谷歌暂停部分业务往来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华为公司再次成为世界关注的焦点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针对美国的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打压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华为公司创始人、CEO任正非表示：美国的做法对5G没有影响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技术过硬是华为最大的底气。</w:t>
      </w:r>
      <w:r>
        <w:rPr>
          <w:rFonts w:ascii="Times New Roman" w:hAnsi="Times New Roman" w:cs="Times New Roman"/>
          <w:sz w:val="28"/>
          <w:szCs w:val="28"/>
        </w:rPr>
        <w:t>以上材料说明了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在激烈的国际竞争中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唯创新者进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唯创新者强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唯创新者胜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创新已成为世界上所有国家发展战略的重心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提升创新能力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是企业持续发展之基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市场制胜之道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我们要弘扬以改革创新为核心的民族精神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③④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hAnsi="宋体" w:cs="Times New Roman"/>
          <w:sz w:val="28"/>
          <w:szCs w:val="28"/>
        </w:rPr>
        <w:t>②③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①③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(2019·孝感)</w:t>
      </w:r>
      <w:r>
        <w:rPr>
          <w:rFonts w:ascii="Times New Roman" w:hAnsi="Times New Roman" w:cs="Times New Roman"/>
          <w:sz w:val="28"/>
          <w:szCs w:val="28"/>
        </w:rPr>
        <w:t>废钢是钢铁工业的绿色原料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用废钢生产一吨钢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可节约铁矿石1.6吨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减少能耗0.35吨标准煤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减少二氧化碳排放1.6吨。下表为2017年中国、世界及主要国家或地区废钢利用率对比。</w:t>
      </w:r>
    </w:p>
    <w:tbl>
      <w:tblPr>
        <w:tblStyle w:val="TableNormal"/>
        <w:tblW w:w="7786" w:type="dxa"/>
        <w:jc w:val="center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1257"/>
        <w:gridCol w:w="1214"/>
        <w:gridCol w:w="1390"/>
        <w:gridCol w:w="1984"/>
      </w:tblGrid>
      <w:tr>
        <w:tblPrEx>
          <w:tblW w:w="7786" w:type="dxa"/>
          <w:jc w:val="center"/>
          <w:tblInd w:w="-4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中国</w:t>
            </w:r>
          </w:p>
        </w:tc>
        <w:tc>
          <w:tcPr>
            <w:tcW w:w="121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美国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欧盟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全球平均</w:t>
            </w:r>
          </w:p>
        </w:tc>
      </w:tr>
      <w:tr>
        <w:tblPrEx>
          <w:tblW w:w="7786" w:type="dxa"/>
          <w:jc w:val="center"/>
          <w:tblInd w:w="-49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废钢利用率</w:t>
            </w:r>
          </w:p>
        </w:tc>
        <w:tc>
          <w:tcPr>
            <w:tcW w:w="125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17.8%</w:t>
            </w:r>
          </w:p>
        </w:tc>
        <w:tc>
          <w:tcPr>
            <w:tcW w:w="121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72.1%</w:t>
            </w:r>
          </w:p>
        </w:tc>
        <w:tc>
          <w:tcPr>
            <w:tcW w:w="1390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55.5%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35.5%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sz w:val="28"/>
          <w:szCs w:val="28"/>
        </w:rPr>
        <w:t>从表中可以看</w:t>
      </w:r>
      <w:r>
        <w:rPr>
          <w:rFonts w:ascii="Times New Roman" w:hAnsi="Times New Roman" w:cs="Times New Roman" w:hint="eastAsia"/>
          <w:sz w:val="28"/>
          <w:szCs w:val="28"/>
        </w:rPr>
        <w:t>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我国废钢利用率比较低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同发达国家或地区有明显差距。要改变这种现状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从政策和措施上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必须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增强自主创新能力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促进生产力发展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提高资源利用效率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坚持节约资源和保护环境的基本国策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倡导节能、环保、低碳、文明的绿色生产生活方式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以可持续发展作为国家发展战略的重心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限制资源消耗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(2019·鄂州)</w:t>
      </w:r>
      <w:r>
        <w:rPr>
          <w:rFonts w:ascii="Times New Roman" w:hAnsi="Times New Roman" w:cs="Times New Roman"/>
          <w:sz w:val="28"/>
          <w:szCs w:val="28"/>
        </w:rPr>
        <w:t>培育和践行核心价值观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需要从小做起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从身边入手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在生活中积极践行。下列事例中</w:t>
      </w:r>
      <w:r>
        <w:rPr>
          <w:rFonts w:ascii="Times New Roman" w:hAnsi="Times New Roman" w:cs="Times New Roman" w:hint="eastAsia"/>
          <w:sz w:val="28"/>
          <w:szCs w:val="28"/>
        </w:rPr>
        <w:t>属于践行社会主义核心价值观的是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公交车上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主动给老人让座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遇见老师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问声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老师好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考试时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抄袭他人答案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在家中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主动帮助父母做家务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(2019·益阳改编)近年来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我国许多地方建立了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垃圾兑换银行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塑料瓶、废纸、废旧金属、废电池等都能换成积分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累计到一定积分的居民可兑换洗洁精、水桶等生活用品。</w:t>
      </w:r>
      <w:r>
        <w:rPr>
          <w:rFonts w:ascii="Times New Roman" w:hAnsi="Times New Roman" w:cs="Times New Roman"/>
          <w:sz w:val="28"/>
          <w:szCs w:val="28"/>
        </w:rPr>
        <w:t>建立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垃圾兑换银行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是为了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变</w:t>
      </w:r>
      <w:r>
        <w:rPr>
          <w:rFonts w:ascii="Times New Roman" w:hAnsi="Times New Roman" w:cs="Times New Roman" w:hint="eastAsia"/>
          <w:sz w:val="28"/>
          <w:szCs w:val="28"/>
        </w:rPr>
        <w:t>废为宝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合理利用资源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>努力建设资源节约型社会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>我国的人均资源占有量不高　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 w:hint="eastAsia"/>
          <w:sz w:val="28"/>
          <w:szCs w:val="28"/>
        </w:rPr>
        <w:t>大力发展循环经济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hAnsi="宋体" w:cs="Times New Roman"/>
          <w:sz w:val="28"/>
          <w:szCs w:val="28"/>
        </w:rPr>
        <w:t>①②④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hAnsi="宋体" w:cs="Times New Roman"/>
          <w:sz w:val="28"/>
          <w:szCs w:val="28"/>
        </w:rPr>
        <w:t>②③④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hAnsi="宋体" w:cs="Times New Roman"/>
          <w:sz w:val="28"/>
          <w:szCs w:val="28"/>
        </w:rPr>
        <w:t>①③④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(2019·重庆B)2019年5月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X</w:t>
      </w:r>
      <w:r>
        <w:rPr>
          <w:rFonts w:ascii="Times New Roman" w:eastAsia="楷体_GB2312" w:hAnsi="Times New Roman" w:cs="Times New Roman"/>
          <w:sz w:val="28"/>
          <w:szCs w:val="28"/>
        </w:rPr>
        <w:t>省民营经济第一季度实现增加值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1.27</w:t>
      </w:r>
      <w:r>
        <w:rPr>
          <w:rFonts w:ascii="Times New Roman" w:eastAsia="楷体_GB2312" w:hAnsi="Times New Roman" w:cs="Times New Roman"/>
          <w:sz w:val="28"/>
          <w:szCs w:val="28"/>
        </w:rPr>
        <w:t>万亿元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同比增长7.8%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新增就业人员161万人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同比增长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5.2%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贡献了70%以上的新增就业岗位。针对民营企业反映的融资困难、税费负担较重等问题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X</w:t>
      </w:r>
      <w:r>
        <w:rPr>
          <w:rFonts w:ascii="Times New Roman" w:eastAsia="楷体_GB2312" w:hAnsi="Times New Roman" w:cs="Times New Roman"/>
          <w:sz w:val="28"/>
          <w:szCs w:val="28"/>
        </w:rPr>
        <w:t>省将进一步减轻民营企业税费负担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为民营企业进一步营造公平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竞争的环境。</w:t>
      </w:r>
      <w:r>
        <w:rPr>
          <w:rFonts w:ascii="Times New Roman" w:hAnsi="Times New Roman" w:cs="Times New Roman"/>
          <w:sz w:val="28"/>
          <w:szCs w:val="28"/>
        </w:rPr>
        <w:t>由此可以看出X省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鼓励、支持当地民营经济发展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民营经济是当地经济的主导力量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民营经济在解决就业方面发挥重要作用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此举有利于进一步释放民营经济的活力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(2019·临沂改编)2018年高考结束后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云南考生崔庆涛就跟着父母在家附近的建筑工地上打工。7月22日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正和父母在工地上拌砂浆的他收到了北大录取通知书。谈到对未来的规划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崔庆涛表示：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走出大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我也会回到大山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期待会带来一些不一样的变化。</w:t>
      </w:r>
      <w:r>
        <w:rPr>
          <w:rFonts w:hAnsi="宋体" w:cs="楷体_GB2312" w:hint="eastAsia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对此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下列说法正确的是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幸福都是奋斗出来的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新时代是奋斗者的时代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无论怎样努力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梦想都不可能实现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要胸怀理想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求真务实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开创美好生活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崔庆涛以实际行动为寒门学子竖起一面光辉的旗帜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①②③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(2019·赤峰)中华文明是在同其他文明不断交流互鉴中形成的开放体系。从历史上的佛教东传、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伊儒会通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到近代以来的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西学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东渐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、新文化运动、马克思主义和社会主义思想传入中国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再到改革开放以来全方位对外开放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中华文明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始终在兼收并蓄中历久弥新。</w:t>
      </w:r>
      <w:r>
        <w:rPr>
          <w:rFonts w:ascii="Times New Roman" w:hAnsi="Times New Roman" w:cs="Times New Roman"/>
          <w:sz w:val="28"/>
          <w:szCs w:val="28"/>
        </w:rPr>
        <w:t>这启示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文明因交流而多彩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因互鉴而丰富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我们要学习人类文明的一切优秀成果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各国在文化交流中保持自身的独特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各国文化要相互借鉴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努力消除差异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③④</w:t>
      </w:r>
    </w:p>
    <w:p>
      <w:pPr>
        <w:pStyle w:val="PlainText"/>
        <w:ind w:firstLine="560" w:firstLineChars="200"/>
        <w:rPr>
          <w:rFonts w:ascii="Times New Roman" w:eastAsia="宋体" w:hAnsi="Times New Roman" w:cs="Times New Roman" w:hint="eastAsia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(2019·长沙改编)近年来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美国政府奉行贸易霸凌主义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挑起中美贸易战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不断对中国输美产品加征关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阻碍中美贸易正常发展。</w:t>
      </w:r>
      <w:r>
        <w:rPr>
          <w:rFonts w:ascii="Times New Roman" w:hAnsi="Times New Roman" w:cs="Times New Roman"/>
          <w:sz w:val="28"/>
          <w:szCs w:val="28"/>
        </w:rPr>
        <w:t>中国政府和人民有能力应对挑战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其信心源自于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经济全球化趋势不可逆转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贸易保护主义不得人心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和平与发展是当今时代的主题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和平发展合作共赢是时代潮流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中国要集中力量办好国内大事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坚定不移推进改革开放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中国特色社会主义制度具有优越性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中国人民充满智慧和力量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二、分析题(共29分)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观察漫画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运用法律知识回答问题。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080895" cy="1561465"/>
            <wp:effectExtent l="0" t="0" r="14605" b="63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44108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从权利和义务关系的角度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分析漫画中老王的言行。(6分)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hAnsi="宋体" w:cs="Times New Roman"/>
          <w:b/>
          <w:bCs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</w:rPr>
        <w:t>漫画中老王的言行是错误的。</w:t>
      </w:r>
      <w:r>
        <w:rPr>
          <w:rFonts w:hAnsi="宋体" w:cs="Times New Roman"/>
          <w:b/>
          <w:bCs/>
          <w:sz w:val="28"/>
          <w:szCs w:val="28"/>
        </w:rPr>
        <w:t>②</w:t>
      </w:r>
      <w:r>
        <w:rPr>
          <w:rFonts w:ascii="Times New Roman" w:hAnsi="Times New Roman" w:cs="Times New Roman"/>
          <w:b/>
          <w:bCs/>
          <w:sz w:val="28"/>
          <w:szCs w:val="28"/>
        </w:rPr>
        <w:t>公民的权利和义务是相统一的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公民既是合法权利的享有者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又是法定义务的承担者。每个公民在行使权利时应做到：不能超越它本身的界限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不能滥用权利；不得损害国家的、社会的、集体的利益和其他公民的合法自由和权利；依照法定程序按照规定的活动方式、步骤和过程进行。每个公民在履行义务时应做到：法律要求做的必须去做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法律禁止做的坚决不做。</w:t>
      </w:r>
      <w:r>
        <w:rPr>
          <w:rFonts w:hAnsi="宋体" w:cs="Times New Roman"/>
          <w:b/>
          <w:bCs/>
          <w:sz w:val="28"/>
          <w:szCs w:val="28"/>
        </w:rPr>
        <w:t>③</w:t>
      </w:r>
      <w:r>
        <w:rPr>
          <w:rFonts w:ascii="Times New Roman" w:hAnsi="Times New Roman" w:cs="Times New Roman"/>
          <w:b/>
          <w:bCs/>
          <w:sz w:val="28"/>
          <w:szCs w:val="28"/>
        </w:rPr>
        <w:t>漫画中老王有权利要求老刚归还欠款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以维护自身的合法权益。但老王没有在法律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允许的范围内以合法方式行使权利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而是将老刚关了起来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这样做既侵犯了老刚的人身自由权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又没有自觉履行尊重他人权利的义务。所以漫画中老王的言行是错误的。</w:t>
      </w:r>
      <w:r>
        <w:rPr>
          <w:rFonts w:hAnsi="宋体" w:cs="Times New Roman" w:hint="eastAsia"/>
          <w:b/>
          <w:bCs/>
          <w:sz w:val="28"/>
          <w:szCs w:val="28"/>
        </w:rPr>
        <w:t>④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在生活中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我们不仅要增强权利意识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还要增强义务观念。做到正确行使权利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自觉履行义务。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(2019·银川市兴庆区校级二模)</w:t>
      </w:r>
      <w:r>
        <w:rPr>
          <w:rFonts w:ascii="Times New Roman" w:hAnsi="Times New Roman" w:cs="Times New Roman"/>
          <w:sz w:val="28"/>
          <w:szCs w:val="28"/>
        </w:rPr>
        <w:t>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建设生态文明　守护碧水蓝天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材料：</w:t>
      </w:r>
      <w:r>
        <w:rPr>
          <w:rFonts w:ascii="Times New Roman" w:eastAsia="楷体_GB2312" w:hAnsi="Times New Roman" w:cs="Times New Roman"/>
          <w:sz w:val="28"/>
          <w:szCs w:val="28"/>
        </w:rPr>
        <w:t>建设生态文明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是关系人民福祉、关乎民族未来的长远大计。面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对资源约束趋紧、环境污染严重、生态系统退化的严峻形势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必须本着对人民群众、对子孙后代高度负责的态度和责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树立尊重自然、顺应自然、保护自然的生态文明理念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下决心把环境污染治理好、把生态环境建设好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要把生态文明建设放在突出地位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融入经济建设、政治建设、文化建设、社会建设各方面和全过程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努力建设美丽中国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实现中华民族永续发展。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(1)结合我国资源和环境的现状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根据材料谈谈加强生态文明建设有何重要意义？(5分)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我国自然资源总量大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种类多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但人均占有量少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开发难度大；我国生态环境恶化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的趋势初步得到遏制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部分地区有所改善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但目前我国环境形势依然相当严峻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不容客观。资源环境的严峻形势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制约我国经济社会的可持续发展；加强生态文明建设是深入贯彻落实科学发展观、实现经济社会的可持续发展的需要；是转变经济增长方式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建设资源节约型社会、环境友好型社会的需要；是维护中华民族长远利益的必然要求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也是维护人类整体利益和长远利益的需要。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(2)如何加强生态文明建设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请你提出合理化的建议。(7分)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国家：</w:t>
      </w:r>
      <w:r>
        <w:rPr>
          <w:rFonts w:hAnsi="宋体" w:cs="Times New Roman"/>
          <w:b/>
          <w:bCs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</w:rPr>
        <w:t>坚持节约资源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保护环境的基本国策；</w:t>
      </w:r>
      <w:r>
        <w:rPr>
          <w:rFonts w:hAnsi="宋体" w:cs="Times New Roman" w:hint="eastAsia"/>
          <w:b/>
          <w:bCs/>
          <w:sz w:val="28"/>
          <w:szCs w:val="28"/>
        </w:rPr>
        <w:t>②</w:t>
      </w:r>
      <w:r>
        <w:rPr>
          <w:rFonts w:ascii="Times New Roman" w:hAnsi="Times New Roman" w:cs="Times New Roman"/>
          <w:b/>
          <w:bCs/>
          <w:sz w:val="28"/>
          <w:szCs w:val="28"/>
        </w:rPr>
        <w:t>大力发展循环经济和节能环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保产业；</w:t>
      </w:r>
      <w:r>
        <w:rPr>
          <w:rFonts w:hAnsi="宋体" w:cs="Times New Roman" w:hint="eastAsia"/>
          <w:b/>
          <w:bCs/>
          <w:sz w:val="28"/>
          <w:szCs w:val="28"/>
        </w:rPr>
        <w:t>③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加强宣传教育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倡导绿色消费；</w:t>
      </w:r>
      <w:r>
        <w:rPr>
          <w:rFonts w:hAnsi="宋体" w:cs="Times New Roman" w:hint="eastAsia"/>
          <w:b/>
          <w:bCs/>
          <w:sz w:val="28"/>
          <w:szCs w:val="28"/>
        </w:rPr>
        <w:t>④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依法严厉打击破坏生态环境的行为。公民：</w:t>
      </w:r>
      <w:r>
        <w:rPr>
          <w:rFonts w:hAnsi="宋体" w:cs="Times New Roman" w:hint="eastAsia"/>
          <w:b/>
          <w:bCs/>
          <w:sz w:val="28"/>
          <w:szCs w:val="28"/>
        </w:rPr>
        <w:t>①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树立节能环保意识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增强社会责任意识；</w:t>
      </w:r>
      <w:r>
        <w:rPr>
          <w:rFonts w:hAnsi="宋体" w:cs="Times New Roman" w:hint="eastAsia"/>
          <w:b/>
          <w:bCs/>
          <w:sz w:val="28"/>
          <w:szCs w:val="28"/>
        </w:rPr>
        <w:t>②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积极宣传环保知识；</w:t>
      </w:r>
      <w:r>
        <w:rPr>
          <w:rFonts w:hAnsi="宋体" w:cs="Times New Roman" w:hint="eastAsia"/>
          <w:b/>
          <w:bCs/>
          <w:sz w:val="28"/>
          <w:szCs w:val="28"/>
        </w:rPr>
        <w:t>③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从身边小事做起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自觉履行节约资源和保护环境的义务；</w:t>
      </w:r>
      <w:r>
        <w:rPr>
          <w:rFonts w:hAnsi="宋体" w:cs="Times New Roman" w:hint="eastAsia"/>
          <w:b/>
          <w:bCs/>
          <w:sz w:val="28"/>
          <w:szCs w:val="28"/>
        </w:rPr>
        <w:t>④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勇于同各种破坏环境、浪费资源的行为作斗争。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(2019·兴庆区校级三模)</w:t>
      </w:r>
      <w:r>
        <w:rPr>
          <w:rFonts w:ascii="Times New Roman" w:hAnsi="Times New Roman" w:cs="Times New Roman"/>
          <w:sz w:val="28"/>
          <w:szCs w:val="28"/>
        </w:rPr>
        <w:t>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关注家乡的发展　齐心协力奔小康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材料一：</w:t>
      </w:r>
      <w:r>
        <w:rPr>
          <w:rFonts w:ascii="Times New Roman" w:eastAsia="楷体_GB2312" w:hAnsi="Times New Roman" w:cs="Times New Roman"/>
          <w:sz w:val="28"/>
          <w:szCs w:val="28"/>
        </w:rPr>
        <w:t>2014—2018年宁夏地区生产总值GDP及农村贫困人口情况</w:t>
      </w:r>
    </w:p>
    <w:p>
      <w:pPr>
        <w:pStyle w:val="PlainText"/>
        <w:ind w:firstLine="560" w:firstLineChars="200"/>
        <w:jc w:val="center"/>
        <w:rPr>
          <w:rFonts w:ascii="Times New Roman" w:eastAsia="楷体_GB2312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drawing>
          <wp:inline distT="0" distB="0" distL="114300" distR="114300">
            <wp:extent cx="2787015" cy="1682750"/>
            <wp:effectExtent l="0" t="0" r="13335" b="1270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14424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701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楷体_GB2312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drawing>
          <wp:inline distT="0" distB="0" distL="114300" distR="114300">
            <wp:extent cx="2787015" cy="1711960"/>
            <wp:effectExtent l="0" t="0" r="13335" b="254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65309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7015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宁夏精准扶贫最艰巨最繁重的任务是农业农村农民问题。2018年投入财政扶贫资金109.2亿元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实施脱贫富民战略；实施贫困地区特色产业提升工程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大力推进农业现代化；深化闽宁对口扶贫协作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做实城乡村结对帮扶；加强区市县三级定点扶贫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推进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百企帮百村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行动；加强扶智扶志教育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激励贫困农民用勤劳双手彻底摘下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穷帽子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。确保贫困群众逐步致富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确保</w:t>
      </w:r>
      <w:r>
        <w:rPr>
          <w:rFonts w:ascii="Times New Roman" w:eastAsia="楷体_GB2312" w:hAnsi="Times New Roman" w:cs="Times New Roman"/>
          <w:sz w:val="28"/>
          <w:szCs w:val="28"/>
        </w:rPr>
        <w:t>2020年与全国一道迈入全面小康。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(1)材料一说明了什么？(3分)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图表一反映宁夏经济建设取得的成就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图表二反映宁夏重视扶贫工作。体现了宁夏坚持以经济建设为中心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不断解放和发展生产力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才能提高人民群众的生活水平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最终实现共同富裕。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(2)材料二中精准扶贫体现了我国社会主义的根本原则是什么？结合材料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谈谈我区是如何解决三农问题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两个确保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目标？(8分)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根本原则：共同富裕。加大扶贫投入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实施脱贫富民战略；实施贫困地区特色产业提升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工程；深化闽宁对口扶贫协作；加强区市县三级定点扶贫；加强扶智扶志教育。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三、应用与探究题(共21分)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运用法律知识回答。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材料一：</w:t>
      </w:r>
      <w:r>
        <w:rPr>
          <w:rFonts w:ascii="Times New Roman" w:eastAsia="楷体_GB2312" w:hAnsi="Times New Roman" w:cs="Times New Roman"/>
          <w:sz w:val="28"/>
          <w:szCs w:val="28"/>
        </w:rPr>
        <w:t>小周创作的小说出版后获稿酬3 600元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当出版社要为他代缴个人所得税时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他说：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支配稿酬是我的权利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我不想缴税。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小芳与同桌小玉有矛盾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便造谣说小玉正在谈恋爱。小玉找她理论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她说：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那是我的言论自由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你管得着吗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？</w:t>
      </w:r>
      <w:r>
        <w:rPr>
          <w:rFonts w:hAnsi="宋体" w:cs="Times New Roman" w:hint="eastAsia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材料三：</w:t>
      </w:r>
      <w:r>
        <w:rPr>
          <w:rFonts w:ascii="Times New Roman" w:eastAsia="楷体_GB2312" w:hAnsi="Times New Roman" w:cs="Times New Roman"/>
          <w:sz w:val="28"/>
          <w:szCs w:val="28"/>
        </w:rPr>
        <w:t>小明因拒绝给社会青年王某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保护费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而遭殴打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便找人把王某打成重伤。小明认为这是在保护自己的人身权利。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(1)分析上述案例中的小周、小芳、小明是否正确行使了自己的权利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为什么？(4分)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他们都没有正确地行使权利。原因：</w:t>
      </w:r>
      <w:r>
        <w:rPr>
          <w:rFonts w:hAnsi="宋体" w:cs="Times New Roman"/>
          <w:b/>
          <w:bCs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</w:rPr>
        <w:t>小周只想享受权利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不想履行义务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损害了国家、社会的利益；</w:t>
      </w:r>
      <w:r>
        <w:rPr>
          <w:rFonts w:hAnsi="宋体" w:cs="Times New Roman"/>
          <w:b/>
          <w:bCs/>
          <w:sz w:val="28"/>
          <w:szCs w:val="28"/>
        </w:rPr>
        <w:t>②</w:t>
      </w:r>
      <w:r>
        <w:rPr>
          <w:rFonts w:ascii="Times New Roman" w:hAnsi="Times New Roman" w:cs="Times New Roman"/>
          <w:b/>
          <w:bCs/>
          <w:sz w:val="28"/>
          <w:szCs w:val="28"/>
        </w:rPr>
        <w:t>小芳分割了他人的合法权益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所谓的自由权利超出了宪法和法律允许的范围；</w:t>
      </w:r>
      <w:r>
        <w:rPr>
          <w:rFonts w:hAnsi="宋体" w:cs="Times New Roman"/>
          <w:b/>
          <w:bCs/>
          <w:sz w:val="28"/>
          <w:szCs w:val="28"/>
        </w:rPr>
        <w:t>③</w:t>
      </w:r>
      <w:r>
        <w:rPr>
          <w:rFonts w:ascii="Times New Roman" w:hAnsi="Times New Roman" w:cs="Times New Roman"/>
          <w:b/>
          <w:bCs/>
          <w:sz w:val="28"/>
          <w:szCs w:val="28"/>
        </w:rPr>
        <w:t>小明个人人身权益受到侵害后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没有按照合法的方式讨回公道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而是采用了非法的方式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违反了法律。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(2)公民应该如何正确行使自己的权利？(4分)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公民在行使权利时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不能超越它本身的界限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不能滥用权利；不得损害国家的、社会的、集体的利益和其他公民的合法自由和权利；要依照法定程序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按照法定的方式、步骤和过程进行。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(2019·银川校级三模)</w:t>
      </w:r>
      <w:r>
        <w:rPr>
          <w:rFonts w:ascii="Times New Roman" w:hAnsi="Times New Roman" w:cs="Times New Roman"/>
          <w:sz w:val="28"/>
          <w:szCs w:val="28"/>
        </w:rPr>
        <w:t>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砥砺奋进　筑梦前行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材料一：</w:t>
      </w:r>
      <w:r>
        <w:rPr>
          <w:rFonts w:ascii="Times New Roman" w:eastAsia="楷体_GB2312" w:hAnsi="Times New Roman" w:cs="Times New Roman"/>
          <w:sz w:val="28"/>
          <w:szCs w:val="28"/>
        </w:rPr>
        <w:t>2019年是中华人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民共和国成立</w:t>
      </w:r>
      <w:r>
        <w:rPr>
          <w:rFonts w:ascii="Times New Roman" w:eastAsia="楷体_GB2312" w:hAnsi="Times New Roman" w:cs="Times New Roman"/>
          <w:sz w:val="28"/>
          <w:szCs w:val="28"/>
        </w:rPr>
        <w:t>70周年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是全面建成小康社会、实现第一个百年奋斗目标的关键之年。国家主席习近平在发表二</w:t>
      </w:r>
      <w:r>
        <w:rPr>
          <w:rFonts w:hAnsi="宋体" w:cs="宋体" w:hint="eastAsia"/>
          <w:sz w:val="28"/>
          <w:szCs w:val="28"/>
        </w:rPr>
        <w:t>〇</w:t>
      </w:r>
      <w:r>
        <w:rPr>
          <w:rFonts w:ascii="楷体_GB2312" w:eastAsia="楷体_GB2312" w:hAnsi="楷体_GB2312" w:cs="楷体_GB2312" w:hint="eastAsia"/>
          <w:sz w:val="28"/>
          <w:szCs w:val="28"/>
        </w:rPr>
        <w:t>一九年新年贺词中说</w:t>
      </w:r>
      <w:r>
        <w:rPr>
          <w:rFonts w:ascii="Times New Roman" w:eastAsia="楷体_GB2312" w:hAnsi="Times New Roman" w:cs="Times New Roman"/>
          <w:sz w:val="28"/>
          <w:szCs w:val="28"/>
        </w:rPr>
        <w:t>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我们战胜各种风险挑战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推动经济高质量发展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加快新旧动能转换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保持经济运行在合理区间。蓝天、碧水、净土保卫战顺利推进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各项民生事业加快发展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人民生活持续改善。京津冀协同发展、长江经济带发展、粤港澳大湾区建设等国家战略稳步实施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这些成就是全国各族人民撸起袖子干出来的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是新时代奋斗者挥洒汗水拼出来的。中国制造、中国创造、中国建造共同发力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继续改变着中国的面貌。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材料二：</w:t>
      </w:r>
      <w:r>
        <w:rPr>
          <w:rFonts w:ascii="Times New Roman" w:eastAsia="楷体_GB2312" w:hAnsi="Times New Roman" w:cs="Times New Roman"/>
          <w:sz w:val="28"/>
          <w:szCs w:val="28"/>
        </w:rPr>
        <w:t>习近平在博鳌亚洲论坛2018年年会开幕式上的主旨演讲中说：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从顺应历史潮流、增进人类福祉出发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我提出推动构建人类命运共同体的倡议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并同有关各方多次深入交换意见。这一倡议得到越来越多国家和人民的欢迎和认同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并被写进了联合国重要文件。我希望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各国人民同心协力、携手前行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努力构建人类命运共同体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共创和平、安宁、繁荣、开放、美丽的亚洲和世界。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(1)从习近平主席的一连串捷报中你感受到了什么？(3分)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b/>
          <w:bCs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</w:rPr>
        <w:t>中国经济发展正向高质量阶段转变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落实可持续发展战略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优化能源结构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。</w:t>
      </w:r>
      <w:r>
        <w:rPr>
          <w:rFonts w:hAnsi="宋体" w:cs="Times New Roman" w:hint="eastAsia"/>
          <w:b/>
          <w:bCs/>
          <w:sz w:val="28"/>
          <w:szCs w:val="28"/>
        </w:rPr>
        <w:t>②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经济快速发展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综合国力显著增强。</w:t>
      </w:r>
      <w:r>
        <w:rPr>
          <w:rFonts w:hAnsi="宋体" w:cs="Times New Roman" w:hint="eastAsia"/>
          <w:b/>
          <w:bCs/>
          <w:sz w:val="28"/>
          <w:szCs w:val="28"/>
        </w:rPr>
        <w:t>③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坚持科学发展观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推动生态文明和美丽中国建设。</w:t>
      </w:r>
      <w:r>
        <w:rPr>
          <w:rFonts w:hAnsi="宋体" w:cs="Times New Roman" w:hint="eastAsia"/>
          <w:b/>
          <w:bCs/>
          <w:sz w:val="28"/>
          <w:szCs w:val="28"/>
        </w:rPr>
        <w:t>④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创新精神是一个国家和民族发展的不竭动力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积极贯彻创新驱动发展战略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加大科技创新和教育创新。</w:t>
      </w:r>
      <w:r>
        <w:rPr>
          <w:rFonts w:hAnsi="宋体" w:cs="Times New Roman" w:hint="eastAsia"/>
          <w:b/>
          <w:bCs/>
          <w:sz w:val="28"/>
          <w:szCs w:val="28"/>
        </w:rPr>
        <w:t>⑤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中国特色社会主义具有强大的生命力；等等。</w:t>
      </w:r>
      <w:bookmarkStart w:id="0" w:name="_GoBack"/>
      <w:bookmarkEnd w:id="0"/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(2)材料二中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努力构建人类命运共同体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的中国方案已得到各国普遍赞同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说明了什么？(10分)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hAnsi="宋体" w:cs="Times New Roman"/>
          <w:b/>
          <w:bCs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</w:rPr>
        <w:t>中国的综合国力显著增强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中国的国际影响力日益提高。</w:t>
      </w:r>
      <w:r>
        <w:rPr>
          <w:rFonts w:hAnsi="宋体" w:cs="Times New Roman" w:hint="eastAsia"/>
          <w:b/>
          <w:bCs/>
          <w:sz w:val="28"/>
          <w:szCs w:val="28"/>
        </w:rPr>
        <w:t>②</w:t>
      </w:r>
      <w:r>
        <w:rPr>
          <w:rFonts w:ascii="Times New Roman" w:hAnsi="Times New Roman" w:cs="Times New Roman"/>
          <w:b/>
          <w:bCs/>
          <w:sz w:val="28"/>
          <w:szCs w:val="28"/>
        </w:rPr>
        <w:t>在国际舞台上发挥着越来越重要的作用。</w:t>
      </w:r>
      <w:r>
        <w:rPr>
          <w:rFonts w:hAnsi="宋体" w:cs="Times New Roman"/>
          <w:b/>
          <w:bCs/>
          <w:sz w:val="28"/>
          <w:szCs w:val="28"/>
        </w:rPr>
        <w:t>③</w:t>
      </w:r>
      <w:r>
        <w:rPr>
          <w:rFonts w:ascii="Times New Roman" w:hAnsi="Times New Roman" w:cs="Times New Roman"/>
          <w:b/>
          <w:bCs/>
          <w:sz w:val="28"/>
          <w:szCs w:val="28"/>
        </w:rPr>
        <w:t>一个面向现代化、面向世界、面向未来的社会主义中国巍然屹立在世界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东方。</w:t>
      </w:r>
      <w:r>
        <w:rPr>
          <w:rFonts w:hAnsi="宋体" w:cs="Times New Roman" w:hint="eastAsia"/>
          <w:b/>
          <w:bCs/>
          <w:sz w:val="28"/>
          <w:szCs w:val="28"/>
        </w:rPr>
        <w:t>④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中国是一个和平、合作、负责任的大国；</w:t>
      </w:r>
      <w:r>
        <w:rPr>
          <w:rFonts w:hAnsi="宋体" w:cs="Times New Roman" w:hint="eastAsia"/>
          <w:b/>
          <w:bCs/>
          <w:sz w:val="28"/>
          <w:szCs w:val="28"/>
        </w:rPr>
        <w:t>⑤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中国成为维护世界和平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促进世界发展的重要力量；等等。</w:t>
      </w:r>
    </w:p>
    <w:p>
      <w:pPr>
        <w:pStyle w:val="PlainText"/>
        <w:rPr>
          <w:rFonts w:ascii="Times New Roman" w:hAnsi="Times New Roman" w:cs="Times New Roman" w:hint="eastAsia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52"/>
    <w:rsid w:val="002A3C4C"/>
    <w:rsid w:val="00790852"/>
    <w:rsid w:val="007B6024"/>
    <w:rsid w:val="00AC0404"/>
    <w:rsid w:val="041F2FD1"/>
    <w:rsid w:val="0F742331"/>
    <w:rsid w:val="20AB4F8C"/>
    <w:rsid w:val="41105088"/>
    <w:rsid w:val="4AA93A2F"/>
    <w:rsid w:val="50712DFD"/>
    <w:rsid w:val="643B3983"/>
    <w:rsid w:val="7CC4056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JD39b.TIF" TargetMode="Externa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JD16.TIF" TargetMode="External" /><Relationship Id="rId8" Type="http://schemas.openxmlformats.org/officeDocument/2006/relationships/image" Target="media/image3.png" /><Relationship Id="rId9" Type="http://schemas.openxmlformats.org/officeDocument/2006/relationships/image" Target="JD39a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46</Pages>
  <Words>2954</Words>
  <Characters>16843</Characters>
  <Application>Microsoft Office Word</Application>
  <DocSecurity>0</DocSecurity>
  <Lines>140</Lines>
  <Paragraphs>39</Paragraphs>
  <ScaleCrop>false</ScaleCrop>
  <Company>微软中国</Company>
  <LinksUpToDate>false</LinksUpToDate>
  <CharactersWithSpaces>19758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2019-11-19T23:40:00Z</dcterms:created>
  <dcterms:modified xsi:type="dcterms:W3CDTF">2019-11-20T00:20:05Z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