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11 -->
  <w:body>
    <w:p>
      <w:pPr>
        <w:pStyle w:val="PlainText"/>
        <w:ind w:firstLine="640" w:firstLineChars="200"/>
        <w:jc w:val="center"/>
        <w:rPr>
          <w:rFonts w:ascii="Times New Roman" w:hAnsi="Times New Roman" w:cs="Times New Roman" w:hint="eastAsia"/>
          <w:sz w:val="28"/>
          <w:szCs w:val="28"/>
        </w:rPr>
      </w:pPr>
      <w:r>
        <w:rPr>
          <w:rFonts w:ascii="Times New Roman" w:hAnsi="Times New Roman" w:cs="Times New Roman"/>
          <w:sz w:val="32"/>
          <w:szCs w:val="32"/>
        </w:rPr>
        <w:drawing>
          <wp:anchor simplePos="0" relativeHeight="251658240" behindDoc="0" locked="0" layoutInCell="1" allowOverlap="1">
            <wp:simplePos x="0" y="0"/>
            <wp:positionH relativeFrom="page">
              <wp:posOffset>10655300</wp:posOffset>
            </wp:positionH>
            <wp:positionV relativeFrom="topMargin">
              <wp:posOffset>11201400</wp:posOffset>
            </wp:positionV>
            <wp:extent cx="292100" cy="355600"/>
            <wp:wrapNone/>
            <wp:docPr id="100006"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7114960" name=""/>
                    <pic:cNvPicPr>
                      <a:picLocks noChangeAspect="1"/>
                    </pic:cNvPicPr>
                  </pic:nvPicPr>
                  <pic:blipFill>
                    <a:blip xmlns:r="http://schemas.openxmlformats.org/officeDocument/2006/relationships" r:embed="rId5"/>
                    <a:stretch>
                      <a:fillRect/>
                    </a:stretch>
                  </pic:blipFill>
                  <pic:spPr>
                    <a:xfrm>
                      <a:off x="0" y="0"/>
                      <a:ext cx="292100" cy="355600"/>
                    </a:xfrm>
                    <a:prstGeom prst="rect">
                      <a:avLst/>
                    </a:prstGeom>
                  </pic:spPr>
                </pic:pic>
              </a:graphicData>
            </a:graphic>
          </wp:anchor>
        </w:drawing>
      </w:r>
      <w:r>
        <w:rPr>
          <w:rFonts w:ascii="Times New Roman" w:hAnsi="Times New Roman" w:cs="Times New Roman"/>
          <w:sz w:val="32"/>
          <w:szCs w:val="32"/>
        </w:rPr>
        <w:t>甘肃省2020年初中毕业暨高中招生考试</w:t>
      </w:r>
    </w:p>
    <w:p>
      <w:pPr>
        <w:pStyle w:val="PlainText"/>
        <w:ind w:firstLine="600" w:firstLineChars="200"/>
        <w:jc w:val="center"/>
        <w:rPr>
          <w:rFonts w:ascii="Times New Roman" w:hAnsi="Times New Roman" w:cs="Times New Roman" w:hint="eastAsia"/>
          <w:sz w:val="30"/>
          <w:szCs w:val="30"/>
        </w:rPr>
      </w:pPr>
      <w:r>
        <w:rPr>
          <w:rFonts w:ascii="Times New Roman" w:eastAsia="黑体" w:hAnsi="Times New Roman" w:cs="Times New Roman"/>
          <w:sz w:val="30"/>
          <w:szCs w:val="30"/>
        </w:rPr>
        <w:t>语文模拟试卷(二)</w:t>
      </w:r>
    </w:p>
    <w:p>
      <w:pPr>
        <w:pStyle w:val="PlainText"/>
        <w:ind w:firstLine="560" w:firstLineChars="200"/>
        <w:jc w:val="center"/>
        <w:rPr>
          <w:rFonts w:ascii="Times New Roman" w:hAnsi="Times New Roman" w:cs="Times New Roman" w:hint="eastAsia"/>
          <w:sz w:val="28"/>
          <w:szCs w:val="28"/>
        </w:rPr>
      </w:pPr>
      <w:r>
        <w:rPr>
          <w:rFonts w:ascii="Times New Roman" w:eastAsia="楷体_GB2312" w:hAnsi="Times New Roman" w:cs="Times New Roman"/>
          <w:sz w:val="28"/>
          <w:szCs w:val="28"/>
        </w:rPr>
        <w:t>本试卷满分为150分</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考试时间150分钟</w:t>
      </w:r>
    </w:p>
    <w:p>
      <w:pPr>
        <w:pStyle w:val="PlainText"/>
        <w:ind w:firstLine="560" w:firstLineChars="200"/>
        <w:rPr>
          <w:rFonts w:ascii="Times New Roman" w:hAnsi="Times New Roman" w:cs="Times New Roman"/>
          <w:sz w:val="28"/>
          <w:szCs w:val="28"/>
        </w:rPr>
        <w:sectPr>
          <w:pgSz w:w="11906" w:h="16838"/>
          <w:pgMar w:top="1440" w:right="1753" w:bottom="1440" w:left="1753" w:header="851" w:footer="992" w:gutter="0"/>
          <w:cols w:num="1" w:space="425"/>
          <w:docGrid w:type="lines" w:linePitch="312" w:charSpace="0"/>
        </w:sectPr>
      </w:pPr>
    </w:p>
    <w:p>
      <w:pPr>
        <w:pStyle w:val="PlainText"/>
        <w:rPr>
          <w:rFonts w:ascii="Times New Roman" w:eastAsia="MingLiU_HKSCS" w:hAnsi="Times New Roman" w:cs="Times New Roman" w:hint="eastAsia"/>
          <w:sz w:val="28"/>
          <w:szCs w:val="28"/>
        </w:rPr>
      </w:pPr>
      <w:r>
        <w:rPr>
          <w:rFonts w:ascii="Times New Roman" w:eastAsia="黑体" w:hAnsi="Times New Roman" w:cs="Times New Roman"/>
          <w:sz w:val="28"/>
          <w:szCs w:val="28"/>
        </w:rPr>
        <w:t>一、语言积累与运用</w:t>
      </w:r>
      <w:r>
        <w:rPr>
          <w:rFonts w:ascii="Times New Roman" w:eastAsia="楷体_GB2312" w:hAnsi="Times New Roman" w:cs="Times New Roman"/>
          <w:sz w:val="28"/>
          <w:szCs w:val="28"/>
        </w:rPr>
        <w:t>(30分)</w:t>
      </w:r>
    </w:p>
    <w:p>
      <w:pPr>
        <w:pStyle w:val="PlainText"/>
        <w:rPr>
          <w:rFonts w:ascii="Times New Roman" w:eastAsia="MingLiU_HKSCS" w:hAnsi="Times New Roman" w:cs="Times New Roman" w:hint="eastAsia"/>
          <w:sz w:val="28"/>
          <w:szCs w:val="28"/>
        </w:rPr>
      </w:pPr>
      <w:r>
        <w:rPr>
          <w:rFonts w:ascii="Times New Roman" w:hAnsi="Times New Roman" w:cs="Times New Roman" w:hint="eastAsia"/>
          <w:sz w:val="28"/>
          <w:szCs w:val="28"/>
        </w:rPr>
        <w:t>1</w:t>
      </w:r>
      <w:r>
        <w:rPr>
          <w:rFonts w:ascii="Times New Roman" w:eastAsia="MingLiU_HKSCS" w:hAnsi="Times New Roman" w:cs="Times New Roman" w:hint="eastAsia"/>
          <w:sz w:val="28"/>
          <w:szCs w:val="28"/>
        </w:rPr>
        <w:t>．</w:t>
      </w:r>
      <w:r>
        <w:rPr>
          <w:rFonts w:ascii="Times New Roman" w:hAnsi="Times New Roman" w:cs="Times New Roman"/>
          <w:sz w:val="28"/>
          <w:szCs w:val="28"/>
        </w:rPr>
        <w:t>阅读文段</w:t>
      </w:r>
      <w:r>
        <w:rPr>
          <w:rFonts w:ascii="Times New Roman" w:eastAsia="MingLiU_HKSCS" w:hAnsi="Times New Roman" w:cs="Times New Roman" w:hint="eastAsia"/>
          <w:sz w:val="28"/>
          <w:szCs w:val="28"/>
        </w:rPr>
        <w:t>，</w:t>
      </w:r>
      <w:r>
        <w:rPr>
          <w:rFonts w:ascii="Times New Roman" w:hAnsi="Times New Roman" w:cs="Times New Roman"/>
          <w:sz w:val="28"/>
          <w:szCs w:val="28"/>
        </w:rPr>
        <w:t>完成(1)—(4)题。(11分)</w:t>
      </w:r>
    </w:p>
    <w:p>
      <w:pPr>
        <w:pStyle w:val="PlainText"/>
        <w:ind w:firstLine="560" w:firstLineChars="200"/>
        <w:rPr>
          <w:rFonts w:ascii="Times New Roman" w:eastAsia="MingLiU_HKSCS" w:hAnsi="Times New Roman" w:cs="Times New Roman" w:hint="eastAsia"/>
          <w:sz w:val="28"/>
          <w:szCs w:val="28"/>
        </w:rPr>
      </w:pPr>
      <w:r>
        <w:rPr>
          <w:rFonts w:ascii="Times New Roman" w:eastAsia="楷体_GB2312" w:hAnsi="Times New Roman" w:cs="Times New Roman"/>
          <w:sz w:val="28"/>
          <w:szCs w:val="28"/>
        </w:rPr>
        <w:t>古镇原貌保持较为完好：屋</w:t>
      </w:r>
      <w:r>
        <w:rPr>
          <w:rFonts w:ascii="Times New Roman" w:eastAsia="楷体_GB2312" w:hAnsi="Times New Roman" w:cs="Times New Roman"/>
          <w:sz w:val="28"/>
          <w:szCs w:val="28"/>
          <w:em w:val="underDot"/>
        </w:rPr>
        <w:t>脊</w:t>
      </w:r>
      <w:r>
        <w:rPr>
          <w:rFonts w:ascii="Times New Roman" w:eastAsia="楷体_GB2312" w:hAnsi="Times New Roman" w:cs="Times New Roman"/>
          <w:sz w:val="28"/>
          <w:szCs w:val="28"/>
        </w:rPr>
        <w:t>连绵</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屋宇坚实</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院落宽敞</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一</w:t>
      </w:r>
      <w:r>
        <w:rPr>
          <w:rFonts w:ascii="Times New Roman" w:eastAsia="楷体_GB2312" w:hAnsi="Times New Roman" w:cs="Times New Roman" w:hint="eastAsia"/>
          <w:sz w:val="28"/>
          <w:szCs w:val="28"/>
        </w:rPr>
        <w:t>色的白墙</w:t>
      </w:r>
      <w:r>
        <w:rPr>
          <w:rFonts w:ascii="Times New Roman" w:eastAsia="楷体_GB2312" w:hAnsi="Times New Roman" w:cs="Times New Roman"/>
          <w:sz w:val="28"/>
          <w:szCs w:val="28"/>
        </w:rPr>
        <w:t>dài____瓦。几条主街纵横交错</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铺着方正齐整的大块青砖</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此外便是狭长逼zè________的小巷。青壮年很多外出打工</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留在家里的妇rú________老弱</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多半也搬去古镇旁边新区的楼房里。在深秋的阳光下</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静mì________的小镇</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仿佛沉</w:t>
      </w:r>
      <w:r>
        <w:rPr>
          <w:rFonts w:ascii="Times New Roman" w:eastAsia="楷体_GB2312" w:hAnsi="Times New Roman" w:cs="Times New Roman"/>
          <w:sz w:val="28"/>
          <w:szCs w:val="28"/>
          <w:em w:val="underDot"/>
        </w:rPr>
        <w:t>浸</w:t>
      </w:r>
      <w:r>
        <w:rPr>
          <w:rFonts w:ascii="Times New Roman" w:eastAsia="楷体_GB2312" w:hAnsi="Times New Roman" w:cs="Times New Roman"/>
          <w:sz w:val="28"/>
          <w:szCs w:val="28"/>
        </w:rPr>
        <w:t>在一个古老的梦境之中。</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(1)请给文段中加点字注音(2分)</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屋</w:t>
      </w:r>
      <w:r>
        <w:rPr>
          <w:rFonts w:ascii="Times New Roman" w:hAnsi="Times New Roman" w:cs="Times New Roman"/>
          <w:sz w:val="28"/>
          <w:szCs w:val="28"/>
          <w:em w:val="underDot"/>
        </w:rPr>
        <w:t>脊</w:t>
      </w:r>
      <w:r>
        <w:rPr>
          <w:rFonts w:ascii="Times New Roman" w:hAnsi="Times New Roman" w:cs="Times New Roman"/>
          <w:sz w:val="28"/>
          <w:szCs w:val="28"/>
        </w:rPr>
        <w:t>(　jǐ　 )　　沉</w:t>
      </w:r>
      <w:r>
        <w:rPr>
          <w:rFonts w:ascii="Times New Roman" w:hAnsi="Times New Roman" w:cs="Times New Roman"/>
          <w:sz w:val="28"/>
          <w:szCs w:val="28"/>
          <w:em w:val="underDot"/>
        </w:rPr>
        <w:t>浸</w:t>
      </w:r>
      <w:r>
        <w:rPr>
          <w:rFonts w:ascii="Times New Roman" w:hAnsi="Times New Roman" w:cs="Times New Roman"/>
          <w:sz w:val="28"/>
          <w:szCs w:val="28"/>
        </w:rPr>
        <w:t>(　jìn　)</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(2)根据拼音填写汉字。(用正楷依次写在方格内)(3分)</w:t>
      </w:r>
    </w:p>
    <w:p>
      <w:pPr>
        <w:pStyle w:val="PlainText"/>
        <w:ind w:firstLine="560" w:firstLineChars="200"/>
        <w:jc w:val="center"/>
        <w:rPr>
          <w:rFonts w:ascii="Times New Roman" w:eastAsia="MingLiU_HKSCS" w:hAnsi="Times New Roman" w:cs="Times New Roman" w:hint="eastAsia"/>
          <w:sz w:val="28"/>
          <w:szCs w:val="28"/>
        </w:rPr>
      </w:pPr>
      <w:r>
        <w:drawing>
          <wp:inline distT="0" distB="0" distL="114300" distR="114300">
            <wp:extent cx="1870710" cy="662305"/>
            <wp:effectExtent l="0" t="0" r="3810" b="8255"/>
            <wp:docPr id="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126631" name="图片 1"/>
                    <pic:cNvPicPr>
                      <a:picLocks noChangeAspect="1"/>
                    </pic:cNvPicPr>
                  </pic:nvPicPr>
                  <pic:blipFill>
                    <a:blip xmlns:r="http://schemas.openxmlformats.org/officeDocument/2006/relationships" r:embed="rId6"/>
                    <a:stretch>
                      <a:fillRect/>
                    </a:stretch>
                  </pic:blipFill>
                  <pic:spPr>
                    <a:xfrm>
                      <a:off x="0" y="0"/>
                      <a:ext cx="1870710" cy="662305"/>
                    </a:xfrm>
                    <a:prstGeom prst="rect">
                      <a:avLst/>
                    </a:prstGeom>
                    <a:noFill/>
                    <a:ln w="9525">
                      <a:noFill/>
                    </a:ln>
                  </pic:spPr>
                </pic:pic>
              </a:graphicData>
            </a:graphic>
          </wp:inline>
        </w:drawing>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(3)依据文意和相关书法知识</w:t>
      </w:r>
      <w:r>
        <w:rPr>
          <w:rFonts w:ascii="Times New Roman" w:eastAsia="MingLiU_HKSCS" w:hAnsi="Times New Roman" w:cs="Times New Roman" w:hint="eastAsia"/>
          <w:sz w:val="28"/>
          <w:szCs w:val="28"/>
        </w:rPr>
        <w:t>，</w:t>
      </w:r>
      <w:r>
        <w:rPr>
          <w:rFonts w:ascii="Times New Roman" w:hAnsi="Times New Roman" w:cs="Times New Roman"/>
          <w:sz w:val="28"/>
          <w:szCs w:val="28"/>
        </w:rPr>
        <w:t>判断下列哪一项是郭沫若所题写的匾额</w:t>
      </w:r>
      <w:r>
        <w:rPr>
          <w:rFonts w:ascii="Times New Roman" w:hAnsi="Times New Roman" w:cs="Times New Roman" w:hint="eastAsia"/>
          <w:sz w:val="28"/>
          <w:szCs w:val="28"/>
          <w:lang w:val="en-US" w:eastAsia="zh-CN"/>
        </w:rPr>
        <w:t xml:space="preserve">  </w:t>
      </w:r>
      <w:r>
        <w:rPr>
          <w:rFonts w:ascii="Times New Roman" w:hAnsi="Times New Roman" w:cs="Times New Roman"/>
          <w:sz w:val="28"/>
          <w:szCs w:val="28"/>
        </w:rPr>
        <w:t>(</w:t>
      </w:r>
      <w:r>
        <w:rPr>
          <w:rFonts w:ascii="Times New Roman" w:hAnsi="Times New Roman" w:cs="Times New Roman" w:hint="eastAsia"/>
          <w:sz w:val="28"/>
          <w:szCs w:val="28"/>
          <w:lang w:val="en-US" w:eastAsia="zh-CN"/>
        </w:rPr>
        <w:t xml:space="preserve">  </w:t>
      </w:r>
      <w:r>
        <w:rPr>
          <w:rFonts w:ascii="Times New Roman" w:hAnsi="Times New Roman" w:cs="Times New Roman"/>
          <w:sz w:val="28"/>
          <w:szCs w:val="28"/>
        </w:rPr>
        <w:t>C</w:t>
      </w:r>
      <w:r>
        <w:rPr>
          <w:rFonts w:ascii="Times New Roman" w:hAnsi="Times New Roman" w:cs="Times New Roman" w:hint="eastAsia"/>
          <w:sz w:val="28"/>
          <w:szCs w:val="28"/>
          <w:lang w:val="en-US" w:eastAsia="zh-CN"/>
        </w:rPr>
        <w:t xml:space="preserve">  </w:t>
      </w:r>
      <w:r>
        <w:rPr>
          <w:rFonts w:ascii="Times New Roman" w:hAnsi="Times New Roman" w:cs="Times New Roman"/>
          <w:sz w:val="28"/>
          <w:szCs w:val="28"/>
        </w:rPr>
        <w:t>)(3分)</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A.</w:t>
      </w:r>
      <w:r>
        <w:rPr>
          <w:rFonts w:ascii="Times New Roman" w:hAnsi="Times New Roman" w:cs="Times New Roman"/>
          <w:sz w:val="28"/>
          <w:szCs w:val="28"/>
        </w:rPr>
        <w:drawing>
          <wp:inline distT="0" distB="0" distL="114300" distR="114300">
            <wp:extent cx="936625" cy="358140"/>
            <wp:effectExtent l="0" t="0" r="8255" b="762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4267172" name="图片 1"/>
                    <pic:cNvPicPr>
                      <a:picLocks noChangeAspect="1"/>
                    </pic:cNvPicPr>
                  </pic:nvPicPr>
                  <pic:blipFill>
                    <a:blip xmlns:r="http://schemas.openxmlformats.org/officeDocument/2006/relationships" r:embed="rId7" r:link="rId8"/>
                    <a:stretch>
                      <a:fillRect/>
                    </a:stretch>
                  </pic:blipFill>
                  <pic:spPr>
                    <a:xfrm>
                      <a:off x="0" y="0"/>
                      <a:ext cx="936625" cy="358140"/>
                    </a:xfrm>
                    <a:prstGeom prst="rect">
                      <a:avLst/>
                    </a:prstGeom>
                    <a:noFill/>
                    <a:ln w="9525">
                      <a:noFill/>
                    </a:ln>
                  </pic:spPr>
                </pic:pic>
              </a:graphicData>
            </a:graphic>
          </wp:inline>
        </w:drawing>
      </w:r>
      <w:r>
        <w:rPr>
          <w:rFonts w:ascii="Times New Roman" w:hAnsi="Times New Roman" w:cs="Times New Roman"/>
          <w:sz w:val="28"/>
          <w:szCs w:val="28"/>
        </w:rPr>
        <w:t xml:space="preserve">　 </w:t>
      </w:r>
      <w:r>
        <w:rPr>
          <w:rFonts w:ascii="Times New Roman" w:hAnsi="Times New Roman" w:cs="Times New Roman" w:hint="eastAsia"/>
          <w:sz w:val="28"/>
          <w:szCs w:val="28"/>
          <w:lang w:val="en-US" w:eastAsia="zh-CN"/>
        </w:rPr>
        <w:t xml:space="preserve">    </w:t>
      </w:r>
      <w:r>
        <w:rPr>
          <w:rFonts w:ascii="Times New Roman" w:hAnsi="Times New Roman" w:cs="Times New Roman"/>
          <w:sz w:val="28"/>
          <w:szCs w:val="28"/>
        </w:rPr>
        <w:t>B.</w:t>
      </w:r>
      <w:r>
        <w:rPr>
          <w:rFonts w:ascii="Times New Roman" w:hAnsi="Times New Roman" w:cs="Times New Roman"/>
          <w:sz w:val="28"/>
          <w:szCs w:val="28"/>
        </w:rPr>
        <w:drawing>
          <wp:inline distT="0" distB="0" distL="114300" distR="114300">
            <wp:extent cx="1089660" cy="358140"/>
            <wp:effectExtent l="0" t="0" r="7620" b="762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1936233" name="图片 2"/>
                    <pic:cNvPicPr>
                      <a:picLocks noChangeAspect="1"/>
                    </pic:cNvPicPr>
                  </pic:nvPicPr>
                  <pic:blipFill>
                    <a:blip xmlns:r="http://schemas.openxmlformats.org/officeDocument/2006/relationships" r:embed="rId9" r:link="rId10"/>
                    <a:stretch>
                      <a:fillRect/>
                    </a:stretch>
                  </pic:blipFill>
                  <pic:spPr>
                    <a:xfrm>
                      <a:off x="0" y="0"/>
                      <a:ext cx="1089660" cy="358140"/>
                    </a:xfrm>
                    <a:prstGeom prst="rect">
                      <a:avLst/>
                    </a:prstGeom>
                    <a:noFill/>
                    <a:ln w="9525">
                      <a:noFill/>
                    </a:ln>
                  </pic:spPr>
                </pic:pic>
              </a:graphicData>
            </a:graphic>
          </wp:inline>
        </w:drawing>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C.</w:t>
      </w:r>
      <w:r>
        <w:rPr>
          <w:rFonts w:ascii="Times New Roman" w:hAnsi="Times New Roman" w:cs="Times New Roman"/>
          <w:sz w:val="28"/>
          <w:szCs w:val="28"/>
        </w:rPr>
        <w:drawing>
          <wp:inline distT="0" distB="0" distL="114300" distR="114300">
            <wp:extent cx="848360" cy="285115"/>
            <wp:effectExtent l="0" t="0" r="5080" b="4445"/>
            <wp:docPr id="1"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2213438" name="图片 3"/>
                    <pic:cNvPicPr>
                      <a:picLocks noChangeAspect="1"/>
                    </pic:cNvPicPr>
                  </pic:nvPicPr>
                  <pic:blipFill>
                    <a:blip xmlns:r="http://schemas.openxmlformats.org/officeDocument/2006/relationships" r:embed="rId11" r:link="rId12"/>
                    <a:stretch>
                      <a:fillRect/>
                    </a:stretch>
                  </pic:blipFill>
                  <pic:spPr>
                    <a:xfrm>
                      <a:off x="0" y="0"/>
                      <a:ext cx="848360" cy="285115"/>
                    </a:xfrm>
                    <a:prstGeom prst="rect">
                      <a:avLst/>
                    </a:prstGeom>
                    <a:noFill/>
                    <a:ln w="9525">
                      <a:noFill/>
                    </a:ln>
                  </pic:spPr>
                </pic:pic>
              </a:graphicData>
            </a:graphic>
          </wp:inline>
        </w:drawing>
      </w:r>
      <w:r>
        <w:rPr>
          <w:rFonts w:ascii="Times New Roman" w:hAnsi="Times New Roman" w:cs="Times New Roman"/>
          <w:sz w:val="28"/>
          <w:szCs w:val="28"/>
        </w:rPr>
        <w:t>　　</w:t>
      </w:r>
      <w:r>
        <w:rPr>
          <w:rFonts w:ascii="Times New Roman" w:hAnsi="Times New Roman" w:cs="Times New Roman" w:hint="eastAsia"/>
          <w:sz w:val="28"/>
          <w:szCs w:val="28"/>
          <w:lang w:val="en-US" w:eastAsia="zh-CN"/>
        </w:rPr>
        <w:t xml:space="preserve">    </w:t>
      </w:r>
      <w:r>
        <w:rPr>
          <w:rFonts w:ascii="Times New Roman" w:hAnsi="Times New Roman" w:cs="Times New Roman"/>
          <w:sz w:val="28"/>
          <w:szCs w:val="28"/>
        </w:rPr>
        <w:t>D.</w:t>
      </w:r>
      <w:r>
        <w:rPr>
          <w:rFonts w:ascii="Times New Roman" w:hAnsi="Times New Roman" w:cs="Times New Roman"/>
          <w:sz w:val="28"/>
          <w:szCs w:val="28"/>
        </w:rPr>
        <w:drawing>
          <wp:inline distT="0" distB="0" distL="114300" distR="114300">
            <wp:extent cx="709295" cy="336550"/>
            <wp:effectExtent l="0" t="0" r="6985" b="1397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7806469" name="图片 4"/>
                    <pic:cNvPicPr>
                      <a:picLocks noChangeAspect="1"/>
                    </pic:cNvPicPr>
                  </pic:nvPicPr>
                  <pic:blipFill>
                    <a:blip xmlns:r="http://schemas.openxmlformats.org/officeDocument/2006/relationships" r:embed="rId13" r:link="rId14"/>
                    <a:stretch>
                      <a:fillRect/>
                    </a:stretch>
                  </pic:blipFill>
                  <pic:spPr>
                    <a:xfrm>
                      <a:off x="0" y="0"/>
                      <a:ext cx="709295" cy="336550"/>
                    </a:xfrm>
                    <a:prstGeom prst="rect">
                      <a:avLst/>
                    </a:prstGeom>
                    <a:noFill/>
                    <a:ln w="9525">
                      <a:noFill/>
                    </a:ln>
                  </pic:spPr>
                </pic:pic>
              </a:graphicData>
            </a:graphic>
          </wp:inline>
        </w:drawing>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(4)文段中有一处标点使用不当</w:t>
      </w:r>
      <w:r>
        <w:rPr>
          <w:rFonts w:ascii="Times New Roman" w:eastAsia="MingLiU_HKSCS" w:hAnsi="Times New Roman" w:cs="Times New Roman" w:hint="eastAsia"/>
          <w:sz w:val="28"/>
          <w:szCs w:val="28"/>
        </w:rPr>
        <w:t>，</w:t>
      </w:r>
      <w:r>
        <w:rPr>
          <w:rFonts w:ascii="Times New Roman" w:hAnsi="Times New Roman" w:cs="Times New Roman"/>
          <w:sz w:val="28"/>
          <w:szCs w:val="28"/>
        </w:rPr>
        <w:t>请改正。(3分)</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__</w:t>
      </w:r>
      <w:r>
        <w:rPr>
          <w:rFonts w:ascii="Times New Roman" w:hAnsi="Times New Roman" w:cs="Times New Roman"/>
          <w:sz w:val="28"/>
          <w:szCs w:val="28"/>
          <w:u w:val="single"/>
        </w:rPr>
        <w:t>第一句标点不当</w:t>
      </w:r>
      <w:r>
        <w:rPr>
          <w:rFonts w:hAnsi="宋体" w:cs="Times New Roman"/>
          <w:sz w:val="28"/>
          <w:szCs w:val="28"/>
          <w:u w:val="single"/>
        </w:rPr>
        <w:t>“</w:t>
      </w:r>
      <w:r>
        <w:rPr>
          <w:rFonts w:ascii="Times New Roman" w:hAnsi="Times New Roman" w:cs="Times New Roman"/>
          <w:sz w:val="28"/>
          <w:szCs w:val="28"/>
          <w:u w:val="single"/>
        </w:rPr>
        <w:t>：</w:t>
      </w:r>
      <w:r>
        <w:rPr>
          <w:rFonts w:hAnsi="宋体" w:cs="Times New Roman"/>
          <w:sz w:val="28"/>
          <w:szCs w:val="28"/>
          <w:u w:val="single"/>
        </w:rPr>
        <w:t>”</w:t>
      </w:r>
      <w:r>
        <w:rPr>
          <w:rFonts w:ascii="Times New Roman" w:hAnsi="Times New Roman" w:cs="Times New Roman"/>
          <w:sz w:val="28"/>
          <w:szCs w:val="28"/>
          <w:u w:val="single"/>
        </w:rPr>
        <w:t>应改为</w:t>
      </w:r>
      <w:r>
        <w:rPr>
          <w:rFonts w:hAnsi="宋体" w:cs="Times New Roman"/>
          <w:sz w:val="28"/>
          <w:szCs w:val="28"/>
          <w:u w:val="single"/>
        </w:rPr>
        <w:t>“</w:t>
      </w:r>
      <w:r>
        <w:rPr>
          <w:rFonts w:ascii="Times New Roman" w:eastAsia="MingLiU_HKSCS" w:hAnsi="Times New Roman" w:cs="Times New Roman" w:hint="eastAsia"/>
          <w:sz w:val="28"/>
          <w:szCs w:val="28"/>
          <w:u w:val="single"/>
        </w:rPr>
        <w:t>，</w:t>
      </w:r>
      <w:r>
        <w:rPr>
          <w:rFonts w:hAnsi="宋体" w:cs="Times New Roman" w:hint="eastAsia"/>
          <w:sz w:val="28"/>
          <w:szCs w:val="28"/>
          <w:u w:val="single"/>
        </w:rPr>
        <w:t>”</w:t>
      </w:r>
      <w:r>
        <w:rPr>
          <w:rFonts w:ascii="Times New Roman" w:hAnsi="Times New Roman" w:cs="Times New Roman"/>
          <w:sz w:val="28"/>
          <w:szCs w:val="28"/>
        </w:rPr>
        <w:t>__</w:t>
      </w:r>
    </w:p>
    <w:p>
      <w:pPr>
        <w:pStyle w:val="PlainText"/>
        <w:ind w:firstLine="560" w:firstLineChars="200"/>
        <w:rPr>
          <w:rFonts w:ascii="Times New Roman" w:hAnsi="Times New Roman" w:cs="Times New Roman" w:hint="eastAsia"/>
          <w:sz w:val="28"/>
          <w:szCs w:val="28"/>
        </w:rPr>
      </w:pPr>
    </w:p>
    <w:p>
      <w:pPr>
        <w:pStyle w:val="PlainText"/>
        <w:rPr>
          <w:rFonts w:ascii="Times New Roman" w:eastAsia="MingLiU_HKSCS" w:hAnsi="Times New Roman" w:cs="Times New Roman" w:hint="eastAsia"/>
          <w:sz w:val="28"/>
          <w:szCs w:val="28"/>
        </w:rPr>
      </w:pPr>
      <w:r>
        <w:rPr>
          <w:rFonts w:ascii="Times New Roman" w:hAnsi="Times New Roman" w:cs="Times New Roman" w:hint="eastAsia"/>
          <w:sz w:val="28"/>
          <w:szCs w:val="28"/>
        </w:rPr>
        <w:t>2</w:t>
      </w:r>
      <w:r>
        <w:rPr>
          <w:rFonts w:ascii="Times New Roman" w:eastAsia="MingLiU_HKSCS" w:hAnsi="Times New Roman" w:cs="Times New Roman" w:hint="eastAsia"/>
          <w:sz w:val="28"/>
          <w:szCs w:val="28"/>
        </w:rPr>
        <w:t>．</w:t>
      </w:r>
      <w:r>
        <w:rPr>
          <w:rFonts w:ascii="Times New Roman" w:hAnsi="Times New Roman" w:cs="Times New Roman"/>
          <w:sz w:val="28"/>
          <w:szCs w:val="28"/>
        </w:rPr>
        <w:t>下列文段中加点词语使用错误的一项是</w:t>
      </w:r>
      <w:r>
        <w:rPr>
          <w:rFonts w:ascii="Times New Roman" w:hAnsi="Times New Roman" w:cs="Times New Roman" w:hint="eastAsia"/>
          <w:sz w:val="28"/>
          <w:szCs w:val="28"/>
          <w:lang w:val="en-US" w:eastAsia="zh-CN"/>
        </w:rPr>
        <w:t xml:space="preserve">  </w:t>
      </w:r>
      <w:r>
        <w:rPr>
          <w:rFonts w:ascii="Times New Roman" w:hAnsi="Times New Roman" w:cs="Times New Roman"/>
          <w:sz w:val="28"/>
          <w:szCs w:val="28"/>
        </w:rPr>
        <w:t>(</w:t>
      </w:r>
      <w:r>
        <w:rPr>
          <w:rFonts w:ascii="Times New Roman" w:hAnsi="Times New Roman" w:cs="Times New Roman" w:hint="eastAsia"/>
          <w:sz w:val="28"/>
          <w:szCs w:val="28"/>
          <w:lang w:val="en-US" w:eastAsia="zh-CN"/>
        </w:rPr>
        <w:t xml:space="preserve">  </w:t>
      </w:r>
      <w:r>
        <w:rPr>
          <w:rFonts w:ascii="Times New Roman" w:hAnsi="Times New Roman" w:cs="Times New Roman"/>
          <w:sz w:val="28"/>
          <w:szCs w:val="28"/>
        </w:rPr>
        <w:t>C</w:t>
      </w:r>
      <w:r>
        <w:rPr>
          <w:rFonts w:ascii="Times New Roman" w:hAnsi="Times New Roman" w:cs="Times New Roman" w:hint="eastAsia"/>
          <w:sz w:val="28"/>
          <w:szCs w:val="28"/>
          <w:lang w:val="en-US" w:eastAsia="zh-CN"/>
        </w:rPr>
        <w:t xml:space="preserve">  </w:t>
      </w:r>
      <w:r>
        <w:rPr>
          <w:rFonts w:ascii="Times New Roman" w:hAnsi="Times New Roman" w:cs="Times New Roman"/>
          <w:sz w:val="28"/>
          <w:szCs w:val="28"/>
        </w:rPr>
        <w:t>)(3分)</w:t>
      </w:r>
    </w:p>
    <w:p>
      <w:pPr>
        <w:pStyle w:val="PlainText"/>
        <w:ind w:firstLine="560" w:firstLineChars="200"/>
        <w:rPr>
          <w:rFonts w:ascii="Times New Roman" w:eastAsia="MingLiU_HKSCS" w:hAnsi="Times New Roman" w:cs="Times New Roman" w:hint="eastAsia"/>
          <w:sz w:val="28"/>
          <w:szCs w:val="28"/>
        </w:rPr>
      </w:pPr>
      <w:r>
        <w:rPr>
          <w:rFonts w:ascii="Times New Roman" w:eastAsia="楷体_GB2312" w:hAnsi="Times New Roman" w:cs="Times New Roman"/>
          <w:sz w:val="28"/>
          <w:szCs w:val="28"/>
        </w:rPr>
        <w:t>大自然是伟大的</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它创造了人间</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还安排了无数美景。三峡群山万壑</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江轮在</w:t>
      </w:r>
      <w:r>
        <w:rPr>
          <w:rFonts w:ascii="Times New Roman" w:eastAsia="楷体_GB2312" w:hAnsi="Times New Roman" w:cs="Times New Roman"/>
          <w:sz w:val="28"/>
          <w:szCs w:val="28"/>
          <w:em w:val="underDot"/>
        </w:rPr>
        <w:t>危岩绝壁</w:t>
      </w:r>
      <w:r>
        <w:rPr>
          <w:rFonts w:ascii="Times New Roman" w:eastAsia="楷体_GB2312" w:hAnsi="Times New Roman" w:cs="Times New Roman"/>
          <w:sz w:val="28"/>
          <w:szCs w:val="28"/>
        </w:rPr>
        <w:t>间穿行</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眼看要撞在迎面横过来的陡壁上</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却灵巧地一闪</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辟出一片</w:t>
      </w:r>
      <w:r>
        <w:rPr>
          <w:rFonts w:ascii="Times New Roman" w:eastAsia="楷体_GB2312" w:hAnsi="Times New Roman" w:cs="Times New Roman"/>
          <w:sz w:val="28"/>
          <w:szCs w:val="28"/>
          <w:em w:val="underDot"/>
        </w:rPr>
        <w:t>别有洞天</w:t>
      </w:r>
      <w:r>
        <w:rPr>
          <w:rFonts w:ascii="Times New Roman" w:eastAsia="楷体_GB2312" w:hAnsi="Times New Roman" w:cs="Times New Roman"/>
          <w:sz w:val="28"/>
          <w:szCs w:val="28"/>
        </w:rPr>
        <w:t>的景</w:t>
      </w:r>
      <w:r>
        <w:rPr>
          <w:rFonts w:ascii="Times New Roman" w:eastAsia="楷体_GB2312" w:hAnsi="Times New Roman" w:cs="Times New Roman" w:hint="eastAsia"/>
          <w:sz w:val="28"/>
          <w:szCs w:val="28"/>
        </w:rPr>
        <w:t>象。</w:t>
      </w:r>
      <w:r>
        <w:rPr>
          <w:rFonts w:hAnsi="宋体" w:cs="Times New Roman" w:hint="eastAsia"/>
          <w:sz w:val="28"/>
          <w:szCs w:val="28"/>
        </w:rPr>
        <w:t>“</w:t>
      </w:r>
      <w:r>
        <w:rPr>
          <w:rFonts w:ascii="Times New Roman" w:eastAsia="楷体_GB2312" w:hAnsi="Times New Roman" w:cs="Times New Roman" w:hint="eastAsia"/>
          <w:sz w:val="28"/>
          <w:szCs w:val="28"/>
        </w:rPr>
        <w:t>山塞疑无路</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湾回别有天</w:t>
      </w:r>
      <w:r>
        <w:rPr>
          <w:rFonts w:hAnsi="宋体" w:cs="楷体_GB2312" w:hint="eastAsia"/>
          <w:sz w:val="28"/>
          <w:szCs w:val="28"/>
        </w:rPr>
        <w:t>”</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真是</w:t>
      </w:r>
      <w:r>
        <w:rPr>
          <w:rFonts w:ascii="Times New Roman" w:eastAsia="楷体_GB2312" w:hAnsi="Times New Roman" w:cs="Times New Roman"/>
          <w:sz w:val="28"/>
          <w:szCs w:val="28"/>
          <w:em w:val="underDot"/>
        </w:rPr>
        <w:t>巧夺天工</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令人</w:t>
      </w:r>
      <w:r>
        <w:rPr>
          <w:rFonts w:ascii="Times New Roman" w:eastAsia="楷体_GB2312" w:hAnsi="Times New Roman" w:cs="Times New Roman"/>
          <w:sz w:val="28"/>
          <w:szCs w:val="28"/>
          <w:em w:val="underDot"/>
        </w:rPr>
        <w:t>赞不绝口</w:t>
      </w:r>
      <w:r>
        <w:rPr>
          <w:rFonts w:ascii="Times New Roman" w:eastAsia="楷体_GB2312" w:hAnsi="Times New Roman" w:cs="Times New Roman"/>
          <w:sz w:val="28"/>
          <w:szCs w:val="28"/>
        </w:rPr>
        <w:t>。</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A</w:t>
      </w:r>
      <w:r>
        <w:rPr>
          <w:rFonts w:ascii="Times New Roman" w:eastAsia="MingLiU_HKSCS" w:hAnsi="Times New Roman" w:cs="Times New Roman" w:hint="eastAsia"/>
          <w:sz w:val="28"/>
          <w:szCs w:val="28"/>
        </w:rPr>
        <w:t>．</w:t>
      </w:r>
      <w:r>
        <w:rPr>
          <w:rFonts w:ascii="Times New Roman" w:hAnsi="Times New Roman" w:cs="Times New Roman"/>
          <w:sz w:val="28"/>
          <w:szCs w:val="28"/>
        </w:rPr>
        <w:t>危岩绝壁　　　B．别有洞天</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C</w:t>
      </w:r>
      <w:r>
        <w:rPr>
          <w:rFonts w:ascii="Times New Roman" w:eastAsia="MingLiU_HKSCS" w:hAnsi="Times New Roman" w:cs="Times New Roman" w:hint="eastAsia"/>
          <w:sz w:val="28"/>
          <w:szCs w:val="28"/>
        </w:rPr>
        <w:t>．</w:t>
      </w:r>
      <w:r>
        <w:rPr>
          <w:rFonts w:ascii="Times New Roman" w:hAnsi="Times New Roman" w:cs="Times New Roman"/>
          <w:sz w:val="28"/>
          <w:szCs w:val="28"/>
        </w:rPr>
        <w:t>巧夺天工　  D．赞不绝口</w:t>
      </w:r>
    </w:p>
    <w:p>
      <w:pPr>
        <w:pStyle w:val="PlainText"/>
        <w:rPr>
          <w:rFonts w:ascii="Times New Roman" w:eastAsia="MingLiU_HKSCS" w:hAnsi="Times New Roman" w:cs="Times New Roman" w:hint="eastAsia"/>
          <w:sz w:val="28"/>
          <w:szCs w:val="28"/>
        </w:rPr>
      </w:pPr>
      <w:r>
        <w:rPr>
          <w:rFonts w:ascii="Times New Roman" w:hAnsi="Times New Roman" w:cs="Times New Roman"/>
          <w:sz w:val="28"/>
          <w:szCs w:val="28"/>
        </w:rPr>
        <w:t>3</w:t>
      </w:r>
      <w:r>
        <w:rPr>
          <w:rFonts w:ascii="MingLiU_HKSCS" w:eastAsia="MingLiU_HKSCS" w:hAnsi="MingLiU_HKSCS" w:cs="MingLiU_HKSCS" w:hint="eastAsia"/>
          <w:sz w:val="28"/>
          <w:szCs w:val="28"/>
        </w:rPr>
        <w:t>．</w:t>
      </w:r>
      <w:r>
        <w:rPr>
          <w:rFonts w:ascii="Times New Roman" w:hAnsi="Times New Roman" w:cs="Times New Roman"/>
          <w:sz w:val="28"/>
          <w:szCs w:val="28"/>
        </w:rPr>
        <w:t>下面句子没有语病的一项是</w:t>
      </w:r>
      <w:r>
        <w:rPr>
          <w:rFonts w:ascii="Times New Roman" w:hAnsi="Times New Roman" w:cs="Times New Roman" w:hint="eastAsia"/>
          <w:sz w:val="28"/>
          <w:szCs w:val="28"/>
          <w:lang w:val="en-US" w:eastAsia="zh-CN"/>
        </w:rPr>
        <w:t xml:space="preserve">  </w:t>
      </w:r>
      <w:r>
        <w:rPr>
          <w:rFonts w:ascii="Times New Roman" w:hAnsi="Times New Roman" w:cs="Times New Roman"/>
          <w:sz w:val="28"/>
          <w:szCs w:val="28"/>
        </w:rPr>
        <w:t>(</w:t>
      </w:r>
      <w:r>
        <w:rPr>
          <w:rFonts w:ascii="Times New Roman" w:hAnsi="Times New Roman" w:cs="Times New Roman" w:hint="eastAsia"/>
          <w:sz w:val="28"/>
          <w:szCs w:val="28"/>
          <w:lang w:val="en-US" w:eastAsia="zh-CN"/>
        </w:rPr>
        <w:t xml:space="preserve">  </w:t>
      </w:r>
      <w:r>
        <w:rPr>
          <w:rFonts w:ascii="Times New Roman" w:hAnsi="Times New Roman" w:cs="Times New Roman"/>
          <w:sz w:val="28"/>
          <w:szCs w:val="28"/>
        </w:rPr>
        <w:t>C</w:t>
      </w:r>
      <w:r>
        <w:rPr>
          <w:rFonts w:ascii="Times New Roman" w:hAnsi="Times New Roman" w:cs="Times New Roman" w:hint="eastAsia"/>
          <w:sz w:val="28"/>
          <w:szCs w:val="28"/>
          <w:lang w:val="en-US" w:eastAsia="zh-CN"/>
        </w:rPr>
        <w:t xml:space="preserve">  </w:t>
      </w:r>
      <w:r>
        <w:rPr>
          <w:rFonts w:ascii="Times New Roman" w:hAnsi="Times New Roman" w:cs="Times New Roman"/>
          <w:sz w:val="28"/>
          <w:szCs w:val="28"/>
        </w:rPr>
        <w:t>)(3分)</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A</w:t>
      </w:r>
      <w:r>
        <w:rPr>
          <w:rFonts w:ascii="Times New Roman" w:eastAsia="MingLiU_HKSCS" w:hAnsi="Times New Roman" w:cs="Times New Roman" w:hint="eastAsia"/>
          <w:sz w:val="28"/>
          <w:szCs w:val="28"/>
        </w:rPr>
        <w:t>．</w:t>
      </w:r>
      <w:r>
        <w:rPr>
          <w:rFonts w:ascii="Times New Roman" w:hAnsi="Times New Roman" w:cs="Times New Roman"/>
          <w:sz w:val="28"/>
          <w:szCs w:val="28"/>
        </w:rPr>
        <w:t>今年五一节前夕</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发改委发出紧急通知</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禁止空调厂商和经销商不得以价格战的手段进行不正当竞争。</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B</w:t>
      </w:r>
      <w:r>
        <w:rPr>
          <w:rFonts w:ascii="Times New Roman" w:eastAsia="MingLiU_HKSCS" w:hAnsi="Times New Roman" w:cs="Times New Roman" w:hint="eastAsia"/>
          <w:sz w:val="28"/>
          <w:szCs w:val="28"/>
        </w:rPr>
        <w:t>．</w:t>
      </w:r>
      <w:r>
        <w:rPr>
          <w:rFonts w:ascii="Times New Roman" w:hAnsi="Times New Roman" w:cs="Times New Roman"/>
          <w:sz w:val="28"/>
          <w:szCs w:val="28"/>
        </w:rPr>
        <w:t>据报道</w:t>
      </w:r>
      <w:r>
        <w:rPr>
          <w:rFonts w:ascii="Times New Roman" w:eastAsia="MingLiU_HKSCS" w:hAnsi="Times New Roman" w:cs="Times New Roman" w:hint="eastAsia"/>
          <w:sz w:val="28"/>
          <w:szCs w:val="28"/>
        </w:rPr>
        <w:t>，</w:t>
      </w:r>
      <w:r>
        <w:rPr>
          <w:rFonts w:ascii="Times New Roman" w:hAnsi="Times New Roman" w:cs="Times New Roman"/>
          <w:sz w:val="28"/>
          <w:szCs w:val="28"/>
        </w:rPr>
        <w:t>某市场被发现存在销售假冒伪劣产品</w:t>
      </w:r>
      <w:r>
        <w:rPr>
          <w:rFonts w:ascii="Times New Roman" w:eastAsia="MingLiU_HKSCS" w:hAnsi="Times New Roman" w:cs="Times New Roman" w:hint="eastAsia"/>
          <w:sz w:val="28"/>
          <w:szCs w:val="28"/>
        </w:rPr>
        <w:t>，</w:t>
      </w:r>
      <w:r>
        <w:rPr>
          <w:rFonts w:ascii="Times New Roman" w:hAnsi="Times New Roman" w:cs="Times New Roman"/>
          <w:sz w:val="28"/>
          <w:szCs w:val="28"/>
        </w:rPr>
        <w:t>伪造质检报告书</w:t>
      </w:r>
      <w:r>
        <w:rPr>
          <w:rFonts w:ascii="Times New Roman" w:eastAsia="MingLiU_HKSCS" w:hAnsi="Times New Roman" w:cs="Times New Roman" w:hint="eastAsia"/>
          <w:sz w:val="28"/>
          <w:szCs w:val="28"/>
        </w:rPr>
        <w:t>，</w:t>
      </w:r>
      <w:r>
        <w:rPr>
          <w:rFonts w:ascii="Times New Roman" w:hAnsi="Times New Roman" w:cs="Times New Roman"/>
          <w:sz w:val="28"/>
          <w:szCs w:val="28"/>
        </w:rPr>
        <w:t>管理部门将对此开展专项检查行动</w:t>
      </w:r>
      <w:r>
        <w:rPr>
          <w:rFonts w:ascii="Times New Roman" w:eastAsia="MingLiU_HKSCS" w:hAnsi="Times New Roman" w:cs="Times New Roman" w:hint="eastAsia"/>
          <w:sz w:val="28"/>
          <w:szCs w:val="28"/>
        </w:rPr>
        <w:t>，</w:t>
      </w:r>
      <w:r>
        <w:rPr>
          <w:rFonts w:ascii="Times New Roman" w:hAnsi="Times New Roman" w:cs="Times New Roman"/>
          <w:sz w:val="28"/>
          <w:szCs w:val="28"/>
        </w:rPr>
        <w:t>进一步规范经营行为。</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C</w:t>
      </w:r>
      <w:r>
        <w:rPr>
          <w:rFonts w:ascii="Times New Roman" w:eastAsia="MingLiU_HKSCS" w:hAnsi="Times New Roman" w:cs="Times New Roman" w:hint="eastAsia"/>
          <w:sz w:val="28"/>
          <w:szCs w:val="28"/>
        </w:rPr>
        <w:t>．</w:t>
      </w:r>
      <w:r>
        <w:rPr>
          <w:rFonts w:ascii="Times New Roman" w:hAnsi="Times New Roman" w:cs="Times New Roman"/>
          <w:sz w:val="28"/>
          <w:szCs w:val="28"/>
        </w:rPr>
        <w:t>随着个人计算机的广泛应用</w:t>
      </w:r>
      <w:r>
        <w:rPr>
          <w:rFonts w:ascii="Times New Roman" w:eastAsia="MingLiU_HKSCS" w:hAnsi="Times New Roman" w:cs="Times New Roman" w:hint="eastAsia"/>
          <w:sz w:val="28"/>
          <w:szCs w:val="28"/>
        </w:rPr>
        <w:t>，</w:t>
      </w:r>
      <w:r>
        <w:rPr>
          <w:rFonts w:ascii="Times New Roman" w:hAnsi="Times New Roman" w:cs="Times New Roman"/>
          <w:sz w:val="28"/>
          <w:szCs w:val="28"/>
        </w:rPr>
        <w:t>互联网以不可阻挡之势在全世界范围内掀起了影响社会不同领域、不同层次的变革浪潮。</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D</w:t>
      </w:r>
      <w:r>
        <w:rPr>
          <w:rFonts w:ascii="Times New Roman" w:eastAsia="MingLiU_HKSCS" w:hAnsi="Times New Roman" w:cs="Times New Roman" w:hint="eastAsia"/>
          <w:sz w:val="28"/>
          <w:szCs w:val="28"/>
        </w:rPr>
        <w:t>．</w:t>
      </w:r>
      <w:r>
        <w:rPr>
          <w:rFonts w:ascii="Times New Roman" w:hAnsi="Times New Roman" w:cs="Times New Roman"/>
          <w:sz w:val="28"/>
          <w:szCs w:val="28"/>
        </w:rPr>
        <w:t>打车软件为乘客和司机搭建起沟通平台</w:t>
      </w:r>
      <w:r>
        <w:rPr>
          <w:rFonts w:ascii="Times New Roman" w:eastAsia="MingLiU_HKSCS" w:hAnsi="Times New Roman" w:cs="Times New Roman" w:hint="eastAsia"/>
          <w:sz w:val="28"/>
          <w:szCs w:val="28"/>
        </w:rPr>
        <w:t>，</w:t>
      </w:r>
      <w:r>
        <w:rPr>
          <w:rFonts w:ascii="Times New Roman" w:hAnsi="Times New Roman" w:cs="Times New Roman"/>
          <w:sz w:val="28"/>
          <w:szCs w:val="28"/>
        </w:rPr>
        <w:t>方便了市民打车</w:t>
      </w:r>
      <w:r>
        <w:rPr>
          <w:rFonts w:ascii="Times New Roman" w:eastAsia="MingLiU_HKSCS" w:hAnsi="Times New Roman" w:cs="Times New Roman" w:hint="eastAsia"/>
          <w:sz w:val="28"/>
          <w:szCs w:val="28"/>
        </w:rPr>
        <w:t>，</w:t>
      </w:r>
      <w:r>
        <w:rPr>
          <w:rFonts w:ascii="Times New Roman" w:hAnsi="Times New Roman" w:cs="Times New Roman"/>
          <w:sz w:val="28"/>
          <w:szCs w:val="28"/>
        </w:rPr>
        <w:t>但出租车无论是否使用打车软件</w:t>
      </w:r>
      <w:r>
        <w:rPr>
          <w:rFonts w:ascii="Times New Roman" w:eastAsia="MingLiU_HKSCS" w:hAnsi="Times New Roman" w:cs="Times New Roman" w:hint="eastAsia"/>
          <w:sz w:val="28"/>
          <w:szCs w:val="28"/>
        </w:rPr>
        <w:t>，</w:t>
      </w:r>
      <w:r>
        <w:rPr>
          <w:rFonts w:ascii="Times New Roman" w:hAnsi="Times New Roman" w:cs="Times New Roman"/>
          <w:sz w:val="28"/>
          <w:szCs w:val="28"/>
        </w:rPr>
        <w:t>均应遵守运营规则</w:t>
      </w:r>
      <w:r>
        <w:rPr>
          <w:rFonts w:ascii="Times New Roman" w:eastAsia="MingLiU_HKSCS" w:hAnsi="Times New Roman" w:cs="Times New Roman" w:hint="eastAsia"/>
          <w:sz w:val="28"/>
          <w:szCs w:val="28"/>
        </w:rPr>
        <w:t>，</w:t>
      </w:r>
      <w:r>
        <w:rPr>
          <w:rFonts w:ascii="Times New Roman" w:hAnsi="Times New Roman" w:cs="Times New Roman"/>
          <w:sz w:val="28"/>
          <w:szCs w:val="28"/>
        </w:rPr>
        <w:t>这才能维护相关各方的合法权益和合理要求。</w:t>
      </w:r>
    </w:p>
    <w:p>
      <w:pPr>
        <w:pStyle w:val="PlainText"/>
        <w:rPr>
          <w:rFonts w:ascii="Times New Roman" w:eastAsia="MingLiU_HKSCS" w:hAnsi="Times New Roman" w:cs="Times New Roman" w:hint="eastAsia"/>
          <w:sz w:val="28"/>
          <w:szCs w:val="28"/>
        </w:rPr>
      </w:pPr>
      <w:r>
        <w:rPr>
          <w:rFonts w:ascii="Times New Roman" w:hAnsi="Times New Roman" w:cs="Times New Roman"/>
          <w:sz w:val="28"/>
          <w:szCs w:val="28"/>
        </w:rPr>
        <w:t>4</w:t>
      </w:r>
      <w:r>
        <w:rPr>
          <w:rFonts w:ascii="MingLiU_HKSCS" w:eastAsia="MingLiU_HKSCS" w:hAnsi="MingLiU_HKSCS" w:cs="MingLiU_HKSCS" w:hint="eastAsia"/>
          <w:sz w:val="28"/>
          <w:szCs w:val="28"/>
        </w:rPr>
        <w:t>．</w:t>
      </w:r>
      <w:r>
        <w:rPr>
          <w:rFonts w:ascii="Times New Roman" w:hAnsi="Times New Roman" w:cs="Times New Roman"/>
          <w:sz w:val="28"/>
          <w:szCs w:val="28"/>
        </w:rPr>
        <w:t>名著阅读。(5分)</w:t>
      </w:r>
    </w:p>
    <w:p>
      <w:pPr>
        <w:pStyle w:val="PlainText"/>
        <w:ind w:firstLine="560" w:firstLineChars="200"/>
        <w:rPr>
          <w:rFonts w:ascii="Times New Roman" w:eastAsia="MingLiU_HKSCS" w:hAnsi="Times New Roman" w:cs="Times New Roman" w:hint="eastAsia"/>
          <w:sz w:val="28"/>
          <w:szCs w:val="28"/>
        </w:rPr>
      </w:pPr>
      <w:r>
        <w:rPr>
          <w:rFonts w:ascii="Times New Roman" w:eastAsia="楷体_GB2312" w:hAnsi="Times New Roman" w:cs="Times New Roman"/>
          <w:sz w:val="28"/>
          <w:szCs w:val="28"/>
        </w:rPr>
        <w:t>阳光可以照到洋面下三十英尺的地方</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这股力量真使我惊奇。太阳光强有力地穿过水层</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把水中的颜色驱散</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我可以清楚地分辨一百米以内的物体。百米之外</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水底现出天蓝一般的渐次晕淡的不同色度</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在远处变成浅蓝</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没入模糊的黑暗中。真的</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在我周围的这水实在不过是一种空气</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虽然密度</w:t>
      </w:r>
      <w:r>
        <w:rPr>
          <w:rFonts w:ascii="Times New Roman" w:eastAsia="楷体_GB2312" w:hAnsi="Times New Roman" w:cs="Times New Roman" w:hint="eastAsia"/>
          <w:sz w:val="28"/>
          <w:szCs w:val="28"/>
        </w:rPr>
        <w:t>较地上的空气大</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但透明的情形跟地上空气相仿。在我头上</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我又看见那平静无波的海面。</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(1)以上文段节选自法国作家__</w:t>
      </w:r>
      <w:r>
        <w:rPr>
          <w:rFonts w:ascii="Times New Roman" w:hAnsi="Times New Roman" w:cs="Times New Roman"/>
          <w:sz w:val="28"/>
          <w:szCs w:val="28"/>
          <w:u w:val="single"/>
        </w:rPr>
        <w:t>儒勒·凡尔纳(或凡尔纳)</w:t>
      </w:r>
      <w:r>
        <w:rPr>
          <w:rFonts w:ascii="Times New Roman" w:hAnsi="Times New Roman" w:cs="Times New Roman"/>
          <w:sz w:val="28"/>
          <w:szCs w:val="28"/>
        </w:rPr>
        <w:t>__(填人名)的《__</w:t>
      </w:r>
      <w:r>
        <w:rPr>
          <w:rFonts w:ascii="Times New Roman" w:hAnsi="Times New Roman" w:cs="Times New Roman"/>
          <w:sz w:val="28"/>
          <w:szCs w:val="28"/>
          <w:u w:val="single"/>
        </w:rPr>
        <w:t>海底两万里</w:t>
      </w:r>
      <w:r>
        <w:rPr>
          <w:rFonts w:ascii="Times New Roman" w:hAnsi="Times New Roman" w:cs="Times New Roman"/>
          <w:sz w:val="28"/>
          <w:szCs w:val="28"/>
        </w:rPr>
        <w:t>__》。</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(2)这部主要讲述什么内容？</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__</w:t>
      </w:r>
      <w:r>
        <w:rPr>
          <w:rFonts w:ascii="Times New Roman" w:hAnsi="Times New Roman" w:cs="Times New Roman"/>
          <w:sz w:val="28"/>
          <w:szCs w:val="28"/>
          <w:u w:val="single"/>
        </w:rPr>
        <w:t>小说主要讲述了博物学家阿龙纳斯、其仆人康塞尔和鱼叉手尼德·兰一起随鹦鹉螺号潜艇船长尼摩周游海底的故事。</w:t>
      </w:r>
      <w:r>
        <w:rPr>
          <w:rFonts w:ascii="Times New Roman" w:hAnsi="Times New Roman" w:cs="Times New Roman"/>
          <w:sz w:val="28"/>
          <w:szCs w:val="28"/>
        </w:rPr>
        <w:t>__</w:t>
      </w:r>
    </w:p>
    <w:p>
      <w:pPr>
        <w:pStyle w:val="PlainText"/>
        <w:rPr>
          <w:rFonts w:ascii="Times New Roman" w:eastAsia="MingLiU_HKSCS" w:hAnsi="Times New Roman" w:cs="Times New Roman" w:hint="eastAsia"/>
          <w:sz w:val="28"/>
          <w:szCs w:val="28"/>
        </w:rPr>
      </w:pPr>
      <w:r>
        <w:rPr>
          <w:rFonts w:ascii="Times New Roman" w:hAnsi="Times New Roman" w:cs="Times New Roman" w:hint="eastAsia"/>
          <w:sz w:val="28"/>
          <w:szCs w:val="28"/>
        </w:rPr>
        <w:t>5</w:t>
      </w:r>
      <w:r>
        <w:rPr>
          <w:rFonts w:ascii="Times New Roman" w:eastAsia="MingLiU_HKSCS" w:hAnsi="Times New Roman" w:cs="Times New Roman" w:hint="eastAsia"/>
          <w:sz w:val="28"/>
          <w:szCs w:val="28"/>
        </w:rPr>
        <w:t>．</w:t>
      </w:r>
      <w:r>
        <w:rPr>
          <w:rFonts w:ascii="Times New Roman" w:hAnsi="Times New Roman" w:cs="Times New Roman"/>
          <w:sz w:val="28"/>
          <w:szCs w:val="28"/>
        </w:rPr>
        <w:t>古诗文默写。(共8分</w:t>
      </w:r>
      <w:r>
        <w:rPr>
          <w:rFonts w:ascii="Times New Roman" w:eastAsia="MingLiU_HKSCS" w:hAnsi="Times New Roman" w:cs="Times New Roman" w:hint="eastAsia"/>
          <w:sz w:val="28"/>
          <w:szCs w:val="28"/>
        </w:rPr>
        <w:t>，</w:t>
      </w:r>
      <w:r>
        <w:rPr>
          <w:rFonts w:ascii="Times New Roman" w:hAnsi="Times New Roman" w:cs="Times New Roman"/>
          <w:sz w:val="28"/>
          <w:szCs w:val="28"/>
        </w:rPr>
        <w:t>每空1分)</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(1)__</w:t>
      </w:r>
      <w:r>
        <w:rPr>
          <w:rFonts w:ascii="Times New Roman" w:hAnsi="Times New Roman" w:cs="Times New Roman"/>
          <w:sz w:val="28"/>
          <w:szCs w:val="28"/>
          <w:u w:val="single"/>
        </w:rPr>
        <w:t>枯藤老树昏鸦</w:t>
      </w:r>
      <w:r>
        <w:rPr>
          <w:rFonts w:ascii="Times New Roman" w:hAnsi="Times New Roman" w:cs="Times New Roman"/>
          <w:sz w:val="28"/>
          <w:szCs w:val="28"/>
        </w:rPr>
        <w:t>__</w:t>
      </w:r>
      <w:r>
        <w:rPr>
          <w:rFonts w:ascii="Times New Roman" w:eastAsia="MingLiU_HKSCS" w:hAnsi="Times New Roman" w:cs="Times New Roman" w:hint="eastAsia"/>
          <w:sz w:val="28"/>
          <w:szCs w:val="28"/>
        </w:rPr>
        <w:t>，</w:t>
      </w:r>
      <w:r>
        <w:rPr>
          <w:rFonts w:ascii="Times New Roman" w:hAnsi="Times New Roman" w:cs="Times New Roman"/>
          <w:sz w:val="28"/>
          <w:szCs w:val="28"/>
        </w:rPr>
        <w:t>小桥流水人家。</w:t>
      </w:r>
      <w:r>
        <w:rPr>
          <w:rFonts w:ascii="Times New Roman" w:eastAsia="仿宋_GB2312" w:hAnsi="Times New Roman" w:cs="Times New Roman"/>
          <w:sz w:val="28"/>
          <w:szCs w:val="28"/>
        </w:rPr>
        <w:t>(马致远《天净沙·秋思》)</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(2)征蓬出汉塞</w:t>
      </w:r>
      <w:r>
        <w:rPr>
          <w:rFonts w:ascii="Times New Roman" w:eastAsia="MingLiU_HKSCS" w:hAnsi="Times New Roman" w:cs="Times New Roman" w:hint="eastAsia"/>
          <w:sz w:val="28"/>
          <w:szCs w:val="28"/>
        </w:rPr>
        <w:t>，</w:t>
      </w:r>
      <w:r>
        <w:rPr>
          <w:rFonts w:ascii="Times New Roman" w:hAnsi="Times New Roman" w:cs="Times New Roman"/>
          <w:sz w:val="28"/>
          <w:szCs w:val="28"/>
        </w:rPr>
        <w:t>__</w:t>
      </w:r>
      <w:r>
        <w:rPr>
          <w:rFonts w:ascii="Times New Roman" w:hAnsi="Times New Roman" w:cs="Times New Roman"/>
          <w:sz w:val="28"/>
          <w:szCs w:val="28"/>
          <w:u w:val="single"/>
        </w:rPr>
        <w:t>归雁入胡天</w:t>
      </w:r>
      <w:r>
        <w:rPr>
          <w:rFonts w:ascii="Times New Roman" w:hAnsi="Times New Roman" w:cs="Times New Roman"/>
          <w:sz w:val="28"/>
          <w:szCs w:val="28"/>
        </w:rPr>
        <w:t>__。</w:t>
      </w:r>
      <w:r>
        <w:rPr>
          <w:rFonts w:ascii="Times New Roman" w:eastAsia="仿宋_GB2312" w:hAnsi="Times New Roman" w:cs="Times New Roman"/>
          <w:sz w:val="28"/>
          <w:szCs w:val="28"/>
        </w:rPr>
        <w:t>(王维《使至塞上》)</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(3)亭亭山上松</w:t>
      </w:r>
      <w:r>
        <w:rPr>
          <w:rFonts w:ascii="Times New Roman" w:eastAsia="MingLiU_HKSCS" w:hAnsi="Times New Roman" w:cs="Times New Roman" w:hint="eastAsia"/>
          <w:sz w:val="28"/>
          <w:szCs w:val="28"/>
        </w:rPr>
        <w:t>，</w:t>
      </w:r>
      <w:r>
        <w:rPr>
          <w:rFonts w:ascii="Times New Roman" w:hAnsi="Times New Roman" w:cs="Times New Roman"/>
          <w:sz w:val="28"/>
          <w:szCs w:val="28"/>
        </w:rPr>
        <w:t>__</w:t>
      </w:r>
      <w:r>
        <w:rPr>
          <w:rFonts w:ascii="Times New Roman" w:hAnsi="Times New Roman" w:cs="Times New Roman"/>
          <w:sz w:val="28"/>
          <w:szCs w:val="28"/>
          <w:u w:val="single"/>
        </w:rPr>
        <w:t>瑟瑟谷中风</w:t>
      </w:r>
      <w:r>
        <w:rPr>
          <w:rFonts w:ascii="Times New Roman" w:hAnsi="Times New Roman" w:cs="Times New Roman"/>
          <w:sz w:val="28"/>
          <w:szCs w:val="28"/>
        </w:rPr>
        <w:t>__。</w:t>
      </w:r>
      <w:r>
        <w:rPr>
          <w:rFonts w:ascii="Times New Roman" w:eastAsia="仿宋_GB2312" w:hAnsi="Times New Roman" w:cs="Times New Roman"/>
          <w:sz w:val="28"/>
          <w:szCs w:val="28"/>
        </w:rPr>
        <w:t>(刘桢《赠从弟》)</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(4)终古高云簇此城</w:t>
      </w:r>
      <w:r>
        <w:rPr>
          <w:rFonts w:ascii="Times New Roman" w:eastAsia="MingLiU_HKSCS" w:hAnsi="Times New Roman" w:cs="Times New Roman" w:hint="eastAsia"/>
          <w:sz w:val="28"/>
          <w:szCs w:val="28"/>
        </w:rPr>
        <w:t>，</w:t>
      </w:r>
      <w:r>
        <w:rPr>
          <w:rFonts w:ascii="Times New Roman" w:hAnsi="Times New Roman" w:cs="Times New Roman"/>
          <w:sz w:val="28"/>
          <w:szCs w:val="28"/>
        </w:rPr>
        <w:t>__</w:t>
      </w:r>
      <w:r>
        <w:rPr>
          <w:rFonts w:ascii="Times New Roman" w:hAnsi="Times New Roman" w:cs="Times New Roman"/>
          <w:sz w:val="28"/>
          <w:szCs w:val="28"/>
          <w:u w:val="single"/>
        </w:rPr>
        <w:t>秋风吹散马蹄声</w:t>
      </w:r>
      <w:r>
        <w:rPr>
          <w:rFonts w:ascii="Times New Roman" w:hAnsi="Times New Roman" w:cs="Times New Roman"/>
          <w:sz w:val="28"/>
          <w:szCs w:val="28"/>
        </w:rPr>
        <w:t>__。</w:t>
      </w:r>
      <w:r>
        <w:rPr>
          <w:rFonts w:ascii="Times New Roman" w:eastAsia="仿宋_GB2312" w:hAnsi="Times New Roman" w:cs="Times New Roman"/>
          <w:sz w:val="28"/>
          <w:szCs w:val="28"/>
        </w:rPr>
        <w:t>(谭嗣同《潼关》)</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(5)古诗词之美</w:t>
      </w:r>
      <w:r>
        <w:rPr>
          <w:rFonts w:ascii="Times New Roman" w:eastAsia="MingLiU_HKSCS" w:hAnsi="Times New Roman" w:cs="Times New Roman" w:hint="eastAsia"/>
          <w:sz w:val="28"/>
          <w:szCs w:val="28"/>
        </w:rPr>
        <w:t>，</w:t>
      </w:r>
      <w:r>
        <w:rPr>
          <w:rFonts w:ascii="Times New Roman" w:hAnsi="Times New Roman" w:cs="Times New Roman"/>
          <w:sz w:val="28"/>
          <w:szCs w:val="28"/>
        </w:rPr>
        <w:t>不仅在传达情感之美</w:t>
      </w:r>
      <w:r>
        <w:rPr>
          <w:rFonts w:ascii="Times New Roman" w:eastAsia="MingLiU_HKSCS" w:hAnsi="Times New Roman" w:cs="Times New Roman" w:hint="eastAsia"/>
          <w:sz w:val="28"/>
          <w:szCs w:val="28"/>
        </w:rPr>
        <w:t>，</w:t>
      </w:r>
      <w:r>
        <w:rPr>
          <w:rFonts w:ascii="Times New Roman" w:hAnsi="Times New Roman" w:cs="Times New Roman"/>
          <w:sz w:val="28"/>
          <w:szCs w:val="28"/>
        </w:rPr>
        <w:t>亦在蕴含哲理之趣。诗人王湾的《次北固山下》中</w:t>
      </w:r>
      <w:r>
        <w:rPr>
          <w:rFonts w:hAnsi="宋体" w:cs="Times New Roman"/>
          <w:sz w:val="28"/>
          <w:szCs w:val="28"/>
        </w:rPr>
        <w:t>“</w:t>
      </w:r>
      <w:r>
        <w:rPr>
          <w:rFonts w:ascii="Times New Roman" w:hAnsi="Times New Roman" w:cs="Times New Roman"/>
          <w:sz w:val="28"/>
          <w:szCs w:val="28"/>
        </w:rPr>
        <w:t>__</w:t>
      </w:r>
      <w:r>
        <w:rPr>
          <w:rFonts w:ascii="Times New Roman" w:hAnsi="Times New Roman" w:cs="Times New Roman"/>
          <w:sz w:val="28"/>
          <w:szCs w:val="28"/>
          <w:u w:val="single"/>
        </w:rPr>
        <w:t>海日生残夜</w:t>
      </w:r>
      <w:r>
        <w:rPr>
          <w:rFonts w:ascii="Times New Roman" w:hAnsi="Times New Roman" w:cs="Times New Roman"/>
          <w:sz w:val="28"/>
          <w:szCs w:val="28"/>
        </w:rPr>
        <w:t>__</w:t>
      </w:r>
      <w:r>
        <w:rPr>
          <w:rFonts w:ascii="Times New Roman" w:eastAsia="MingLiU_HKSCS" w:hAnsi="Times New Roman" w:cs="Times New Roman" w:hint="eastAsia"/>
          <w:sz w:val="28"/>
          <w:szCs w:val="28"/>
        </w:rPr>
        <w:t>，</w:t>
      </w:r>
      <w:r>
        <w:rPr>
          <w:rFonts w:ascii="Times New Roman" w:hAnsi="Times New Roman" w:cs="Times New Roman"/>
          <w:sz w:val="28"/>
          <w:szCs w:val="28"/>
        </w:rPr>
        <w:t>__</w:t>
      </w:r>
      <w:r>
        <w:rPr>
          <w:rFonts w:ascii="Times New Roman" w:hAnsi="Times New Roman" w:cs="Times New Roman"/>
          <w:sz w:val="28"/>
          <w:szCs w:val="28"/>
          <w:u w:val="single"/>
        </w:rPr>
        <w:t>江春入旧年</w:t>
      </w:r>
      <w:r>
        <w:rPr>
          <w:rFonts w:ascii="Times New Roman" w:hAnsi="Times New Roman" w:cs="Times New Roman"/>
          <w:sz w:val="28"/>
          <w:szCs w:val="28"/>
        </w:rPr>
        <w:t>__</w:t>
      </w:r>
      <w:r>
        <w:rPr>
          <w:rFonts w:hAnsi="宋体" w:cs="Times New Roman"/>
          <w:sz w:val="28"/>
          <w:szCs w:val="28"/>
        </w:rPr>
        <w:t>”</w:t>
      </w:r>
      <w:r>
        <w:rPr>
          <w:rFonts w:ascii="Times New Roman" w:hAnsi="Times New Roman" w:cs="Times New Roman"/>
          <w:sz w:val="28"/>
          <w:szCs w:val="28"/>
        </w:rPr>
        <w:t>蕴含着旧事物中孕育新事物的自然理趣；晏殊的《浣溪沙》中</w:t>
      </w:r>
      <w:r>
        <w:rPr>
          <w:rFonts w:hAnsi="宋体" w:cs="Times New Roman"/>
          <w:sz w:val="28"/>
          <w:szCs w:val="28"/>
        </w:rPr>
        <w:t>“</w:t>
      </w:r>
      <w:r>
        <w:rPr>
          <w:rFonts w:ascii="Times New Roman" w:hAnsi="Times New Roman" w:cs="Times New Roman"/>
          <w:sz w:val="28"/>
          <w:szCs w:val="28"/>
        </w:rPr>
        <w:t>__</w:t>
      </w:r>
      <w:r>
        <w:rPr>
          <w:rFonts w:ascii="Times New Roman" w:hAnsi="Times New Roman" w:cs="Times New Roman"/>
          <w:sz w:val="28"/>
          <w:szCs w:val="28"/>
          <w:u w:val="single"/>
        </w:rPr>
        <w:t>无可奈何花落去</w:t>
      </w:r>
      <w:r>
        <w:rPr>
          <w:rFonts w:ascii="Times New Roman" w:hAnsi="Times New Roman" w:cs="Times New Roman"/>
          <w:sz w:val="28"/>
          <w:szCs w:val="28"/>
        </w:rPr>
        <w:t>__</w:t>
      </w:r>
      <w:r>
        <w:rPr>
          <w:rFonts w:ascii="Times New Roman" w:eastAsia="MingLiU_HKSCS" w:hAnsi="Times New Roman" w:cs="Times New Roman" w:hint="eastAsia"/>
          <w:sz w:val="28"/>
          <w:szCs w:val="28"/>
        </w:rPr>
        <w:t>，</w:t>
      </w:r>
      <w:r>
        <w:rPr>
          <w:rFonts w:ascii="Times New Roman" w:hAnsi="Times New Roman" w:cs="Times New Roman"/>
          <w:sz w:val="28"/>
          <w:szCs w:val="28"/>
        </w:rPr>
        <w:t>__</w:t>
      </w:r>
      <w:r>
        <w:rPr>
          <w:rFonts w:ascii="Times New Roman" w:hAnsi="Times New Roman" w:cs="Times New Roman"/>
          <w:sz w:val="28"/>
          <w:szCs w:val="28"/>
          <w:u w:val="single"/>
        </w:rPr>
        <w:t>似曾相识燕归来</w:t>
      </w:r>
      <w:r>
        <w:rPr>
          <w:rFonts w:ascii="Times New Roman" w:hAnsi="Times New Roman" w:cs="Times New Roman"/>
          <w:sz w:val="28"/>
          <w:szCs w:val="28"/>
        </w:rPr>
        <w:t>__</w:t>
      </w:r>
      <w:r>
        <w:rPr>
          <w:rFonts w:hAnsi="宋体" w:cs="Times New Roman"/>
          <w:sz w:val="28"/>
          <w:szCs w:val="28"/>
        </w:rPr>
        <w:t>”</w:t>
      </w:r>
      <w:r>
        <w:rPr>
          <w:rFonts w:ascii="Times New Roman" w:hAnsi="Times New Roman" w:cs="Times New Roman"/>
          <w:sz w:val="28"/>
          <w:szCs w:val="28"/>
        </w:rPr>
        <w:t>则启示人们</w:t>
      </w:r>
      <w:r>
        <w:rPr>
          <w:rFonts w:ascii="Times New Roman" w:hAnsi="Times New Roman" w:cs="Times New Roman" w:hint="eastAsia"/>
          <w:sz w:val="28"/>
          <w:szCs w:val="28"/>
        </w:rPr>
        <w:t>：美好事物的消逝固然无法遏制</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但新的美好事物依然会出现。</w:t>
      </w:r>
    </w:p>
    <w:p>
      <w:pPr>
        <w:pStyle w:val="PlainText"/>
        <w:rPr>
          <w:rFonts w:ascii="Times New Roman" w:eastAsia="MingLiU_HKSCS" w:hAnsi="Times New Roman" w:cs="Times New Roman" w:hint="eastAsia"/>
          <w:sz w:val="28"/>
          <w:szCs w:val="28"/>
        </w:rPr>
      </w:pPr>
      <w:r>
        <w:rPr>
          <w:rFonts w:ascii="Times New Roman" w:eastAsia="黑体" w:hAnsi="Times New Roman" w:cs="Times New Roman"/>
          <w:sz w:val="28"/>
          <w:szCs w:val="28"/>
        </w:rPr>
        <w:t>二、现代文阅读</w:t>
      </w:r>
      <w:r>
        <w:rPr>
          <w:rFonts w:ascii="Times New Roman" w:eastAsia="楷体_GB2312" w:hAnsi="Times New Roman" w:cs="Times New Roman"/>
          <w:sz w:val="28"/>
          <w:szCs w:val="28"/>
        </w:rPr>
        <w:t>(30分)</w:t>
      </w:r>
    </w:p>
    <w:p>
      <w:pPr>
        <w:pStyle w:val="PlainText"/>
        <w:rPr>
          <w:rFonts w:ascii="Times New Roman" w:eastAsia="MingLiU_HKSCS" w:hAnsi="Times New Roman" w:cs="Times New Roman" w:hint="eastAsia"/>
          <w:sz w:val="28"/>
          <w:szCs w:val="28"/>
        </w:rPr>
      </w:pPr>
      <w:r>
        <w:rPr>
          <w:rFonts w:ascii="Times New Roman" w:hAnsi="Times New Roman" w:cs="Times New Roman"/>
          <w:sz w:val="28"/>
          <w:szCs w:val="28"/>
        </w:rPr>
        <w:t>(一)阅读下面文字</w:t>
      </w:r>
      <w:r>
        <w:rPr>
          <w:rFonts w:ascii="Times New Roman" w:eastAsia="MingLiU_HKSCS" w:hAnsi="Times New Roman" w:cs="Times New Roman" w:hint="eastAsia"/>
          <w:sz w:val="28"/>
          <w:szCs w:val="28"/>
        </w:rPr>
        <w:t>，</w:t>
      </w:r>
      <w:r>
        <w:rPr>
          <w:rFonts w:ascii="Times New Roman" w:hAnsi="Times New Roman" w:cs="Times New Roman"/>
          <w:sz w:val="28"/>
          <w:szCs w:val="28"/>
        </w:rPr>
        <w:t>回答6—9题。(14分)</w:t>
      </w:r>
    </w:p>
    <w:p>
      <w:pPr>
        <w:pStyle w:val="PlainText"/>
        <w:ind w:firstLine="560" w:firstLineChars="200"/>
        <w:jc w:val="center"/>
        <w:rPr>
          <w:rFonts w:ascii="Times New Roman" w:hAnsi="Times New Roman" w:cs="Times New Roman" w:hint="eastAsia"/>
          <w:sz w:val="28"/>
          <w:szCs w:val="28"/>
        </w:rPr>
      </w:pPr>
      <w:r>
        <w:rPr>
          <w:rFonts w:ascii="Times New Roman" w:eastAsia="黑体" w:hAnsi="Times New Roman" w:cs="Times New Roman"/>
          <w:sz w:val="28"/>
          <w:szCs w:val="28"/>
        </w:rPr>
        <w:t>大地的恩典</w:t>
      </w:r>
    </w:p>
    <w:p>
      <w:pPr>
        <w:pStyle w:val="PlainText"/>
        <w:ind w:firstLine="560" w:firstLineChars="200"/>
        <w:jc w:val="center"/>
        <w:rPr>
          <w:rFonts w:ascii="Times New Roman" w:hAnsi="Times New Roman" w:cs="Times New Roman" w:hint="eastAsia"/>
          <w:sz w:val="28"/>
          <w:szCs w:val="28"/>
        </w:rPr>
      </w:pPr>
      <w:r>
        <w:rPr>
          <w:rFonts w:ascii="Times New Roman" w:eastAsia="仿宋_GB2312" w:hAnsi="Times New Roman" w:cs="Times New Roman"/>
          <w:sz w:val="28"/>
          <w:szCs w:val="28"/>
        </w:rPr>
        <w:t>杜怀超</w:t>
      </w:r>
    </w:p>
    <w:p>
      <w:pPr>
        <w:pStyle w:val="PlainText"/>
        <w:ind w:firstLine="560" w:firstLineChars="200"/>
        <w:rPr>
          <w:rFonts w:ascii="MingLiU_HKSCS" w:eastAsia="MingLiU_HKSCS" w:hAnsi="MingLiU_HKSCS" w:cs="MingLiU_HKSCS" w:hint="eastAsia"/>
          <w:sz w:val="28"/>
          <w:szCs w:val="28"/>
        </w:rPr>
      </w:pPr>
      <w:r>
        <w:rPr>
          <w:rFonts w:eastAsia="楷体_GB2312" w:hAnsi="宋体" w:cs="Times New Roman"/>
          <w:sz w:val="28"/>
          <w:szCs w:val="28"/>
        </w:rPr>
        <w:t>①</w:t>
      </w:r>
      <w:r>
        <w:rPr>
          <w:rFonts w:ascii="Times New Roman" w:eastAsia="楷体_GB2312" w:hAnsi="Times New Roman" w:cs="Times New Roman"/>
          <w:sz w:val="28"/>
          <w:szCs w:val="28"/>
        </w:rPr>
        <w:t>在江南</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我时常遥望家乡的那片竹林。</w:t>
      </w:r>
    </w:p>
    <w:p>
      <w:pPr>
        <w:pStyle w:val="PlainText"/>
        <w:ind w:firstLine="560" w:firstLineChars="200"/>
        <w:rPr>
          <w:rFonts w:ascii="MingLiU_HKSCS" w:eastAsia="MingLiU_HKSCS" w:hAnsi="MingLiU_HKSCS" w:cs="MingLiU_HKSCS" w:hint="eastAsia"/>
          <w:sz w:val="28"/>
          <w:szCs w:val="28"/>
        </w:rPr>
      </w:pPr>
      <w:r>
        <w:rPr>
          <w:rFonts w:eastAsia="楷体_GB2312" w:hAnsi="宋体" w:cs="Times New Roman" w:hint="eastAsia"/>
          <w:sz w:val="28"/>
          <w:szCs w:val="28"/>
        </w:rPr>
        <w:t>②</w:t>
      </w:r>
      <w:r>
        <w:rPr>
          <w:rFonts w:ascii="Times New Roman" w:eastAsia="楷体_GB2312" w:hAnsi="Times New Roman" w:cs="Times New Roman"/>
          <w:sz w:val="28"/>
          <w:szCs w:val="28"/>
        </w:rPr>
        <w:t>对于竹子</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我处于一种远距离的仰望或者审视中。它于我</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或如千年的深潭</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或如捉摸不透的阵风</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空行处唯有水声一般漫漶过来：竹林深似海。这也不是雨打</w:t>
      </w:r>
      <w:r>
        <w:rPr>
          <w:rFonts w:ascii="Times New Roman" w:eastAsia="楷体_GB2312" w:hAnsi="Times New Roman" w:cs="Times New Roman" w:hint="eastAsia"/>
          <w:sz w:val="28"/>
          <w:szCs w:val="28"/>
        </w:rPr>
        <w:t>竹林的声响</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猜不透道不出其中深藏的未知和遮蔽的隐语。</w:t>
      </w:r>
    </w:p>
    <w:p>
      <w:pPr>
        <w:pStyle w:val="PlainText"/>
        <w:ind w:firstLine="560" w:firstLineChars="200"/>
        <w:rPr>
          <w:rFonts w:ascii="MingLiU_HKSCS" w:eastAsia="MingLiU_HKSCS" w:hAnsi="MingLiU_HKSCS" w:cs="MingLiU_HKSCS" w:hint="eastAsia"/>
          <w:sz w:val="28"/>
          <w:szCs w:val="28"/>
        </w:rPr>
      </w:pPr>
      <w:r>
        <w:rPr>
          <w:rFonts w:eastAsia="楷体_GB2312" w:hAnsi="宋体" w:cs="Times New Roman" w:hint="eastAsia"/>
          <w:sz w:val="28"/>
          <w:szCs w:val="28"/>
        </w:rPr>
        <w:t>③</w:t>
      </w:r>
      <w:r>
        <w:rPr>
          <w:rFonts w:ascii="Times New Roman" w:eastAsia="楷体_GB2312" w:hAnsi="Times New Roman" w:cs="Times New Roman" w:hint="eastAsia"/>
          <w:sz w:val="28"/>
          <w:szCs w:val="28"/>
        </w:rPr>
        <w:t>对于竹子</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父亲与我看法截然不同。父亲是从一根竹扁担开始与竹耳鬓</w:t>
      </w:r>
      <w:r>
        <w:rPr>
          <w:rFonts w:ascii="Times New Roman" w:eastAsia="楷体_GB2312" w:hAnsi="Times New Roman" w:cs="Times New Roman" w:hint="eastAsia"/>
          <w:sz w:val="28"/>
          <w:szCs w:val="28"/>
        </w:rPr>
        <w:t>厮磨的</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磨得光亮的半月型长扁担</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与父亲时常纠缠在一起</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使得父亲瞬间有了担山填海的力量</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一种承担着苍茫大地的力量</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养活了一家人的生活。</w:t>
      </w:r>
      <w:r>
        <w:rPr>
          <w:rFonts w:ascii="Times New Roman" w:eastAsia="楷体_GB2312" w:hAnsi="Times New Roman" w:cs="Times New Roman"/>
          <w:sz w:val="28"/>
          <w:szCs w:val="28"/>
          <w:u w:val="single"/>
        </w:rPr>
        <w:t>父亲和竹子挨得那么近</w:t>
      </w:r>
      <w:r>
        <w:rPr>
          <w:rFonts w:ascii="MingLiU_HKSCS" w:eastAsia="MingLiU_HKSCS" w:hAnsi="MingLiU_HKSCS" w:cs="MingLiU_HKSCS" w:hint="eastAsia"/>
          <w:sz w:val="28"/>
          <w:szCs w:val="28"/>
          <w:u w:val="single"/>
        </w:rPr>
        <w:t>，</w:t>
      </w:r>
      <w:r>
        <w:rPr>
          <w:rFonts w:ascii="Times New Roman" w:eastAsia="楷体_GB2312" w:hAnsi="Times New Roman" w:cs="Times New Roman"/>
          <w:sz w:val="28"/>
          <w:szCs w:val="28"/>
          <w:u w:val="single"/>
        </w:rPr>
        <w:t>皮肤挨着皮肤</w:t>
      </w:r>
      <w:r>
        <w:rPr>
          <w:rFonts w:ascii="MingLiU_HKSCS" w:eastAsia="MingLiU_HKSCS" w:hAnsi="MingLiU_HKSCS" w:cs="MingLiU_HKSCS" w:hint="eastAsia"/>
          <w:sz w:val="28"/>
          <w:szCs w:val="28"/>
          <w:u w:val="single"/>
        </w:rPr>
        <w:t>，</w:t>
      </w:r>
      <w:r>
        <w:rPr>
          <w:rFonts w:ascii="Times New Roman" w:eastAsia="楷体_GB2312" w:hAnsi="Times New Roman" w:cs="Times New Roman"/>
          <w:sz w:val="28"/>
          <w:szCs w:val="28"/>
          <w:u w:val="single"/>
        </w:rPr>
        <w:t>骨头连着骨头</w:t>
      </w:r>
      <w:r>
        <w:rPr>
          <w:rFonts w:ascii="MingLiU_HKSCS" w:eastAsia="MingLiU_HKSCS" w:hAnsi="MingLiU_HKSCS" w:cs="MingLiU_HKSCS" w:hint="eastAsia"/>
          <w:sz w:val="28"/>
          <w:szCs w:val="28"/>
          <w:u w:val="single"/>
        </w:rPr>
        <w:t>，</w:t>
      </w:r>
      <w:r>
        <w:rPr>
          <w:rFonts w:ascii="Times New Roman" w:eastAsia="楷体_GB2312" w:hAnsi="Times New Roman" w:cs="Times New Roman"/>
          <w:sz w:val="28"/>
          <w:szCs w:val="28"/>
          <w:u w:val="single"/>
        </w:rPr>
        <w:t>以至在手搬肩扛之间</w:t>
      </w:r>
      <w:r>
        <w:rPr>
          <w:rFonts w:ascii="MingLiU_HKSCS" w:eastAsia="MingLiU_HKSCS" w:hAnsi="MingLiU_HKSCS" w:cs="MingLiU_HKSCS" w:hint="eastAsia"/>
          <w:sz w:val="28"/>
          <w:szCs w:val="28"/>
          <w:u w:val="single"/>
        </w:rPr>
        <w:t>，</w:t>
      </w:r>
      <w:r>
        <w:rPr>
          <w:rFonts w:ascii="Times New Roman" w:eastAsia="楷体_GB2312" w:hAnsi="Times New Roman" w:cs="Times New Roman"/>
          <w:sz w:val="28"/>
          <w:szCs w:val="28"/>
          <w:u w:val="single"/>
        </w:rPr>
        <w:t>我听到了骨头与竹节的窃窃私语声</w:t>
      </w:r>
      <w:r>
        <w:rPr>
          <w:rFonts w:ascii="Times New Roman" w:eastAsia="楷体_GB2312" w:hAnsi="Times New Roman" w:cs="Times New Roman"/>
          <w:sz w:val="28"/>
          <w:szCs w:val="28"/>
        </w:rPr>
        <w:t>。当然</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父亲总是默不作声</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至疼痛处他也只会咧嘴一笑。</w:t>
      </w:r>
    </w:p>
    <w:p>
      <w:pPr>
        <w:pStyle w:val="PlainText"/>
        <w:ind w:firstLine="560" w:firstLineChars="200"/>
        <w:rPr>
          <w:rFonts w:ascii="MingLiU_HKSCS" w:eastAsia="MingLiU_HKSCS" w:hAnsi="MingLiU_HKSCS" w:cs="MingLiU_HKSCS" w:hint="eastAsia"/>
          <w:sz w:val="28"/>
          <w:szCs w:val="28"/>
        </w:rPr>
      </w:pPr>
      <w:r>
        <w:rPr>
          <w:rFonts w:eastAsia="楷体_GB2312" w:hAnsi="宋体" w:cs="Times New Roman" w:hint="eastAsia"/>
          <w:sz w:val="28"/>
          <w:szCs w:val="28"/>
        </w:rPr>
        <w:t>④</w:t>
      </w:r>
      <w:r>
        <w:rPr>
          <w:rFonts w:ascii="Times New Roman" w:eastAsia="楷体_GB2312" w:hAnsi="Times New Roman" w:cs="Times New Roman"/>
          <w:sz w:val="28"/>
          <w:szCs w:val="28"/>
        </w:rPr>
        <w:t>我不理会父亲对竹的迷信和虔诚。在我六岁开始扶起歪歪斜斜的竹毫</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在宣纸上战</w:t>
      </w:r>
      <w:r>
        <w:rPr>
          <w:rFonts w:ascii="Times New Roman" w:eastAsia="楷体_GB2312" w:hAnsi="Times New Roman" w:cs="Times New Roman" w:hint="eastAsia"/>
          <w:sz w:val="28"/>
          <w:szCs w:val="28"/>
        </w:rPr>
        <w:t>战兢兢地涂抹下重重的一笔后</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弃笔逃离。但父亲就像老鹰捉小鸡般又把我抓回来。我老老实实地重新捡起竹毫</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继续在宣纸或者红纸上</w:t>
      </w:r>
      <w:r>
        <w:rPr>
          <w:rFonts w:ascii="Times New Roman" w:eastAsia="楷体_GB2312" w:hAnsi="Times New Roman" w:cs="Times New Roman" w:hint="eastAsia"/>
          <w:sz w:val="28"/>
          <w:szCs w:val="28"/>
        </w:rPr>
        <w:t>描摹虔诚、图腾和吉祥。</w:t>
      </w:r>
    </w:p>
    <w:p>
      <w:pPr>
        <w:pStyle w:val="PlainText"/>
        <w:ind w:firstLine="560" w:firstLineChars="200"/>
        <w:rPr>
          <w:rFonts w:ascii="MingLiU_HKSCS" w:eastAsia="MingLiU_HKSCS" w:hAnsi="MingLiU_HKSCS" w:cs="MingLiU_HKSCS" w:hint="eastAsia"/>
          <w:sz w:val="28"/>
          <w:szCs w:val="28"/>
        </w:rPr>
      </w:pPr>
      <w:r>
        <w:rPr>
          <w:rFonts w:eastAsia="楷体_GB2312" w:hAnsi="宋体" w:cs="Times New Roman" w:hint="eastAsia"/>
          <w:sz w:val="28"/>
          <w:szCs w:val="28"/>
        </w:rPr>
        <w:t>⑤</w:t>
      </w:r>
      <w:r>
        <w:rPr>
          <w:rFonts w:ascii="Times New Roman" w:eastAsia="楷体_GB2312" w:hAnsi="Times New Roman" w:cs="Times New Roman"/>
          <w:sz w:val="28"/>
          <w:szCs w:val="28"/>
        </w:rPr>
        <w:t>父亲也完全不理会我的委屈</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他只纠结我对竹毫的亵渎和无知</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以致多年来</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我一直在书桌前</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挺直身子</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坚守着对竹毫的执笔姿势。父亲呢</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在门前的田畴上</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种下一片竹林。四季里</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把竹子枝条捆扎起来</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做一柄扫帚</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在旷野里扫荡着秋天。</w:t>
      </w:r>
    </w:p>
    <w:p>
      <w:pPr>
        <w:pStyle w:val="PlainText"/>
        <w:ind w:firstLine="560" w:firstLineChars="200"/>
        <w:rPr>
          <w:rFonts w:ascii="MingLiU_HKSCS" w:eastAsia="MingLiU_HKSCS" w:hAnsi="MingLiU_HKSCS" w:cs="MingLiU_HKSCS" w:hint="eastAsia"/>
          <w:sz w:val="28"/>
          <w:szCs w:val="28"/>
        </w:rPr>
      </w:pPr>
      <w:r>
        <w:rPr>
          <w:rFonts w:eastAsia="楷体_GB2312" w:hAnsi="宋体" w:cs="Times New Roman" w:hint="eastAsia"/>
          <w:sz w:val="28"/>
          <w:szCs w:val="28"/>
        </w:rPr>
        <w:t>⑥</w:t>
      </w:r>
      <w:r>
        <w:rPr>
          <w:rFonts w:ascii="Times New Roman" w:eastAsia="楷体_GB2312" w:hAnsi="Times New Roman" w:cs="Times New Roman"/>
          <w:sz w:val="28"/>
          <w:szCs w:val="28"/>
        </w:rPr>
        <w:t>我是在历史的河流里认识竹简的。最初的文字里</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竹简是一座立体凝固的雕塑</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在时间的刻刀里留下他们刀砍火烧的背影。父亲不懂竹简</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即使竹叶大的象</w:t>
      </w:r>
      <w:r>
        <w:rPr>
          <w:rFonts w:ascii="Times New Roman" w:eastAsia="楷体_GB2312" w:hAnsi="Times New Roman" w:cs="Times New Roman" w:hint="eastAsia"/>
          <w:sz w:val="28"/>
          <w:szCs w:val="28"/>
        </w:rPr>
        <w:t>形文字</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他也是看不懂的。但这不能阻止他对文字的向往。在我夜晚习字的空闲里</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他也会郑重地拿起竹毫</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在空中比划一番</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那举止与深</w:t>
      </w:r>
      <w:r>
        <w:rPr>
          <w:rFonts w:ascii="Times New Roman" w:eastAsia="楷体_GB2312" w:hAnsi="Times New Roman" w:cs="Times New Roman" w:hint="eastAsia"/>
          <w:sz w:val="28"/>
          <w:szCs w:val="28"/>
        </w:rPr>
        <w:t>情</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分明是我多年后仰望庙宇般的神圣或对万物生灵般的虔诚。确实也是</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一行行端庄的文字</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当我们给予它生命</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谁能窥尽其中的叱咤风云？在竹简深处</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或者说在竹海深处</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父亲是无法窥知内部世界的</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诸如竹子的暗语与象征</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比如它承载着中国传统文化的精髓</w:t>
      </w:r>
      <w:r>
        <w:rPr>
          <w:rFonts w:hAnsi="宋体" w:cs="Times New Roman" w:hint="eastAsia"/>
          <w:sz w:val="28"/>
          <w:szCs w:val="28"/>
        </w:rPr>
        <w:t>……</w:t>
      </w:r>
      <w:r>
        <w:rPr>
          <w:rFonts w:ascii="Times New Roman" w:eastAsia="楷体_GB2312" w:hAnsi="Times New Roman" w:cs="Times New Roman" w:hint="eastAsia"/>
          <w:sz w:val="28"/>
          <w:szCs w:val="28"/>
        </w:rPr>
        <w:t>对此父亲是一片茫然。</w:t>
      </w:r>
    </w:p>
    <w:p>
      <w:pPr>
        <w:pStyle w:val="PlainText"/>
        <w:ind w:firstLine="560" w:firstLineChars="200"/>
        <w:rPr>
          <w:rFonts w:ascii="MingLiU_HKSCS" w:eastAsia="MingLiU_HKSCS" w:hAnsi="MingLiU_HKSCS" w:cs="MingLiU_HKSCS" w:hint="eastAsia"/>
          <w:sz w:val="28"/>
          <w:szCs w:val="28"/>
        </w:rPr>
      </w:pPr>
      <w:r>
        <w:rPr>
          <w:rFonts w:eastAsia="楷体_GB2312" w:hAnsi="宋体" w:cs="Times New Roman" w:hint="eastAsia"/>
          <w:sz w:val="28"/>
          <w:szCs w:val="28"/>
        </w:rPr>
        <w:t>⑦</w:t>
      </w:r>
      <w:r>
        <w:rPr>
          <w:rFonts w:ascii="Times New Roman" w:eastAsia="楷体_GB2312" w:hAnsi="Times New Roman" w:cs="Times New Roman" w:hint="eastAsia"/>
          <w:sz w:val="28"/>
          <w:szCs w:val="28"/>
        </w:rPr>
        <w:t>父亲要做的就是怎样从文化的战场转移到生活的舞台上。对文化他没有发言权</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而在生活的漩涡里</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他就是自己的主宰者。他可以从竹枝上取下一节</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打磨成祖母手中的捻线陀</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纺麻线、棉线；他可以用竹片打制成厨房里的砧板</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甚至可以花上十天半月的时间</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用上好的竹青编织成憩</w:t>
      </w:r>
      <w:r>
        <w:rPr>
          <w:rFonts w:ascii="Times New Roman" w:eastAsia="楷体_GB2312" w:hAnsi="Times New Roman" w:cs="Times New Roman" w:hint="eastAsia"/>
          <w:sz w:val="28"/>
          <w:szCs w:val="28"/>
        </w:rPr>
        <w:t>息的竹席、躺椅之类。父亲对竹席有着独特的情怀。即使在农历的五月或者秋收正午</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只要有了它</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疲惫与艰辛就会逃得无影无踪。累了就和衣而睡</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醒来则投入劳作。他侍弄庄稼、竹子的模样和我在纸上写生字没有两样。在旷野里不停劳作、奔跑的父亲</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正是一棵竹子</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一棵在风中奔跑的竹子。在一起十年的光阴里</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凄风苦雨</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冰刀霜剑都没有折弯它</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即使在最黑沉沉的深夜里</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依然发出铿锵的回音。</w:t>
      </w:r>
    </w:p>
    <w:p>
      <w:pPr>
        <w:pStyle w:val="PlainText"/>
        <w:ind w:firstLine="560" w:firstLineChars="200"/>
        <w:rPr>
          <w:rFonts w:ascii="MingLiU_HKSCS" w:eastAsia="MingLiU_HKSCS" w:hAnsi="MingLiU_HKSCS" w:cs="MingLiU_HKSCS" w:hint="eastAsia"/>
          <w:sz w:val="28"/>
          <w:szCs w:val="28"/>
        </w:rPr>
      </w:pPr>
      <w:r>
        <w:rPr>
          <w:rFonts w:eastAsia="楷体_GB2312" w:hAnsi="宋体" w:cs="Times New Roman" w:hint="eastAsia"/>
          <w:sz w:val="28"/>
          <w:szCs w:val="28"/>
        </w:rPr>
        <w:t>⑧</w:t>
      </w:r>
      <w:r>
        <w:rPr>
          <w:rFonts w:ascii="Times New Roman" w:eastAsia="楷体_GB2312" w:hAnsi="Times New Roman" w:cs="Times New Roman" w:hint="eastAsia"/>
          <w:sz w:val="28"/>
          <w:szCs w:val="28"/>
        </w:rPr>
        <w:t>父亲对竹子或竹制的事物</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总是有着命里的熟稔和暖温。即使老了</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他依然握一支竹质拐杖</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继续保持挺拔的身子</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在大地上行走。他从老家来江南</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看到我书房里摆放一</w:t>
      </w:r>
      <w:r>
        <w:rPr>
          <w:rFonts w:ascii="Times New Roman" w:eastAsia="楷体_GB2312" w:hAnsi="Times New Roman" w:cs="Times New Roman" w:hint="eastAsia"/>
          <w:sz w:val="28"/>
          <w:szCs w:val="28"/>
        </w:rPr>
        <w:t>盆花草</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我告诉父亲它叫文竹</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他竟然不以为然。看着眼前纤弱的盆中之竹</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他迷茫的眼神里还有一丝轻蔑。文竹</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文竹</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这也能算竹？是的</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一段文字的力量怎么能比得了一件竹器的重量</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也没有春笋从大地深处</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穿破一冬的禁锢</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直刺云天的竹子。父亲临回老家时</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居然在门前给我种上一丛竹子。</w:t>
      </w:r>
    </w:p>
    <w:p>
      <w:pPr>
        <w:pStyle w:val="PlainText"/>
        <w:ind w:firstLine="560" w:firstLineChars="200"/>
        <w:rPr>
          <w:rFonts w:ascii="MingLiU_HKSCS" w:eastAsia="MingLiU_HKSCS" w:hAnsi="MingLiU_HKSCS" w:cs="MingLiU_HKSCS" w:hint="eastAsia"/>
          <w:sz w:val="28"/>
          <w:szCs w:val="28"/>
        </w:rPr>
      </w:pPr>
      <w:r>
        <w:rPr>
          <w:rFonts w:eastAsia="楷体_GB2312" w:hAnsi="宋体" w:cs="Times New Roman" w:hint="eastAsia"/>
          <w:sz w:val="28"/>
          <w:szCs w:val="28"/>
        </w:rPr>
        <w:t>⑨</w:t>
      </w:r>
      <w:r>
        <w:rPr>
          <w:rFonts w:ascii="Times New Roman" w:eastAsia="楷体_GB2312" w:hAnsi="Times New Roman" w:cs="Times New Roman" w:hint="eastAsia"/>
          <w:sz w:val="28"/>
          <w:szCs w:val="28"/>
        </w:rPr>
        <w:t>心情低谷时</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我总会搬一竹椅</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陷在里面看父亲种的竹林。当竹子看我时</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我不知道父亲是不是在老家也一样地打量着我？父亲曾对我说过</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竹子是很神秘的</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一夜之间可长高一米呢</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最终同大树般高大</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它还能开花呢。事实上</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见过竹子开花的人并不多</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以至于不少人认为</w:t>
      </w:r>
      <w:r>
        <w:rPr>
          <w:rFonts w:ascii="Times New Roman" w:eastAsia="楷体_GB2312" w:hAnsi="Times New Roman" w:cs="Times New Roman" w:hint="eastAsia"/>
          <w:sz w:val="28"/>
          <w:szCs w:val="28"/>
        </w:rPr>
        <w:t>竹子根本就不开花。父亲说这话时发出罕见的叹息声。后来我才知道</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竹子终身只开一次花</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花上数年、数十年的时间积蓄</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一朝迸发</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然后死去。花期就是死期。对着老家的方向</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我泪眼婆娑。</w:t>
      </w:r>
    </w:p>
    <w:p>
      <w:pPr>
        <w:pStyle w:val="PlainText"/>
        <w:ind w:firstLine="560" w:firstLineChars="200"/>
        <w:rPr>
          <w:rFonts w:ascii="MingLiU_HKSCS" w:eastAsia="MingLiU_HKSCS" w:hAnsi="MingLiU_HKSCS" w:cs="MingLiU_HKSCS" w:hint="eastAsia"/>
          <w:sz w:val="28"/>
          <w:szCs w:val="28"/>
        </w:rPr>
      </w:pPr>
      <w:r>
        <w:rPr>
          <w:rFonts w:eastAsia="楷体_GB2312" w:hAnsi="宋体" w:cs="Times New Roman" w:hint="eastAsia"/>
          <w:sz w:val="28"/>
          <w:szCs w:val="28"/>
        </w:rPr>
        <w:t>⑩</w:t>
      </w:r>
      <w:r>
        <w:rPr>
          <w:rFonts w:ascii="Times New Roman" w:eastAsia="楷体_GB2312" w:hAnsi="Times New Roman" w:cs="Times New Roman" w:hint="eastAsia"/>
          <w:sz w:val="28"/>
          <w:szCs w:val="28"/>
        </w:rPr>
        <w:t>我很少给父亲买什么礼物</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一是他会心疼我花钱</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二是他的喜好我也不甚清楚。后来我给他寄去产于江南的礼物——一整套用自然生长的竹子提取原生态纤维素制作的衣物</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他竟甚是欢喜。父亲一生爱竹</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就让竹子从他的手足、皮肤、血脉和骨骼出发</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与父亲融为一体吧。父亲来电说</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这衣物有竹子的味道呢。我哑然失笑</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如果夜晚仔细倾听的话</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它还会和你一同呼吸呢！</w:t>
      </w:r>
    </w:p>
    <w:p>
      <w:pPr>
        <w:pStyle w:val="PlainText"/>
        <w:ind w:firstLine="560" w:firstLineChars="200"/>
        <w:rPr>
          <w:rFonts w:ascii="Times New Roman" w:eastAsia="MingLiU_HKSCS" w:hAnsi="Times New Roman" w:cs="Times New Roman" w:hint="eastAsia"/>
          <w:sz w:val="28"/>
          <w:szCs w:val="28"/>
        </w:rPr>
      </w:pPr>
      <w:r>
        <w:rPr>
          <w:rFonts w:ascii="MS Mincho" w:eastAsia="MS Mincho" w:hAnsi="MS Mincho" w:cs="MS Mincho" w:hint="eastAsia"/>
          <w:sz w:val="28"/>
          <w:szCs w:val="28"/>
        </w:rPr>
        <w:t>⑪</w:t>
      </w:r>
      <w:r>
        <w:rPr>
          <w:rFonts w:ascii="Times New Roman" w:eastAsia="楷体_GB2312" w:hAnsi="Times New Roman" w:cs="Times New Roman" w:hint="eastAsia"/>
          <w:sz w:val="28"/>
          <w:szCs w:val="28"/>
        </w:rPr>
        <w:t>念及此</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我看到一株高大挺拔的竹子</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正走向大地上菩萨般的父亲</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直至生命深处</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随即竹涛涌来</w:t>
      </w:r>
      <w:r>
        <w:rPr>
          <w:rFonts w:hAnsi="宋体" w:cs="Times New Roman" w:hint="eastAsia"/>
          <w:sz w:val="28"/>
          <w:szCs w:val="28"/>
        </w:rPr>
        <w:t>……</w:t>
      </w:r>
    </w:p>
    <w:p>
      <w:pPr>
        <w:pStyle w:val="PlainText"/>
        <w:ind w:firstLine="560" w:firstLineChars="200"/>
        <w:jc w:val="right"/>
        <w:rPr>
          <w:rFonts w:ascii="Times New Roman" w:eastAsia="MingLiU_HKSCS" w:hAnsi="Times New Roman" w:cs="Times New Roman" w:hint="eastAsia"/>
          <w:sz w:val="28"/>
          <w:szCs w:val="28"/>
        </w:rPr>
      </w:pPr>
      <w:r>
        <w:rPr>
          <w:rFonts w:ascii="Times New Roman" w:eastAsia="仿宋_GB2312" w:hAnsi="Times New Roman" w:cs="Times New Roman"/>
          <w:sz w:val="28"/>
          <w:szCs w:val="28"/>
        </w:rPr>
        <w:t>(节选自《思维与智慧》</w:t>
      </w:r>
      <w:r>
        <w:rPr>
          <w:rFonts w:ascii="MingLiU_HKSCS" w:eastAsia="MingLiU_HKSCS" w:hAnsi="MingLiU_HKSCS" w:cs="MingLiU_HKSCS" w:hint="eastAsia"/>
          <w:sz w:val="28"/>
          <w:szCs w:val="28"/>
        </w:rPr>
        <w:t>，</w:t>
      </w:r>
      <w:r>
        <w:rPr>
          <w:rFonts w:ascii="Times New Roman" w:eastAsia="仿宋_GB2312" w:hAnsi="Times New Roman" w:cs="Times New Roman"/>
          <w:sz w:val="28"/>
          <w:szCs w:val="28"/>
        </w:rPr>
        <w:t>有删改)</w:t>
      </w:r>
    </w:p>
    <w:p>
      <w:pPr>
        <w:pStyle w:val="PlainText"/>
        <w:rPr>
          <w:rFonts w:ascii="Times New Roman" w:eastAsia="MingLiU_HKSCS" w:hAnsi="Times New Roman" w:cs="Times New Roman" w:hint="eastAsia"/>
          <w:sz w:val="28"/>
          <w:szCs w:val="28"/>
        </w:rPr>
      </w:pPr>
      <w:r>
        <w:rPr>
          <w:rFonts w:ascii="Times New Roman" w:hAnsi="Times New Roman" w:cs="Times New Roman" w:hint="eastAsia"/>
          <w:sz w:val="28"/>
          <w:szCs w:val="28"/>
        </w:rPr>
        <w:t>6</w:t>
      </w:r>
      <w:r>
        <w:rPr>
          <w:rFonts w:ascii="Times New Roman" w:eastAsia="MingLiU_HKSCS" w:hAnsi="Times New Roman" w:cs="Times New Roman" w:hint="eastAsia"/>
          <w:sz w:val="28"/>
          <w:szCs w:val="28"/>
        </w:rPr>
        <w:t>．</w:t>
      </w:r>
      <w:r>
        <w:rPr>
          <w:rFonts w:ascii="Times New Roman" w:hAnsi="Times New Roman" w:cs="Times New Roman"/>
          <w:sz w:val="28"/>
          <w:szCs w:val="28"/>
        </w:rPr>
        <w:t>用简洁的语言概括文中父亲的形象。(3分)</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__</w:t>
      </w:r>
      <w:r>
        <w:rPr>
          <w:rFonts w:ascii="Times New Roman" w:hAnsi="Times New Roman" w:cs="Times New Roman"/>
          <w:sz w:val="28"/>
          <w:szCs w:val="28"/>
          <w:u w:val="single"/>
        </w:rPr>
        <w:t>勤劳能干；有家庭责任感；对文化感到茫然；对文字的向往、对文化的虔诚(敬重)；注重对</w:t>
      </w:r>
      <w:r>
        <w:rPr>
          <w:rFonts w:hAnsi="宋体" w:cs="Times New Roman"/>
          <w:sz w:val="28"/>
          <w:szCs w:val="28"/>
          <w:u w:val="single"/>
        </w:rPr>
        <w:t>“</w:t>
      </w:r>
      <w:r>
        <w:rPr>
          <w:rFonts w:ascii="Times New Roman" w:hAnsi="Times New Roman" w:cs="Times New Roman"/>
          <w:sz w:val="28"/>
          <w:szCs w:val="28"/>
          <w:u w:val="single"/>
        </w:rPr>
        <w:t>我</w:t>
      </w:r>
      <w:r>
        <w:rPr>
          <w:rFonts w:hAnsi="宋体" w:cs="Times New Roman"/>
          <w:sz w:val="28"/>
          <w:szCs w:val="28"/>
          <w:u w:val="single"/>
        </w:rPr>
        <w:t>”</w:t>
      </w:r>
      <w:r>
        <w:rPr>
          <w:rFonts w:ascii="Times New Roman" w:hAnsi="Times New Roman" w:cs="Times New Roman"/>
          <w:sz w:val="28"/>
          <w:szCs w:val="28"/>
          <w:u w:val="single"/>
        </w:rPr>
        <w:t>的教诲和引导；挺拔、坚强(</w:t>
      </w:r>
      <w:r>
        <w:rPr>
          <w:rFonts w:ascii="Times New Roman" w:hAnsi="Times New Roman" w:cs="Times New Roman" w:hint="eastAsia"/>
          <w:sz w:val="28"/>
          <w:szCs w:val="28"/>
          <w:u w:val="single"/>
        </w:rPr>
        <w:t>隐忍)；对生命有深刻的理解(悲悯的情怀)。</w:t>
      </w:r>
      <w:r>
        <w:rPr>
          <w:rFonts w:ascii="Times New Roman" w:hAnsi="Times New Roman" w:cs="Times New Roman" w:hint="eastAsia"/>
          <w:sz w:val="28"/>
          <w:szCs w:val="28"/>
        </w:rPr>
        <w:t>__</w:t>
      </w:r>
    </w:p>
    <w:p>
      <w:pPr>
        <w:pStyle w:val="PlainText"/>
        <w:rPr>
          <w:rFonts w:ascii="Times New Roman" w:hAnsi="Times New Roman" w:cs="Times New Roman" w:hint="eastAsia"/>
          <w:sz w:val="28"/>
          <w:szCs w:val="28"/>
        </w:rPr>
      </w:pPr>
    </w:p>
    <w:p>
      <w:pPr>
        <w:pStyle w:val="PlainText"/>
        <w:rPr>
          <w:rFonts w:ascii="Times New Roman" w:eastAsia="MingLiU_HKSCS" w:hAnsi="Times New Roman" w:cs="Times New Roman" w:hint="eastAsia"/>
          <w:sz w:val="28"/>
          <w:szCs w:val="28"/>
        </w:rPr>
      </w:pPr>
      <w:r>
        <w:rPr>
          <w:rFonts w:ascii="Times New Roman" w:hAnsi="Times New Roman" w:cs="Times New Roman" w:hint="eastAsia"/>
          <w:sz w:val="28"/>
          <w:szCs w:val="28"/>
        </w:rPr>
        <w:t>7</w:t>
      </w:r>
      <w:r>
        <w:rPr>
          <w:rFonts w:ascii="Times New Roman" w:eastAsia="MingLiU_HKSCS" w:hAnsi="Times New Roman" w:cs="Times New Roman" w:hint="eastAsia"/>
          <w:sz w:val="28"/>
          <w:szCs w:val="28"/>
        </w:rPr>
        <w:t>．</w:t>
      </w:r>
      <w:r>
        <w:rPr>
          <w:rFonts w:ascii="Times New Roman" w:hAnsi="Times New Roman" w:cs="Times New Roman"/>
          <w:sz w:val="28"/>
          <w:szCs w:val="28"/>
        </w:rPr>
        <w:t>请从语言运用和情感表达角度赏析第</w:t>
      </w:r>
      <w:r>
        <w:rPr>
          <w:rFonts w:hAnsi="宋体" w:cs="Times New Roman"/>
          <w:sz w:val="28"/>
          <w:szCs w:val="28"/>
        </w:rPr>
        <w:t>③</w:t>
      </w:r>
      <w:r>
        <w:rPr>
          <w:rFonts w:ascii="Times New Roman" w:hAnsi="Times New Roman" w:cs="Times New Roman"/>
          <w:sz w:val="28"/>
          <w:szCs w:val="28"/>
        </w:rPr>
        <w:t>段画线的句子。(3分)</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__</w:t>
      </w:r>
      <w:r>
        <w:rPr>
          <w:rFonts w:ascii="Times New Roman" w:hAnsi="Times New Roman" w:cs="Times New Roman"/>
          <w:sz w:val="28"/>
          <w:szCs w:val="28"/>
          <w:u w:val="single"/>
        </w:rPr>
        <w:t>示例一：运用拟人的修辞手法</w:t>
      </w:r>
      <w:r>
        <w:rPr>
          <w:rFonts w:ascii="Times New Roman" w:eastAsia="MingLiU_HKSCS" w:hAnsi="Times New Roman" w:cs="Times New Roman" w:hint="eastAsia"/>
          <w:sz w:val="28"/>
          <w:szCs w:val="28"/>
          <w:u w:val="single"/>
        </w:rPr>
        <w:t>，</w:t>
      </w:r>
      <w:r>
        <w:rPr>
          <w:rFonts w:ascii="Times New Roman" w:hAnsi="Times New Roman" w:cs="Times New Roman"/>
          <w:sz w:val="28"/>
          <w:szCs w:val="28"/>
          <w:u w:val="single"/>
        </w:rPr>
        <w:t>体现了父亲与竹子的亲近(亲密)</w:t>
      </w:r>
      <w:r>
        <w:rPr>
          <w:rFonts w:ascii="Times New Roman" w:eastAsia="MingLiU_HKSCS" w:hAnsi="Times New Roman" w:cs="Times New Roman" w:hint="eastAsia"/>
          <w:sz w:val="28"/>
          <w:szCs w:val="28"/>
          <w:u w:val="single"/>
        </w:rPr>
        <w:t>，</w:t>
      </w:r>
      <w:r>
        <w:rPr>
          <w:rFonts w:ascii="Times New Roman" w:hAnsi="Times New Roman" w:cs="Times New Roman"/>
          <w:sz w:val="28"/>
          <w:szCs w:val="28"/>
          <w:u w:val="single"/>
        </w:rPr>
        <w:t>表现出父亲劳作的艰辛</w:t>
      </w:r>
      <w:r>
        <w:rPr>
          <w:rFonts w:ascii="Times New Roman" w:eastAsia="MingLiU_HKSCS" w:hAnsi="Times New Roman" w:cs="Times New Roman" w:hint="eastAsia"/>
          <w:sz w:val="28"/>
          <w:szCs w:val="28"/>
          <w:u w:val="single"/>
        </w:rPr>
        <w:t>，</w:t>
      </w:r>
      <w:r>
        <w:rPr>
          <w:rFonts w:ascii="Times New Roman" w:hAnsi="Times New Roman" w:cs="Times New Roman"/>
          <w:sz w:val="28"/>
          <w:szCs w:val="28"/>
          <w:u w:val="single"/>
        </w:rPr>
        <w:t>表达</w:t>
      </w:r>
      <w:r>
        <w:rPr>
          <w:rFonts w:hAnsi="宋体" w:cs="Times New Roman"/>
          <w:sz w:val="28"/>
          <w:szCs w:val="28"/>
          <w:u w:val="single"/>
        </w:rPr>
        <w:t>“</w:t>
      </w:r>
      <w:r>
        <w:rPr>
          <w:rFonts w:ascii="Times New Roman" w:hAnsi="Times New Roman" w:cs="Times New Roman"/>
          <w:sz w:val="28"/>
          <w:szCs w:val="28"/>
          <w:u w:val="single"/>
        </w:rPr>
        <w:t>我</w:t>
      </w:r>
      <w:r>
        <w:rPr>
          <w:rFonts w:hAnsi="宋体" w:cs="Times New Roman"/>
          <w:sz w:val="28"/>
          <w:szCs w:val="28"/>
          <w:u w:val="single"/>
        </w:rPr>
        <w:t>”</w:t>
      </w:r>
      <w:r>
        <w:rPr>
          <w:rFonts w:ascii="Times New Roman" w:hAnsi="Times New Roman" w:cs="Times New Roman"/>
          <w:sz w:val="28"/>
          <w:szCs w:val="28"/>
          <w:u w:val="single"/>
        </w:rPr>
        <w:t>对父亲辛勤劳作的感动与赞美！二通过</w:t>
      </w:r>
      <w:r>
        <w:rPr>
          <w:rFonts w:hAnsi="宋体" w:cs="Times New Roman"/>
          <w:sz w:val="28"/>
          <w:szCs w:val="28"/>
          <w:u w:val="single"/>
        </w:rPr>
        <w:t>“</w:t>
      </w:r>
      <w:r>
        <w:rPr>
          <w:rFonts w:ascii="Times New Roman" w:hAnsi="Times New Roman" w:cs="Times New Roman"/>
          <w:sz w:val="28"/>
          <w:szCs w:val="28"/>
          <w:u w:val="single"/>
        </w:rPr>
        <w:t>挨着</w:t>
      </w:r>
      <w:r>
        <w:rPr>
          <w:rFonts w:hAnsi="宋体" w:cs="Times New Roman"/>
          <w:sz w:val="28"/>
          <w:szCs w:val="28"/>
          <w:u w:val="single"/>
        </w:rPr>
        <w:t>”“</w:t>
      </w:r>
      <w:r>
        <w:rPr>
          <w:rFonts w:ascii="Times New Roman" w:hAnsi="Times New Roman" w:cs="Times New Roman"/>
          <w:sz w:val="28"/>
          <w:szCs w:val="28"/>
          <w:u w:val="single"/>
        </w:rPr>
        <w:t>连着</w:t>
      </w:r>
      <w:r>
        <w:rPr>
          <w:rFonts w:hAnsi="宋体" w:cs="Times New Roman"/>
          <w:sz w:val="28"/>
          <w:szCs w:val="28"/>
          <w:u w:val="single"/>
        </w:rPr>
        <w:t>”“</w:t>
      </w:r>
      <w:r>
        <w:rPr>
          <w:rFonts w:ascii="Times New Roman" w:hAnsi="Times New Roman" w:cs="Times New Roman"/>
          <w:sz w:val="28"/>
          <w:szCs w:val="28"/>
          <w:u w:val="single"/>
        </w:rPr>
        <w:t>窃窃私语</w:t>
      </w:r>
      <w:r>
        <w:rPr>
          <w:rFonts w:hAnsi="宋体" w:cs="Times New Roman"/>
          <w:sz w:val="28"/>
          <w:szCs w:val="28"/>
          <w:u w:val="single"/>
        </w:rPr>
        <w:t>”</w:t>
      </w:r>
      <w:r>
        <w:rPr>
          <w:rFonts w:ascii="Times New Roman" w:hAnsi="Times New Roman" w:cs="Times New Roman"/>
          <w:sz w:val="28"/>
          <w:szCs w:val="28"/>
          <w:u w:val="single"/>
        </w:rPr>
        <w:t>等词语</w:t>
      </w:r>
      <w:r>
        <w:rPr>
          <w:rFonts w:ascii="Times New Roman" w:eastAsia="MingLiU_HKSCS" w:hAnsi="Times New Roman" w:cs="Times New Roman" w:hint="eastAsia"/>
          <w:sz w:val="28"/>
          <w:szCs w:val="28"/>
          <w:u w:val="single"/>
        </w:rPr>
        <w:t>，</w:t>
      </w:r>
      <w:r>
        <w:rPr>
          <w:rFonts w:ascii="Times New Roman" w:hAnsi="Times New Roman" w:cs="Times New Roman"/>
          <w:sz w:val="28"/>
          <w:szCs w:val="28"/>
          <w:u w:val="single"/>
        </w:rPr>
        <w:t>写出了父亲使用竹扁担劳作时的样子</w:t>
      </w:r>
      <w:r>
        <w:rPr>
          <w:rFonts w:ascii="Times New Roman" w:eastAsia="MingLiU_HKSCS" w:hAnsi="Times New Roman" w:cs="Times New Roman" w:hint="eastAsia"/>
          <w:sz w:val="28"/>
          <w:szCs w:val="28"/>
          <w:u w:val="single"/>
        </w:rPr>
        <w:t>，</w:t>
      </w:r>
      <w:r>
        <w:rPr>
          <w:rFonts w:ascii="Times New Roman" w:hAnsi="Times New Roman" w:cs="Times New Roman"/>
          <w:sz w:val="28"/>
          <w:szCs w:val="28"/>
          <w:u w:val="single"/>
        </w:rPr>
        <w:t>表现出父亲劳作时的艰辛</w:t>
      </w:r>
      <w:r>
        <w:rPr>
          <w:rFonts w:ascii="Times New Roman" w:eastAsia="MingLiU_HKSCS" w:hAnsi="Times New Roman" w:cs="Times New Roman" w:hint="eastAsia"/>
          <w:sz w:val="28"/>
          <w:szCs w:val="28"/>
          <w:u w:val="single"/>
        </w:rPr>
        <w:t>，</w:t>
      </w:r>
      <w:r>
        <w:rPr>
          <w:rFonts w:ascii="Times New Roman" w:hAnsi="Times New Roman" w:cs="Times New Roman"/>
          <w:sz w:val="28"/>
          <w:szCs w:val="28"/>
          <w:u w:val="single"/>
        </w:rPr>
        <w:t>体现了父亲与竹子的亲近(亲密)</w:t>
      </w:r>
      <w:r>
        <w:rPr>
          <w:rFonts w:ascii="Times New Roman" w:eastAsia="MingLiU_HKSCS" w:hAnsi="Times New Roman" w:cs="Times New Roman" w:hint="eastAsia"/>
          <w:sz w:val="28"/>
          <w:szCs w:val="28"/>
          <w:u w:val="single"/>
        </w:rPr>
        <w:t>，</w:t>
      </w:r>
      <w:r>
        <w:rPr>
          <w:rFonts w:ascii="Times New Roman" w:hAnsi="Times New Roman" w:cs="Times New Roman"/>
          <w:sz w:val="28"/>
          <w:szCs w:val="28"/>
          <w:u w:val="single"/>
        </w:rPr>
        <w:t>表达出</w:t>
      </w:r>
      <w:r>
        <w:rPr>
          <w:rFonts w:hAnsi="宋体" w:cs="Times New Roman"/>
          <w:sz w:val="28"/>
          <w:szCs w:val="28"/>
          <w:u w:val="single"/>
        </w:rPr>
        <w:t>“</w:t>
      </w:r>
      <w:r>
        <w:rPr>
          <w:rFonts w:ascii="Times New Roman" w:hAnsi="Times New Roman" w:cs="Times New Roman"/>
          <w:sz w:val="28"/>
          <w:szCs w:val="28"/>
          <w:u w:val="single"/>
        </w:rPr>
        <w:t>我</w:t>
      </w:r>
      <w:r>
        <w:rPr>
          <w:rFonts w:hAnsi="宋体" w:cs="Times New Roman"/>
          <w:sz w:val="28"/>
          <w:szCs w:val="28"/>
          <w:u w:val="single"/>
        </w:rPr>
        <w:t>”</w:t>
      </w:r>
      <w:r>
        <w:rPr>
          <w:rFonts w:ascii="Times New Roman" w:hAnsi="Times New Roman" w:cs="Times New Roman"/>
          <w:sz w:val="28"/>
          <w:szCs w:val="28"/>
          <w:u w:val="single"/>
        </w:rPr>
        <w:t>对父亲辛勤劳作的赞美和感动。</w:t>
      </w:r>
      <w:r>
        <w:rPr>
          <w:rFonts w:ascii="Times New Roman" w:hAnsi="Times New Roman" w:cs="Times New Roman"/>
          <w:sz w:val="28"/>
          <w:szCs w:val="28"/>
        </w:rPr>
        <w:t>__</w:t>
      </w:r>
    </w:p>
    <w:p>
      <w:pPr>
        <w:pStyle w:val="PlainText"/>
        <w:rPr>
          <w:rFonts w:ascii="Times New Roman" w:eastAsia="MingLiU_HKSCS" w:hAnsi="Times New Roman" w:cs="Times New Roman" w:hint="eastAsia"/>
          <w:sz w:val="28"/>
          <w:szCs w:val="28"/>
        </w:rPr>
      </w:pPr>
      <w:r>
        <w:rPr>
          <w:rFonts w:ascii="Times New Roman" w:hAnsi="Times New Roman" w:cs="Times New Roman" w:hint="eastAsia"/>
          <w:sz w:val="28"/>
          <w:szCs w:val="28"/>
        </w:rPr>
        <w:t>8</w:t>
      </w:r>
      <w:r>
        <w:rPr>
          <w:rFonts w:ascii="Times New Roman" w:eastAsia="MingLiU_HKSCS" w:hAnsi="Times New Roman" w:cs="Times New Roman" w:hint="eastAsia"/>
          <w:sz w:val="28"/>
          <w:szCs w:val="28"/>
        </w:rPr>
        <w:t>．</w:t>
      </w:r>
      <w:r>
        <w:rPr>
          <w:rFonts w:ascii="Times New Roman" w:hAnsi="Times New Roman" w:cs="Times New Roman"/>
          <w:sz w:val="28"/>
          <w:szCs w:val="28"/>
        </w:rPr>
        <w:t>说说文章第</w:t>
      </w:r>
      <w:r>
        <w:rPr>
          <w:rFonts w:hAnsi="宋体" w:cs="Times New Roman"/>
          <w:sz w:val="28"/>
          <w:szCs w:val="28"/>
        </w:rPr>
        <w:t>⑩</w:t>
      </w:r>
      <w:r>
        <w:rPr>
          <w:rFonts w:ascii="Times New Roman" w:hAnsi="Times New Roman" w:cs="Times New Roman"/>
          <w:sz w:val="28"/>
          <w:szCs w:val="28"/>
        </w:rPr>
        <w:t>段中</w:t>
      </w:r>
      <w:r>
        <w:rPr>
          <w:rFonts w:hAnsi="宋体" w:cs="Times New Roman"/>
          <w:sz w:val="28"/>
          <w:szCs w:val="28"/>
        </w:rPr>
        <w:t>“</w:t>
      </w:r>
      <w:r>
        <w:rPr>
          <w:rFonts w:ascii="Times New Roman" w:hAnsi="Times New Roman" w:cs="Times New Roman"/>
          <w:sz w:val="28"/>
          <w:szCs w:val="28"/>
        </w:rPr>
        <w:t>我</w:t>
      </w:r>
      <w:r>
        <w:rPr>
          <w:rFonts w:hAnsi="宋体" w:cs="Times New Roman"/>
          <w:sz w:val="28"/>
          <w:szCs w:val="28"/>
        </w:rPr>
        <w:t>”</w:t>
      </w:r>
      <w:r>
        <w:rPr>
          <w:rFonts w:ascii="Times New Roman" w:hAnsi="Times New Roman" w:cs="Times New Roman"/>
          <w:sz w:val="28"/>
          <w:szCs w:val="28"/>
        </w:rPr>
        <w:t>为什么给父亲买了一套用竹纤维制作的衣物。(4分)</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__</w:t>
      </w:r>
      <w:r>
        <w:rPr>
          <w:rFonts w:ascii="Times New Roman" w:hAnsi="Times New Roman" w:cs="Times New Roman"/>
          <w:sz w:val="28"/>
          <w:szCs w:val="28"/>
          <w:u w:val="single"/>
        </w:rPr>
        <w:t>是因为父亲一生爱竹</w:t>
      </w:r>
      <w:r>
        <w:rPr>
          <w:rFonts w:ascii="Times New Roman" w:eastAsia="MingLiU_HKSCS" w:hAnsi="Times New Roman" w:cs="Times New Roman" w:hint="eastAsia"/>
          <w:sz w:val="28"/>
          <w:szCs w:val="28"/>
          <w:u w:val="single"/>
        </w:rPr>
        <w:t>，</w:t>
      </w:r>
      <w:r>
        <w:rPr>
          <w:rFonts w:ascii="Times New Roman" w:hAnsi="Times New Roman" w:cs="Times New Roman"/>
          <w:sz w:val="28"/>
          <w:szCs w:val="28"/>
          <w:u w:val="single"/>
        </w:rPr>
        <w:t>在我心中父亲与竹子是融为一体的</w:t>
      </w:r>
      <w:r>
        <w:rPr>
          <w:rFonts w:ascii="Times New Roman" w:eastAsia="MingLiU_HKSCS" w:hAnsi="Times New Roman" w:cs="Times New Roman" w:hint="eastAsia"/>
          <w:sz w:val="28"/>
          <w:szCs w:val="28"/>
          <w:u w:val="single"/>
        </w:rPr>
        <w:t>，</w:t>
      </w:r>
      <w:r>
        <w:rPr>
          <w:rFonts w:ascii="Times New Roman" w:hAnsi="Times New Roman" w:cs="Times New Roman"/>
          <w:sz w:val="28"/>
          <w:szCs w:val="28"/>
          <w:u w:val="single"/>
        </w:rPr>
        <w:t>通过为父亲买礼物</w:t>
      </w:r>
      <w:r>
        <w:rPr>
          <w:rFonts w:ascii="Times New Roman" w:eastAsia="MingLiU_HKSCS" w:hAnsi="Times New Roman" w:cs="Times New Roman" w:hint="eastAsia"/>
          <w:sz w:val="28"/>
          <w:szCs w:val="28"/>
          <w:u w:val="single"/>
        </w:rPr>
        <w:t>，</w:t>
      </w:r>
      <w:r>
        <w:rPr>
          <w:rFonts w:ascii="Times New Roman" w:hAnsi="Times New Roman" w:cs="Times New Roman"/>
          <w:sz w:val="28"/>
          <w:szCs w:val="28"/>
          <w:u w:val="single"/>
        </w:rPr>
        <w:t>寄托我对父亲的理解与感念。</w:t>
      </w:r>
      <w:r>
        <w:rPr>
          <w:rFonts w:ascii="Times New Roman" w:hAnsi="Times New Roman" w:cs="Times New Roman"/>
          <w:sz w:val="28"/>
          <w:szCs w:val="28"/>
        </w:rPr>
        <w:t>__</w:t>
      </w:r>
    </w:p>
    <w:p>
      <w:pPr>
        <w:pStyle w:val="PlainText"/>
        <w:rPr>
          <w:rFonts w:ascii="Times New Roman" w:eastAsia="MingLiU_HKSCS" w:hAnsi="Times New Roman" w:cs="Times New Roman" w:hint="eastAsia"/>
          <w:sz w:val="28"/>
          <w:szCs w:val="28"/>
        </w:rPr>
      </w:pPr>
      <w:r>
        <w:rPr>
          <w:rFonts w:ascii="Times New Roman" w:hAnsi="Times New Roman" w:cs="Times New Roman" w:hint="eastAsia"/>
          <w:sz w:val="28"/>
          <w:szCs w:val="28"/>
        </w:rPr>
        <w:t>9</w:t>
      </w:r>
      <w:r>
        <w:rPr>
          <w:rFonts w:ascii="Times New Roman" w:eastAsia="MingLiU_HKSCS" w:hAnsi="Times New Roman" w:cs="Times New Roman" w:hint="eastAsia"/>
          <w:sz w:val="28"/>
          <w:szCs w:val="28"/>
        </w:rPr>
        <w:t>．</w:t>
      </w:r>
      <w:r>
        <w:rPr>
          <w:rFonts w:ascii="Times New Roman" w:hAnsi="Times New Roman" w:cs="Times New Roman"/>
          <w:sz w:val="28"/>
          <w:szCs w:val="28"/>
        </w:rPr>
        <w:t>通读全文</w:t>
      </w:r>
      <w:r>
        <w:rPr>
          <w:rFonts w:ascii="Times New Roman" w:eastAsia="MingLiU_HKSCS" w:hAnsi="Times New Roman" w:cs="Times New Roman" w:hint="eastAsia"/>
          <w:sz w:val="28"/>
          <w:szCs w:val="28"/>
        </w:rPr>
        <w:t>，</w:t>
      </w:r>
      <w:r>
        <w:rPr>
          <w:rFonts w:ascii="Times New Roman" w:hAnsi="Times New Roman" w:cs="Times New Roman"/>
          <w:sz w:val="28"/>
          <w:szCs w:val="28"/>
        </w:rPr>
        <w:t>说说你对文题</w:t>
      </w:r>
      <w:r>
        <w:rPr>
          <w:rFonts w:hAnsi="宋体" w:cs="Times New Roman"/>
          <w:sz w:val="28"/>
          <w:szCs w:val="28"/>
        </w:rPr>
        <w:t>“</w:t>
      </w:r>
      <w:r>
        <w:rPr>
          <w:rFonts w:ascii="Times New Roman" w:hAnsi="Times New Roman" w:cs="Times New Roman"/>
          <w:sz w:val="28"/>
          <w:szCs w:val="28"/>
        </w:rPr>
        <w:t>大地的恩典</w:t>
      </w:r>
      <w:r>
        <w:rPr>
          <w:rFonts w:hAnsi="宋体" w:cs="Times New Roman"/>
          <w:sz w:val="28"/>
          <w:szCs w:val="28"/>
        </w:rPr>
        <w:t>”</w:t>
      </w:r>
      <w:r>
        <w:rPr>
          <w:rFonts w:ascii="Times New Roman" w:hAnsi="Times New Roman" w:cs="Times New Roman"/>
          <w:sz w:val="28"/>
          <w:szCs w:val="28"/>
        </w:rPr>
        <w:t>的理解。(4分)</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__</w:t>
      </w:r>
      <w:r>
        <w:rPr>
          <w:rFonts w:ascii="Times New Roman" w:hAnsi="Times New Roman" w:cs="Times New Roman"/>
          <w:sz w:val="28"/>
          <w:szCs w:val="28"/>
          <w:u w:val="single"/>
        </w:rPr>
        <w:t>写出大地孕育出竹子</w:t>
      </w:r>
      <w:r>
        <w:rPr>
          <w:rFonts w:ascii="Times New Roman" w:eastAsia="MingLiU_HKSCS" w:hAnsi="Times New Roman" w:cs="Times New Roman" w:hint="eastAsia"/>
          <w:sz w:val="28"/>
          <w:szCs w:val="28"/>
          <w:u w:val="single"/>
        </w:rPr>
        <w:t>，</w:t>
      </w:r>
      <w:r>
        <w:rPr>
          <w:rFonts w:ascii="Times New Roman" w:hAnsi="Times New Roman" w:cs="Times New Roman"/>
          <w:sz w:val="28"/>
          <w:szCs w:val="28"/>
          <w:u w:val="single"/>
        </w:rPr>
        <w:t>竹子给予我们生活的帮助、精神的影响；表现了父亲像竹子一样坚毅顽强</w:t>
      </w:r>
      <w:r>
        <w:rPr>
          <w:rFonts w:ascii="Times New Roman" w:eastAsia="MingLiU_HKSCS" w:hAnsi="Times New Roman" w:cs="Times New Roman" w:hint="eastAsia"/>
          <w:sz w:val="28"/>
          <w:szCs w:val="28"/>
          <w:u w:val="single"/>
        </w:rPr>
        <w:t>，</w:t>
      </w:r>
      <w:r>
        <w:rPr>
          <w:rFonts w:ascii="Times New Roman" w:hAnsi="Times New Roman" w:cs="Times New Roman"/>
          <w:sz w:val="28"/>
          <w:szCs w:val="28"/>
          <w:u w:val="single"/>
        </w:rPr>
        <w:t>他也像大地一般养活了一家人</w:t>
      </w:r>
      <w:r>
        <w:rPr>
          <w:rFonts w:ascii="Times New Roman" w:eastAsia="MingLiU_HKSCS" w:hAnsi="Times New Roman" w:cs="Times New Roman" w:hint="eastAsia"/>
          <w:sz w:val="28"/>
          <w:szCs w:val="28"/>
          <w:u w:val="single"/>
        </w:rPr>
        <w:t>，</w:t>
      </w:r>
      <w:r>
        <w:rPr>
          <w:rFonts w:ascii="Times New Roman" w:hAnsi="Times New Roman" w:cs="Times New Roman"/>
          <w:sz w:val="28"/>
          <w:szCs w:val="28"/>
          <w:u w:val="single"/>
        </w:rPr>
        <w:t>并给予我教诲和引导；表达出我对竹子以及</w:t>
      </w:r>
      <w:r>
        <w:rPr>
          <w:rFonts w:ascii="Times New Roman" w:hAnsi="Times New Roman" w:cs="Times New Roman" w:hint="eastAsia"/>
          <w:sz w:val="28"/>
          <w:szCs w:val="28"/>
          <w:u w:val="single"/>
        </w:rPr>
        <w:t>父亲的感激和赞美。</w:t>
      </w:r>
    </w:p>
    <w:p>
      <w:pPr>
        <w:pStyle w:val="PlainText"/>
        <w:rPr>
          <w:rFonts w:ascii="Times New Roman" w:eastAsia="MingLiU_HKSCS" w:hAnsi="Times New Roman" w:cs="Times New Roman" w:hint="eastAsia"/>
          <w:sz w:val="28"/>
          <w:szCs w:val="28"/>
        </w:rPr>
      </w:pPr>
      <w:r>
        <w:rPr>
          <w:rFonts w:ascii="Times New Roman" w:hAnsi="Times New Roman" w:cs="Times New Roman"/>
          <w:sz w:val="28"/>
          <w:szCs w:val="28"/>
        </w:rPr>
        <w:t>(二)阅读下面的文章</w:t>
      </w:r>
      <w:r>
        <w:rPr>
          <w:rFonts w:ascii="Times New Roman" w:eastAsia="MingLiU_HKSCS" w:hAnsi="Times New Roman" w:cs="Times New Roman" w:hint="eastAsia"/>
          <w:sz w:val="28"/>
          <w:szCs w:val="28"/>
        </w:rPr>
        <w:t>，</w:t>
      </w:r>
      <w:r>
        <w:rPr>
          <w:rFonts w:ascii="Times New Roman" w:hAnsi="Times New Roman" w:cs="Times New Roman"/>
          <w:sz w:val="28"/>
          <w:szCs w:val="28"/>
        </w:rPr>
        <w:t>完成10—14题。(16分)</w:t>
      </w:r>
    </w:p>
    <w:p>
      <w:pPr>
        <w:pStyle w:val="PlainText"/>
        <w:ind w:firstLine="560" w:firstLineChars="200"/>
        <w:jc w:val="center"/>
        <w:rPr>
          <w:rFonts w:ascii="Times New Roman" w:hAnsi="Times New Roman" w:cs="Times New Roman" w:hint="eastAsia"/>
          <w:sz w:val="28"/>
          <w:szCs w:val="28"/>
        </w:rPr>
      </w:pPr>
      <w:r>
        <w:rPr>
          <w:rFonts w:ascii="Times New Roman" w:eastAsia="黑体" w:hAnsi="Times New Roman" w:cs="Times New Roman"/>
          <w:sz w:val="28"/>
          <w:szCs w:val="28"/>
        </w:rPr>
        <w:t>留住民间文学中的民族记忆</w:t>
      </w:r>
    </w:p>
    <w:p>
      <w:pPr>
        <w:pStyle w:val="PlainText"/>
        <w:ind w:firstLine="560" w:firstLineChars="200"/>
        <w:rPr>
          <w:rFonts w:ascii="MingLiU_HKSCS" w:eastAsia="MingLiU_HKSCS" w:hAnsi="MingLiU_HKSCS" w:cs="MingLiU_HKSCS" w:hint="eastAsia"/>
          <w:sz w:val="28"/>
          <w:szCs w:val="28"/>
        </w:rPr>
      </w:pPr>
      <w:r>
        <w:rPr>
          <w:rFonts w:eastAsia="楷体_GB2312" w:hAnsi="宋体" w:cs="Times New Roman" w:hint="eastAsia"/>
          <w:sz w:val="28"/>
          <w:szCs w:val="28"/>
        </w:rPr>
        <w:t>①</w:t>
      </w:r>
      <w:r>
        <w:rPr>
          <w:rFonts w:ascii="Times New Roman" w:eastAsia="楷体_GB2312" w:hAnsi="Times New Roman" w:cs="Times New Roman"/>
          <w:sz w:val="28"/>
          <w:szCs w:val="28"/>
        </w:rPr>
        <w:t>最近一项调查显示</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当代中国青少年最喜爱的20个动漫形象中</w:t>
      </w:r>
      <w:r>
        <w:rPr>
          <w:rFonts w:ascii="MingLiU_HKSCS" w:eastAsia="MingLiU_HKSCS" w:hAnsi="MingLiU_HKSCS" w:cs="MingLiU_HKSCS" w:hint="eastAsia"/>
          <w:sz w:val="28"/>
          <w:szCs w:val="28"/>
        </w:rPr>
        <w:t>，</w:t>
      </w:r>
      <w:r>
        <w:rPr>
          <w:rFonts w:ascii="Times New Roman" w:eastAsia="楷体_GB2312" w:hAnsi="Times New Roman" w:cs="Times New Roman" w:hint="eastAsia"/>
          <w:sz w:val="28"/>
          <w:szCs w:val="28"/>
        </w:rPr>
        <w:t>19</w:t>
      </w:r>
      <w:r>
        <w:rPr>
          <w:rFonts w:ascii="Times New Roman" w:eastAsia="楷体_GB2312" w:hAnsi="Times New Roman" w:cs="Times New Roman"/>
          <w:sz w:val="28"/>
          <w:szCs w:val="28"/>
        </w:rPr>
        <w:t>个来自海外</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本土动漫形象只有一个</w:t>
      </w:r>
      <w:r>
        <w:rPr>
          <w:rFonts w:hAnsi="宋体" w:cs="Times New Roman"/>
          <w:sz w:val="28"/>
          <w:szCs w:val="28"/>
        </w:rPr>
        <w:t>“</w:t>
      </w:r>
      <w:r>
        <w:rPr>
          <w:rFonts w:ascii="Times New Roman" w:eastAsia="楷体_GB2312" w:hAnsi="Times New Roman" w:cs="Times New Roman"/>
          <w:sz w:val="28"/>
          <w:szCs w:val="28"/>
        </w:rPr>
        <w:t>孙悟空</w:t>
      </w:r>
      <w:r>
        <w:rPr>
          <w:rFonts w:hAnsi="宋体" w:cs="Times New Roman"/>
          <w:sz w:val="28"/>
          <w:szCs w:val="28"/>
        </w:rPr>
        <w:t>”</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受调查的青少年对</w:t>
      </w:r>
      <w:r>
        <w:rPr>
          <w:rFonts w:hAnsi="宋体" w:cs="Times New Roman"/>
          <w:sz w:val="28"/>
          <w:szCs w:val="28"/>
        </w:rPr>
        <w:t>“</w:t>
      </w:r>
      <w:r>
        <w:rPr>
          <w:rFonts w:ascii="Times New Roman" w:eastAsia="楷体_GB2312" w:hAnsi="Times New Roman" w:cs="Times New Roman"/>
          <w:sz w:val="28"/>
          <w:szCs w:val="28"/>
        </w:rPr>
        <w:t>孟姜女</w:t>
      </w:r>
      <w:r>
        <w:rPr>
          <w:rFonts w:hAnsi="宋体" w:cs="Times New Roman"/>
          <w:sz w:val="28"/>
          <w:szCs w:val="28"/>
        </w:rPr>
        <w:t>”“</w:t>
      </w:r>
      <w:r>
        <w:rPr>
          <w:rFonts w:ascii="Times New Roman" w:eastAsia="楷体_GB2312" w:hAnsi="Times New Roman" w:cs="Times New Roman"/>
          <w:sz w:val="28"/>
          <w:szCs w:val="28"/>
        </w:rPr>
        <w:t>田螺姑娘</w:t>
      </w:r>
      <w:r>
        <w:rPr>
          <w:rFonts w:hAnsi="宋体" w:cs="Times New Roman"/>
          <w:sz w:val="28"/>
          <w:szCs w:val="28"/>
        </w:rPr>
        <w:t>”</w:t>
      </w:r>
      <w:r>
        <w:rPr>
          <w:rFonts w:ascii="Times New Roman" w:eastAsia="楷体_GB2312" w:hAnsi="Times New Roman" w:cs="Times New Roman"/>
          <w:sz w:val="28"/>
          <w:szCs w:val="28"/>
        </w:rPr>
        <w:t>等民间文学中的人物知之甚少。不少80后的童年记忆中</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尚且保留着民间文学故事的影子。为何短短一代人的时间</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民间文学消亡得如此迅速？</w:t>
      </w:r>
    </w:p>
    <w:p>
      <w:pPr>
        <w:pStyle w:val="PlainText"/>
        <w:ind w:firstLine="560" w:firstLineChars="200"/>
        <w:rPr>
          <w:rFonts w:ascii="MingLiU_HKSCS" w:eastAsia="MingLiU_HKSCS" w:hAnsi="MingLiU_HKSCS" w:cs="MingLiU_HKSCS" w:hint="eastAsia"/>
          <w:sz w:val="28"/>
          <w:szCs w:val="28"/>
        </w:rPr>
      </w:pPr>
      <w:r>
        <w:rPr>
          <w:rFonts w:eastAsia="楷体_GB2312" w:hAnsi="宋体" w:cs="Times New Roman" w:hint="eastAsia"/>
          <w:sz w:val="28"/>
          <w:szCs w:val="28"/>
        </w:rPr>
        <w:t>②</w:t>
      </w:r>
      <w:r>
        <w:rPr>
          <w:rFonts w:ascii="Times New Roman" w:eastAsia="楷体_GB2312" w:hAnsi="Times New Roman" w:cs="Times New Roman"/>
          <w:sz w:val="28"/>
          <w:szCs w:val="28"/>
        </w:rPr>
        <w:t>民间文学以口头讲述为媒介</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近二三</w:t>
      </w:r>
      <w:r>
        <w:rPr>
          <w:rFonts w:ascii="Times New Roman" w:eastAsia="楷体_GB2312" w:hAnsi="Times New Roman" w:cs="Times New Roman" w:hint="eastAsia"/>
          <w:sz w:val="28"/>
          <w:szCs w:val="28"/>
        </w:rPr>
        <w:t>十年</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书面阅读与数字化体验的迅速普及</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湮没了民间文学口头讲述的生活现场。同时</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信息社会文学艺术的发展趋势是融合创新</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受众的审美意识也变得新</w:t>
      </w:r>
      <w:r>
        <w:rPr>
          <w:rFonts w:ascii="Times New Roman" w:eastAsia="楷体_GB2312" w:hAnsi="Times New Roman" w:cs="Times New Roman" w:hint="eastAsia"/>
          <w:sz w:val="28"/>
          <w:szCs w:val="28"/>
        </w:rPr>
        <w:t>奇自由</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可传统民间文学的审美表达</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往往以传承性和群体性为主</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其走向衰落似乎是一种必然。</w:t>
      </w:r>
    </w:p>
    <w:p>
      <w:pPr>
        <w:pStyle w:val="PlainText"/>
        <w:ind w:firstLine="560" w:firstLineChars="200"/>
        <w:rPr>
          <w:rFonts w:ascii="MingLiU_HKSCS" w:eastAsia="MingLiU_HKSCS" w:hAnsi="MingLiU_HKSCS" w:cs="MingLiU_HKSCS" w:hint="eastAsia"/>
          <w:sz w:val="28"/>
          <w:szCs w:val="28"/>
        </w:rPr>
      </w:pPr>
      <w:r>
        <w:rPr>
          <w:rFonts w:eastAsia="楷体_GB2312" w:hAnsi="宋体" w:cs="Times New Roman" w:hint="eastAsia"/>
          <w:sz w:val="28"/>
          <w:szCs w:val="28"/>
        </w:rPr>
        <w:t>③</w:t>
      </w:r>
      <w:r>
        <w:rPr>
          <w:rFonts w:ascii="Times New Roman" w:eastAsia="楷体_GB2312" w:hAnsi="Times New Roman" w:cs="Times New Roman" w:hint="eastAsia"/>
          <w:sz w:val="28"/>
          <w:szCs w:val="28"/>
        </w:rPr>
        <w:t>中华上下五千年</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每个时代的民间文学都既反映着历史环境</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又彰显出时代背景</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同时还承担着文化传承功能</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是中华儿女文化认同的重要基础。民间文学的衰落冲击了这种认同的基础</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可能会导致未来的青少年</w:t>
      </w:r>
      <w:r>
        <w:rPr>
          <w:rFonts w:hAnsi="宋体" w:cs="楷体_GB2312" w:hint="eastAsia"/>
          <w:sz w:val="28"/>
          <w:szCs w:val="28"/>
        </w:rPr>
        <w:t>“</w:t>
      </w:r>
      <w:r>
        <w:rPr>
          <w:rFonts w:ascii="楷体_GB2312" w:eastAsia="楷体_GB2312" w:hAnsi="楷体_GB2312" w:cs="楷体_GB2312" w:hint="eastAsia"/>
          <w:sz w:val="28"/>
          <w:szCs w:val="28"/>
        </w:rPr>
        <w:t>不知道自己从哪里来</w:t>
      </w:r>
      <w:r>
        <w:rPr>
          <w:rFonts w:hAnsi="宋体" w:cs="楷体_GB2312" w:hint="eastAsia"/>
          <w:sz w:val="28"/>
          <w:szCs w:val="28"/>
        </w:rPr>
        <w:t>”</w:t>
      </w:r>
      <w:r>
        <w:rPr>
          <w:rFonts w:ascii="楷体_GB2312" w:eastAsia="楷体_GB2312" w:hAnsi="楷体_GB2312" w:cs="楷体_GB2312" w:hint="eastAsia"/>
          <w:sz w:val="28"/>
          <w:szCs w:val="28"/>
        </w:rPr>
        <w:t>。</w:t>
      </w:r>
    </w:p>
    <w:p>
      <w:pPr>
        <w:pStyle w:val="PlainText"/>
        <w:ind w:firstLine="560" w:firstLineChars="200"/>
        <w:rPr>
          <w:rFonts w:ascii="MingLiU_HKSCS" w:eastAsia="MingLiU_HKSCS" w:hAnsi="MingLiU_HKSCS" w:cs="MingLiU_HKSCS" w:hint="eastAsia"/>
          <w:sz w:val="28"/>
          <w:szCs w:val="28"/>
        </w:rPr>
      </w:pPr>
      <w:r>
        <w:rPr>
          <w:rFonts w:eastAsia="楷体_GB2312" w:hAnsi="宋体" w:cs="Times New Roman" w:hint="eastAsia"/>
          <w:sz w:val="28"/>
          <w:szCs w:val="28"/>
        </w:rPr>
        <w:t>④</w:t>
      </w:r>
      <w:r>
        <w:rPr>
          <w:rFonts w:ascii="Times New Roman" w:eastAsia="楷体_GB2312" w:hAnsi="Times New Roman" w:cs="Times New Roman" w:hint="eastAsia"/>
          <w:sz w:val="28"/>
          <w:szCs w:val="28"/>
        </w:rPr>
        <w:t>一地一风</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一风一俗。每个中国人都从自己家乡成长起来</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都深受家乡风俗影响</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从方言和方言所承载的故事、歌谣和谚语中获得了生命之初的情感与意义。这种由乡音、乡俗和家乡故事传说而编织起来的童年记忆</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必然产生浓烈的乡土</w:t>
      </w:r>
      <w:r>
        <w:rPr>
          <w:rFonts w:ascii="Times New Roman" w:eastAsia="楷体_GB2312" w:hAnsi="Times New Roman" w:cs="Times New Roman" w:hint="eastAsia"/>
          <w:sz w:val="28"/>
          <w:szCs w:val="28"/>
        </w:rPr>
        <w:t>认同意识和文化皈依情结</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在人们心中孕育出</w:t>
      </w:r>
      <w:r>
        <w:rPr>
          <w:rFonts w:hAnsi="宋体" w:cs="楷体_GB2312" w:hint="eastAsia"/>
          <w:sz w:val="28"/>
          <w:szCs w:val="28"/>
        </w:rPr>
        <w:t>“</w:t>
      </w:r>
      <w:r>
        <w:rPr>
          <w:rFonts w:ascii="楷体_GB2312" w:eastAsia="楷体_GB2312" w:hAnsi="楷体_GB2312" w:cs="楷体_GB2312" w:hint="eastAsia"/>
          <w:sz w:val="28"/>
          <w:szCs w:val="28"/>
        </w:rPr>
        <w:t>底色的乡愁</w:t>
      </w:r>
      <w:r>
        <w:rPr>
          <w:rFonts w:hAnsi="宋体" w:cs="楷体_GB2312" w:hint="eastAsia"/>
          <w:sz w:val="28"/>
          <w:szCs w:val="28"/>
        </w:rPr>
        <w:t>”</w:t>
      </w:r>
      <w:r>
        <w:rPr>
          <w:rFonts w:ascii="楷体_GB2312" w:eastAsia="楷体_GB2312" w:hAnsi="楷体_GB2312" w:cs="楷体_GB2312" w:hint="eastAsia"/>
          <w:sz w:val="28"/>
          <w:szCs w:val="28"/>
        </w:rPr>
        <w:t>并永远镌刻在人的一生中。所以说</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民间文学的传承实现了民间社会对文化同源观念的认同</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培育了中国人极其重要的乡土意识</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而文化同源观念与乡土意识正是中国文化中家国情怀的逻辑前提。</w:t>
      </w:r>
    </w:p>
    <w:p>
      <w:pPr>
        <w:pStyle w:val="PlainText"/>
        <w:ind w:firstLine="560" w:firstLineChars="200"/>
        <w:rPr>
          <w:rFonts w:ascii="MingLiU_HKSCS" w:eastAsia="MingLiU_HKSCS" w:hAnsi="MingLiU_HKSCS" w:cs="MingLiU_HKSCS" w:hint="eastAsia"/>
          <w:sz w:val="28"/>
          <w:szCs w:val="28"/>
        </w:rPr>
      </w:pPr>
      <w:r>
        <w:rPr>
          <w:rFonts w:eastAsia="楷体_GB2312" w:hAnsi="宋体" w:cs="Times New Roman" w:hint="eastAsia"/>
          <w:sz w:val="28"/>
          <w:szCs w:val="28"/>
        </w:rPr>
        <w:t>⑤</w:t>
      </w:r>
      <w:r>
        <w:rPr>
          <w:rFonts w:ascii="Times New Roman" w:eastAsia="楷体_GB2312" w:hAnsi="Times New Roman" w:cs="Times New Roman" w:hint="eastAsia"/>
          <w:sz w:val="28"/>
          <w:szCs w:val="28"/>
        </w:rPr>
        <w:t>中国各民族各地区的民间文学</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无不殊途同归地反映着民族友好、政治大同、社会和谐的中华文明主题；都对孔子、屈原、诸葛亮、苏东坡等著名历史人物的思想品格高度认同；都有对牛郎织女、孟姜女、白蛇传、梁祝等故事类型用各自的方式接受并传承。从某种意义上讲</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在千百年的历史演进中</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分散在中华大地上的</w:t>
      </w:r>
      <w:r>
        <w:rPr>
          <w:rFonts w:ascii="Times New Roman" w:eastAsia="楷体_GB2312" w:hAnsi="Times New Roman" w:cs="Times New Roman" w:hint="eastAsia"/>
          <w:sz w:val="28"/>
          <w:szCs w:val="28"/>
        </w:rPr>
        <w:t>各族群众</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正是通过民间文学的形式传承着中华民族共同的价值观。民间文学是费孝通先生关于</w:t>
      </w:r>
      <w:r>
        <w:rPr>
          <w:rFonts w:hAnsi="宋体" w:cs="楷体_GB2312" w:hint="eastAsia"/>
          <w:sz w:val="28"/>
          <w:szCs w:val="28"/>
        </w:rPr>
        <w:t>“</w:t>
      </w:r>
      <w:r>
        <w:rPr>
          <w:rFonts w:ascii="楷体_GB2312" w:eastAsia="楷体_GB2312" w:hAnsi="楷体_GB2312" w:cs="楷体_GB2312" w:hint="eastAsia"/>
          <w:sz w:val="28"/>
          <w:szCs w:val="28"/>
        </w:rPr>
        <w:t>中华文化多元一体格局</w:t>
      </w:r>
      <w:r>
        <w:rPr>
          <w:rFonts w:hAnsi="宋体" w:cs="楷体_GB2312" w:hint="eastAsia"/>
          <w:sz w:val="28"/>
          <w:szCs w:val="28"/>
        </w:rPr>
        <w:t>”</w:t>
      </w:r>
      <w:r>
        <w:rPr>
          <w:rFonts w:ascii="楷体_GB2312" w:eastAsia="楷体_GB2312" w:hAnsi="楷体_GB2312" w:cs="楷体_GB2312" w:hint="eastAsia"/>
          <w:sz w:val="28"/>
          <w:szCs w:val="28"/>
        </w:rPr>
        <w:t>文化命题的民间基础。</w:t>
      </w:r>
    </w:p>
    <w:p>
      <w:pPr>
        <w:pStyle w:val="PlainText"/>
        <w:ind w:firstLine="560" w:firstLineChars="200"/>
        <w:rPr>
          <w:rFonts w:ascii="MingLiU_HKSCS" w:eastAsia="MingLiU_HKSCS" w:hAnsi="MingLiU_HKSCS" w:cs="MingLiU_HKSCS" w:hint="eastAsia"/>
          <w:sz w:val="28"/>
          <w:szCs w:val="28"/>
        </w:rPr>
      </w:pPr>
      <w:r>
        <w:rPr>
          <w:rFonts w:eastAsia="楷体_GB2312" w:hAnsi="宋体" w:cs="Times New Roman" w:hint="eastAsia"/>
          <w:sz w:val="28"/>
          <w:szCs w:val="28"/>
        </w:rPr>
        <w:t>⑥</w:t>
      </w:r>
      <w:r>
        <w:rPr>
          <w:rFonts w:ascii="Times New Roman" w:eastAsia="楷体_GB2312" w:hAnsi="Times New Roman" w:cs="Times New Roman" w:hint="eastAsia"/>
          <w:sz w:val="28"/>
          <w:szCs w:val="28"/>
        </w:rPr>
        <w:t>而如今</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中国民间文学中的人物形象、故事类型、叙事结构等</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均被外来的新的文学系统所挤压</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尤其儿童成长初期所接受的童话教育几乎全是西方文本</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长此以往</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当孩子们对中国传统民间文学中的人物逐渐陌生以致淡忘</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中华优秀传统文化</w:t>
      </w:r>
      <w:r>
        <w:rPr>
          <w:rFonts w:ascii="Times New Roman" w:eastAsia="楷体_GB2312" w:hAnsi="Times New Roman" w:cs="Times New Roman"/>
          <w:sz w:val="28"/>
          <w:szCs w:val="28"/>
        </w:rPr>
        <w:t>和中华民族共</w:t>
      </w:r>
      <w:r>
        <w:rPr>
          <w:rFonts w:ascii="Times New Roman" w:eastAsia="楷体_GB2312" w:hAnsi="Times New Roman" w:cs="Times New Roman" w:hint="eastAsia"/>
          <w:sz w:val="28"/>
          <w:szCs w:val="28"/>
        </w:rPr>
        <w:t>同的价值观</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将如何在下一代人中传承？</w:t>
      </w:r>
    </w:p>
    <w:p>
      <w:pPr>
        <w:pStyle w:val="PlainText"/>
        <w:ind w:firstLine="560" w:firstLineChars="200"/>
        <w:rPr>
          <w:rFonts w:ascii="MingLiU_HKSCS" w:eastAsia="MingLiU_HKSCS" w:hAnsi="MingLiU_HKSCS" w:cs="MingLiU_HKSCS" w:hint="eastAsia"/>
          <w:sz w:val="28"/>
          <w:szCs w:val="28"/>
        </w:rPr>
      </w:pPr>
      <w:r>
        <w:rPr>
          <w:rFonts w:eastAsia="楷体_GB2312" w:hAnsi="宋体" w:cs="Times New Roman"/>
          <w:sz w:val="28"/>
          <w:szCs w:val="28"/>
        </w:rPr>
        <w:t>⑦</w:t>
      </w:r>
      <w:r>
        <w:rPr>
          <w:rFonts w:ascii="Times New Roman" w:eastAsia="楷体_GB2312" w:hAnsi="Times New Roman" w:cs="Times New Roman"/>
          <w:sz w:val="28"/>
          <w:szCs w:val="28"/>
        </w:rPr>
        <w:t>面对严峻的传承危机</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我们认为亟须采取有效措施以增强民间文学的创新能力和传承能力</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使其重新回归日常生活</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有效融入当代社会。</w:t>
      </w:r>
    </w:p>
    <w:p>
      <w:pPr>
        <w:pStyle w:val="PlainText"/>
        <w:ind w:firstLine="560" w:firstLineChars="200"/>
        <w:rPr>
          <w:rFonts w:ascii="MingLiU_HKSCS" w:eastAsia="MingLiU_HKSCS" w:hAnsi="MingLiU_HKSCS" w:cs="MingLiU_HKSCS" w:hint="eastAsia"/>
          <w:sz w:val="28"/>
          <w:szCs w:val="28"/>
        </w:rPr>
      </w:pPr>
      <w:r>
        <w:rPr>
          <w:rFonts w:eastAsia="楷体_GB2312" w:hAnsi="宋体" w:cs="Times New Roman" w:hint="eastAsia"/>
          <w:sz w:val="28"/>
          <w:szCs w:val="28"/>
        </w:rPr>
        <w:t>⑧</w:t>
      </w:r>
      <w:r>
        <w:rPr>
          <w:rFonts w:ascii="Times New Roman" w:eastAsia="楷体_GB2312" w:hAnsi="Times New Roman" w:cs="Times New Roman"/>
          <w:sz w:val="28"/>
          <w:szCs w:val="28"/>
        </w:rPr>
        <w:t>笔者认为</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要深度发掘中国民间文学的智慧资源</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汲取中国民间文学宝库中的教育资源、伦理资源、政治资源和文化资源</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理解中国民间文学关于善良、勤劳、奉献、和睦、友爱、正义、协作等价值观的叙事模式</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重新建构这些智慧资源的日常生活路径</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逐渐增强人们接受本土智慧资源的信心</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从而实现让民间文学重回日常生活的目标。</w:t>
      </w:r>
    </w:p>
    <w:p>
      <w:pPr>
        <w:pStyle w:val="PlainText"/>
        <w:ind w:firstLine="560" w:firstLineChars="200"/>
        <w:rPr>
          <w:rFonts w:ascii="MingLiU_HKSCS" w:eastAsia="MingLiU_HKSCS" w:hAnsi="MingLiU_HKSCS" w:cs="MingLiU_HKSCS" w:hint="eastAsia"/>
          <w:sz w:val="28"/>
          <w:szCs w:val="28"/>
        </w:rPr>
      </w:pPr>
      <w:r>
        <w:rPr>
          <w:rFonts w:eastAsia="楷体_GB2312" w:hAnsi="宋体" w:cs="Times New Roman" w:hint="eastAsia"/>
          <w:sz w:val="28"/>
          <w:szCs w:val="28"/>
        </w:rPr>
        <w:t>⑨</w:t>
      </w:r>
      <w:r>
        <w:rPr>
          <w:rFonts w:ascii="Times New Roman" w:eastAsia="楷体_GB2312" w:hAnsi="Times New Roman" w:cs="Times New Roman"/>
          <w:sz w:val="28"/>
          <w:szCs w:val="28"/>
        </w:rPr>
        <w:t>将传统民间文学资源与现代人的审美</w:t>
      </w:r>
      <w:r>
        <w:rPr>
          <w:rFonts w:ascii="Times New Roman" w:eastAsia="楷体_GB2312" w:hAnsi="Times New Roman" w:cs="Times New Roman" w:hint="eastAsia"/>
          <w:sz w:val="28"/>
          <w:szCs w:val="28"/>
        </w:rPr>
        <w:t>需求进行有效嫁接</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找到传统民间文学资源与现代文艺作品的转化路径。我们国家对传统民间文学资源的利用</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整体上尚处于挖掘整理阶段</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很多时候停留在出个故事</w:t>
      </w:r>
      <w:r>
        <w:rPr>
          <w:rFonts w:ascii="Times New Roman" w:eastAsia="楷体_GB2312" w:hAnsi="Times New Roman" w:cs="Times New Roman" w:hint="eastAsia"/>
          <w:sz w:val="28"/>
          <w:szCs w:val="28"/>
        </w:rPr>
        <w:t>汇编或根据故事做个绘本等浅层次。今后我们可以对传统民间文学资源进行创造性转化</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尤其要将传统民间文学资源与现代文化产业有效嫁接起来</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那样传统民间文学才能凭借新的载体重新走进当代人的生活。</w:t>
      </w:r>
    </w:p>
    <w:p>
      <w:pPr>
        <w:pStyle w:val="PlainText"/>
        <w:ind w:firstLine="560" w:firstLineChars="200"/>
        <w:rPr>
          <w:rFonts w:ascii="MingLiU_HKSCS" w:eastAsia="MingLiU_HKSCS" w:hAnsi="MingLiU_HKSCS" w:cs="MingLiU_HKSCS" w:hint="eastAsia"/>
          <w:sz w:val="28"/>
          <w:szCs w:val="28"/>
        </w:rPr>
      </w:pPr>
      <w:r>
        <w:rPr>
          <w:rFonts w:eastAsia="楷体_GB2312" w:hAnsi="宋体" w:cs="Times New Roman" w:hint="eastAsia"/>
          <w:sz w:val="28"/>
          <w:szCs w:val="28"/>
        </w:rPr>
        <w:t>⑩</w:t>
      </w:r>
      <w:r>
        <w:rPr>
          <w:rFonts w:ascii="Times New Roman" w:eastAsia="楷体_GB2312" w:hAnsi="Times New Roman" w:cs="Times New Roman" w:hint="eastAsia"/>
          <w:sz w:val="28"/>
          <w:szCs w:val="28"/>
        </w:rPr>
        <w:t>需要指出的是</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由于距离今天年代久远</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很多民间文学故事的表达方式和思维观念</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都与现代社会有所脱节。有时候即便把传统的故事用很精彩的方式讲述出来</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现代人可能也不接受。遇到这种情况倒也不必强求</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最重要的不是让人们记住那些故事的细枝末节</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而是要将故事所承载的忠、孝、仁、义等价值观传承好、传播好。</w:t>
      </w:r>
    </w:p>
    <w:p>
      <w:pPr>
        <w:pStyle w:val="PlainText"/>
        <w:ind w:firstLine="560" w:firstLineChars="200"/>
        <w:jc w:val="right"/>
        <w:rPr>
          <w:rFonts w:ascii="Times New Roman" w:eastAsia="MingLiU_HKSCS" w:hAnsi="Times New Roman" w:cs="Times New Roman" w:hint="eastAsia"/>
          <w:sz w:val="28"/>
          <w:szCs w:val="28"/>
        </w:rPr>
      </w:pPr>
      <w:r>
        <w:rPr>
          <w:rFonts w:ascii="Times New Roman" w:eastAsia="仿宋_GB2312" w:hAnsi="Times New Roman" w:cs="Times New Roman"/>
          <w:sz w:val="28"/>
          <w:szCs w:val="28"/>
        </w:rPr>
        <w:t>(选自《光明日报》</w:t>
      </w:r>
      <w:r>
        <w:rPr>
          <w:rFonts w:ascii="MingLiU_HKSCS" w:eastAsia="MingLiU_HKSCS" w:hAnsi="MingLiU_HKSCS" w:cs="MingLiU_HKSCS" w:hint="eastAsia"/>
          <w:sz w:val="28"/>
          <w:szCs w:val="28"/>
        </w:rPr>
        <w:t>，</w:t>
      </w:r>
      <w:r>
        <w:rPr>
          <w:rFonts w:ascii="Times New Roman" w:eastAsia="仿宋_GB2312" w:hAnsi="Times New Roman" w:cs="Times New Roman"/>
          <w:sz w:val="28"/>
          <w:szCs w:val="28"/>
        </w:rPr>
        <w:t>有删减)</w:t>
      </w:r>
    </w:p>
    <w:p>
      <w:pPr>
        <w:pStyle w:val="PlainText"/>
        <w:rPr>
          <w:rFonts w:ascii="Times New Roman" w:eastAsia="MingLiU_HKSCS" w:hAnsi="Times New Roman" w:cs="Times New Roman" w:hint="eastAsia"/>
          <w:sz w:val="28"/>
          <w:szCs w:val="28"/>
        </w:rPr>
      </w:pPr>
      <w:r>
        <w:rPr>
          <w:rFonts w:ascii="Times New Roman" w:hAnsi="Times New Roman" w:cs="Times New Roman" w:hint="eastAsia"/>
          <w:sz w:val="28"/>
          <w:szCs w:val="28"/>
        </w:rPr>
        <w:t>10</w:t>
      </w:r>
      <w:r>
        <w:rPr>
          <w:rFonts w:ascii="Times New Roman" w:eastAsia="MingLiU_HKSCS" w:hAnsi="Times New Roman" w:cs="Times New Roman" w:hint="eastAsia"/>
          <w:sz w:val="28"/>
          <w:szCs w:val="28"/>
        </w:rPr>
        <w:t>．</w:t>
      </w:r>
      <w:r>
        <w:rPr>
          <w:rFonts w:ascii="Times New Roman" w:hAnsi="Times New Roman" w:cs="Times New Roman"/>
          <w:sz w:val="28"/>
          <w:szCs w:val="28"/>
        </w:rPr>
        <w:t>民族文学有何特点？(2分)</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__</w:t>
      </w:r>
      <w:r>
        <w:rPr>
          <w:rFonts w:ascii="Times New Roman" w:hAnsi="Times New Roman" w:cs="Times New Roman"/>
          <w:sz w:val="28"/>
          <w:szCs w:val="28"/>
          <w:u w:val="single"/>
        </w:rPr>
        <w:t>民间文学有其自身特点</w:t>
      </w:r>
      <w:r>
        <w:rPr>
          <w:rFonts w:ascii="Times New Roman" w:eastAsia="MingLiU_HKSCS" w:hAnsi="Times New Roman" w:cs="Times New Roman" w:hint="eastAsia"/>
          <w:sz w:val="28"/>
          <w:szCs w:val="28"/>
          <w:u w:val="single"/>
        </w:rPr>
        <w:t>，</w:t>
      </w:r>
      <w:r>
        <w:rPr>
          <w:rFonts w:ascii="Times New Roman" w:hAnsi="Times New Roman" w:cs="Times New Roman"/>
          <w:sz w:val="28"/>
          <w:szCs w:val="28"/>
          <w:u w:val="single"/>
        </w:rPr>
        <w:t>以口头讲述为媒介</w:t>
      </w:r>
      <w:r>
        <w:rPr>
          <w:rFonts w:ascii="Times New Roman" w:eastAsia="MingLiU_HKSCS" w:hAnsi="Times New Roman" w:cs="Times New Roman" w:hint="eastAsia"/>
          <w:sz w:val="28"/>
          <w:szCs w:val="28"/>
          <w:u w:val="single"/>
        </w:rPr>
        <w:t>，</w:t>
      </w:r>
      <w:r>
        <w:rPr>
          <w:rFonts w:ascii="Times New Roman" w:hAnsi="Times New Roman" w:cs="Times New Roman"/>
          <w:sz w:val="28"/>
          <w:szCs w:val="28"/>
          <w:u w:val="single"/>
        </w:rPr>
        <w:t>审美表达大多以传承性和群体性为主。</w:t>
      </w:r>
      <w:r>
        <w:rPr>
          <w:rFonts w:ascii="Times New Roman" w:hAnsi="Times New Roman" w:cs="Times New Roman"/>
          <w:sz w:val="28"/>
          <w:szCs w:val="28"/>
        </w:rPr>
        <w:t>__</w:t>
      </w:r>
    </w:p>
    <w:p>
      <w:pPr>
        <w:pStyle w:val="PlainText"/>
        <w:rPr>
          <w:rFonts w:ascii="Times New Roman" w:eastAsia="MingLiU_HKSCS" w:hAnsi="Times New Roman" w:cs="Times New Roman" w:hint="eastAsia"/>
          <w:sz w:val="28"/>
          <w:szCs w:val="28"/>
        </w:rPr>
      </w:pPr>
      <w:r>
        <w:rPr>
          <w:rFonts w:ascii="Times New Roman" w:hAnsi="Times New Roman" w:cs="Times New Roman" w:hint="eastAsia"/>
          <w:sz w:val="28"/>
          <w:szCs w:val="28"/>
        </w:rPr>
        <w:t>11</w:t>
      </w:r>
      <w:r>
        <w:rPr>
          <w:rFonts w:ascii="Times New Roman" w:eastAsia="MingLiU_HKSCS" w:hAnsi="Times New Roman" w:cs="Times New Roman" w:hint="eastAsia"/>
          <w:sz w:val="28"/>
          <w:szCs w:val="28"/>
        </w:rPr>
        <w:t>．</w:t>
      </w:r>
      <w:r>
        <w:rPr>
          <w:rFonts w:ascii="Times New Roman" w:hAnsi="Times New Roman" w:cs="Times New Roman"/>
          <w:sz w:val="28"/>
          <w:szCs w:val="28"/>
        </w:rPr>
        <w:t>文章开头有什么作用？请简要分析。(3分)</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__</w:t>
      </w:r>
      <w:r>
        <w:rPr>
          <w:rFonts w:ascii="Times New Roman" w:hAnsi="Times New Roman" w:cs="Times New Roman"/>
          <w:sz w:val="28"/>
          <w:szCs w:val="28"/>
          <w:u w:val="single"/>
        </w:rPr>
        <w:t>引出话题——民间文学</w:t>
      </w:r>
      <w:r>
        <w:rPr>
          <w:rFonts w:ascii="Times New Roman" w:eastAsia="MingLiU_HKSCS" w:hAnsi="Times New Roman" w:cs="Times New Roman" w:hint="eastAsia"/>
          <w:sz w:val="28"/>
          <w:szCs w:val="28"/>
          <w:u w:val="single"/>
        </w:rPr>
        <w:t>，</w:t>
      </w:r>
      <w:r>
        <w:rPr>
          <w:rFonts w:ascii="Times New Roman" w:hAnsi="Times New Roman" w:cs="Times New Roman"/>
          <w:sz w:val="28"/>
          <w:szCs w:val="28"/>
          <w:u w:val="single"/>
        </w:rPr>
        <w:t>激发读者阅读兴趣；引发人们的</w:t>
      </w:r>
      <w:r>
        <w:rPr>
          <w:rFonts w:ascii="Times New Roman" w:hAnsi="Times New Roman" w:cs="Times New Roman" w:hint="eastAsia"/>
          <w:sz w:val="28"/>
          <w:szCs w:val="28"/>
          <w:u w:val="single"/>
        </w:rPr>
        <w:t>对民间文学衰落原因的思考</w:t>
      </w:r>
      <w:r>
        <w:rPr>
          <w:rFonts w:ascii="Times New Roman" w:eastAsia="MingLiU_HKSCS" w:hAnsi="Times New Roman" w:cs="Times New Roman" w:hint="eastAsia"/>
          <w:sz w:val="28"/>
          <w:szCs w:val="28"/>
          <w:u w:val="single"/>
        </w:rPr>
        <w:t>，</w:t>
      </w:r>
      <w:r>
        <w:rPr>
          <w:rFonts w:ascii="Times New Roman" w:hAnsi="Times New Roman" w:cs="Times New Roman" w:hint="eastAsia"/>
          <w:sz w:val="28"/>
          <w:szCs w:val="28"/>
          <w:u w:val="single"/>
        </w:rPr>
        <w:t>表达作者对这种现象发生的痛惜。</w:t>
      </w:r>
      <w:r>
        <w:rPr>
          <w:rFonts w:ascii="Times New Roman" w:hAnsi="Times New Roman" w:cs="Times New Roman" w:hint="eastAsia"/>
          <w:sz w:val="28"/>
          <w:szCs w:val="28"/>
        </w:rPr>
        <w:t>__</w:t>
      </w:r>
    </w:p>
    <w:p>
      <w:pPr>
        <w:pStyle w:val="PlainText"/>
        <w:rPr>
          <w:rFonts w:ascii="Times New Roman" w:eastAsia="MingLiU_HKSCS" w:hAnsi="Times New Roman" w:cs="Times New Roman" w:hint="eastAsia"/>
          <w:sz w:val="28"/>
          <w:szCs w:val="28"/>
        </w:rPr>
      </w:pPr>
      <w:r>
        <w:rPr>
          <w:rFonts w:ascii="Times New Roman" w:hAnsi="Times New Roman" w:cs="Times New Roman" w:hint="eastAsia"/>
          <w:sz w:val="28"/>
          <w:szCs w:val="28"/>
        </w:rPr>
        <w:t>12</w:t>
      </w:r>
      <w:r>
        <w:rPr>
          <w:rFonts w:ascii="Times New Roman" w:eastAsia="MingLiU_HKSCS" w:hAnsi="Times New Roman" w:cs="Times New Roman" w:hint="eastAsia"/>
          <w:sz w:val="28"/>
          <w:szCs w:val="28"/>
        </w:rPr>
        <w:t>．</w:t>
      </w:r>
      <w:r>
        <w:rPr>
          <w:rFonts w:ascii="Times New Roman" w:hAnsi="Times New Roman" w:cs="Times New Roman"/>
          <w:sz w:val="28"/>
          <w:szCs w:val="28"/>
        </w:rPr>
        <w:t>文章中</w:t>
      </w:r>
      <w:r>
        <w:rPr>
          <w:rFonts w:hAnsi="宋体" w:cs="Times New Roman"/>
          <w:sz w:val="28"/>
          <w:szCs w:val="28"/>
        </w:rPr>
        <w:t>④⑤</w:t>
      </w:r>
      <w:r>
        <w:rPr>
          <w:rFonts w:ascii="Times New Roman" w:hAnsi="Times New Roman" w:cs="Times New Roman"/>
          <w:sz w:val="28"/>
          <w:szCs w:val="28"/>
        </w:rPr>
        <w:t>两段能否调换顺序</w:t>
      </w:r>
      <w:r>
        <w:rPr>
          <w:rFonts w:ascii="Times New Roman" w:eastAsia="MingLiU_HKSCS" w:hAnsi="Times New Roman" w:cs="Times New Roman" w:hint="eastAsia"/>
          <w:sz w:val="28"/>
          <w:szCs w:val="28"/>
        </w:rPr>
        <w:t>，</w:t>
      </w:r>
      <w:r>
        <w:rPr>
          <w:rFonts w:ascii="Times New Roman" w:hAnsi="Times New Roman" w:cs="Times New Roman"/>
          <w:sz w:val="28"/>
          <w:szCs w:val="28"/>
        </w:rPr>
        <w:t>为什么？(4分)</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__</w:t>
      </w:r>
      <w:r>
        <w:rPr>
          <w:rFonts w:ascii="Times New Roman" w:hAnsi="Times New Roman" w:cs="Times New Roman"/>
          <w:sz w:val="28"/>
          <w:szCs w:val="28"/>
          <w:u w:val="single"/>
        </w:rPr>
        <w:t>不能调换。两段都是写民间文学的重要价值</w:t>
      </w:r>
      <w:r>
        <w:rPr>
          <w:rFonts w:ascii="Times New Roman" w:eastAsia="MingLiU_HKSCS" w:hAnsi="Times New Roman" w:cs="Times New Roman" w:hint="eastAsia"/>
          <w:sz w:val="28"/>
          <w:szCs w:val="28"/>
          <w:u w:val="single"/>
        </w:rPr>
        <w:t>，</w:t>
      </w:r>
      <w:r>
        <w:rPr>
          <w:rFonts w:ascii="Times New Roman" w:hAnsi="Times New Roman" w:cs="Times New Roman"/>
          <w:sz w:val="28"/>
          <w:szCs w:val="28"/>
          <w:u w:val="single"/>
        </w:rPr>
        <w:t>但第</w:t>
      </w:r>
      <w:r>
        <w:rPr>
          <w:rFonts w:hAnsi="宋体" w:cs="Times New Roman"/>
          <w:sz w:val="28"/>
          <w:szCs w:val="28"/>
          <w:u w:val="single"/>
        </w:rPr>
        <w:t>④</w:t>
      </w:r>
      <w:r>
        <w:rPr>
          <w:rFonts w:ascii="Times New Roman" w:hAnsi="Times New Roman" w:cs="Times New Roman"/>
          <w:sz w:val="28"/>
          <w:szCs w:val="28"/>
          <w:u w:val="single"/>
        </w:rPr>
        <w:t>段主要写民间文学的传承对培育人的乡土意识、民间社会对文化同源观念的认同等所起的重要作用</w:t>
      </w:r>
      <w:r>
        <w:rPr>
          <w:rFonts w:ascii="Times New Roman" w:eastAsia="MingLiU_HKSCS" w:hAnsi="Times New Roman" w:cs="Times New Roman" w:hint="eastAsia"/>
          <w:sz w:val="28"/>
          <w:szCs w:val="28"/>
          <w:u w:val="single"/>
        </w:rPr>
        <w:t>，</w:t>
      </w:r>
      <w:r>
        <w:rPr>
          <w:rFonts w:ascii="Times New Roman" w:hAnsi="Times New Roman" w:cs="Times New Roman"/>
          <w:sz w:val="28"/>
          <w:szCs w:val="28"/>
          <w:u w:val="single"/>
        </w:rPr>
        <w:t>且与第</w:t>
      </w:r>
      <w:r>
        <w:rPr>
          <w:rFonts w:hAnsi="宋体" w:cs="Times New Roman"/>
          <w:sz w:val="28"/>
          <w:szCs w:val="28"/>
          <w:u w:val="single"/>
        </w:rPr>
        <w:t>③</w:t>
      </w:r>
      <w:r>
        <w:rPr>
          <w:rFonts w:ascii="Times New Roman" w:hAnsi="Times New Roman" w:cs="Times New Roman"/>
          <w:sz w:val="28"/>
          <w:szCs w:val="28"/>
          <w:u w:val="single"/>
        </w:rPr>
        <w:t>段紧密联系。第</w:t>
      </w:r>
      <w:r>
        <w:rPr>
          <w:rFonts w:hAnsi="宋体" w:cs="Times New Roman"/>
          <w:sz w:val="28"/>
          <w:szCs w:val="28"/>
          <w:u w:val="single"/>
        </w:rPr>
        <w:t>⑤</w:t>
      </w:r>
      <w:r>
        <w:rPr>
          <w:rFonts w:ascii="Times New Roman" w:hAnsi="Times New Roman" w:cs="Times New Roman"/>
          <w:sz w:val="28"/>
          <w:szCs w:val="28"/>
          <w:u w:val="single"/>
        </w:rPr>
        <w:t>段则从更大的层面</w:t>
      </w:r>
      <w:r>
        <w:rPr>
          <w:rFonts w:ascii="Times New Roman" w:eastAsia="MingLiU_HKSCS" w:hAnsi="Times New Roman" w:cs="Times New Roman" w:hint="eastAsia"/>
          <w:sz w:val="28"/>
          <w:szCs w:val="28"/>
          <w:u w:val="single"/>
        </w:rPr>
        <w:t>，</w:t>
      </w:r>
      <w:r>
        <w:rPr>
          <w:rFonts w:ascii="Times New Roman" w:hAnsi="Times New Roman" w:cs="Times New Roman"/>
          <w:sz w:val="28"/>
          <w:szCs w:val="28"/>
          <w:u w:val="single"/>
        </w:rPr>
        <w:t>中国各民族各地区的民间文学共同传承的价值观角度来谈民间文学的价值。</w:t>
      </w:r>
      <w:r>
        <w:rPr>
          <w:rFonts w:hAnsi="宋体" w:cs="Times New Roman"/>
          <w:sz w:val="28"/>
          <w:szCs w:val="28"/>
          <w:u w:val="single"/>
        </w:rPr>
        <w:t>④⑤</w:t>
      </w:r>
      <w:r>
        <w:rPr>
          <w:rFonts w:ascii="Times New Roman" w:hAnsi="Times New Roman" w:cs="Times New Roman"/>
          <w:sz w:val="28"/>
          <w:szCs w:val="28"/>
          <w:u w:val="single"/>
        </w:rPr>
        <w:t>两段由浅入深、由小到大、层层递进、逻辑严密地展开论述</w:t>
      </w:r>
      <w:r>
        <w:rPr>
          <w:rFonts w:ascii="Times New Roman" w:eastAsia="MingLiU_HKSCS" w:hAnsi="Times New Roman" w:cs="Times New Roman" w:hint="eastAsia"/>
          <w:sz w:val="28"/>
          <w:szCs w:val="28"/>
          <w:u w:val="single"/>
        </w:rPr>
        <w:t>，</w:t>
      </w:r>
      <w:r>
        <w:rPr>
          <w:rFonts w:ascii="Times New Roman" w:hAnsi="Times New Roman" w:cs="Times New Roman"/>
          <w:sz w:val="28"/>
          <w:szCs w:val="28"/>
          <w:u w:val="single"/>
        </w:rPr>
        <w:t>所以不能调换</w:t>
      </w:r>
      <w:r>
        <w:rPr>
          <w:rFonts w:ascii="Times New Roman" w:hAnsi="Times New Roman" w:cs="Times New Roman" w:hint="eastAsia"/>
          <w:sz w:val="28"/>
          <w:szCs w:val="28"/>
          <w:u w:val="single"/>
        </w:rPr>
        <w:t>。</w:t>
      </w:r>
      <w:r>
        <w:rPr>
          <w:rFonts w:ascii="Times New Roman" w:hAnsi="Times New Roman" w:cs="Times New Roman" w:hint="eastAsia"/>
          <w:sz w:val="28"/>
          <w:szCs w:val="28"/>
        </w:rPr>
        <w:t>__</w:t>
      </w:r>
    </w:p>
    <w:p>
      <w:pPr>
        <w:pStyle w:val="PlainText"/>
        <w:rPr>
          <w:rFonts w:ascii="Times New Roman" w:hAnsi="Times New Roman" w:cs="Times New Roman" w:hint="eastAsia"/>
          <w:sz w:val="28"/>
          <w:szCs w:val="28"/>
        </w:rPr>
      </w:pPr>
    </w:p>
    <w:p>
      <w:pPr>
        <w:pStyle w:val="PlainText"/>
        <w:rPr>
          <w:rFonts w:ascii="Times New Roman" w:hAnsi="Times New Roman" w:cs="Times New Roman" w:hint="eastAsia"/>
          <w:sz w:val="28"/>
          <w:szCs w:val="28"/>
        </w:rPr>
      </w:pPr>
    </w:p>
    <w:p>
      <w:pPr>
        <w:pStyle w:val="PlainText"/>
        <w:rPr>
          <w:rFonts w:ascii="Times New Roman" w:hAnsi="Times New Roman" w:cs="Times New Roman" w:hint="eastAsia"/>
          <w:sz w:val="28"/>
          <w:szCs w:val="28"/>
        </w:rPr>
      </w:pPr>
    </w:p>
    <w:p>
      <w:pPr>
        <w:pStyle w:val="PlainText"/>
        <w:rPr>
          <w:rFonts w:ascii="Times New Roman" w:eastAsia="MingLiU_HKSCS" w:hAnsi="Times New Roman" w:cs="Times New Roman" w:hint="eastAsia"/>
          <w:sz w:val="28"/>
          <w:szCs w:val="28"/>
        </w:rPr>
      </w:pPr>
      <w:r>
        <w:rPr>
          <w:rFonts w:ascii="Times New Roman" w:hAnsi="Times New Roman" w:cs="Times New Roman" w:hint="eastAsia"/>
          <w:sz w:val="28"/>
          <w:szCs w:val="28"/>
        </w:rPr>
        <w:t>13</w:t>
      </w:r>
      <w:r>
        <w:rPr>
          <w:rFonts w:ascii="Times New Roman" w:eastAsia="MingLiU_HKSCS" w:hAnsi="Times New Roman" w:cs="Times New Roman" w:hint="eastAsia"/>
          <w:sz w:val="28"/>
          <w:szCs w:val="28"/>
        </w:rPr>
        <w:t>．</w:t>
      </w:r>
      <w:r>
        <w:rPr>
          <w:rFonts w:ascii="Times New Roman" w:hAnsi="Times New Roman" w:cs="Times New Roman"/>
          <w:sz w:val="28"/>
          <w:szCs w:val="28"/>
        </w:rPr>
        <w:t>下面关于题目中</w:t>
      </w:r>
      <w:r>
        <w:rPr>
          <w:rFonts w:hAnsi="宋体" w:cs="Times New Roman"/>
          <w:sz w:val="28"/>
          <w:szCs w:val="28"/>
        </w:rPr>
        <w:t>“</w:t>
      </w:r>
      <w:r>
        <w:rPr>
          <w:rFonts w:ascii="Times New Roman" w:hAnsi="Times New Roman" w:cs="Times New Roman"/>
          <w:sz w:val="28"/>
          <w:szCs w:val="28"/>
        </w:rPr>
        <w:t>民族记忆</w:t>
      </w:r>
      <w:r>
        <w:rPr>
          <w:rFonts w:hAnsi="宋体" w:cs="Times New Roman"/>
          <w:sz w:val="28"/>
          <w:szCs w:val="28"/>
        </w:rPr>
        <w:t>”</w:t>
      </w:r>
      <w:r>
        <w:rPr>
          <w:rFonts w:ascii="Times New Roman" w:hAnsi="Times New Roman" w:cs="Times New Roman"/>
          <w:sz w:val="28"/>
          <w:szCs w:val="28"/>
        </w:rPr>
        <w:t>的内涵理解不正确的一项是(3分)(　</w:t>
      </w:r>
      <w:r>
        <w:rPr>
          <w:rFonts w:ascii="Times New Roman" w:hAnsi="Times New Roman" w:cs="Times New Roman"/>
          <w:b/>
          <w:sz w:val="28"/>
          <w:szCs w:val="28"/>
        </w:rPr>
        <w:t>C</w:t>
      </w:r>
      <w:r>
        <w:rPr>
          <w:rFonts w:ascii="Times New Roman" w:hAnsi="Times New Roman" w:cs="Times New Roman"/>
          <w:sz w:val="28"/>
          <w:szCs w:val="28"/>
        </w:rPr>
        <w:t>　)</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A</w:t>
      </w:r>
      <w:r>
        <w:rPr>
          <w:rFonts w:ascii="Times New Roman" w:eastAsia="MingLiU_HKSCS" w:hAnsi="Times New Roman" w:cs="Times New Roman" w:hint="eastAsia"/>
          <w:sz w:val="28"/>
          <w:szCs w:val="28"/>
        </w:rPr>
        <w:t>．</w:t>
      </w:r>
      <w:r>
        <w:rPr>
          <w:rFonts w:ascii="Times New Roman" w:hAnsi="Times New Roman" w:cs="Times New Roman"/>
          <w:sz w:val="28"/>
          <w:szCs w:val="28"/>
        </w:rPr>
        <w:t>民族友好、政治大同、社会和谐的中华文明。</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B</w:t>
      </w:r>
      <w:r>
        <w:rPr>
          <w:rFonts w:ascii="Times New Roman" w:eastAsia="MingLiU_HKSCS" w:hAnsi="Times New Roman" w:cs="Times New Roman" w:hint="eastAsia"/>
          <w:sz w:val="28"/>
          <w:szCs w:val="28"/>
        </w:rPr>
        <w:t>．</w:t>
      </w:r>
      <w:r>
        <w:rPr>
          <w:rFonts w:ascii="Times New Roman" w:hAnsi="Times New Roman" w:cs="Times New Roman"/>
          <w:sz w:val="28"/>
          <w:szCs w:val="28"/>
        </w:rPr>
        <w:t>中华民族共同的价值观</w:t>
      </w:r>
      <w:r>
        <w:rPr>
          <w:rFonts w:ascii="Times New Roman" w:eastAsia="MingLiU_HKSCS" w:hAnsi="Times New Roman" w:cs="Times New Roman" w:hint="eastAsia"/>
          <w:sz w:val="28"/>
          <w:szCs w:val="28"/>
        </w:rPr>
        <w:t>，</w:t>
      </w:r>
      <w:r>
        <w:rPr>
          <w:rFonts w:ascii="Times New Roman" w:hAnsi="Times New Roman" w:cs="Times New Roman"/>
          <w:sz w:val="28"/>
          <w:szCs w:val="28"/>
        </w:rPr>
        <w:t>包括忠、孝、仁、义等文化。</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C</w:t>
      </w:r>
      <w:r>
        <w:rPr>
          <w:rFonts w:ascii="Times New Roman" w:eastAsia="MingLiU_HKSCS" w:hAnsi="Times New Roman" w:cs="Times New Roman" w:hint="eastAsia"/>
          <w:sz w:val="28"/>
          <w:szCs w:val="28"/>
        </w:rPr>
        <w:t>．</w:t>
      </w:r>
      <w:r>
        <w:rPr>
          <w:rFonts w:ascii="Times New Roman" w:hAnsi="Times New Roman" w:cs="Times New Roman"/>
          <w:sz w:val="28"/>
          <w:szCs w:val="28"/>
        </w:rPr>
        <w:t>中国民间文学中出现的人物形象</w:t>
      </w:r>
      <w:r>
        <w:rPr>
          <w:rFonts w:ascii="Times New Roman" w:eastAsia="MingLiU_HKSCS" w:hAnsi="Times New Roman" w:cs="Times New Roman" w:hint="eastAsia"/>
          <w:sz w:val="28"/>
          <w:szCs w:val="28"/>
        </w:rPr>
        <w:t>，</w:t>
      </w:r>
      <w:r>
        <w:rPr>
          <w:rFonts w:ascii="Times New Roman" w:hAnsi="Times New Roman" w:cs="Times New Roman"/>
          <w:sz w:val="28"/>
          <w:szCs w:val="28"/>
        </w:rPr>
        <w:t>及他们身上折射出来的思想。</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D</w:t>
      </w:r>
      <w:r>
        <w:rPr>
          <w:rFonts w:ascii="Times New Roman" w:eastAsia="MingLiU_HKSCS" w:hAnsi="Times New Roman" w:cs="Times New Roman" w:hint="eastAsia"/>
          <w:sz w:val="28"/>
          <w:szCs w:val="28"/>
        </w:rPr>
        <w:t>．</w:t>
      </w:r>
      <w:r>
        <w:rPr>
          <w:rFonts w:ascii="Times New Roman" w:hAnsi="Times New Roman" w:cs="Times New Roman"/>
          <w:sz w:val="28"/>
          <w:szCs w:val="28"/>
        </w:rPr>
        <w:t>文化同源观念</w:t>
      </w:r>
      <w:r>
        <w:rPr>
          <w:rFonts w:ascii="Times New Roman" w:eastAsia="MingLiU_HKSCS" w:hAnsi="Times New Roman" w:cs="Times New Roman" w:hint="eastAsia"/>
          <w:sz w:val="28"/>
          <w:szCs w:val="28"/>
        </w:rPr>
        <w:t>，</w:t>
      </w:r>
      <w:r>
        <w:rPr>
          <w:rFonts w:ascii="Times New Roman" w:hAnsi="Times New Roman" w:cs="Times New Roman"/>
          <w:sz w:val="28"/>
          <w:szCs w:val="28"/>
        </w:rPr>
        <w:t>及国人极重要的乡土意识</w:t>
      </w:r>
      <w:r>
        <w:rPr>
          <w:rFonts w:ascii="Times New Roman" w:eastAsia="MingLiU_HKSCS" w:hAnsi="Times New Roman" w:cs="Times New Roman" w:hint="eastAsia"/>
          <w:sz w:val="28"/>
          <w:szCs w:val="28"/>
        </w:rPr>
        <w:t>，</w:t>
      </w:r>
      <w:r>
        <w:rPr>
          <w:rFonts w:ascii="Times New Roman" w:hAnsi="Times New Roman" w:cs="Times New Roman"/>
          <w:sz w:val="28"/>
          <w:szCs w:val="28"/>
        </w:rPr>
        <w:t>这些是中国文化中家国情怀</w:t>
      </w:r>
      <w:r>
        <w:rPr>
          <w:rFonts w:ascii="Times New Roman" w:hAnsi="Times New Roman" w:cs="Times New Roman" w:hint="eastAsia"/>
          <w:sz w:val="28"/>
          <w:szCs w:val="28"/>
        </w:rPr>
        <w:t>的逻辑前提。</w:t>
      </w:r>
    </w:p>
    <w:p>
      <w:pPr>
        <w:pStyle w:val="PlainText"/>
        <w:rPr>
          <w:rFonts w:ascii="Times New Roman" w:eastAsia="MingLiU_HKSCS" w:hAnsi="Times New Roman" w:cs="Times New Roman" w:hint="eastAsia"/>
          <w:sz w:val="28"/>
          <w:szCs w:val="28"/>
        </w:rPr>
      </w:pPr>
      <w:r>
        <w:rPr>
          <w:rFonts w:ascii="Times New Roman" w:hAnsi="Times New Roman" w:cs="Times New Roman"/>
          <w:sz w:val="28"/>
          <w:szCs w:val="28"/>
        </w:rPr>
        <w:t>14</w:t>
      </w:r>
      <w:r>
        <w:rPr>
          <w:rFonts w:ascii="MingLiU_HKSCS" w:eastAsia="MingLiU_HKSCS" w:hAnsi="MingLiU_HKSCS" w:cs="MingLiU_HKSCS" w:hint="eastAsia"/>
          <w:sz w:val="28"/>
          <w:szCs w:val="28"/>
        </w:rPr>
        <w:t>．</w:t>
      </w:r>
      <w:r>
        <w:rPr>
          <w:rFonts w:ascii="Times New Roman" w:hAnsi="Times New Roman" w:cs="Times New Roman"/>
          <w:sz w:val="28"/>
          <w:szCs w:val="28"/>
        </w:rPr>
        <w:t>请你结合下面两条链接</w:t>
      </w:r>
      <w:r>
        <w:rPr>
          <w:rFonts w:ascii="Times New Roman" w:eastAsia="MingLiU_HKSCS" w:hAnsi="Times New Roman" w:cs="Times New Roman" w:hint="eastAsia"/>
          <w:sz w:val="28"/>
          <w:szCs w:val="28"/>
        </w:rPr>
        <w:t>，</w:t>
      </w:r>
      <w:r>
        <w:rPr>
          <w:rFonts w:ascii="Times New Roman" w:hAnsi="Times New Roman" w:cs="Times New Roman"/>
          <w:sz w:val="28"/>
          <w:szCs w:val="28"/>
        </w:rPr>
        <w:t>运用</w:t>
      </w:r>
      <w:r>
        <w:rPr>
          <w:rFonts w:hAnsi="宋体" w:cs="Times New Roman"/>
          <w:sz w:val="28"/>
          <w:szCs w:val="28"/>
        </w:rPr>
        <w:t>⑧⑨</w:t>
      </w:r>
      <w:r>
        <w:rPr>
          <w:rFonts w:ascii="Times New Roman" w:hAnsi="Times New Roman" w:cs="Times New Roman"/>
          <w:sz w:val="28"/>
          <w:szCs w:val="28"/>
        </w:rPr>
        <w:t>段的观点</w:t>
      </w:r>
      <w:r>
        <w:rPr>
          <w:rFonts w:ascii="Times New Roman" w:eastAsia="MingLiU_HKSCS" w:hAnsi="Times New Roman" w:cs="Times New Roman" w:hint="eastAsia"/>
          <w:sz w:val="28"/>
          <w:szCs w:val="28"/>
        </w:rPr>
        <w:t>，</w:t>
      </w:r>
      <w:r>
        <w:rPr>
          <w:rFonts w:ascii="Times New Roman" w:hAnsi="Times New Roman" w:cs="Times New Roman"/>
          <w:sz w:val="28"/>
          <w:szCs w:val="28"/>
        </w:rPr>
        <w:t>简要分析民间文学该如何创新与传承。(4分)</w:t>
      </w:r>
    </w:p>
    <w:p>
      <w:pPr>
        <w:pStyle w:val="PlainText"/>
        <w:ind w:firstLine="560" w:firstLineChars="200"/>
        <w:rPr>
          <w:rFonts w:ascii="Times New Roman" w:eastAsia="MingLiU_HKSCS" w:hAnsi="Times New Roman" w:cs="Times New Roman" w:hint="eastAsia"/>
          <w:sz w:val="28"/>
          <w:szCs w:val="28"/>
        </w:rPr>
      </w:pPr>
      <w:r>
        <w:rPr>
          <w:rFonts w:ascii="Times New Roman" w:eastAsia="黑体" w:hAnsi="Times New Roman" w:cs="Times New Roman"/>
          <w:sz w:val="28"/>
          <w:szCs w:val="28"/>
        </w:rPr>
        <w:t>链接一：</w:t>
      </w:r>
      <w:r>
        <w:rPr>
          <w:rFonts w:ascii="Times New Roman" w:eastAsia="楷体_GB2312" w:hAnsi="Times New Roman" w:cs="Times New Roman"/>
          <w:sz w:val="28"/>
          <w:szCs w:val="28"/>
        </w:rPr>
        <w:t>近几年</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有关部门组织实施中国经典民间故事动漫创作工程</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通过对盘古开天辟地、精卫填海等民间故事进行再创作</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让传统民间故事得到了保护和传承。</w:t>
      </w:r>
    </w:p>
    <w:p>
      <w:pPr>
        <w:pStyle w:val="PlainText"/>
        <w:ind w:firstLine="560" w:firstLineChars="200"/>
        <w:rPr>
          <w:rFonts w:ascii="MingLiU_HKSCS" w:eastAsia="MingLiU_HKSCS" w:hAnsi="MingLiU_HKSCS" w:cs="MingLiU_HKSCS" w:hint="eastAsia"/>
          <w:sz w:val="28"/>
          <w:szCs w:val="28"/>
        </w:rPr>
      </w:pPr>
      <w:r>
        <w:rPr>
          <w:rFonts w:ascii="Times New Roman" w:eastAsia="黑体" w:hAnsi="Times New Roman" w:cs="Times New Roman"/>
          <w:sz w:val="28"/>
          <w:szCs w:val="28"/>
        </w:rPr>
        <w:t>链接二：</w:t>
      </w:r>
      <w:r>
        <w:rPr>
          <w:rFonts w:ascii="Times New Roman" w:eastAsia="楷体_GB2312" w:hAnsi="Times New Roman" w:cs="Times New Roman"/>
          <w:sz w:val="28"/>
          <w:szCs w:val="28"/>
        </w:rPr>
        <w:t>英国的《魔戒》《哈利·波特》等畅销小说</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都吸纳了西方的神话资源</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并进行充分利用</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让传统故事焕发出新的生命。</w:t>
      </w:r>
    </w:p>
    <w:p>
      <w:pPr>
        <w:pStyle w:val="PlainText"/>
        <w:ind w:firstLine="560" w:firstLineChars="200"/>
        <w:rPr>
          <w:rFonts w:ascii="Times New Roman" w:eastAsia="MingLiU_HKSCS" w:hAnsi="Times New Roman" w:cs="Times New Roman" w:hint="eastAsia"/>
          <w:sz w:val="28"/>
          <w:szCs w:val="28"/>
        </w:rPr>
      </w:pPr>
      <w:r>
        <w:rPr>
          <w:rFonts w:ascii="Times New Roman" w:eastAsia="楷体_GB2312" w:hAnsi="Times New Roman" w:cs="Times New Roman"/>
          <w:sz w:val="28"/>
          <w:szCs w:val="28"/>
        </w:rPr>
        <w:t>__</w:t>
      </w:r>
      <w:r>
        <w:rPr>
          <w:rFonts w:eastAsia="楷体_GB2312" w:hAnsi="宋体" w:cs="Times New Roman"/>
          <w:sz w:val="28"/>
          <w:szCs w:val="28"/>
          <w:u w:val="single"/>
        </w:rPr>
        <w:t>①</w:t>
      </w:r>
      <w:r>
        <w:rPr>
          <w:rFonts w:ascii="Times New Roman" w:eastAsia="楷体_GB2312" w:hAnsi="Times New Roman" w:cs="Times New Roman"/>
          <w:sz w:val="28"/>
          <w:szCs w:val="28"/>
          <w:u w:val="single"/>
        </w:rPr>
        <w:t>深度挖掘中国民间文学的智慧资源</w:t>
      </w:r>
      <w:r>
        <w:rPr>
          <w:rFonts w:ascii="MingLiU_HKSCS" w:eastAsia="MingLiU_HKSCS" w:hAnsi="MingLiU_HKSCS" w:cs="MingLiU_HKSCS" w:hint="eastAsia"/>
          <w:sz w:val="28"/>
          <w:szCs w:val="28"/>
          <w:u w:val="single"/>
        </w:rPr>
        <w:t>，</w:t>
      </w:r>
      <w:r>
        <w:rPr>
          <w:rFonts w:ascii="Times New Roman" w:eastAsia="楷体_GB2312" w:hAnsi="Times New Roman" w:cs="Times New Roman"/>
          <w:sz w:val="28"/>
          <w:szCs w:val="28"/>
          <w:u w:val="single"/>
        </w:rPr>
        <w:t>重构这些智慧资源的日常生活路径</w:t>
      </w:r>
      <w:r>
        <w:rPr>
          <w:rFonts w:ascii="MingLiU_HKSCS" w:eastAsia="MingLiU_HKSCS" w:hAnsi="MingLiU_HKSCS" w:cs="MingLiU_HKSCS" w:hint="eastAsia"/>
          <w:sz w:val="28"/>
          <w:szCs w:val="28"/>
          <w:u w:val="single"/>
        </w:rPr>
        <w:t>，</w:t>
      </w:r>
      <w:r>
        <w:rPr>
          <w:rFonts w:ascii="Times New Roman" w:eastAsia="楷体_GB2312" w:hAnsi="Times New Roman" w:cs="Times New Roman"/>
          <w:sz w:val="28"/>
          <w:szCs w:val="28"/>
          <w:u w:val="single"/>
        </w:rPr>
        <w:t>逐渐增强人们接受本土智慧资源的信心</w:t>
      </w:r>
      <w:r>
        <w:rPr>
          <w:rFonts w:ascii="MingLiU_HKSCS" w:eastAsia="MingLiU_HKSCS" w:hAnsi="MingLiU_HKSCS" w:cs="MingLiU_HKSCS" w:hint="eastAsia"/>
          <w:sz w:val="28"/>
          <w:szCs w:val="28"/>
          <w:u w:val="single"/>
        </w:rPr>
        <w:t>，</w:t>
      </w:r>
      <w:r>
        <w:rPr>
          <w:rFonts w:ascii="Times New Roman" w:eastAsia="楷体_GB2312" w:hAnsi="Times New Roman" w:cs="Times New Roman"/>
          <w:sz w:val="28"/>
          <w:szCs w:val="28"/>
          <w:u w:val="single"/>
        </w:rPr>
        <w:t>从而让民间文学重回日常生活。</w:t>
      </w:r>
      <w:r>
        <w:rPr>
          <w:rFonts w:eastAsia="楷体_GB2312" w:hAnsi="宋体" w:cs="Times New Roman"/>
          <w:sz w:val="28"/>
          <w:szCs w:val="28"/>
          <w:u w:val="single"/>
        </w:rPr>
        <w:t>②</w:t>
      </w:r>
      <w:r>
        <w:rPr>
          <w:rFonts w:ascii="Times New Roman" w:eastAsia="楷体_GB2312" w:hAnsi="Times New Roman" w:cs="Times New Roman"/>
          <w:sz w:val="28"/>
          <w:szCs w:val="28"/>
          <w:u w:val="single"/>
        </w:rPr>
        <w:t>借鉴国外的成功经验</w:t>
      </w:r>
      <w:r>
        <w:rPr>
          <w:rFonts w:ascii="MingLiU_HKSCS" w:eastAsia="MingLiU_HKSCS" w:hAnsi="MingLiU_HKSCS" w:cs="MingLiU_HKSCS" w:hint="eastAsia"/>
          <w:sz w:val="28"/>
          <w:szCs w:val="28"/>
          <w:u w:val="single"/>
        </w:rPr>
        <w:t>，</w:t>
      </w:r>
      <w:r>
        <w:rPr>
          <w:rFonts w:ascii="Times New Roman" w:eastAsia="楷体_GB2312" w:hAnsi="Times New Roman" w:cs="Times New Roman"/>
          <w:sz w:val="28"/>
          <w:szCs w:val="28"/>
          <w:u w:val="single"/>
        </w:rPr>
        <w:t>将传统民间文学资源与现代人的审美需求结合</w:t>
      </w:r>
      <w:r>
        <w:rPr>
          <w:rFonts w:ascii="MingLiU_HKSCS" w:eastAsia="MingLiU_HKSCS" w:hAnsi="MingLiU_HKSCS" w:cs="MingLiU_HKSCS" w:hint="eastAsia"/>
          <w:sz w:val="28"/>
          <w:szCs w:val="28"/>
          <w:u w:val="single"/>
        </w:rPr>
        <w:t>，</w:t>
      </w:r>
      <w:r>
        <w:rPr>
          <w:rFonts w:ascii="Times New Roman" w:eastAsia="楷体_GB2312" w:hAnsi="Times New Roman" w:cs="Times New Roman"/>
          <w:sz w:val="28"/>
          <w:szCs w:val="28"/>
          <w:u w:val="single"/>
        </w:rPr>
        <w:t>对传统民间文学资源进行创造性转化</w:t>
      </w:r>
      <w:r>
        <w:rPr>
          <w:rFonts w:ascii="MingLiU_HKSCS" w:eastAsia="MingLiU_HKSCS" w:hAnsi="MingLiU_HKSCS" w:cs="MingLiU_HKSCS" w:hint="eastAsia"/>
          <w:sz w:val="28"/>
          <w:szCs w:val="28"/>
          <w:u w:val="single"/>
        </w:rPr>
        <w:t>，</w:t>
      </w:r>
      <w:r>
        <w:rPr>
          <w:rFonts w:ascii="Times New Roman" w:eastAsia="楷体_GB2312" w:hAnsi="Times New Roman" w:cs="Times New Roman"/>
          <w:sz w:val="28"/>
          <w:szCs w:val="28"/>
          <w:u w:val="single"/>
        </w:rPr>
        <w:t>使其与现代文化产业有效嫁接。</w:t>
      </w:r>
      <w:r>
        <w:rPr>
          <w:rFonts w:ascii="Times New Roman" w:eastAsia="楷体_GB2312" w:hAnsi="Times New Roman" w:cs="Times New Roman"/>
          <w:sz w:val="28"/>
          <w:szCs w:val="28"/>
        </w:rPr>
        <w:t>__</w:t>
      </w:r>
    </w:p>
    <w:p>
      <w:pPr>
        <w:pStyle w:val="PlainText"/>
        <w:rPr>
          <w:rFonts w:ascii="Times New Roman" w:eastAsia="黑体" w:hAnsi="Times New Roman" w:cs="Times New Roman"/>
          <w:sz w:val="28"/>
          <w:szCs w:val="28"/>
        </w:rPr>
      </w:pPr>
    </w:p>
    <w:p>
      <w:pPr>
        <w:pStyle w:val="PlainText"/>
        <w:rPr>
          <w:rFonts w:ascii="Times New Roman" w:eastAsia="黑体" w:hAnsi="Times New Roman" w:cs="Times New Roman"/>
          <w:sz w:val="28"/>
          <w:szCs w:val="28"/>
        </w:rPr>
      </w:pPr>
    </w:p>
    <w:p>
      <w:pPr>
        <w:pStyle w:val="PlainText"/>
        <w:rPr>
          <w:rFonts w:ascii="Times New Roman" w:eastAsia="MingLiU_HKSCS" w:hAnsi="Times New Roman" w:cs="Times New Roman" w:hint="eastAsia"/>
          <w:sz w:val="28"/>
          <w:szCs w:val="28"/>
        </w:rPr>
      </w:pPr>
      <w:r>
        <w:rPr>
          <w:rFonts w:ascii="Times New Roman" w:eastAsia="黑体" w:hAnsi="Times New Roman" w:cs="Times New Roman"/>
          <w:sz w:val="28"/>
          <w:szCs w:val="28"/>
        </w:rPr>
        <w:t>三、古诗文阅读</w:t>
      </w:r>
      <w:r>
        <w:rPr>
          <w:rFonts w:ascii="Times New Roman" w:eastAsia="楷体_GB2312" w:hAnsi="Times New Roman" w:cs="Times New Roman"/>
          <w:sz w:val="28"/>
          <w:szCs w:val="28"/>
        </w:rPr>
        <w:t>(22分)</w:t>
      </w:r>
    </w:p>
    <w:p>
      <w:pPr>
        <w:pStyle w:val="PlainText"/>
        <w:rPr>
          <w:rFonts w:ascii="Times New Roman" w:eastAsia="MingLiU_HKSCS" w:hAnsi="Times New Roman" w:cs="Times New Roman" w:hint="eastAsia"/>
          <w:sz w:val="28"/>
          <w:szCs w:val="28"/>
        </w:rPr>
      </w:pPr>
      <w:r>
        <w:rPr>
          <w:rFonts w:ascii="Times New Roman" w:hAnsi="Times New Roman" w:cs="Times New Roman" w:hint="eastAsia"/>
          <w:sz w:val="28"/>
          <w:szCs w:val="28"/>
        </w:rPr>
        <w:t>(一)阅读下面文言文</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完成</w:t>
      </w:r>
      <w:r>
        <w:rPr>
          <w:rFonts w:ascii="Times New Roman" w:hAnsi="Times New Roman" w:cs="Times New Roman"/>
          <w:sz w:val="28"/>
          <w:szCs w:val="28"/>
        </w:rPr>
        <w:t>15—18题。(11分)</w:t>
      </w:r>
    </w:p>
    <w:p>
      <w:pPr>
        <w:pStyle w:val="PlainText"/>
        <w:ind w:firstLine="560" w:firstLineChars="200"/>
        <w:jc w:val="center"/>
        <w:rPr>
          <w:rFonts w:ascii="Times New Roman" w:hAnsi="Times New Roman" w:cs="Times New Roman" w:hint="eastAsia"/>
          <w:sz w:val="28"/>
          <w:szCs w:val="28"/>
        </w:rPr>
      </w:pPr>
      <w:r>
        <w:rPr>
          <w:rFonts w:ascii="Times New Roman" w:eastAsia="黑体" w:hAnsi="Times New Roman" w:cs="Times New Roman"/>
          <w:sz w:val="28"/>
          <w:szCs w:val="28"/>
        </w:rPr>
        <w:t>愚公移山</w:t>
      </w:r>
    </w:p>
    <w:p>
      <w:pPr>
        <w:pStyle w:val="PlainText"/>
        <w:ind w:firstLine="560" w:firstLineChars="200"/>
        <w:rPr>
          <w:rFonts w:ascii="MingLiU_HKSCS" w:eastAsia="MingLiU_HKSCS" w:hAnsi="MingLiU_HKSCS" w:cs="MingLiU_HKSCS" w:hint="eastAsia"/>
          <w:sz w:val="28"/>
          <w:szCs w:val="28"/>
        </w:rPr>
      </w:pPr>
      <w:r>
        <w:rPr>
          <w:rFonts w:ascii="Times New Roman" w:eastAsia="楷体_GB2312" w:hAnsi="Times New Roman" w:cs="Times New Roman"/>
          <w:sz w:val="28"/>
          <w:szCs w:val="28"/>
        </w:rPr>
        <w:t>太行、王屋二山</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方七百里</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高万仞</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本在冀州之南</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河阳之北。</w:t>
      </w:r>
    </w:p>
    <w:p>
      <w:pPr>
        <w:pStyle w:val="PlainText"/>
        <w:ind w:firstLine="560" w:firstLineChars="200"/>
        <w:rPr>
          <w:rFonts w:ascii="MingLiU_HKSCS" w:eastAsia="MingLiU_HKSCS" w:hAnsi="MingLiU_HKSCS" w:cs="MingLiU_HKSCS" w:hint="eastAsia"/>
          <w:sz w:val="28"/>
          <w:szCs w:val="28"/>
        </w:rPr>
      </w:pPr>
      <w:r>
        <w:rPr>
          <w:rFonts w:ascii="Times New Roman" w:eastAsia="楷体_GB2312" w:hAnsi="Times New Roman" w:cs="Times New Roman"/>
          <w:sz w:val="28"/>
          <w:szCs w:val="28"/>
        </w:rPr>
        <w:t>北山愚公者</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年且九十</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面山而居。惩山北之塞</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出入之迂也</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聚室而谋曰：</w:t>
      </w:r>
      <w:r>
        <w:rPr>
          <w:rFonts w:hAnsi="宋体" w:cs="Times New Roman"/>
          <w:sz w:val="28"/>
          <w:szCs w:val="28"/>
        </w:rPr>
        <w:t>“</w:t>
      </w:r>
      <w:r>
        <w:rPr>
          <w:rFonts w:ascii="Times New Roman" w:eastAsia="楷体_GB2312" w:hAnsi="Times New Roman" w:cs="Times New Roman"/>
          <w:sz w:val="28"/>
          <w:szCs w:val="28"/>
        </w:rPr>
        <w:t>吾与汝毕力平险</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指通豫南</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达于汉阴</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可乎？</w:t>
      </w:r>
      <w:r>
        <w:rPr>
          <w:rFonts w:hAnsi="宋体" w:cs="Times New Roman"/>
          <w:sz w:val="28"/>
          <w:szCs w:val="28"/>
        </w:rPr>
        <w:t>”</w:t>
      </w:r>
      <w:r>
        <w:rPr>
          <w:rFonts w:ascii="Times New Roman" w:eastAsia="楷体_GB2312" w:hAnsi="Times New Roman" w:cs="Times New Roman"/>
          <w:sz w:val="28"/>
          <w:szCs w:val="28"/>
        </w:rPr>
        <w:t>杂然相许。其妻献疑曰：</w:t>
      </w:r>
      <w:r>
        <w:rPr>
          <w:rFonts w:hAnsi="宋体" w:cs="Times New Roman"/>
          <w:sz w:val="28"/>
          <w:szCs w:val="28"/>
        </w:rPr>
        <w:t>“</w:t>
      </w:r>
      <w:r>
        <w:rPr>
          <w:rFonts w:ascii="Times New Roman" w:eastAsia="楷体_GB2312" w:hAnsi="Times New Roman" w:cs="Times New Roman"/>
          <w:sz w:val="28"/>
          <w:szCs w:val="28"/>
        </w:rPr>
        <w:t>以君之力</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曾不能损魁父之丘</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如太行、王屋何？且焉置土石？</w:t>
      </w:r>
      <w:r>
        <w:rPr>
          <w:rFonts w:hAnsi="宋体" w:cs="Times New Roman"/>
          <w:sz w:val="28"/>
          <w:szCs w:val="28"/>
        </w:rPr>
        <w:t>”</w:t>
      </w:r>
      <w:r>
        <w:rPr>
          <w:rFonts w:ascii="Times New Roman" w:eastAsia="楷体_GB2312" w:hAnsi="Times New Roman" w:cs="Times New Roman"/>
          <w:sz w:val="28"/>
          <w:szCs w:val="28"/>
        </w:rPr>
        <w:t>杂曰：</w:t>
      </w:r>
      <w:r>
        <w:rPr>
          <w:rFonts w:hAnsi="宋体" w:cs="Times New Roman"/>
          <w:sz w:val="28"/>
          <w:szCs w:val="28"/>
        </w:rPr>
        <w:t>“</w:t>
      </w:r>
      <w:r>
        <w:rPr>
          <w:rFonts w:ascii="Times New Roman" w:eastAsia="楷体_GB2312" w:hAnsi="Times New Roman" w:cs="Times New Roman"/>
          <w:sz w:val="28"/>
          <w:szCs w:val="28"/>
        </w:rPr>
        <w:t>投诸渤海之尾</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隐土之北。</w:t>
      </w:r>
      <w:r>
        <w:rPr>
          <w:rFonts w:hAnsi="宋体" w:cs="Times New Roman"/>
          <w:sz w:val="28"/>
          <w:szCs w:val="28"/>
        </w:rPr>
        <w:t>”</w:t>
      </w:r>
      <w:r>
        <w:rPr>
          <w:rFonts w:ascii="Times New Roman" w:eastAsia="楷体_GB2312" w:hAnsi="Times New Roman" w:cs="Times New Roman"/>
          <w:sz w:val="28"/>
          <w:szCs w:val="28"/>
        </w:rPr>
        <w:t>遂率子孙荷担者三夫</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叩石垦壤</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箕畚运于渤海之尾。邻人京城氏之孀妻有遗男</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始龀</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跳往助之。寒暑易节</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始一反焉</w:t>
      </w:r>
      <w:r>
        <w:rPr>
          <w:rFonts w:ascii="Times New Roman" w:eastAsia="楷体_GB2312" w:hAnsi="Times New Roman" w:cs="Times New Roman" w:hint="eastAsia"/>
          <w:sz w:val="28"/>
          <w:szCs w:val="28"/>
        </w:rPr>
        <w:t>。</w:t>
      </w:r>
    </w:p>
    <w:p>
      <w:pPr>
        <w:pStyle w:val="PlainText"/>
        <w:ind w:firstLine="560" w:firstLineChars="200"/>
        <w:rPr>
          <w:rFonts w:ascii="MingLiU_HKSCS" w:eastAsia="MingLiU_HKSCS" w:hAnsi="MingLiU_HKSCS" w:cs="MingLiU_HKSCS" w:hint="eastAsia"/>
          <w:sz w:val="28"/>
          <w:szCs w:val="28"/>
        </w:rPr>
      </w:pPr>
      <w:r>
        <w:rPr>
          <w:rFonts w:ascii="楷体_GB2312" w:eastAsia="楷体_GB2312" w:hAnsi="楷体_GB2312" w:cs="楷体_GB2312" w:hint="eastAsia"/>
          <w:sz w:val="28"/>
          <w:szCs w:val="28"/>
        </w:rPr>
        <w:t>河曲智叟笑而止之曰：</w:t>
      </w:r>
      <w:r>
        <w:rPr>
          <w:rFonts w:hAnsi="宋体" w:cs="楷体_GB2312" w:hint="eastAsia"/>
          <w:sz w:val="28"/>
          <w:szCs w:val="28"/>
        </w:rPr>
        <w:t>“</w:t>
      </w:r>
      <w:r>
        <w:rPr>
          <w:rFonts w:ascii="楷体_GB2312" w:eastAsia="楷体_GB2312" w:hAnsi="楷体_GB2312" w:cs="楷体_GB2312" w:hint="eastAsia"/>
          <w:sz w:val="28"/>
          <w:szCs w:val="28"/>
        </w:rPr>
        <w:t>甚矣</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汝之不惠！以残年余力</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曾不能毁山之一毛</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其如土石何？</w:t>
      </w:r>
      <w:r>
        <w:rPr>
          <w:rFonts w:hAnsi="宋体" w:cs="楷体_GB2312" w:hint="eastAsia"/>
          <w:sz w:val="28"/>
          <w:szCs w:val="28"/>
        </w:rPr>
        <w:t>”</w:t>
      </w:r>
      <w:r>
        <w:rPr>
          <w:rFonts w:ascii="楷体_GB2312" w:eastAsia="楷体_GB2312" w:hAnsi="楷体_GB2312" w:cs="楷体_GB2312" w:hint="eastAsia"/>
          <w:sz w:val="28"/>
          <w:szCs w:val="28"/>
        </w:rPr>
        <w:t>北山愚公长息曰：</w:t>
      </w:r>
      <w:r>
        <w:rPr>
          <w:rFonts w:hAnsi="宋体" w:cs="楷体_GB2312" w:hint="eastAsia"/>
          <w:sz w:val="28"/>
          <w:szCs w:val="28"/>
        </w:rPr>
        <w:t>“</w:t>
      </w:r>
      <w:r>
        <w:rPr>
          <w:rFonts w:ascii="楷体_GB2312" w:eastAsia="楷体_GB2312" w:hAnsi="楷体_GB2312" w:cs="楷体_GB2312" w:hint="eastAsia"/>
          <w:sz w:val="28"/>
          <w:szCs w:val="28"/>
        </w:rPr>
        <w:t>汝心之固</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固不可彻</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曾不若孀妻弱子。虽我之死</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有子存焉。</w:t>
      </w:r>
      <w:r>
        <w:rPr>
          <w:rFonts w:ascii="Times New Roman" w:eastAsia="楷体_GB2312" w:hAnsi="Times New Roman" w:cs="Times New Roman" w:hint="eastAsia"/>
          <w:sz w:val="28"/>
          <w:szCs w:val="28"/>
        </w:rPr>
        <w:t>子又生孙</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孙又生子；子又有子</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子又有孙；子子孙孙无穷匮也</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而山不加增</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何苦而不平？</w:t>
      </w:r>
      <w:r>
        <w:rPr>
          <w:rFonts w:hAnsi="宋体" w:cs="楷体_GB2312" w:hint="eastAsia"/>
          <w:sz w:val="28"/>
          <w:szCs w:val="28"/>
        </w:rPr>
        <w:t>”</w:t>
      </w:r>
      <w:r>
        <w:rPr>
          <w:rFonts w:ascii="楷体_GB2312" w:eastAsia="楷体_GB2312" w:hAnsi="楷体_GB2312" w:cs="楷体_GB2312" w:hint="eastAsia"/>
          <w:sz w:val="28"/>
          <w:szCs w:val="28"/>
        </w:rPr>
        <w:t>河曲智叟亡以应。</w:t>
      </w:r>
    </w:p>
    <w:p>
      <w:pPr>
        <w:pStyle w:val="PlainText"/>
        <w:ind w:firstLine="560" w:firstLineChars="200"/>
        <w:rPr>
          <w:rFonts w:ascii="Times New Roman" w:eastAsia="MingLiU_HKSCS" w:hAnsi="Times New Roman" w:cs="Times New Roman" w:hint="eastAsia"/>
          <w:sz w:val="28"/>
          <w:szCs w:val="28"/>
        </w:rPr>
      </w:pPr>
      <w:r>
        <w:rPr>
          <w:rFonts w:ascii="楷体_GB2312" w:eastAsia="楷体_GB2312" w:hAnsi="楷体_GB2312" w:cs="楷体_GB2312" w:hint="eastAsia"/>
          <w:sz w:val="28"/>
          <w:szCs w:val="28"/>
        </w:rPr>
        <w:t>操蛇之神闻之</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惧其不已也</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告之于帝。帝感其诚</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命夸娥氏二子负二山</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一厝朔东</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一厝雍南。自此</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冀之南</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汉之阴</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无陇断焉。</w:t>
      </w:r>
    </w:p>
    <w:p>
      <w:pPr>
        <w:pStyle w:val="PlainText"/>
        <w:rPr>
          <w:rFonts w:ascii="Times New Roman" w:eastAsia="MingLiU_HKSCS" w:hAnsi="Times New Roman" w:cs="Times New Roman" w:hint="eastAsia"/>
          <w:sz w:val="28"/>
          <w:szCs w:val="28"/>
        </w:rPr>
      </w:pPr>
      <w:r>
        <w:rPr>
          <w:rFonts w:ascii="Times New Roman" w:hAnsi="Times New Roman" w:cs="Times New Roman" w:hint="eastAsia"/>
          <w:sz w:val="28"/>
          <w:szCs w:val="28"/>
        </w:rPr>
        <w:t>15</w:t>
      </w:r>
      <w:r>
        <w:rPr>
          <w:rFonts w:ascii="Times New Roman" w:eastAsia="MingLiU_HKSCS" w:hAnsi="Times New Roman" w:cs="Times New Roman" w:hint="eastAsia"/>
          <w:sz w:val="28"/>
          <w:szCs w:val="28"/>
        </w:rPr>
        <w:t>．</w:t>
      </w:r>
      <w:r>
        <w:rPr>
          <w:rFonts w:ascii="Times New Roman" w:hAnsi="Times New Roman" w:cs="Times New Roman"/>
          <w:sz w:val="28"/>
          <w:szCs w:val="28"/>
        </w:rPr>
        <w:t>解释句中加点字。(2分)</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(1)</w:t>
      </w:r>
      <w:r>
        <w:rPr>
          <w:rFonts w:ascii="Times New Roman" w:hAnsi="Times New Roman" w:cs="Times New Roman"/>
          <w:sz w:val="28"/>
          <w:szCs w:val="28"/>
          <w:em w:val="underDot"/>
        </w:rPr>
        <w:t>惩</w:t>
      </w:r>
      <w:r>
        <w:rPr>
          <w:rFonts w:ascii="Times New Roman" w:hAnsi="Times New Roman" w:cs="Times New Roman"/>
          <w:sz w:val="28"/>
          <w:szCs w:val="28"/>
        </w:rPr>
        <w:t>山北之塞　　　__</w:t>
      </w:r>
      <w:r>
        <w:rPr>
          <w:rFonts w:ascii="Times New Roman" w:hAnsi="Times New Roman" w:cs="Times New Roman"/>
          <w:sz w:val="28"/>
          <w:szCs w:val="28"/>
          <w:u w:val="single"/>
        </w:rPr>
        <w:t>苦于</w:t>
      </w:r>
      <w:r>
        <w:rPr>
          <w:rFonts w:ascii="Times New Roman" w:hAnsi="Times New Roman" w:cs="Times New Roman"/>
          <w:sz w:val="28"/>
          <w:szCs w:val="28"/>
        </w:rPr>
        <w:t>__</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(2)杂然相</w:t>
      </w:r>
      <w:r>
        <w:rPr>
          <w:rFonts w:ascii="Times New Roman" w:hAnsi="Times New Roman" w:cs="Times New Roman"/>
          <w:sz w:val="28"/>
          <w:szCs w:val="28"/>
          <w:em w:val="underDot"/>
        </w:rPr>
        <w:t>许</w:t>
      </w:r>
      <w:r>
        <w:rPr>
          <w:rFonts w:ascii="Times New Roman" w:hAnsi="Times New Roman" w:cs="Times New Roman"/>
          <w:sz w:val="28"/>
          <w:szCs w:val="28"/>
        </w:rPr>
        <w:t>　  __</w:t>
      </w:r>
      <w:r>
        <w:rPr>
          <w:rFonts w:ascii="Times New Roman" w:hAnsi="Times New Roman" w:cs="Times New Roman"/>
          <w:sz w:val="28"/>
          <w:szCs w:val="28"/>
          <w:u w:val="single"/>
        </w:rPr>
        <w:t>赞同</w:t>
      </w:r>
      <w:r>
        <w:rPr>
          <w:rFonts w:ascii="Times New Roman" w:hAnsi="Times New Roman" w:cs="Times New Roman"/>
          <w:sz w:val="28"/>
          <w:szCs w:val="28"/>
        </w:rPr>
        <w:t>__</w:t>
      </w:r>
    </w:p>
    <w:p>
      <w:pPr>
        <w:pStyle w:val="PlainText"/>
        <w:rPr>
          <w:rFonts w:ascii="Times New Roman" w:hAnsi="Times New Roman" w:cs="Times New Roman" w:hint="eastAsia"/>
          <w:sz w:val="28"/>
          <w:szCs w:val="28"/>
        </w:rPr>
      </w:pPr>
    </w:p>
    <w:p>
      <w:pPr>
        <w:pStyle w:val="PlainText"/>
        <w:rPr>
          <w:rFonts w:ascii="Times New Roman" w:hAnsi="Times New Roman" w:cs="Times New Roman" w:hint="eastAsia"/>
          <w:sz w:val="28"/>
          <w:szCs w:val="28"/>
        </w:rPr>
      </w:pPr>
    </w:p>
    <w:p>
      <w:pPr>
        <w:pStyle w:val="PlainText"/>
        <w:rPr>
          <w:rFonts w:ascii="Times New Roman" w:eastAsia="MingLiU_HKSCS" w:hAnsi="Times New Roman" w:cs="Times New Roman" w:hint="eastAsia"/>
          <w:sz w:val="28"/>
          <w:szCs w:val="28"/>
        </w:rPr>
      </w:pPr>
      <w:r>
        <w:rPr>
          <w:rFonts w:ascii="Times New Roman" w:hAnsi="Times New Roman" w:cs="Times New Roman" w:hint="eastAsia"/>
          <w:sz w:val="28"/>
          <w:szCs w:val="28"/>
        </w:rPr>
        <w:t>16</w:t>
      </w:r>
      <w:r>
        <w:rPr>
          <w:rFonts w:ascii="Times New Roman" w:eastAsia="MingLiU_HKSCS" w:hAnsi="Times New Roman" w:cs="Times New Roman" w:hint="eastAsia"/>
          <w:sz w:val="28"/>
          <w:szCs w:val="28"/>
        </w:rPr>
        <w:t>．</w:t>
      </w:r>
      <w:r>
        <w:rPr>
          <w:rFonts w:ascii="Times New Roman" w:hAnsi="Times New Roman" w:cs="Times New Roman"/>
          <w:sz w:val="28"/>
          <w:szCs w:val="28"/>
        </w:rPr>
        <w:t>下列句中加点词意思相同的一项是(　</w:t>
      </w:r>
      <w:r>
        <w:rPr>
          <w:rFonts w:ascii="Times New Roman" w:hAnsi="Times New Roman" w:cs="Times New Roman"/>
          <w:b/>
          <w:sz w:val="28"/>
          <w:szCs w:val="28"/>
        </w:rPr>
        <w:t>D</w:t>
      </w:r>
      <w:r>
        <w:rPr>
          <w:rFonts w:ascii="Times New Roman" w:hAnsi="Times New Roman" w:cs="Times New Roman"/>
          <w:sz w:val="28"/>
          <w:szCs w:val="28"/>
        </w:rPr>
        <w:t>　)(2分)</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A</w:t>
      </w:r>
      <w:r>
        <w:rPr>
          <w:rFonts w:ascii="Times New Roman" w:eastAsia="MingLiU_HKSCS" w:hAnsi="Times New Roman" w:cs="Times New Roman" w:hint="eastAsia"/>
          <w:sz w:val="28"/>
          <w:szCs w:val="28"/>
        </w:rPr>
        <w:t>．</w:t>
      </w:r>
      <w:r>
        <w:rPr>
          <w:rFonts w:ascii="Times New Roman" w:hAnsi="Times New Roman" w:cs="Times New Roman"/>
          <w:sz w:val="28"/>
          <w:szCs w:val="28"/>
        </w:rPr>
        <w:t>且</w:t>
      </w:r>
      <w:r>
        <w:rPr>
          <w:rFonts w:ascii="Times New Roman" w:hAnsi="Times New Roman" w:cs="Times New Roman"/>
          <w:sz w:val="28"/>
          <w:szCs w:val="28"/>
          <w:em w:val="underDot"/>
        </w:rPr>
        <w:t>焉</w:t>
      </w:r>
      <w:r>
        <w:rPr>
          <w:rFonts w:ascii="Times New Roman" w:hAnsi="Times New Roman" w:cs="Times New Roman"/>
          <w:sz w:val="28"/>
          <w:szCs w:val="28"/>
        </w:rPr>
        <w:t>置土石　　无陇断</w:t>
      </w:r>
      <w:r>
        <w:rPr>
          <w:rFonts w:ascii="Times New Roman" w:hAnsi="Times New Roman" w:cs="Times New Roman"/>
          <w:sz w:val="28"/>
          <w:szCs w:val="28"/>
          <w:em w:val="underDot"/>
        </w:rPr>
        <w:t>焉</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B</w:t>
      </w:r>
      <w:r>
        <w:rPr>
          <w:rFonts w:ascii="Times New Roman" w:eastAsia="MingLiU_HKSCS" w:hAnsi="Times New Roman" w:cs="Times New Roman" w:hint="eastAsia"/>
          <w:sz w:val="28"/>
          <w:szCs w:val="28"/>
        </w:rPr>
        <w:t>．</w:t>
      </w:r>
      <w:r>
        <w:rPr>
          <w:rFonts w:ascii="Times New Roman" w:hAnsi="Times New Roman" w:cs="Times New Roman"/>
          <w:sz w:val="28"/>
          <w:szCs w:val="28"/>
          <w:em w:val="underDot"/>
        </w:rPr>
        <w:t>以</w:t>
      </w:r>
      <w:r>
        <w:rPr>
          <w:rFonts w:ascii="Times New Roman" w:hAnsi="Times New Roman" w:cs="Times New Roman"/>
          <w:sz w:val="28"/>
          <w:szCs w:val="28"/>
        </w:rPr>
        <w:t>君之力　　　  河曲智叟亡</w:t>
      </w:r>
      <w:r>
        <w:rPr>
          <w:rFonts w:ascii="Times New Roman" w:hAnsi="Times New Roman" w:cs="Times New Roman"/>
          <w:sz w:val="28"/>
          <w:szCs w:val="28"/>
          <w:em w:val="underDot"/>
        </w:rPr>
        <w:t>以</w:t>
      </w:r>
      <w:r>
        <w:rPr>
          <w:rFonts w:ascii="Times New Roman" w:hAnsi="Times New Roman" w:cs="Times New Roman"/>
          <w:sz w:val="28"/>
          <w:szCs w:val="28"/>
        </w:rPr>
        <w:t>应</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C</w:t>
      </w:r>
      <w:r>
        <w:rPr>
          <w:rFonts w:ascii="Times New Roman" w:eastAsia="MingLiU_HKSCS" w:hAnsi="Times New Roman" w:cs="Times New Roman" w:hint="eastAsia"/>
          <w:sz w:val="28"/>
          <w:szCs w:val="28"/>
        </w:rPr>
        <w:t>．</w:t>
      </w:r>
      <w:r>
        <w:rPr>
          <w:rFonts w:ascii="Times New Roman" w:hAnsi="Times New Roman" w:cs="Times New Roman"/>
          <w:sz w:val="28"/>
          <w:szCs w:val="28"/>
        </w:rPr>
        <w:t>惧</w:t>
      </w:r>
      <w:r>
        <w:rPr>
          <w:rFonts w:ascii="Times New Roman" w:hAnsi="Times New Roman" w:cs="Times New Roman"/>
          <w:sz w:val="28"/>
          <w:szCs w:val="28"/>
          <w:em w:val="underDot"/>
        </w:rPr>
        <w:t>其</w:t>
      </w:r>
      <w:r>
        <w:rPr>
          <w:rFonts w:ascii="Times New Roman" w:hAnsi="Times New Roman" w:cs="Times New Roman"/>
          <w:sz w:val="28"/>
          <w:szCs w:val="28"/>
        </w:rPr>
        <w:t xml:space="preserve">不已　　  </w:t>
      </w:r>
      <w:r>
        <w:rPr>
          <w:rFonts w:ascii="Times New Roman" w:hAnsi="Times New Roman" w:cs="Times New Roman"/>
          <w:sz w:val="28"/>
          <w:szCs w:val="28"/>
          <w:em w:val="underDot"/>
        </w:rPr>
        <w:t>其</w:t>
      </w:r>
      <w:r>
        <w:rPr>
          <w:rFonts w:ascii="Times New Roman" w:hAnsi="Times New Roman" w:cs="Times New Roman"/>
          <w:sz w:val="28"/>
          <w:szCs w:val="28"/>
        </w:rPr>
        <w:t>如土石何</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D</w:t>
      </w:r>
      <w:r>
        <w:rPr>
          <w:rFonts w:ascii="Times New Roman" w:eastAsia="MingLiU_HKSCS" w:hAnsi="Times New Roman" w:cs="Times New Roman" w:hint="eastAsia"/>
          <w:sz w:val="28"/>
          <w:szCs w:val="28"/>
        </w:rPr>
        <w:t>．</w:t>
      </w:r>
      <w:r>
        <w:rPr>
          <w:rFonts w:ascii="Times New Roman" w:hAnsi="Times New Roman" w:cs="Times New Roman"/>
          <w:sz w:val="28"/>
          <w:szCs w:val="28"/>
        </w:rPr>
        <w:t>操蛇</w:t>
      </w:r>
      <w:r>
        <w:rPr>
          <w:rFonts w:ascii="Times New Roman" w:hAnsi="Times New Roman" w:cs="Times New Roman"/>
          <w:sz w:val="28"/>
          <w:szCs w:val="28"/>
          <w:em w:val="underDot"/>
        </w:rPr>
        <w:t>之</w:t>
      </w:r>
      <w:r>
        <w:rPr>
          <w:rFonts w:ascii="Times New Roman" w:hAnsi="Times New Roman" w:cs="Times New Roman"/>
          <w:sz w:val="28"/>
          <w:szCs w:val="28"/>
        </w:rPr>
        <w:t>神　　  投诸渤海</w:t>
      </w:r>
      <w:r>
        <w:rPr>
          <w:rFonts w:ascii="Times New Roman" w:hAnsi="Times New Roman" w:cs="Times New Roman"/>
          <w:sz w:val="28"/>
          <w:szCs w:val="28"/>
          <w:em w:val="underDot"/>
        </w:rPr>
        <w:t>之</w:t>
      </w:r>
      <w:r>
        <w:rPr>
          <w:rFonts w:ascii="Times New Roman" w:hAnsi="Times New Roman" w:cs="Times New Roman"/>
          <w:sz w:val="28"/>
          <w:szCs w:val="28"/>
        </w:rPr>
        <w:t>尾</w:t>
      </w:r>
    </w:p>
    <w:p>
      <w:pPr>
        <w:pStyle w:val="PlainText"/>
        <w:rPr>
          <w:rFonts w:ascii="Times New Roman" w:eastAsia="MingLiU_HKSCS" w:hAnsi="Times New Roman" w:cs="Times New Roman" w:hint="eastAsia"/>
          <w:sz w:val="28"/>
          <w:szCs w:val="28"/>
        </w:rPr>
      </w:pPr>
      <w:r>
        <w:rPr>
          <w:rFonts w:ascii="Times New Roman" w:hAnsi="Times New Roman" w:cs="Times New Roman"/>
          <w:sz w:val="28"/>
          <w:szCs w:val="28"/>
        </w:rPr>
        <w:t>17</w:t>
      </w:r>
      <w:r>
        <w:rPr>
          <w:rFonts w:ascii="MingLiU_HKSCS" w:eastAsia="MingLiU_HKSCS" w:hAnsi="MingLiU_HKSCS" w:cs="MingLiU_HKSCS" w:hint="eastAsia"/>
          <w:sz w:val="28"/>
          <w:szCs w:val="28"/>
        </w:rPr>
        <w:t>．</w:t>
      </w:r>
      <w:r>
        <w:rPr>
          <w:rFonts w:ascii="Times New Roman" w:hAnsi="Times New Roman" w:cs="Times New Roman"/>
          <w:sz w:val="28"/>
          <w:szCs w:val="28"/>
        </w:rPr>
        <w:t>用现代汉语翻译下面句子。(3分)</w:t>
      </w:r>
    </w:p>
    <w:p>
      <w:pPr>
        <w:pStyle w:val="PlainText"/>
        <w:ind w:firstLine="560" w:firstLineChars="200"/>
        <w:rPr>
          <w:rFonts w:ascii="Times New Roman" w:eastAsia="MingLiU_HKSCS" w:hAnsi="Times New Roman" w:cs="Times New Roman" w:hint="eastAsia"/>
          <w:sz w:val="28"/>
          <w:szCs w:val="28"/>
        </w:rPr>
      </w:pPr>
      <w:r>
        <w:rPr>
          <w:rFonts w:ascii="Times New Roman" w:eastAsia="楷体_GB2312" w:hAnsi="Times New Roman" w:cs="Times New Roman"/>
          <w:sz w:val="28"/>
          <w:szCs w:val="28"/>
        </w:rPr>
        <w:t>寒暑易节</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始一反焉。</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__</w:t>
      </w:r>
      <w:r>
        <w:rPr>
          <w:rFonts w:ascii="Times New Roman" w:hAnsi="Times New Roman" w:cs="Times New Roman"/>
          <w:sz w:val="28"/>
          <w:szCs w:val="28"/>
          <w:u w:val="single"/>
        </w:rPr>
        <w:t>冬夏换季</w:t>
      </w:r>
      <w:r>
        <w:rPr>
          <w:rFonts w:ascii="Times New Roman" w:eastAsia="MingLiU_HKSCS" w:hAnsi="Times New Roman" w:cs="Times New Roman" w:hint="eastAsia"/>
          <w:sz w:val="28"/>
          <w:szCs w:val="28"/>
          <w:u w:val="single"/>
        </w:rPr>
        <w:t>，</w:t>
      </w:r>
      <w:r>
        <w:rPr>
          <w:rFonts w:ascii="Times New Roman" w:hAnsi="Times New Roman" w:cs="Times New Roman"/>
          <w:sz w:val="28"/>
          <w:szCs w:val="28"/>
          <w:u w:val="single"/>
        </w:rPr>
        <w:t>(他们)才往返一次。</w:t>
      </w:r>
      <w:r>
        <w:rPr>
          <w:rFonts w:ascii="Times New Roman" w:hAnsi="Times New Roman" w:cs="Times New Roman"/>
          <w:sz w:val="28"/>
          <w:szCs w:val="28"/>
        </w:rPr>
        <w:t>__</w:t>
      </w:r>
    </w:p>
    <w:p>
      <w:pPr>
        <w:pStyle w:val="PlainText"/>
        <w:rPr>
          <w:rFonts w:ascii="Times New Roman" w:eastAsia="MingLiU_HKSCS" w:hAnsi="Times New Roman" w:cs="Times New Roman" w:hint="eastAsia"/>
          <w:sz w:val="28"/>
          <w:szCs w:val="28"/>
        </w:rPr>
      </w:pPr>
      <w:r>
        <w:rPr>
          <w:rFonts w:ascii="Times New Roman" w:hAnsi="Times New Roman" w:cs="Times New Roman" w:hint="eastAsia"/>
          <w:sz w:val="28"/>
          <w:szCs w:val="28"/>
        </w:rPr>
        <w:t>18</w:t>
      </w:r>
      <w:r>
        <w:rPr>
          <w:rFonts w:ascii="Times New Roman" w:eastAsia="MingLiU_HKSCS" w:hAnsi="Times New Roman" w:cs="Times New Roman" w:hint="eastAsia"/>
          <w:sz w:val="28"/>
          <w:szCs w:val="28"/>
        </w:rPr>
        <w:t>．</w:t>
      </w:r>
      <w:r>
        <w:rPr>
          <w:rFonts w:ascii="Times New Roman" w:hAnsi="Times New Roman" w:cs="Times New Roman"/>
          <w:sz w:val="28"/>
          <w:szCs w:val="28"/>
        </w:rPr>
        <w:t>用自己的话概括出愚公移山得到支持的根据。(4分)</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__</w:t>
      </w:r>
      <w:r>
        <w:rPr>
          <w:rFonts w:ascii="Times New Roman" w:hAnsi="Times New Roman" w:cs="Times New Roman"/>
          <w:sz w:val="28"/>
          <w:szCs w:val="28"/>
          <w:u w:val="single"/>
        </w:rPr>
        <w:t>众人</w:t>
      </w:r>
      <w:r>
        <w:rPr>
          <w:rFonts w:hAnsi="宋体" w:cs="Times New Roman"/>
          <w:sz w:val="28"/>
          <w:szCs w:val="28"/>
          <w:u w:val="single"/>
        </w:rPr>
        <w:t>“</w:t>
      </w:r>
      <w:r>
        <w:rPr>
          <w:rFonts w:ascii="Times New Roman" w:hAnsi="Times New Roman" w:cs="Times New Roman"/>
          <w:sz w:val="28"/>
          <w:szCs w:val="28"/>
          <w:u w:val="single"/>
        </w:rPr>
        <w:t>杂然相许</w:t>
      </w:r>
      <w:r>
        <w:rPr>
          <w:rFonts w:hAnsi="宋体" w:cs="Times New Roman"/>
          <w:sz w:val="28"/>
          <w:szCs w:val="28"/>
          <w:u w:val="single"/>
        </w:rPr>
        <w:t>”</w:t>
      </w:r>
      <w:r>
        <w:rPr>
          <w:rFonts w:ascii="Times New Roman" w:hAnsi="Times New Roman" w:cs="Times New Roman"/>
          <w:sz w:val="28"/>
          <w:szCs w:val="28"/>
          <w:u w:val="single"/>
        </w:rPr>
        <w:t>并纷纷献计献策</w:t>
      </w:r>
      <w:r>
        <w:rPr>
          <w:rFonts w:ascii="Times New Roman" w:eastAsia="MingLiU_HKSCS" w:hAnsi="Times New Roman" w:cs="Times New Roman" w:hint="eastAsia"/>
          <w:sz w:val="28"/>
          <w:szCs w:val="28"/>
          <w:u w:val="single"/>
        </w:rPr>
        <w:t>，</w:t>
      </w:r>
      <w:r>
        <w:rPr>
          <w:rFonts w:ascii="Times New Roman" w:hAnsi="Times New Roman" w:cs="Times New Roman"/>
          <w:sz w:val="28"/>
          <w:szCs w:val="28"/>
          <w:u w:val="single"/>
        </w:rPr>
        <w:t>表明他们是坚决支持愚公移山的；此外</w:t>
      </w:r>
      <w:r>
        <w:rPr>
          <w:rFonts w:ascii="Times New Roman" w:eastAsia="MingLiU_HKSCS" w:hAnsi="Times New Roman" w:cs="Times New Roman" w:hint="eastAsia"/>
          <w:sz w:val="28"/>
          <w:szCs w:val="28"/>
          <w:u w:val="single"/>
        </w:rPr>
        <w:t>，</w:t>
      </w:r>
      <w:r>
        <w:rPr>
          <w:rFonts w:ascii="Times New Roman" w:hAnsi="Times New Roman" w:cs="Times New Roman"/>
          <w:sz w:val="28"/>
          <w:szCs w:val="28"/>
          <w:u w:val="single"/>
        </w:rPr>
        <w:t>邻人刚刚七八岁的孩子也跑来帮忙</w:t>
      </w:r>
      <w:r>
        <w:rPr>
          <w:rFonts w:ascii="Times New Roman" w:eastAsia="MingLiU_HKSCS" w:hAnsi="Times New Roman" w:cs="Times New Roman" w:hint="eastAsia"/>
          <w:sz w:val="28"/>
          <w:szCs w:val="28"/>
          <w:u w:val="single"/>
        </w:rPr>
        <w:t>，</w:t>
      </w:r>
      <w:r>
        <w:rPr>
          <w:rFonts w:ascii="Times New Roman" w:hAnsi="Times New Roman" w:cs="Times New Roman"/>
          <w:sz w:val="28"/>
          <w:szCs w:val="28"/>
          <w:u w:val="single"/>
        </w:rPr>
        <w:t>说明愚公移山之举深得人心。</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(二)阅读下面语段</w:t>
      </w:r>
      <w:r>
        <w:rPr>
          <w:rFonts w:ascii="Times New Roman" w:eastAsia="MingLiU_HKSCS" w:hAnsi="Times New Roman" w:cs="Times New Roman" w:hint="eastAsia"/>
          <w:sz w:val="28"/>
          <w:szCs w:val="28"/>
        </w:rPr>
        <w:t>，</w:t>
      </w:r>
      <w:r>
        <w:rPr>
          <w:rFonts w:ascii="Times New Roman" w:hAnsi="Times New Roman" w:cs="Times New Roman"/>
          <w:sz w:val="28"/>
          <w:szCs w:val="28"/>
        </w:rPr>
        <w:t>完成19—21题。(6分)</w:t>
      </w:r>
    </w:p>
    <w:p>
      <w:pPr>
        <w:pStyle w:val="PlainText"/>
        <w:ind w:firstLine="560" w:firstLineChars="200"/>
        <w:rPr>
          <w:rFonts w:ascii="Times New Roman" w:eastAsia="MingLiU_HKSCS" w:hAnsi="Times New Roman" w:cs="Times New Roman" w:hint="eastAsia"/>
          <w:sz w:val="28"/>
          <w:szCs w:val="28"/>
        </w:rPr>
      </w:pPr>
      <w:r>
        <w:rPr>
          <w:rFonts w:ascii="Times New Roman" w:eastAsia="楷体_GB2312" w:hAnsi="Times New Roman" w:cs="Times New Roman"/>
          <w:sz w:val="28"/>
          <w:szCs w:val="28"/>
        </w:rPr>
        <w:t>吕僧珍字元瑜</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东平范人也。世居广陵</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家甚寒贱。年二十余</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依宋丹阳尹刘秉</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秉诛后</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事太祖文皇为门下</w:t>
      </w:r>
      <w:r>
        <w:rPr>
          <w:rFonts w:ascii="Times New Roman" w:eastAsia="楷体_GB2312" w:hAnsi="Times New Roman" w:cs="Times New Roman" w:hint="eastAsia"/>
          <w:sz w:val="28"/>
          <w:szCs w:val="28"/>
        </w:rPr>
        <w:t>书佐。僧珍在任</w:t>
      </w:r>
      <w:r>
        <w:rPr>
          <w:rFonts w:eastAsia="楷体_GB2312" w:hAnsi="宋体" w:cs="Times New Roman" w:hint="eastAsia"/>
          <w:sz w:val="28"/>
          <w:szCs w:val="28"/>
          <w:vertAlign w:val="superscript"/>
        </w:rPr>
        <w:t>①</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平心率下</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不私亲戚。从父兄子</w:t>
      </w:r>
      <w:r>
        <w:rPr>
          <w:rFonts w:eastAsia="楷体_GB2312" w:hAnsi="宋体" w:cs="Times New Roman" w:hint="eastAsia"/>
          <w:sz w:val="28"/>
          <w:szCs w:val="28"/>
          <w:vertAlign w:val="superscript"/>
        </w:rPr>
        <w:t>②</w:t>
      </w:r>
      <w:r>
        <w:rPr>
          <w:rFonts w:ascii="楷体_GB2312" w:eastAsia="楷体_GB2312" w:hAnsi="楷体_GB2312" w:cs="楷体_GB2312" w:hint="eastAsia"/>
          <w:sz w:val="28"/>
          <w:szCs w:val="28"/>
        </w:rPr>
        <w:t>先以贩葱为业</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僧珍既止</w:t>
      </w:r>
      <w:r>
        <w:rPr>
          <w:rFonts w:eastAsia="楷体_GB2312" w:hAnsi="宋体" w:cs="Times New Roman" w:hint="eastAsia"/>
          <w:sz w:val="28"/>
          <w:szCs w:val="28"/>
          <w:vertAlign w:val="superscript"/>
        </w:rPr>
        <w:t>③</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乃弃业欲求州官。僧珍曰：</w:t>
      </w:r>
      <w:r>
        <w:rPr>
          <w:rFonts w:hAnsi="宋体" w:cs="楷体_GB2312" w:hint="eastAsia"/>
          <w:sz w:val="28"/>
          <w:szCs w:val="28"/>
        </w:rPr>
        <w:t>“</w:t>
      </w:r>
      <w:r>
        <w:rPr>
          <w:rFonts w:ascii="楷体_GB2312" w:eastAsia="楷体_GB2312" w:hAnsi="楷体_GB2312" w:cs="楷体_GB2312" w:hint="eastAsia"/>
          <w:sz w:val="28"/>
          <w:szCs w:val="28"/>
        </w:rPr>
        <w:t>吾荷国重恩</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无以报效。汝等自有常分</w:t>
      </w:r>
      <w:r>
        <w:rPr>
          <w:rFonts w:eastAsia="楷体_GB2312" w:hAnsi="宋体" w:cs="Times New Roman" w:hint="eastAsia"/>
          <w:sz w:val="28"/>
          <w:szCs w:val="28"/>
          <w:vertAlign w:val="superscript"/>
        </w:rPr>
        <w:t>④</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岂可妄</w:t>
      </w:r>
      <w:r>
        <w:rPr>
          <w:rFonts w:ascii="Times New Roman" w:eastAsia="楷体_GB2312" w:hAnsi="Times New Roman" w:cs="Times New Roman" w:hint="eastAsia"/>
          <w:sz w:val="28"/>
          <w:szCs w:val="28"/>
        </w:rPr>
        <w:t>求叨越</w:t>
      </w:r>
      <w:r>
        <w:rPr>
          <w:rFonts w:eastAsia="楷体_GB2312" w:hAnsi="宋体" w:cs="Times New Roman" w:hint="eastAsia"/>
          <w:sz w:val="28"/>
          <w:szCs w:val="28"/>
          <w:vertAlign w:val="superscript"/>
        </w:rPr>
        <w:t>⑤</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但当速反葱肆耳。</w:t>
      </w:r>
      <w:r>
        <w:rPr>
          <w:rFonts w:hAnsi="宋体" w:cs="楷体_GB2312" w:hint="eastAsia"/>
          <w:sz w:val="28"/>
          <w:szCs w:val="28"/>
        </w:rPr>
        <w:t>”</w:t>
      </w:r>
      <w:r>
        <w:rPr>
          <w:rFonts w:ascii="楷体_GB2312" w:eastAsia="楷体_GB2312" w:hAnsi="楷体_GB2312" w:cs="楷体_GB2312" w:hint="eastAsia"/>
          <w:sz w:val="28"/>
          <w:szCs w:val="28"/>
        </w:rPr>
        <w:t>僧珍旧宅在市北</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前有督邮廨</w:t>
      </w:r>
      <w:r>
        <w:rPr>
          <w:rFonts w:eastAsia="楷体_GB2312" w:hAnsi="宋体" w:cs="Times New Roman" w:hint="eastAsia"/>
          <w:sz w:val="28"/>
          <w:szCs w:val="28"/>
          <w:vertAlign w:val="superscript"/>
        </w:rPr>
        <w:t>⑥</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乡人咸劝徙廨以益其宅。僧珍怒曰：</w:t>
      </w:r>
      <w:r>
        <w:rPr>
          <w:rFonts w:hAnsi="宋体" w:cs="楷体_GB2312" w:hint="eastAsia"/>
          <w:sz w:val="28"/>
          <w:szCs w:val="28"/>
        </w:rPr>
        <w:t>“</w:t>
      </w:r>
      <w:r>
        <w:rPr>
          <w:rFonts w:ascii="楷体_GB2312" w:eastAsia="楷体_GB2312" w:hAnsi="楷体_GB2312" w:cs="楷体_GB2312" w:hint="eastAsia"/>
          <w:sz w:val="28"/>
          <w:szCs w:val="28"/>
        </w:rPr>
        <w:t>督邮</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官廨也</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置立以来便在此地岂可益吾私宅！</w:t>
      </w:r>
      <w:r>
        <w:rPr>
          <w:rFonts w:hAnsi="宋体" w:cs="楷体_GB2312" w:hint="eastAsia"/>
          <w:sz w:val="28"/>
          <w:szCs w:val="28"/>
        </w:rPr>
        <w:t>”</w:t>
      </w:r>
      <w:r>
        <w:rPr>
          <w:rFonts w:ascii="楷体_GB2312" w:eastAsia="楷体_GB2312" w:hAnsi="楷体_GB2312" w:cs="楷体_GB2312" w:hint="eastAsia"/>
          <w:sz w:val="28"/>
          <w:szCs w:val="28"/>
        </w:rPr>
        <w:t>姊适</w:t>
      </w:r>
      <w:r>
        <w:rPr>
          <w:rFonts w:eastAsia="楷体_GB2312" w:hAnsi="宋体" w:cs="Times New Roman" w:hint="eastAsia"/>
          <w:sz w:val="28"/>
          <w:szCs w:val="28"/>
          <w:vertAlign w:val="superscript"/>
        </w:rPr>
        <w:t>⑦</w:t>
      </w:r>
      <w:r>
        <w:rPr>
          <w:rFonts w:ascii="楷体_GB2312" w:eastAsia="楷体_GB2312" w:hAnsi="楷体_GB2312" w:cs="楷体_GB2312" w:hint="eastAsia"/>
          <w:sz w:val="28"/>
          <w:szCs w:val="28"/>
        </w:rPr>
        <w:t>于氏</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住在市西</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u w:val="single"/>
        </w:rPr>
        <w:t>小屋临路与列肆杂处僧珍常导从卤簿</w:t>
      </w:r>
      <w:r>
        <w:rPr>
          <w:rFonts w:eastAsia="楷体_GB2312" w:hAnsi="宋体" w:cs="Times New Roman" w:hint="eastAsia"/>
          <w:sz w:val="28"/>
          <w:szCs w:val="28"/>
          <w:u w:val="single"/>
          <w:vertAlign w:val="superscript"/>
        </w:rPr>
        <w:t>⑧</w:t>
      </w:r>
      <w:r>
        <w:rPr>
          <w:rFonts w:ascii="Times New Roman" w:eastAsia="楷体_GB2312" w:hAnsi="Times New Roman" w:cs="Times New Roman"/>
          <w:sz w:val="28"/>
          <w:szCs w:val="28"/>
          <w:u w:val="single"/>
        </w:rPr>
        <w:t>到其宅不以为耻</w:t>
      </w:r>
      <w:r>
        <w:rPr>
          <w:rFonts w:ascii="Times New Roman" w:eastAsia="楷体_GB2312" w:hAnsi="Times New Roman" w:cs="Times New Roman"/>
          <w:sz w:val="28"/>
          <w:szCs w:val="28"/>
        </w:rPr>
        <w:t>。</w:t>
      </w:r>
    </w:p>
    <w:p>
      <w:pPr>
        <w:pStyle w:val="PlainText"/>
        <w:ind w:firstLine="560" w:firstLineChars="200"/>
        <w:jc w:val="right"/>
        <w:rPr>
          <w:rFonts w:ascii="Times New Roman" w:eastAsia="MingLiU_HKSCS" w:hAnsi="Times New Roman" w:cs="Times New Roman" w:hint="eastAsia"/>
          <w:sz w:val="28"/>
          <w:szCs w:val="28"/>
        </w:rPr>
      </w:pPr>
      <w:r>
        <w:rPr>
          <w:rFonts w:ascii="Times New Roman" w:eastAsia="仿宋_GB2312" w:hAnsi="Times New Roman" w:cs="Times New Roman"/>
          <w:sz w:val="28"/>
          <w:szCs w:val="28"/>
        </w:rPr>
        <w:t>(选自《梁书·吕僧珍传》</w:t>
      </w:r>
      <w:r>
        <w:rPr>
          <w:rFonts w:ascii="MingLiU_HKSCS" w:eastAsia="MingLiU_HKSCS" w:hAnsi="MingLiU_HKSCS" w:cs="MingLiU_HKSCS" w:hint="eastAsia"/>
          <w:sz w:val="28"/>
          <w:szCs w:val="28"/>
        </w:rPr>
        <w:t>，</w:t>
      </w:r>
      <w:r>
        <w:rPr>
          <w:rFonts w:ascii="Times New Roman" w:eastAsia="仿宋_GB2312" w:hAnsi="Times New Roman" w:cs="Times New Roman"/>
          <w:sz w:val="28"/>
          <w:szCs w:val="28"/>
        </w:rPr>
        <w:t>有删改)</w:t>
      </w:r>
    </w:p>
    <w:p>
      <w:pPr>
        <w:pStyle w:val="PlainText"/>
        <w:ind w:firstLine="560" w:firstLineChars="200"/>
        <w:rPr>
          <w:rFonts w:ascii="Times New Roman" w:eastAsia="MingLiU_HKSCS" w:hAnsi="Times New Roman" w:cs="Times New Roman" w:hint="eastAsia"/>
          <w:sz w:val="28"/>
          <w:szCs w:val="28"/>
        </w:rPr>
      </w:pPr>
      <w:r>
        <w:rPr>
          <w:rFonts w:ascii="Times New Roman" w:eastAsia="黑体" w:hAnsi="Times New Roman" w:cs="Times New Roman"/>
          <w:sz w:val="28"/>
          <w:szCs w:val="28"/>
        </w:rPr>
        <w:t>【注释】</w:t>
      </w:r>
      <w:r>
        <w:rPr>
          <w:rFonts w:eastAsia="仿宋_GB2312" w:hAnsi="宋体" w:cs="Times New Roman"/>
          <w:sz w:val="28"/>
          <w:szCs w:val="28"/>
        </w:rPr>
        <w:t>①</w:t>
      </w:r>
      <w:r>
        <w:rPr>
          <w:rFonts w:ascii="Times New Roman" w:eastAsia="仿宋_GB2312" w:hAnsi="Times New Roman" w:cs="Times New Roman"/>
          <w:sz w:val="28"/>
          <w:szCs w:val="28"/>
        </w:rPr>
        <w:t>在任：担任南兖州刺史时。</w:t>
      </w:r>
      <w:r>
        <w:rPr>
          <w:rFonts w:eastAsia="仿宋_GB2312" w:hAnsi="宋体" w:cs="Times New Roman"/>
          <w:sz w:val="28"/>
          <w:szCs w:val="28"/>
        </w:rPr>
        <w:t>②</w:t>
      </w:r>
      <w:r>
        <w:rPr>
          <w:rFonts w:ascii="Times New Roman" w:eastAsia="仿宋_GB2312" w:hAnsi="Times New Roman" w:cs="Times New Roman"/>
          <w:sz w:val="28"/>
          <w:szCs w:val="28"/>
        </w:rPr>
        <w:t>从父兄子：即堂侄。</w:t>
      </w:r>
      <w:r>
        <w:rPr>
          <w:rFonts w:eastAsia="仿宋_GB2312" w:hAnsi="宋体" w:cs="Times New Roman"/>
          <w:sz w:val="28"/>
          <w:szCs w:val="28"/>
        </w:rPr>
        <w:t>③</w:t>
      </w:r>
      <w:r>
        <w:rPr>
          <w:rFonts w:ascii="Times New Roman" w:eastAsia="仿宋_GB2312" w:hAnsi="Times New Roman" w:cs="Times New Roman"/>
          <w:sz w:val="28"/>
          <w:szCs w:val="28"/>
        </w:rPr>
        <w:t>既止：回故乡做官。</w:t>
      </w:r>
      <w:r>
        <w:rPr>
          <w:rFonts w:eastAsia="仿宋_GB2312" w:hAnsi="宋体" w:cs="Times New Roman"/>
          <w:sz w:val="28"/>
          <w:szCs w:val="28"/>
        </w:rPr>
        <w:t>④</w:t>
      </w:r>
      <w:r>
        <w:rPr>
          <w:rFonts w:ascii="Times New Roman" w:eastAsia="仿宋_GB2312" w:hAnsi="Times New Roman" w:cs="Times New Roman"/>
          <w:sz w:val="28"/>
          <w:szCs w:val="28"/>
        </w:rPr>
        <w:t>常分：固定的职业。</w:t>
      </w:r>
      <w:r>
        <w:rPr>
          <w:rFonts w:eastAsia="仿宋_GB2312" w:hAnsi="宋体" w:cs="Times New Roman"/>
          <w:sz w:val="28"/>
          <w:szCs w:val="28"/>
        </w:rPr>
        <w:t>⑤</w:t>
      </w:r>
      <w:r>
        <w:rPr>
          <w:rFonts w:ascii="Times New Roman" w:eastAsia="仿宋_GB2312" w:hAnsi="Times New Roman" w:cs="Times New Roman"/>
          <w:sz w:val="28"/>
          <w:szCs w:val="28"/>
        </w:rPr>
        <w:t>叨越：非分占有。</w:t>
      </w:r>
      <w:r>
        <w:rPr>
          <w:rFonts w:eastAsia="仿宋_GB2312" w:hAnsi="宋体" w:cs="Times New Roman"/>
          <w:sz w:val="28"/>
          <w:szCs w:val="28"/>
        </w:rPr>
        <w:t>⑥</w:t>
      </w:r>
      <w:r>
        <w:rPr>
          <w:rFonts w:ascii="Times New Roman" w:eastAsia="仿宋_GB2312" w:hAnsi="Times New Roman" w:cs="Times New Roman"/>
          <w:sz w:val="28"/>
          <w:szCs w:val="28"/>
        </w:rPr>
        <w:t>督邮廨：督邮</w:t>
      </w:r>
      <w:r>
        <w:rPr>
          <w:rFonts w:ascii="MingLiU_HKSCS" w:eastAsia="MingLiU_HKSCS" w:hAnsi="MingLiU_HKSCS" w:cs="MingLiU_HKSCS" w:hint="eastAsia"/>
          <w:sz w:val="28"/>
          <w:szCs w:val="28"/>
        </w:rPr>
        <w:t>，</w:t>
      </w:r>
      <w:r>
        <w:rPr>
          <w:rFonts w:ascii="Times New Roman" w:eastAsia="仿宋_GB2312" w:hAnsi="Times New Roman" w:cs="Times New Roman"/>
          <w:sz w:val="28"/>
          <w:szCs w:val="28"/>
        </w:rPr>
        <w:t>官名。廨</w:t>
      </w:r>
      <w:r>
        <w:rPr>
          <w:rFonts w:ascii="MingLiU_HKSCS" w:eastAsia="MingLiU_HKSCS" w:hAnsi="MingLiU_HKSCS" w:cs="MingLiU_HKSCS" w:hint="eastAsia"/>
          <w:sz w:val="28"/>
          <w:szCs w:val="28"/>
        </w:rPr>
        <w:t>，</w:t>
      </w:r>
      <w:r>
        <w:rPr>
          <w:rFonts w:ascii="Times New Roman" w:eastAsia="仿宋_GB2312" w:hAnsi="Times New Roman" w:cs="Times New Roman"/>
          <w:sz w:val="28"/>
          <w:szCs w:val="28"/>
        </w:rPr>
        <w:t>旧时对官署的称呼。</w:t>
      </w:r>
      <w:r>
        <w:rPr>
          <w:rFonts w:eastAsia="仿宋_GB2312" w:hAnsi="宋体" w:cs="Times New Roman"/>
          <w:sz w:val="28"/>
          <w:szCs w:val="28"/>
        </w:rPr>
        <w:t>⑦</w:t>
      </w:r>
      <w:r>
        <w:rPr>
          <w:rFonts w:ascii="Times New Roman" w:eastAsia="仿宋_GB2312" w:hAnsi="Times New Roman" w:cs="Times New Roman"/>
          <w:sz w:val="28"/>
          <w:szCs w:val="28"/>
        </w:rPr>
        <w:t>适：出嫁。</w:t>
      </w:r>
      <w:r>
        <w:rPr>
          <w:rFonts w:eastAsia="仿宋_GB2312" w:hAnsi="宋体" w:cs="Times New Roman"/>
          <w:sz w:val="28"/>
          <w:szCs w:val="28"/>
        </w:rPr>
        <w:t>⑧</w:t>
      </w:r>
      <w:r>
        <w:rPr>
          <w:rFonts w:ascii="Times New Roman" w:eastAsia="仿宋_GB2312" w:hAnsi="Times New Roman" w:cs="Times New Roman"/>
          <w:sz w:val="28"/>
          <w:szCs w:val="28"/>
        </w:rPr>
        <w:t>卤簿：侍从。</w:t>
      </w:r>
    </w:p>
    <w:p>
      <w:pPr>
        <w:pStyle w:val="PlainText"/>
        <w:rPr>
          <w:rFonts w:ascii="Times New Roman" w:eastAsia="MingLiU_HKSCS" w:hAnsi="Times New Roman" w:cs="Times New Roman" w:hint="eastAsia"/>
          <w:sz w:val="28"/>
          <w:szCs w:val="28"/>
        </w:rPr>
      </w:pPr>
      <w:r>
        <w:rPr>
          <w:rFonts w:ascii="Times New Roman" w:hAnsi="Times New Roman" w:cs="Times New Roman" w:hint="eastAsia"/>
          <w:sz w:val="28"/>
          <w:szCs w:val="28"/>
        </w:rPr>
        <w:t>19</w:t>
      </w:r>
      <w:r>
        <w:rPr>
          <w:rFonts w:ascii="Times New Roman" w:eastAsia="MingLiU_HKSCS" w:hAnsi="Times New Roman" w:cs="Times New Roman" w:hint="eastAsia"/>
          <w:sz w:val="28"/>
          <w:szCs w:val="28"/>
        </w:rPr>
        <w:t>．</w:t>
      </w:r>
      <w:r>
        <w:rPr>
          <w:rFonts w:ascii="Times New Roman" w:hAnsi="Times New Roman" w:cs="Times New Roman"/>
          <w:sz w:val="28"/>
          <w:szCs w:val="28"/>
        </w:rPr>
        <w:t>用“/”为文中画线句划分朗读节奏。(划两处)(2分)</w:t>
      </w:r>
    </w:p>
    <w:p>
      <w:pPr>
        <w:pStyle w:val="PlainText"/>
        <w:ind w:firstLine="560" w:firstLineChars="200"/>
        <w:rPr>
          <w:rFonts w:ascii="Times New Roman" w:eastAsia="MingLiU_HKSCS" w:hAnsi="Times New Roman" w:cs="Times New Roman" w:hint="eastAsia"/>
          <w:sz w:val="28"/>
          <w:szCs w:val="28"/>
        </w:rPr>
      </w:pPr>
      <w:r>
        <w:rPr>
          <w:rFonts w:ascii="Times New Roman" w:eastAsia="楷体_GB2312" w:hAnsi="Times New Roman" w:cs="Times New Roman"/>
          <w:sz w:val="28"/>
          <w:szCs w:val="28"/>
        </w:rPr>
        <w:t>小 屋  临 路 / 与 列 肆 杂 处 /  僧 珍 常 导 从 卤 簿 到 其 宅</w:t>
      </w:r>
    </w:p>
    <w:p>
      <w:pPr>
        <w:pStyle w:val="PlainText"/>
        <w:rPr>
          <w:rFonts w:ascii="Times New Roman" w:eastAsia="MingLiU_HKSCS" w:hAnsi="Times New Roman" w:cs="Times New Roman" w:hint="eastAsia"/>
          <w:sz w:val="28"/>
          <w:szCs w:val="28"/>
        </w:rPr>
      </w:pPr>
      <w:r>
        <w:rPr>
          <w:rFonts w:ascii="Times New Roman" w:hAnsi="Times New Roman" w:cs="Times New Roman" w:hint="eastAsia"/>
          <w:sz w:val="28"/>
          <w:szCs w:val="28"/>
        </w:rPr>
        <w:t>20</w:t>
      </w:r>
      <w:r>
        <w:rPr>
          <w:rFonts w:ascii="Times New Roman" w:eastAsia="MingLiU_HKSCS" w:hAnsi="Times New Roman" w:cs="Times New Roman" w:hint="eastAsia"/>
          <w:sz w:val="28"/>
          <w:szCs w:val="28"/>
        </w:rPr>
        <w:t>．</w:t>
      </w:r>
      <w:r>
        <w:rPr>
          <w:rFonts w:ascii="Times New Roman" w:hAnsi="Times New Roman" w:cs="Times New Roman"/>
          <w:sz w:val="28"/>
          <w:szCs w:val="28"/>
        </w:rPr>
        <w:t>吕僧珍</w:t>
      </w:r>
      <w:r>
        <w:rPr>
          <w:rFonts w:hAnsi="宋体" w:cs="Times New Roman"/>
          <w:sz w:val="28"/>
          <w:szCs w:val="28"/>
        </w:rPr>
        <w:t>“</w:t>
      </w:r>
      <w:r>
        <w:rPr>
          <w:rFonts w:ascii="Times New Roman" w:hAnsi="Times New Roman" w:cs="Times New Roman"/>
          <w:sz w:val="28"/>
          <w:szCs w:val="28"/>
        </w:rPr>
        <w:t>不私亲戚</w:t>
      </w:r>
      <w:r>
        <w:rPr>
          <w:rFonts w:hAnsi="宋体" w:cs="Times New Roman"/>
          <w:sz w:val="28"/>
          <w:szCs w:val="28"/>
        </w:rPr>
        <w:t>”</w:t>
      </w:r>
      <w:r>
        <w:rPr>
          <w:rFonts w:ascii="Times New Roman" w:hAnsi="Times New Roman" w:cs="Times New Roman"/>
          <w:sz w:val="28"/>
          <w:szCs w:val="28"/>
        </w:rPr>
        <w:t>的根本原因是什么？(2分)</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__</w:t>
      </w:r>
      <w:r>
        <w:rPr>
          <w:rFonts w:ascii="Times New Roman" w:hAnsi="Times New Roman" w:cs="Times New Roman"/>
          <w:sz w:val="28"/>
          <w:szCs w:val="28"/>
          <w:u w:val="single"/>
        </w:rPr>
        <w:t>荷国重</w:t>
      </w:r>
      <w:r>
        <w:rPr>
          <w:rFonts w:ascii="Times New Roman" w:hAnsi="Times New Roman" w:cs="Times New Roman" w:hint="eastAsia"/>
          <w:sz w:val="28"/>
          <w:szCs w:val="28"/>
          <w:u w:val="single"/>
        </w:rPr>
        <w:t>恩</w:t>
      </w:r>
      <w:r>
        <w:rPr>
          <w:rFonts w:ascii="Times New Roman" w:eastAsia="MingLiU_HKSCS" w:hAnsi="Times New Roman" w:cs="Times New Roman" w:hint="eastAsia"/>
          <w:sz w:val="28"/>
          <w:szCs w:val="28"/>
          <w:u w:val="single"/>
        </w:rPr>
        <w:t>，</w:t>
      </w:r>
      <w:r>
        <w:rPr>
          <w:rFonts w:ascii="Times New Roman" w:hAnsi="Times New Roman" w:cs="Times New Roman" w:hint="eastAsia"/>
          <w:sz w:val="28"/>
          <w:szCs w:val="28"/>
          <w:u w:val="single"/>
        </w:rPr>
        <w:t>无以报效。</w:t>
      </w:r>
      <w:r>
        <w:rPr>
          <w:rFonts w:ascii="Times New Roman" w:hAnsi="Times New Roman" w:cs="Times New Roman" w:hint="eastAsia"/>
          <w:sz w:val="28"/>
          <w:szCs w:val="28"/>
        </w:rPr>
        <w:t>__</w:t>
      </w:r>
    </w:p>
    <w:p>
      <w:pPr>
        <w:pStyle w:val="PlainText"/>
        <w:rPr>
          <w:rFonts w:ascii="Times New Roman" w:eastAsia="MingLiU_HKSCS" w:hAnsi="Times New Roman" w:cs="Times New Roman" w:hint="eastAsia"/>
          <w:sz w:val="28"/>
          <w:szCs w:val="28"/>
        </w:rPr>
      </w:pPr>
      <w:r>
        <w:rPr>
          <w:rFonts w:ascii="Times New Roman" w:hAnsi="Times New Roman" w:cs="Times New Roman" w:hint="eastAsia"/>
          <w:sz w:val="28"/>
          <w:szCs w:val="28"/>
        </w:rPr>
        <w:t>21</w:t>
      </w:r>
      <w:r>
        <w:rPr>
          <w:rFonts w:ascii="Times New Roman" w:eastAsia="MingLiU_HKSCS" w:hAnsi="Times New Roman" w:cs="Times New Roman" w:hint="eastAsia"/>
          <w:sz w:val="28"/>
          <w:szCs w:val="28"/>
        </w:rPr>
        <w:t>．</w:t>
      </w:r>
      <w:r>
        <w:rPr>
          <w:rFonts w:ascii="Times New Roman" w:hAnsi="Times New Roman" w:cs="Times New Roman"/>
          <w:sz w:val="28"/>
          <w:szCs w:val="28"/>
        </w:rPr>
        <w:t>请用自己的话概括文中体现吕僧珍</w:t>
      </w:r>
      <w:r>
        <w:rPr>
          <w:rFonts w:hAnsi="宋体" w:cs="Times New Roman"/>
          <w:sz w:val="28"/>
          <w:szCs w:val="28"/>
        </w:rPr>
        <w:t>“</w:t>
      </w:r>
      <w:r>
        <w:rPr>
          <w:rFonts w:ascii="Times New Roman" w:hAnsi="Times New Roman" w:cs="Times New Roman"/>
          <w:sz w:val="28"/>
          <w:szCs w:val="28"/>
        </w:rPr>
        <w:t>平心率下</w:t>
      </w:r>
      <w:r>
        <w:rPr>
          <w:rFonts w:ascii="Times New Roman" w:eastAsia="MingLiU_HKSCS" w:hAnsi="Times New Roman" w:cs="Times New Roman" w:hint="eastAsia"/>
          <w:sz w:val="28"/>
          <w:szCs w:val="28"/>
        </w:rPr>
        <w:t>，</w:t>
      </w:r>
      <w:r>
        <w:rPr>
          <w:rFonts w:ascii="Times New Roman" w:hAnsi="Times New Roman" w:cs="Times New Roman"/>
          <w:sz w:val="28"/>
          <w:szCs w:val="28"/>
        </w:rPr>
        <w:t>不私亲戚</w:t>
      </w:r>
      <w:r>
        <w:rPr>
          <w:rFonts w:hAnsi="宋体" w:cs="Times New Roman"/>
          <w:sz w:val="28"/>
          <w:szCs w:val="28"/>
        </w:rPr>
        <w:t>”</w:t>
      </w:r>
      <w:r>
        <w:rPr>
          <w:rFonts w:ascii="Times New Roman" w:hAnsi="Times New Roman" w:cs="Times New Roman"/>
          <w:sz w:val="28"/>
          <w:szCs w:val="28"/>
        </w:rPr>
        <w:t>高尚品性的事例。(2分)</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__</w:t>
      </w:r>
      <w:r>
        <w:rPr>
          <w:rFonts w:hAnsi="宋体" w:cs="Times New Roman"/>
          <w:sz w:val="28"/>
          <w:szCs w:val="28"/>
          <w:u w:val="single"/>
        </w:rPr>
        <w:t>①</w:t>
      </w:r>
      <w:r>
        <w:rPr>
          <w:rFonts w:ascii="Times New Roman" w:hAnsi="Times New Roman" w:cs="Times New Roman"/>
          <w:sz w:val="28"/>
          <w:szCs w:val="28"/>
          <w:u w:val="single"/>
        </w:rPr>
        <w:t>不为从父兄子求官提供便利。</w:t>
      </w:r>
      <w:r>
        <w:rPr>
          <w:rFonts w:hAnsi="宋体" w:cs="Times New Roman"/>
          <w:sz w:val="28"/>
          <w:szCs w:val="28"/>
          <w:u w:val="single"/>
        </w:rPr>
        <w:t>②</w:t>
      </w:r>
      <w:r>
        <w:rPr>
          <w:rFonts w:ascii="Times New Roman" w:hAnsi="Times New Roman" w:cs="Times New Roman"/>
          <w:sz w:val="28"/>
          <w:szCs w:val="28"/>
          <w:u w:val="single"/>
        </w:rPr>
        <w:t>不假公济私迁拆督邮廨。</w:t>
      </w:r>
      <w:r>
        <w:rPr>
          <w:rFonts w:hAnsi="宋体" w:cs="Times New Roman"/>
          <w:sz w:val="28"/>
          <w:szCs w:val="28"/>
          <w:u w:val="single"/>
        </w:rPr>
        <w:t>③</w:t>
      </w:r>
      <w:r>
        <w:rPr>
          <w:rFonts w:ascii="Times New Roman" w:hAnsi="Times New Roman" w:cs="Times New Roman"/>
          <w:sz w:val="28"/>
          <w:szCs w:val="28"/>
          <w:u w:val="single"/>
        </w:rPr>
        <w:t>不以到住在平民区的姊家为耻。</w:t>
      </w:r>
      <w:r>
        <w:rPr>
          <w:rFonts w:ascii="Times New Roman" w:hAnsi="Times New Roman" w:cs="Times New Roman"/>
          <w:sz w:val="28"/>
          <w:szCs w:val="28"/>
        </w:rPr>
        <w:t>__</w:t>
      </w:r>
    </w:p>
    <w:p>
      <w:pPr>
        <w:pStyle w:val="PlainText"/>
        <w:rPr>
          <w:rFonts w:ascii="Times New Roman" w:eastAsia="MingLiU_HKSCS" w:hAnsi="Times New Roman" w:cs="Times New Roman" w:hint="eastAsia"/>
          <w:sz w:val="28"/>
          <w:szCs w:val="28"/>
        </w:rPr>
      </w:pPr>
      <w:r>
        <w:rPr>
          <w:rFonts w:ascii="Times New Roman" w:hAnsi="Times New Roman" w:cs="Times New Roman"/>
          <w:sz w:val="28"/>
          <w:szCs w:val="28"/>
        </w:rPr>
        <w:t>(三)阅读下面这首诗</w:t>
      </w:r>
      <w:r>
        <w:rPr>
          <w:rFonts w:ascii="Times New Roman" w:eastAsia="MingLiU_HKSCS" w:hAnsi="Times New Roman" w:cs="Times New Roman" w:hint="eastAsia"/>
          <w:sz w:val="28"/>
          <w:szCs w:val="28"/>
        </w:rPr>
        <w:t>，</w:t>
      </w:r>
      <w:r>
        <w:rPr>
          <w:rFonts w:ascii="Times New Roman" w:hAnsi="Times New Roman" w:cs="Times New Roman"/>
          <w:sz w:val="28"/>
          <w:szCs w:val="28"/>
        </w:rPr>
        <w:t>完成22—23题。(5分)</w:t>
      </w:r>
    </w:p>
    <w:p>
      <w:pPr>
        <w:pStyle w:val="PlainText"/>
        <w:ind w:firstLine="560" w:firstLineChars="200"/>
        <w:jc w:val="center"/>
        <w:rPr>
          <w:rFonts w:ascii="Times New Roman" w:eastAsia="MingLiU_HKSCS" w:hAnsi="Times New Roman" w:cs="Times New Roman" w:hint="eastAsia"/>
          <w:sz w:val="28"/>
          <w:szCs w:val="28"/>
        </w:rPr>
      </w:pPr>
      <w:r>
        <w:rPr>
          <w:rFonts w:ascii="Times New Roman" w:eastAsia="黑体" w:hAnsi="Times New Roman" w:cs="Times New Roman"/>
          <w:sz w:val="28"/>
          <w:szCs w:val="28"/>
        </w:rPr>
        <w:t>旅夜书怀</w:t>
      </w:r>
      <w:r>
        <w:rPr>
          <w:rFonts w:ascii="Times New Roman" w:hAnsi="Times New Roman" w:cs="Times New Roman"/>
          <w:sz w:val="28"/>
          <w:szCs w:val="28"/>
        </w:rPr>
        <w:t>　　</w:t>
      </w:r>
      <w:r>
        <w:rPr>
          <w:rFonts w:ascii="Times New Roman" w:eastAsia="仿宋_GB2312" w:hAnsi="Times New Roman" w:cs="Times New Roman"/>
          <w:sz w:val="28"/>
          <w:szCs w:val="28"/>
        </w:rPr>
        <w:t>杜　甫</w:t>
      </w:r>
    </w:p>
    <w:p>
      <w:pPr>
        <w:pStyle w:val="PlainText"/>
        <w:ind w:firstLine="560" w:firstLineChars="200"/>
        <w:jc w:val="center"/>
        <w:rPr>
          <w:rFonts w:ascii="MingLiU_HKSCS" w:eastAsia="MingLiU_HKSCS" w:hAnsi="MingLiU_HKSCS" w:cs="MingLiU_HKSCS" w:hint="eastAsia"/>
          <w:sz w:val="28"/>
          <w:szCs w:val="28"/>
        </w:rPr>
      </w:pPr>
      <w:r>
        <w:rPr>
          <w:rFonts w:ascii="Times New Roman" w:eastAsia="楷体_GB2312" w:hAnsi="Times New Roman" w:cs="Times New Roman"/>
          <w:sz w:val="28"/>
          <w:szCs w:val="28"/>
        </w:rPr>
        <w:t>细草微风岸</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危樯独夜舟。</w:t>
      </w:r>
    </w:p>
    <w:p>
      <w:pPr>
        <w:pStyle w:val="PlainText"/>
        <w:ind w:firstLine="560" w:firstLineChars="200"/>
        <w:jc w:val="center"/>
        <w:rPr>
          <w:rFonts w:ascii="MingLiU_HKSCS" w:eastAsia="MingLiU_HKSCS" w:hAnsi="MingLiU_HKSCS" w:cs="MingLiU_HKSCS" w:hint="eastAsia"/>
          <w:sz w:val="28"/>
          <w:szCs w:val="28"/>
        </w:rPr>
      </w:pPr>
      <w:r>
        <w:rPr>
          <w:rFonts w:ascii="Times New Roman" w:eastAsia="楷体_GB2312" w:hAnsi="Times New Roman" w:cs="Times New Roman"/>
          <w:sz w:val="28"/>
          <w:szCs w:val="28"/>
        </w:rPr>
        <w:t>星垂平野阔</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月涌大江流。</w:t>
      </w:r>
    </w:p>
    <w:p>
      <w:pPr>
        <w:pStyle w:val="PlainText"/>
        <w:ind w:firstLine="560" w:firstLineChars="200"/>
        <w:jc w:val="center"/>
        <w:rPr>
          <w:rFonts w:ascii="MingLiU_HKSCS" w:eastAsia="MingLiU_HKSCS" w:hAnsi="MingLiU_HKSCS" w:cs="MingLiU_HKSCS" w:hint="eastAsia"/>
          <w:sz w:val="28"/>
          <w:szCs w:val="28"/>
        </w:rPr>
      </w:pPr>
      <w:r>
        <w:rPr>
          <w:rFonts w:ascii="Times New Roman" w:eastAsia="楷体_GB2312" w:hAnsi="Times New Roman" w:cs="Times New Roman"/>
          <w:sz w:val="28"/>
          <w:szCs w:val="28"/>
        </w:rPr>
        <w:t>名岂文章著</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官应老病休。</w:t>
      </w:r>
    </w:p>
    <w:p>
      <w:pPr>
        <w:pStyle w:val="PlainText"/>
        <w:ind w:firstLine="560" w:firstLineChars="200"/>
        <w:jc w:val="center"/>
        <w:rPr>
          <w:rFonts w:ascii="Times New Roman" w:eastAsia="MingLiU_HKSCS" w:hAnsi="Times New Roman" w:cs="Times New Roman" w:hint="eastAsia"/>
          <w:sz w:val="28"/>
          <w:szCs w:val="28"/>
        </w:rPr>
      </w:pPr>
      <w:r>
        <w:rPr>
          <w:rFonts w:ascii="Times New Roman" w:eastAsia="楷体_GB2312" w:hAnsi="Times New Roman" w:cs="Times New Roman"/>
          <w:sz w:val="28"/>
          <w:szCs w:val="28"/>
        </w:rPr>
        <w:t>飘飘何所似</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天地一沙鸥。</w:t>
      </w:r>
    </w:p>
    <w:p>
      <w:pPr>
        <w:pStyle w:val="PlainText"/>
        <w:rPr>
          <w:rFonts w:ascii="Times New Roman" w:eastAsia="MingLiU_HKSCS" w:hAnsi="Times New Roman" w:cs="Times New Roman" w:hint="eastAsia"/>
          <w:sz w:val="28"/>
          <w:szCs w:val="28"/>
        </w:rPr>
      </w:pPr>
      <w:r>
        <w:rPr>
          <w:rFonts w:ascii="Times New Roman" w:hAnsi="Times New Roman" w:cs="Times New Roman" w:hint="eastAsia"/>
          <w:sz w:val="28"/>
          <w:szCs w:val="28"/>
        </w:rPr>
        <w:t>22</w:t>
      </w:r>
      <w:r>
        <w:rPr>
          <w:rFonts w:ascii="Times New Roman" w:eastAsia="MingLiU_HKSCS" w:hAnsi="Times New Roman" w:cs="Times New Roman" w:hint="eastAsia"/>
          <w:sz w:val="28"/>
          <w:szCs w:val="28"/>
        </w:rPr>
        <w:t>．</w:t>
      </w:r>
      <w:r>
        <w:rPr>
          <w:rFonts w:ascii="Times New Roman" w:hAnsi="Times New Roman" w:cs="Times New Roman"/>
          <w:sz w:val="28"/>
          <w:szCs w:val="28"/>
        </w:rPr>
        <w:t>分析颔联中</w:t>
      </w:r>
      <w:r>
        <w:rPr>
          <w:rFonts w:hAnsi="宋体" w:cs="Times New Roman"/>
          <w:sz w:val="28"/>
          <w:szCs w:val="28"/>
        </w:rPr>
        <w:t>“</w:t>
      </w:r>
      <w:r>
        <w:rPr>
          <w:rFonts w:ascii="Times New Roman" w:hAnsi="Times New Roman" w:cs="Times New Roman"/>
          <w:sz w:val="28"/>
          <w:szCs w:val="28"/>
        </w:rPr>
        <w:t>垂</w:t>
      </w:r>
      <w:r>
        <w:rPr>
          <w:rFonts w:hAnsi="宋体" w:cs="Times New Roman"/>
          <w:sz w:val="28"/>
          <w:szCs w:val="28"/>
        </w:rPr>
        <w:t>”“</w:t>
      </w:r>
      <w:r>
        <w:rPr>
          <w:rFonts w:ascii="Times New Roman" w:hAnsi="Times New Roman" w:cs="Times New Roman"/>
          <w:sz w:val="28"/>
          <w:szCs w:val="28"/>
        </w:rPr>
        <w:t>涌</w:t>
      </w:r>
      <w:r>
        <w:rPr>
          <w:rFonts w:hAnsi="宋体" w:cs="Times New Roman"/>
          <w:sz w:val="28"/>
          <w:szCs w:val="28"/>
        </w:rPr>
        <w:t>”</w:t>
      </w:r>
      <w:r>
        <w:rPr>
          <w:rFonts w:ascii="Times New Roman" w:hAnsi="Times New Roman" w:cs="Times New Roman"/>
          <w:sz w:val="28"/>
          <w:szCs w:val="28"/>
        </w:rPr>
        <w:t>二字的好处。(2分)</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__</w:t>
      </w:r>
      <w:r>
        <w:rPr>
          <w:rFonts w:hAnsi="宋体" w:cs="Times New Roman"/>
          <w:sz w:val="28"/>
          <w:szCs w:val="28"/>
          <w:u w:val="single"/>
        </w:rPr>
        <w:t>“</w:t>
      </w:r>
      <w:r>
        <w:rPr>
          <w:rFonts w:ascii="Times New Roman" w:hAnsi="Times New Roman" w:cs="Times New Roman"/>
          <w:sz w:val="28"/>
          <w:szCs w:val="28"/>
          <w:u w:val="single"/>
        </w:rPr>
        <w:t>垂</w:t>
      </w:r>
      <w:r>
        <w:rPr>
          <w:rFonts w:hAnsi="宋体" w:cs="Times New Roman"/>
          <w:sz w:val="28"/>
          <w:szCs w:val="28"/>
          <w:u w:val="single"/>
        </w:rPr>
        <w:t>”</w:t>
      </w:r>
      <w:r>
        <w:rPr>
          <w:rFonts w:ascii="Times New Roman" w:hAnsi="Times New Roman" w:cs="Times New Roman"/>
          <w:sz w:val="28"/>
          <w:szCs w:val="28"/>
          <w:u w:val="single"/>
        </w:rPr>
        <w:t>和</w:t>
      </w:r>
      <w:r>
        <w:rPr>
          <w:rFonts w:hAnsi="宋体" w:cs="Times New Roman"/>
          <w:sz w:val="28"/>
          <w:szCs w:val="28"/>
          <w:u w:val="single"/>
        </w:rPr>
        <w:t>“</w:t>
      </w:r>
      <w:r>
        <w:rPr>
          <w:rFonts w:ascii="Times New Roman" w:hAnsi="Times New Roman" w:cs="Times New Roman"/>
          <w:sz w:val="28"/>
          <w:szCs w:val="28"/>
          <w:u w:val="single"/>
        </w:rPr>
        <w:t>涌</w:t>
      </w:r>
      <w:r>
        <w:rPr>
          <w:rFonts w:hAnsi="宋体" w:cs="Times New Roman"/>
          <w:sz w:val="28"/>
          <w:szCs w:val="28"/>
          <w:u w:val="single"/>
        </w:rPr>
        <w:t>”</w:t>
      </w:r>
      <w:r>
        <w:rPr>
          <w:rFonts w:ascii="Times New Roman" w:hAnsi="Times New Roman" w:cs="Times New Roman"/>
          <w:sz w:val="28"/>
          <w:szCs w:val="28"/>
          <w:u w:val="single"/>
        </w:rPr>
        <w:t>赋予景物以强烈的动感</w:t>
      </w:r>
      <w:r>
        <w:rPr>
          <w:rFonts w:ascii="Times New Roman" w:eastAsia="MingLiU_HKSCS" w:hAnsi="Times New Roman" w:cs="Times New Roman" w:hint="eastAsia"/>
          <w:sz w:val="28"/>
          <w:szCs w:val="28"/>
          <w:u w:val="single"/>
        </w:rPr>
        <w:t>，</w:t>
      </w:r>
      <w:r>
        <w:rPr>
          <w:rFonts w:ascii="Times New Roman" w:hAnsi="Times New Roman" w:cs="Times New Roman"/>
          <w:sz w:val="28"/>
          <w:szCs w:val="28"/>
          <w:u w:val="single"/>
        </w:rPr>
        <w:t>突出了舟中观景的典型特征</w:t>
      </w:r>
      <w:r>
        <w:rPr>
          <w:rFonts w:ascii="Times New Roman" w:eastAsia="MingLiU_HKSCS" w:hAnsi="Times New Roman" w:cs="Times New Roman" w:hint="eastAsia"/>
          <w:sz w:val="28"/>
          <w:szCs w:val="28"/>
          <w:u w:val="single"/>
        </w:rPr>
        <w:t>，</w:t>
      </w:r>
      <w:r>
        <w:rPr>
          <w:rFonts w:ascii="Times New Roman" w:hAnsi="Times New Roman" w:cs="Times New Roman"/>
          <w:sz w:val="28"/>
          <w:szCs w:val="28"/>
          <w:u w:val="single"/>
        </w:rPr>
        <w:t>使人有身临其境之感。</w:t>
      </w:r>
    </w:p>
    <w:p>
      <w:pPr>
        <w:pStyle w:val="PlainText"/>
        <w:rPr>
          <w:rFonts w:ascii="Times New Roman" w:eastAsia="MingLiU_HKSCS" w:hAnsi="Times New Roman" w:cs="Times New Roman" w:hint="eastAsia"/>
          <w:sz w:val="28"/>
          <w:szCs w:val="28"/>
        </w:rPr>
      </w:pPr>
      <w:r>
        <w:rPr>
          <w:rFonts w:ascii="Times New Roman" w:hAnsi="Times New Roman" w:cs="Times New Roman" w:hint="eastAsia"/>
          <w:sz w:val="28"/>
          <w:szCs w:val="28"/>
        </w:rPr>
        <w:t>23</w:t>
      </w:r>
      <w:r>
        <w:rPr>
          <w:rFonts w:ascii="Times New Roman" w:eastAsia="MingLiU_HKSCS" w:hAnsi="Times New Roman" w:cs="Times New Roman" w:hint="eastAsia"/>
          <w:sz w:val="28"/>
          <w:szCs w:val="28"/>
        </w:rPr>
        <w:t>．</w:t>
      </w:r>
      <w:r>
        <w:rPr>
          <w:rFonts w:ascii="Times New Roman" w:hAnsi="Times New Roman" w:cs="Times New Roman"/>
          <w:sz w:val="28"/>
          <w:szCs w:val="28"/>
        </w:rPr>
        <w:t>这首诗抒发了作者怎样的感情？(3分)</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__</w:t>
      </w:r>
      <w:r>
        <w:rPr>
          <w:rFonts w:ascii="Times New Roman" w:hAnsi="Times New Roman" w:cs="Times New Roman"/>
          <w:sz w:val="28"/>
          <w:szCs w:val="28"/>
          <w:u w:val="single"/>
        </w:rPr>
        <w:t>怀才不遇的苦闷</w:t>
      </w:r>
      <w:r>
        <w:rPr>
          <w:rFonts w:ascii="Times New Roman" w:eastAsia="MingLiU_HKSCS" w:hAnsi="Times New Roman" w:cs="Times New Roman" w:hint="eastAsia"/>
          <w:sz w:val="28"/>
          <w:szCs w:val="28"/>
          <w:u w:val="single"/>
        </w:rPr>
        <w:t>，</w:t>
      </w:r>
      <w:r>
        <w:rPr>
          <w:rFonts w:ascii="Times New Roman" w:hAnsi="Times New Roman" w:cs="Times New Roman"/>
          <w:sz w:val="28"/>
          <w:szCs w:val="28"/>
          <w:u w:val="single"/>
        </w:rPr>
        <w:t>漂泊无依的感伤。</w:t>
      </w:r>
      <w:r>
        <w:rPr>
          <w:rFonts w:ascii="Times New Roman" w:hAnsi="Times New Roman" w:cs="Times New Roman"/>
          <w:sz w:val="28"/>
          <w:szCs w:val="28"/>
        </w:rPr>
        <w:t>__</w:t>
      </w:r>
    </w:p>
    <w:p>
      <w:pPr>
        <w:pStyle w:val="PlainText"/>
        <w:rPr>
          <w:rFonts w:ascii="Times New Roman" w:eastAsia="MingLiU_HKSCS" w:hAnsi="Times New Roman" w:cs="Times New Roman" w:hint="eastAsia"/>
          <w:sz w:val="28"/>
          <w:szCs w:val="28"/>
        </w:rPr>
      </w:pPr>
      <w:r>
        <w:rPr>
          <w:rFonts w:ascii="Times New Roman" w:eastAsia="黑体" w:hAnsi="Times New Roman" w:cs="Times New Roman"/>
          <w:sz w:val="28"/>
          <w:szCs w:val="28"/>
        </w:rPr>
        <w:t>四、综合性学习</w:t>
      </w:r>
      <w:r>
        <w:rPr>
          <w:rFonts w:ascii="Times New Roman" w:hAnsi="Times New Roman" w:cs="Times New Roman"/>
          <w:sz w:val="28"/>
          <w:szCs w:val="28"/>
        </w:rPr>
        <w:t>(8分)</w:t>
      </w:r>
    </w:p>
    <w:p>
      <w:pPr>
        <w:pStyle w:val="PlainText"/>
        <w:rPr>
          <w:rFonts w:ascii="Times New Roman" w:eastAsia="MingLiU_HKSCS" w:hAnsi="Times New Roman" w:cs="Times New Roman" w:hint="eastAsia"/>
          <w:sz w:val="28"/>
          <w:szCs w:val="28"/>
        </w:rPr>
      </w:pPr>
      <w:r>
        <w:rPr>
          <w:rFonts w:ascii="Times New Roman" w:hAnsi="Times New Roman" w:cs="Times New Roman" w:hint="eastAsia"/>
          <w:sz w:val="28"/>
          <w:szCs w:val="28"/>
        </w:rPr>
        <w:t>24</w:t>
      </w:r>
      <w:r>
        <w:rPr>
          <w:rFonts w:ascii="Times New Roman" w:eastAsia="MingLiU_HKSCS" w:hAnsi="Times New Roman" w:cs="Times New Roman" w:hint="eastAsia"/>
          <w:sz w:val="28"/>
          <w:szCs w:val="28"/>
        </w:rPr>
        <w:t>．</w:t>
      </w:r>
      <w:r>
        <w:rPr>
          <w:rFonts w:ascii="Times New Roman" w:hAnsi="Times New Roman" w:cs="Times New Roman"/>
          <w:sz w:val="28"/>
          <w:szCs w:val="28"/>
        </w:rPr>
        <w:t>阅读材料</w:t>
      </w:r>
      <w:r>
        <w:rPr>
          <w:rFonts w:ascii="Times New Roman" w:eastAsia="MingLiU_HKSCS" w:hAnsi="Times New Roman" w:cs="Times New Roman" w:hint="eastAsia"/>
          <w:sz w:val="28"/>
          <w:szCs w:val="28"/>
        </w:rPr>
        <w:t>，</w:t>
      </w:r>
      <w:r>
        <w:rPr>
          <w:rFonts w:ascii="Times New Roman" w:hAnsi="Times New Roman" w:cs="Times New Roman"/>
          <w:sz w:val="28"/>
          <w:szCs w:val="28"/>
        </w:rPr>
        <w:t>回答问题。</w:t>
      </w:r>
    </w:p>
    <w:p>
      <w:pPr>
        <w:pStyle w:val="PlainText"/>
        <w:ind w:firstLine="560" w:firstLineChars="200"/>
        <w:rPr>
          <w:rFonts w:ascii="MingLiU_HKSCS" w:eastAsia="MingLiU_HKSCS" w:hAnsi="MingLiU_HKSCS" w:cs="MingLiU_HKSCS" w:hint="eastAsia"/>
          <w:sz w:val="28"/>
          <w:szCs w:val="28"/>
        </w:rPr>
      </w:pPr>
      <w:r>
        <w:rPr>
          <w:rFonts w:ascii="Times New Roman" w:eastAsia="黑体" w:hAnsi="Times New Roman" w:cs="Times New Roman"/>
          <w:sz w:val="28"/>
          <w:szCs w:val="28"/>
        </w:rPr>
        <w:t>本报讯</w:t>
      </w:r>
      <w:r>
        <w:rPr>
          <w:rFonts w:ascii="Times New Roman" w:eastAsia="楷体_GB2312" w:hAnsi="Times New Roman" w:cs="Times New Roman"/>
          <w:sz w:val="28"/>
          <w:szCs w:val="28"/>
        </w:rPr>
        <w:t>(记者张航)　5月4日北京大学120周年校庆纪念大会出现了意想不到的</w:t>
      </w:r>
      <w:r>
        <w:rPr>
          <w:rFonts w:hAnsi="宋体" w:cs="Times New Roman"/>
          <w:sz w:val="28"/>
          <w:szCs w:val="28"/>
        </w:rPr>
        <w:t>“</w:t>
      </w:r>
      <w:r>
        <w:rPr>
          <w:rFonts w:ascii="Times New Roman" w:eastAsia="楷体_GB2312" w:hAnsi="Times New Roman" w:cs="Times New Roman"/>
          <w:sz w:val="28"/>
          <w:szCs w:val="28"/>
        </w:rPr>
        <w:t>花絮</w:t>
      </w:r>
      <w:r>
        <w:rPr>
          <w:rFonts w:hAnsi="宋体" w:cs="Times New Roman"/>
          <w:sz w:val="28"/>
          <w:szCs w:val="28"/>
        </w:rPr>
        <w:t>”</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校长林建华在致辞中将</w:t>
      </w:r>
      <w:r>
        <w:rPr>
          <w:rFonts w:hAnsi="宋体" w:cs="Times New Roman"/>
          <w:sz w:val="28"/>
          <w:szCs w:val="28"/>
        </w:rPr>
        <w:t>“</w:t>
      </w:r>
      <w:r>
        <w:rPr>
          <w:rFonts w:ascii="Times New Roman" w:eastAsia="楷体_GB2312" w:hAnsi="Times New Roman" w:cs="Times New Roman"/>
          <w:sz w:val="28"/>
          <w:szCs w:val="28"/>
        </w:rPr>
        <w:t>鸿鹄</w:t>
      </w:r>
      <w:r>
        <w:rPr>
          <w:rFonts w:hAnsi="宋体" w:cs="Times New Roman"/>
          <w:sz w:val="28"/>
          <w:szCs w:val="28"/>
        </w:rPr>
        <w:t>”</w:t>
      </w:r>
      <w:r>
        <w:rPr>
          <w:rFonts w:ascii="Times New Roman" w:eastAsia="楷体_GB2312" w:hAnsi="Times New Roman" w:cs="Times New Roman"/>
          <w:sz w:val="28"/>
          <w:szCs w:val="28"/>
        </w:rPr>
        <w:t>一词中的</w:t>
      </w:r>
      <w:r>
        <w:rPr>
          <w:rFonts w:hAnsi="宋体" w:cs="Times New Roman"/>
          <w:sz w:val="28"/>
          <w:szCs w:val="28"/>
        </w:rPr>
        <w:t>“</w:t>
      </w:r>
      <w:r>
        <w:rPr>
          <w:rFonts w:ascii="Times New Roman" w:eastAsia="楷体_GB2312" w:hAnsi="Times New Roman" w:cs="Times New Roman"/>
          <w:sz w:val="28"/>
          <w:szCs w:val="28"/>
        </w:rPr>
        <w:t>鹄</w:t>
      </w:r>
      <w:r>
        <w:rPr>
          <w:rFonts w:hAnsi="宋体" w:cs="Times New Roman"/>
          <w:sz w:val="28"/>
          <w:szCs w:val="28"/>
        </w:rPr>
        <w:t>”</w:t>
      </w:r>
      <w:r>
        <w:rPr>
          <w:rFonts w:ascii="Times New Roman" w:eastAsia="楷体_GB2312" w:hAnsi="Times New Roman" w:cs="Times New Roman"/>
          <w:sz w:val="28"/>
          <w:szCs w:val="28"/>
        </w:rPr>
        <w:t>字念错</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迅速在网上引发讨论。5日</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林建华在北大未名BBS论坛上发文向学生致歉</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这封近千字的致歉信处处透着</w:t>
      </w:r>
      <w:r>
        <w:rPr>
          <w:rFonts w:ascii="Times New Roman" w:eastAsia="楷体_GB2312" w:hAnsi="Times New Roman" w:cs="Times New Roman" w:hint="eastAsia"/>
          <w:sz w:val="28"/>
          <w:szCs w:val="28"/>
        </w:rPr>
        <w:t>真实、坦诚</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受到北大师生、校友以及校外人士的称赞。</w:t>
      </w:r>
    </w:p>
    <w:p>
      <w:pPr>
        <w:pStyle w:val="PlainText"/>
        <w:ind w:firstLine="560" w:firstLineChars="200"/>
        <w:rPr>
          <w:rFonts w:ascii="MingLiU_HKSCS" w:eastAsia="MingLiU_HKSCS" w:hAnsi="MingLiU_HKSCS" w:cs="MingLiU_HKSCS" w:hint="eastAsia"/>
          <w:sz w:val="28"/>
          <w:szCs w:val="28"/>
        </w:rPr>
      </w:pPr>
      <w:r>
        <w:rPr>
          <w:rFonts w:ascii="楷体_GB2312" w:eastAsia="楷体_GB2312" w:hAnsi="楷体_GB2312" w:cs="楷体_GB2312" w:hint="eastAsia"/>
          <w:sz w:val="28"/>
          <w:szCs w:val="28"/>
        </w:rPr>
        <w:t>校庆纪念大会当天</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林建华发表题为《大学是通向未来的桥》的演讲。讲稿里有一处表述是</w:t>
      </w:r>
      <w:r>
        <w:rPr>
          <w:rFonts w:hAnsi="宋体" w:cs="楷体_GB2312" w:hint="eastAsia"/>
          <w:sz w:val="28"/>
          <w:szCs w:val="28"/>
        </w:rPr>
        <w:t>“</w:t>
      </w:r>
      <w:r>
        <w:rPr>
          <w:rFonts w:ascii="楷体_GB2312" w:eastAsia="楷体_GB2312" w:hAnsi="楷体_GB2312" w:cs="楷体_GB2312" w:hint="eastAsia"/>
          <w:sz w:val="28"/>
          <w:szCs w:val="28"/>
        </w:rPr>
        <w:t>要励志</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立鸿鹄志</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做奋斗者</w:t>
      </w:r>
      <w:r>
        <w:rPr>
          <w:rFonts w:hAnsi="宋体" w:cs="楷体_GB2312" w:hint="eastAsia"/>
          <w:sz w:val="28"/>
          <w:szCs w:val="28"/>
        </w:rPr>
        <w:t>”</w:t>
      </w:r>
      <w:r>
        <w:rPr>
          <w:rFonts w:ascii="楷体_GB2312" w:eastAsia="楷体_GB2312" w:hAnsi="楷体_GB2312" w:cs="楷体_GB2312" w:hint="eastAsia"/>
          <w:sz w:val="28"/>
          <w:szCs w:val="28"/>
        </w:rPr>
        <w:t>。发言中</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林建华将</w:t>
      </w:r>
      <w:r>
        <w:rPr>
          <w:rFonts w:hAnsi="宋体" w:cs="Times New Roman" w:hint="eastAsia"/>
          <w:sz w:val="28"/>
          <w:szCs w:val="28"/>
        </w:rPr>
        <w:t>“</w:t>
      </w:r>
      <w:r>
        <w:rPr>
          <w:rFonts w:ascii="Times New Roman" w:eastAsia="楷体_GB2312" w:hAnsi="Times New Roman" w:cs="Times New Roman" w:hint="eastAsia"/>
          <w:sz w:val="28"/>
          <w:szCs w:val="28"/>
        </w:rPr>
        <w:t>鸿鹄</w:t>
      </w:r>
      <w:r>
        <w:rPr>
          <w:rFonts w:hAnsi="宋体" w:cs="Times New Roman" w:hint="eastAsia"/>
          <w:sz w:val="28"/>
          <w:szCs w:val="28"/>
        </w:rPr>
        <w:t>”</w:t>
      </w:r>
      <w:r>
        <w:rPr>
          <w:rFonts w:ascii="Times New Roman" w:eastAsia="楷体_GB2312" w:hAnsi="Times New Roman" w:cs="Times New Roman" w:hint="eastAsia"/>
          <w:sz w:val="28"/>
          <w:szCs w:val="28"/>
        </w:rPr>
        <w:t>的</w:t>
      </w:r>
      <w:r>
        <w:rPr>
          <w:rFonts w:hAnsi="宋体" w:cs="Times New Roman" w:hint="eastAsia"/>
          <w:sz w:val="28"/>
          <w:szCs w:val="28"/>
        </w:rPr>
        <w:t>“</w:t>
      </w:r>
      <w:r>
        <w:rPr>
          <w:rFonts w:ascii="Times New Roman" w:eastAsia="楷体_GB2312" w:hAnsi="Times New Roman" w:cs="Times New Roman" w:hint="eastAsia"/>
          <w:sz w:val="28"/>
          <w:szCs w:val="28"/>
        </w:rPr>
        <w:t>鹄</w:t>
      </w:r>
      <w:r>
        <w:rPr>
          <w:rFonts w:hAnsi="宋体" w:cs="Times New Roman" w:hint="eastAsia"/>
          <w:sz w:val="28"/>
          <w:szCs w:val="28"/>
        </w:rPr>
        <w:t>”</w:t>
      </w:r>
      <w:r>
        <w:rPr>
          <w:rFonts w:ascii="Times New Roman" w:eastAsia="楷体_GB2312" w:hAnsi="Times New Roman" w:cs="Times New Roman" w:hint="eastAsia"/>
          <w:sz w:val="28"/>
          <w:szCs w:val="28"/>
        </w:rPr>
        <w:t>念成</w:t>
      </w:r>
      <w:r>
        <w:rPr>
          <w:rFonts w:ascii="Times New Roman" w:hAnsi="Times New Roman" w:cs="Times New Roman" w:hint="eastAsia"/>
          <w:sz w:val="28"/>
          <w:szCs w:val="28"/>
        </w:rPr>
        <w:t>“</w:t>
      </w:r>
      <w:r>
        <w:rPr>
          <w:rFonts w:ascii="Times New Roman" w:eastAsia="楷体_GB2312" w:hAnsi="Times New Roman" w:cs="Times New Roman"/>
          <w:sz w:val="28"/>
          <w:szCs w:val="28"/>
        </w:rPr>
        <w:t>hao</w:t>
      </w:r>
      <w:r>
        <w:rPr>
          <w:rFonts w:ascii="Times New Roman" w:hAnsi="Times New Roman" w:cs="Times New Roman"/>
          <w:sz w:val="28"/>
          <w:szCs w:val="28"/>
        </w:rPr>
        <w:t>”</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引起了广泛关注。昨天林建华通过未名BBS论坛发表《致同学们》的信</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全信以</w:t>
      </w:r>
      <w:r>
        <w:rPr>
          <w:rFonts w:hAnsi="宋体" w:cs="Times New Roman"/>
          <w:sz w:val="28"/>
          <w:szCs w:val="28"/>
        </w:rPr>
        <w:t>“</w:t>
      </w:r>
      <w:r>
        <w:rPr>
          <w:rFonts w:ascii="Times New Roman" w:eastAsia="楷体_GB2312" w:hAnsi="Times New Roman" w:cs="Times New Roman"/>
          <w:sz w:val="28"/>
          <w:szCs w:val="28"/>
        </w:rPr>
        <w:t>抱歉</w:t>
      </w:r>
      <w:r>
        <w:rPr>
          <w:rFonts w:hAnsi="宋体" w:cs="Times New Roman"/>
          <w:sz w:val="28"/>
          <w:szCs w:val="28"/>
        </w:rPr>
        <w:t>”</w:t>
      </w:r>
      <w:r>
        <w:rPr>
          <w:rFonts w:ascii="Times New Roman" w:eastAsia="楷体_GB2312" w:hAnsi="Times New Roman" w:cs="Times New Roman"/>
          <w:sz w:val="28"/>
          <w:szCs w:val="28"/>
        </w:rPr>
        <w:t>开头</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以</w:t>
      </w:r>
      <w:r>
        <w:rPr>
          <w:rFonts w:hAnsi="宋体" w:cs="Times New Roman"/>
          <w:sz w:val="28"/>
          <w:szCs w:val="28"/>
        </w:rPr>
        <w:t>“</w:t>
      </w:r>
      <w:r>
        <w:rPr>
          <w:rFonts w:ascii="Times New Roman" w:eastAsia="楷体_GB2312" w:hAnsi="Times New Roman" w:cs="Times New Roman"/>
          <w:sz w:val="28"/>
          <w:szCs w:val="28"/>
        </w:rPr>
        <w:t>致以歉意</w:t>
      </w:r>
      <w:r>
        <w:rPr>
          <w:rFonts w:hAnsi="宋体" w:cs="Times New Roman"/>
          <w:sz w:val="28"/>
          <w:szCs w:val="28"/>
        </w:rPr>
        <w:t>”</w:t>
      </w:r>
      <w:r>
        <w:rPr>
          <w:rFonts w:ascii="Times New Roman" w:eastAsia="楷体_GB2312" w:hAnsi="Times New Roman" w:cs="Times New Roman"/>
          <w:sz w:val="28"/>
          <w:szCs w:val="28"/>
        </w:rPr>
        <w:t>收尾</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主动承认自己在校庆大会的致辞中读错了</w:t>
      </w:r>
      <w:r>
        <w:rPr>
          <w:rFonts w:hAnsi="宋体" w:cs="Times New Roman"/>
          <w:sz w:val="28"/>
          <w:szCs w:val="28"/>
        </w:rPr>
        <w:t>“</w:t>
      </w:r>
      <w:r>
        <w:rPr>
          <w:rFonts w:ascii="Times New Roman" w:eastAsia="楷体_GB2312" w:hAnsi="Times New Roman" w:cs="Times New Roman"/>
          <w:sz w:val="28"/>
          <w:szCs w:val="28"/>
        </w:rPr>
        <w:t>鸿鹄</w:t>
      </w:r>
      <w:r>
        <w:rPr>
          <w:rFonts w:hAnsi="宋体" w:cs="Times New Roman"/>
          <w:sz w:val="28"/>
          <w:szCs w:val="28"/>
        </w:rPr>
        <w:t>”</w:t>
      </w:r>
      <w:r>
        <w:rPr>
          <w:rFonts w:ascii="Times New Roman" w:eastAsia="楷体_GB2312" w:hAnsi="Times New Roman" w:cs="Times New Roman"/>
          <w:sz w:val="28"/>
          <w:szCs w:val="28"/>
        </w:rPr>
        <w:t>的发音。林建华在信中坦言自己不熟悉这个词的发音</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文字功底的确不好</w:t>
      </w:r>
      <w:r>
        <w:rPr>
          <w:rFonts w:ascii="MingLiU_HKSCS" w:eastAsia="MingLiU_HKSCS" w:hAnsi="MingLiU_HKSCS" w:cs="MingLiU_HKSCS" w:hint="eastAsia"/>
          <w:sz w:val="28"/>
          <w:szCs w:val="28"/>
        </w:rPr>
        <w:t>，</w:t>
      </w:r>
      <w:r>
        <w:rPr>
          <w:rFonts w:hAnsi="宋体" w:cs="楷体_GB2312" w:hint="eastAsia"/>
          <w:sz w:val="28"/>
          <w:szCs w:val="28"/>
        </w:rPr>
        <w:t>“</w:t>
      </w:r>
      <w:r>
        <w:rPr>
          <w:rFonts w:ascii="Times New Roman" w:eastAsia="楷体_GB2312" w:hAnsi="Times New Roman" w:cs="Times New Roman"/>
          <w:sz w:val="28"/>
          <w:szCs w:val="28"/>
        </w:rPr>
        <w:t>这次应当是学会了</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但成本的确是太高了一</w:t>
      </w:r>
      <w:r>
        <w:rPr>
          <w:rFonts w:ascii="Times New Roman" w:eastAsia="楷体_GB2312" w:hAnsi="Times New Roman" w:cs="Times New Roman" w:hint="eastAsia"/>
          <w:sz w:val="28"/>
          <w:szCs w:val="28"/>
        </w:rPr>
        <w:t>些。</w:t>
      </w:r>
      <w:r>
        <w:rPr>
          <w:rFonts w:hAnsi="宋体" w:cs="Times New Roman" w:hint="eastAsia"/>
          <w:sz w:val="28"/>
          <w:szCs w:val="28"/>
        </w:rPr>
        <w:t>”</w:t>
      </w:r>
    </w:p>
    <w:p>
      <w:pPr>
        <w:pStyle w:val="PlainText"/>
        <w:ind w:firstLine="560" w:firstLineChars="200"/>
        <w:rPr>
          <w:rFonts w:ascii="Times New Roman" w:eastAsia="MingLiU_HKSCS" w:hAnsi="Times New Roman" w:cs="Times New Roman" w:hint="eastAsia"/>
          <w:sz w:val="28"/>
          <w:szCs w:val="28"/>
        </w:rPr>
      </w:pPr>
      <w:r>
        <w:rPr>
          <w:rFonts w:ascii="楷体_GB2312" w:eastAsia="楷体_GB2312" w:hAnsi="楷体_GB2312" w:cs="楷体_GB2312" w:hint="eastAsia"/>
          <w:sz w:val="28"/>
          <w:szCs w:val="28"/>
        </w:rPr>
        <w:t>林建华说</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上中小学时</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教育几乎停滞了</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自己接受的基础教育既不完整、也不系统。他也告诉学生们</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自己并不是想为自己的无知或失误辩护</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只是想让学生们知道真实的自己</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你们的校长并不是</w:t>
      </w:r>
      <w:r>
        <w:rPr>
          <w:rFonts w:ascii="Times New Roman" w:eastAsia="楷体_GB2312" w:hAnsi="Times New Roman" w:cs="Times New Roman" w:hint="eastAsia"/>
          <w:sz w:val="28"/>
          <w:szCs w:val="28"/>
        </w:rPr>
        <w:t>一个完美的人</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也有缺点和不足</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也会犯错误。</w:t>
      </w:r>
      <w:r>
        <w:rPr>
          <w:rFonts w:hAnsi="宋体" w:cs="楷体_GB2312" w:hint="eastAsia"/>
          <w:sz w:val="28"/>
          <w:szCs w:val="28"/>
        </w:rPr>
        <w:t>”</w:t>
      </w:r>
      <w:r>
        <w:rPr>
          <w:rFonts w:ascii="楷体_GB2312" w:eastAsia="楷体_GB2312" w:hAnsi="楷体_GB2312" w:cs="楷体_GB2312" w:hint="eastAsia"/>
          <w:sz w:val="28"/>
          <w:szCs w:val="28"/>
        </w:rPr>
        <w:t>林建华说自己会努力</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但也很难保证今后不会出现类似的错误</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因为文字上的修炼并非一日之功。他告诉学生</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所有重要讲话都是自己写的</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其中的内容和思想都是他希望大家了解的。</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(1)请你为这则新闻拟写标题。(2分)</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__</w:t>
      </w:r>
      <w:r>
        <w:rPr>
          <w:rFonts w:ascii="Times New Roman" w:hAnsi="Times New Roman" w:cs="Times New Roman"/>
          <w:sz w:val="28"/>
          <w:szCs w:val="28"/>
          <w:u w:val="single"/>
        </w:rPr>
        <w:t>北大校长因读错字</w:t>
      </w:r>
      <w:r>
        <w:rPr>
          <w:rFonts w:ascii="Times New Roman" w:hAnsi="Times New Roman" w:cs="Times New Roman" w:hint="eastAsia"/>
          <w:sz w:val="28"/>
          <w:szCs w:val="28"/>
          <w:u w:val="single"/>
        </w:rPr>
        <w:t>致歉(围绕此话题拟题亦可)</w:t>
      </w:r>
      <w:r>
        <w:rPr>
          <w:rFonts w:ascii="Times New Roman" w:hAnsi="Times New Roman" w:cs="Times New Roman" w:hint="eastAsia"/>
          <w:sz w:val="28"/>
          <w:szCs w:val="28"/>
        </w:rPr>
        <w:t>__</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(2)林建华校长的</w:t>
      </w:r>
      <w:r>
        <w:rPr>
          <w:rFonts w:hAnsi="宋体" w:cs="Times New Roman"/>
          <w:sz w:val="28"/>
          <w:szCs w:val="28"/>
        </w:rPr>
        <w:t>“</w:t>
      </w:r>
      <w:r>
        <w:rPr>
          <w:rFonts w:ascii="Times New Roman" w:hAnsi="Times New Roman" w:cs="Times New Roman"/>
          <w:sz w:val="28"/>
          <w:szCs w:val="28"/>
        </w:rPr>
        <w:t>口误</w:t>
      </w:r>
      <w:r>
        <w:rPr>
          <w:rFonts w:hAnsi="宋体" w:cs="Times New Roman"/>
          <w:sz w:val="28"/>
          <w:szCs w:val="28"/>
        </w:rPr>
        <w:t>”</w:t>
      </w:r>
      <w:r>
        <w:rPr>
          <w:rFonts w:ascii="Times New Roman" w:hAnsi="Times New Roman" w:cs="Times New Roman"/>
          <w:sz w:val="28"/>
          <w:szCs w:val="28"/>
        </w:rPr>
        <w:t>及</w:t>
      </w:r>
      <w:r>
        <w:rPr>
          <w:rFonts w:hAnsi="宋体" w:cs="Times New Roman"/>
          <w:sz w:val="28"/>
          <w:szCs w:val="28"/>
        </w:rPr>
        <w:t>“</w:t>
      </w:r>
      <w:r>
        <w:rPr>
          <w:rFonts w:ascii="Times New Roman" w:hAnsi="Times New Roman" w:cs="Times New Roman"/>
          <w:sz w:val="28"/>
          <w:szCs w:val="28"/>
        </w:rPr>
        <w:t>致歉信</w:t>
      </w:r>
      <w:r>
        <w:rPr>
          <w:rFonts w:hAnsi="宋体" w:cs="Times New Roman"/>
          <w:sz w:val="28"/>
          <w:szCs w:val="28"/>
        </w:rPr>
        <w:t>”</w:t>
      </w:r>
      <w:r>
        <w:rPr>
          <w:rFonts w:ascii="Times New Roman" w:hAnsi="Times New Roman" w:cs="Times New Roman"/>
          <w:sz w:val="28"/>
          <w:szCs w:val="28"/>
        </w:rPr>
        <w:t>引发民众热议</w:t>
      </w:r>
      <w:r>
        <w:rPr>
          <w:rFonts w:ascii="Times New Roman" w:eastAsia="MingLiU_HKSCS" w:hAnsi="Times New Roman" w:cs="Times New Roman" w:hint="eastAsia"/>
          <w:sz w:val="28"/>
          <w:szCs w:val="28"/>
        </w:rPr>
        <w:t>，</w:t>
      </w:r>
      <w:r>
        <w:rPr>
          <w:rFonts w:ascii="Times New Roman" w:hAnsi="Times New Roman" w:cs="Times New Roman"/>
          <w:sz w:val="28"/>
          <w:szCs w:val="28"/>
        </w:rPr>
        <w:t>作为网民</w:t>
      </w:r>
      <w:r>
        <w:rPr>
          <w:rFonts w:ascii="Times New Roman" w:eastAsia="MingLiU_HKSCS" w:hAnsi="Times New Roman" w:cs="Times New Roman" w:hint="eastAsia"/>
          <w:sz w:val="28"/>
          <w:szCs w:val="28"/>
        </w:rPr>
        <w:t>，</w:t>
      </w:r>
      <w:r>
        <w:rPr>
          <w:rFonts w:ascii="Times New Roman" w:hAnsi="Times New Roman" w:cs="Times New Roman"/>
          <w:sz w:val="28"/>
          <w:szCs w:val="28"/>
        </w:rPr>
        <w:t>请你也发表一下自己的评论。(3分)</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__</w:t>
      </w:r>
      <w:r>
        <w:rPr>
          <w:rFonts w:ascii="Times New Roman" w:hAnsi="Times New Roman" w:cs="Times New Roman"/>
          <w:sz w:val="28"/>
          <w:szCs w:val="28"/>
          <w:u w:val="single"/>
        </w:rPr>
        <w:t>示例：无论是批评还是质疑</w:t>
      </w:r>
      <w:r>
        <w:rPr>
          <w:rFonts w:ascii="Times New Roman" w:eastAsia="MingLiU_HKSCS" w:hAnsi="Times New Roman" w:cs="Times New Roman" w:hint="eastAsia"/>
          <w:sz w:val="28"/>
          <w:szCs w:val="28"/>
          <w:u w:val="single"/>
        </w:rPr>
        <w:t>，</w:t>
      </w:r>
      <w:r>
        <w:rPr>
          <w:rFonts w:ascii="Times New Roman" w:hAnsi="Times New Roman" w:cs="Times New Roman"/>
          <w:sz w:val="28"/>
          <w:szCs w:val="28"/>
          <w:u w:val="single"/>
        </w:rPr>
        <w:t>适可而止</w:t>
      </w:r>
      <w:r>
        <w:rPr>
          <w:rFonts w:ascii="Times New Roman" w:eastAsia="MingLiU_HKSCS" w:hAnsi="Times New Roman" w:cs="Times New Roman" w:hint="eastAsia"/>
          <w:sz w:val="28"/>
          <w:szCs w:val="28"/>
          <w:u w:val="single"/>
        </w:rPr>
        <w:t>，</w:t>
      </w:r>
      <w:r>
        <w:rPr>
          <w:rFonts w:ascii="Times New Roman" w:hAnsi="Times New Roman" w:cs="Times New Roman"/>
          <w:sz w:val="28"/>
          <w:szCs w:val="28"/>
          <w:u w:val="single"/>
        </w:rPr>
        <w:t>重点不是放在对具体人的紧追不放</w:t>
      </w:r>
      <w:r>
        <w:rPr>
          <w:rFonts w:ascii="Times New Roman" w:eastAsia="MingLiU_HKSCS" w:hAnsi="Times New Roman" w:cs="Times New Roman" w:hint="eastAsia"/>
          <w:sz w:val="28"/>
          <w:szCs w:val="28"/>
          <w:u w:val="single"/>
        </w:rPr>
        <w:t>，</w:t>
      </w:r>
      <w:r>
        <w:rPr>
          <w:rFonts w:ascii="Times New Roman" w:hAnsi="Times New Roman" w:cs="Times New Roman"/>
          <w:sz w:val="28"/>
          <w:szCs w:val="28"/>
          <w:u w:val="single"/>
        </w:rPr>
        <w:t>更不是落井下石</w:t>
      </w:r>
      <w:r>
        <w:rPr>
          <w:rFonts w:ascii="Times New Roman" w:eastAsia="MingLiU_HKSCS" w:hAnsi="Times New Roman" w:cs="Times New Roman" w:hint="eastAsia"/>
          <w:sz w:val="28"/>
          <w:szCs w:val="28"/>
          <w:u w:val="single"/>
        </w:rPr>
        <w:t>，</w:t>
      </w:r>
      <w:r>
        <w:rPr>
          <w:rFonts w:ascii="Times New Roman" w:hAnsi="Times New Roman" w:cs="Times New Roman"/>
          <w:sz w:val="28"/>
          <w:szCs w:val="28"/>
          <w:u w:val="single"/>
        </w:rPr>
        <w:t>将其一棍子打死</w:t>
      </w:r>
      <w:r>
        <w:rPr>
          <w:rFonts w:ascii="Times New Roman" w:eastAsia="MingLiU_HKSCS" w:hAnsi="Times New Roman" w:cs="Times New Roman" w:hint="eastAsia"/>
          <w:sz w:val="28"/>
          <w:szCs w:val="28"/>
          <w:u w:val="single"/>
        </w:rPr>
        <w:t>，</w:t>
      </w:r>
      <w:r>
        <w:rPr>
          <w:rFonts w:ascii="Times New Roman" w:hAnsi="Times New Roman" w:cs="Times New Roman"/>
          <w:sz w:val="28"/>
          <w:szCs w:val="28"/>
          <w:u w:val="single"/>
        </w:rPr>
        <w:t>抑或是仅仅成为鲁迅先生笔下</w:t>
      </w:r>
      <w:r>
        <w:rPr>
          <w:rFonts w:hAnsi="宋体" w:cs="Times New Roman"/>
          <w:sz w:val="28"/>
          <w:szCs w:val="28"/>
          <w:u w:val="single"/>
        </w:rPr>
        <w:t>“</w:t>
      </w:r>
      <w:r>
        <w:rPr>
          <w:rFonts w:ascii="Times New Roman" w:hAnsi="Times New Roman" w:cs="Times New Roman"/>
          <w:sz w:val="28"/>
          <w:szCs w:val="28"/>
          <w:u w:val="single"/>
        </w:rPr>
        <w:t>无恶意的闲人</w:t>
      </w:r>
      <w:r>
        <w:rPr>
          <w:rFonts w:hAnsi="宋体" w:cs="Times New Roman"/>
          <w:sz w:val="28"/>
          <w:szCs w:val="28"/>
          <w:u w:val="single"/>
        </w:rPr>
        <w:t>”</w:t>
      </w:r>
      <w:r>
        <w:rPr>
          <w:rFonts w:ascii="Times New Roman" w:eastAsia="MingLiU_HKSCS" w:hAnsi="Times New Roman" w:cs="Times New Roman" w:hint="eastAsia"/>
          <w:sz w:val="28"/>
          <w:szCs w:val="28"/>
          <w:u w:val="single"/>
        </w:rPr>
        <w:t>，</w:t>
      </w:r>
      <w:r>
        <w:rPr>
          <w:rFonts w:ascii="Times New Roman" w:hAnsi="Times New Roman" w:cs="Times New Roman"/>
          <w:sz w:val="28"/>
          <w:szCs w:val="28"/>
          <w:u w:val="single"/>
        </w:rPr>
        <w:t>茶余饭后口中的</w:t>
      </w:r>
      <w:r>
        <w:rPr>
          <w:rFonts w:hAnsi="宋体" w:cs="Times New Roman"/>
          <w:sz w:val="28"/>
          <w:szCs w:val="28"/>
          <w:u w:val="single"/>
        </w:rPr>
        <w:t>“</w:t>
      </w:r>
      <w:r>
        <w:rPr>
          <w:rFonts w:ascii="Times New Roman" w:hAnsi="Times New Roman" w:cs="Times New Roman"/>
          <w:sz w:val="28"/>
          <w:szCs w:val="28"/>
          <w:u w:val="single"/>
        </w:rPr>
        <w:t>谈资</w:t>
      </w:r>
      <w:r>
        <w:rPr>
          <w:rFonts w:hAnsi="宋体" w:cs="Times New Roman"/>
          <w:sz w:val="28"/>
          <w:szCs w:val="28"/>
          <w:u w:val="single"/>
        </w:rPr>
        <w:t>”</w:t>
      </w:r>
      <w:r>
        <w:rPr>
          <w:rFonts w:ascii="Times New Roman" w:hAnsi="Times New Roman" w:cs="Times New Roman"/>
          <w:sz w:val="28"/>
          <w:szCs w:val="28"/>
          <w:u w:val="single"/>
        </w:rPr>
        <w:t>。</w:t>
      </w:r>
      <w:r>
        <w:rPr>
          <w:rFonts w:ascii="Times New Roman" w:hAnsi="Times New Roman" w:cs="Times New Roman"/>
          <w:sz w:val="28"/>
          <w:szCs w:val="28"/>
        </w:rPr>
        <w:t>__</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(3)此事对你有何启示？(3分)</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__</w:t>
      </w:r>
      <w:r>
        <w:rPr>
          <w:rFonts w:ascii="Times New Roman" w:hAnsi="Times New Roman" w:cs="Times New Roman"/>
          <w:sz w:val="28"/>
          <w:szCs w:val="28"/>
          <w:u w:val="single"/>
        </w:rPr>
        <w:t>启示：</w:t>
      </w:r>
      <w:r>
        <w:rPr>
          <w:rFonts w:ascii="Times New Roman" w:hAnsi="Times New Roman" w:cs="Times New Roman" w:hint="eastAsia"/>
          <w:sz w:val="28"/>
          <w:szCs w:val="28"/>
          <w:u w:val="single"/>
        </w:rPr>
        <w:t>以坦诚的态度承认不足、保证改进、回应诉求</w:t>
      </w:r>
      <w:r>
        <w:rPr>
          <w:rFonts w:ascii="Times New Roman" w:eastAsia="MingLiU_HKSCS" w:hAnsi="Times New Roman" w:cs="Times New Roman" w:hint="eastAsia"/>
          <w:sz w:val="28"/>
          <w:szCs w:val="28"/>
          <w:u w:val="single"/>
        </w:rPr>
        <w:t>，</w:t>
      </w:r>
      <w:r>
        <w:rPr>
          <w:rFonts w:ascii="Times New Roman" w:hAnsi="Times New Roman" w:cs="Times New Roman" w:hint="eastAsia"/>
          <w:sz w:val="28"/>
          <w:szCs w:val="28"/>
          <w:u w:val="single"/>
        </w:rPr>
        <w:t>这样的担当精神值得赞扬。</w:t>
      </w:r>
    </w:p>
    <w:p>
      <w:pPr>
        <w:pStyle w:val="PlainText"/>
        <w:rPr>
          <w:rFonts w:ascii="Times New Roman" w:eastAsia="MingLiU_HKSCS" w:hAnsi="Times New Roman" w:cs="Times New Roman" w:hint="eastAsia"/>
          <w:sz w:val="28"/>
          <w:szCs w:val="28"/>
        </w:rPr>
      </w:pPr>
      <w:r>
        <w:rPr>
          <w:rFonts w:ascii="Times New Roman" w:eastAsia="黑体" w:hAnsi="Times New Roman" w:cs="Times New Roman"/>
          <w:sz w:val="28"/>
          <w:szCs w:val="28"/>
        </w:rPr>
        <w:t>五、作文</w:t>
      </w:r>
      <w:r>
        <w:rPr>
          <w:rFonts w:ascii="Times New Roman" w:eastAsia="楷体_GB2312" w:hAnsi="Times New Roman" w:cs="Times New Roman"/>
          <w:sz w:val="28"/>
          <w:szCs w:val="28"/>
        </w:rPr>
        <w:t>(60分)</w:t>
      </w:r>
    </w:p>
    <w:p>
      <w:pPr>
        <w:pStyle w:val="PlainText"/>
        <w:rPr>
          <w:rFonts w:ascii="Times New Roman" w:eastAsia="MingLiU_HKSCS" w:hAnsi="Times New Roman" w:cs="Times New Roman" w:hint="eastAsia"/>
          <w:sz w:val="28"/>
          <w:szCs w:val="28"/>
        </w:rPr>
      </w:pPr>
      <w:r>
        <w:rPr>
          <w:rFonts w:ascii="Times New Roman" w:hAnsi="Times New Roman" w:cs="Times New Roman" w:hint="eastAsia"/>
          <w:sz w:val="28"/>
          <w:szCs w:val="28"/>
        </w:rPr>
        <w:t>25</w:t>
      </w:r>
      <w:r>
        <w:rPr>
          <w:rFonts w:ascii="Times New Roman" w:eastAsia="MingLiU_HKSCS" w:hAnsi="Times New Roman" w:cs="Times New Roman" w:hint="eastAsia"/>
          <w:sz w:val="28"/>
          <w:szCs w:val="28"/>
        </w:rPr>
        <w:t>．</w:t>
      </w:r>
      <w:r>
        <w:rPr>
          <w:rFonts w:ascii="Times New Roman" w:hAnsi="Times New Roman" w:cs="Times New Roman"/>
          <w:sz w:val="28"/>
          <w:szCs w:val="28"/>
        </w:rPr>
        <w:t>下列两个题目中</w:t>
      </w:r>
      <w:r>
        <w:rPr>
          <w:rFonts w:ascii="Times New Roman" w:eastAsia="MingLiU_HKSCS" w:hAnsi="Times New Roman" w:cs="Times New Roman" w:hint="eastAsia"/>
          <w:sz w:val="28"/>
          <w:szCs w:val="28"/>
        </w:rPr>
        <w:t>，</w:t>
      </w:r>
      <w:r>
        <w:rPr>
          <w:rFonts w:ascii="Times New Roman" w:hAnsi="Times New Roman" w:cs="Times New Roman"/>
          <w:sz w:val="28"/>
          <w:szCs w:val="28"/>
        </w:rPr>
        <w:t>任选一题作文。</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(1)</w:t>
      </w:r>
      <w:r>
        <w:rPr>
          <w:rFonts w:ascii="Times New Roman" w:eastAsia="楷体_GB2312" w:hAnsi="Times New Roman" w:cs="Times New Roman"/>
          <w:sz w:val="28"/>
          <w:szCs w:val="28"/>
        </w:rPr>
        <w:t>子曰：</w:t>
      </w:r>
      <w:r>
        <w:rPr>
          <w:rFonts w:hAnsi="宋体" w:cs="Times New Roman"/>
          <w:sz w:val="28"/>
          <w:szCs w:val="28"/>
        </w:rPr>
        <w:t>“</w:t>
      </w:r>
      <w:r>
        <w:rPr>
          <w:rFonts w:ascii="Times New Roman" w:eastAsia="楷体_GB2312" w:hAnsi="Times New Roman" w:cs="Times New Roman"/>
          <w:sz w:val="28"/>
          <w:szCs w:val="28"/>
        </w:rPr>
        <w:t>德不孤</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必有邻。</w:t>
      </w:r>
      <w:r>
        <w:rPr>
          <w:rFonts w:hAnsi="宋体" w:cs="Times New Roman"/>
          <w:sz w:val="28"/>
          <w:szCs w:val="28"/>
        </w:rPr>
        <w:t>”</w:t>
      </w:r>
      <w:r>
        <w:rPr>
          <w:rFonts w:ascii="Times New Roman" w:eastAsia="楷体_GB2312" w:hAnsi="Times New Roman" w:cs="Times New Roman"/>
          <w:sz w:val="28"/>
          <w:szCs w:val="28"/>
        </w:rPr>
        <w:t>(《论语·里仁》)有德的人自有伙伴</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有德的家庭会有芳邻</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有德的国家必有友邦</w:t>
      </w:r>
      <w:r>
        <w:rPr>
          <w:rFonts w:hAnsi="宋体" w:cs="Times New Roman"/>
          <w:sz w:val="28"/>
          <w:szCs w:val="28"/>
        </w:rPr>
        <w:t>……</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凡有德者</w:t>
      </w:r>
      <w:r>
        <w:rPr>
          <w:rFonts w:ascii="Times New Roman" w:eastAsia="MingLiU_HKSCS" w:hAnsi="Times New Roman" w:cs="Times New Roman" w:hint="eastAsia"/>
          <w:sz w:val="28"/>
          <w:szCs w:val="28"/>
        </w:rPr>
        <w:t>，</w:t>
      </w:r>
      <w:r>
        <w:rPr>
          <w:rFonts w:ascii="Times New Roman" w:hAnsi="Times New Roman" w:cs="Times New Roman"/>
          <w:sz w:val="28"/>
          <w:szCs w:val="28"/>
        </w:rPr>
        <w:t>都不会孤单</w:t>
      </w:r>
      <w:r>
        <w:rPr>
          <w:rFonts w:ascii="Times New Roman" w:eastAsia="MingLiU_HKSCS" w:hAnsi="Times New Roman" w:cs="Times New Roman" w:hint="eastAsia"/>
          <w:sz w:val="28"/>
          <w:szCs w:val="28"/>
        </w:rPr>
        <w:t>，</w:t>
      </w:r>
      <w:r>
        <w:rPr>
          <w:rFonts w:ascii="Times New Roman" w:hAnsi="Times New Roman" w:cs="Times New Roman"/>
          <w:sz w:val="28"/>
          <w:szCs w:val="28"/>
        </w:rPr>
        <w:t>一定有亲近的朋友。请你根据对上述文字的理解和思考</w:t>
      </w:r>
      <w:r>
        <w:rPr>
          <w:rFonts w:ascii="Times New Roman" w:eastAsia="MingLiU_HKSCS" w:hAnsi="Times New Roman" w:cs="Times New Roman" w:hint="eastAsia"/>
          <w:sz w:val="28"/>
          <w:szCs w:val="28"/>
        </w:rPr>
        <w:t>，</w:t>
      </w:r>
      <w:r>
        <w:rPr>
          <w:rFonts w:ascii="Times New Roman" w:hAnsi="Times New Roman" w:cs="Times New Roman"/>
          <w:sz w:val="28"/>
          <w:szCs w:val="28"/>
        </w:rPr>
        <w:t>写一篇文章。要求：依据材料的整体语意立意</w:t>
      </w:r>
      <w:r>
        <w:rPr>
          <w:rFonts w:ascii="Times New Roman" w:eastAsia="MingLiU_HKSCS" w:hAnsi="Times New Roman" w:cs="Times New Roman" w:hint="eastAsia"/>
          <w:sz w:val="28"/>
          <w:szCs w:val="28"/>
        </w:rPr>
        <w:t>，</w:t>
      </w:r>
      <w:r>
        <w:rPr>
          <w:rFonts w:ascii="Times New Roman" w:hAnsi="Times New Roman" w:cs="Times New Roman"/>
          <w:sz w:val="28"/>
          <w:szCs w:val="28"/>
        </w:rPr>
        <w:t>自拟标题</w:t>
      </w:r>
      <w:r>
        <w:rPr>
          <w:rFonts w:ascii="Times New Roman" w:eastAsia="MingLiU_HKSCS" w:hAnsi="Times New Roman" w:cs="Times New Roman" w:hint="eastAsia"/>
          <w:sz w:val="28"/>
          <w:szCs w:val="28"/>
        </w:rPr>
        <w:t>，</w:t>
      </w:r>
      <w:r>
        <w:rPr>
          <w:rFonts w:ascii="Times New Roman" w:hAnsi="Times New Roman" w:cs="Times New Roman"/>
          <w:sz w:val="28"/>
          <w:szCs w:val="28"/>
        </w:rPr>
        <w:t>不少于600字。文中如果出</w:t>
      </w:r>
      <w:r>
        <w:rPr>
          <w:rFonts w:ascii="Times New Roman" w:hAnsi="Times New Roman" w:cs="Times New Roman" w:hint="eastAsia"/>
          <w:sz w:val="28"/>
          <w:szCs w:val="28"/>
        </w:rPr>
        <w:t>现真实的姓名或校名</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请以化名代替。</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(2)</w:t>
      </w:r>
      <w:r>
        <w:rPr>
          <w:rFonts w:ascii="Times New Roman" w:eastAsia="楷体_GB2312" w:hAnsi="Times New Roman" w:cs="Times New Roman"/>
          <w:sz w:val="28"/>
          <w:szCs w:val="28"/>
        </w:rPr>
        <w:t>生活中</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难免会发生一些难过的事</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被忽视</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被误解、被伤害。但也总有一些人、一些事</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让你觉得相遇一场</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是命中注定的幸运。嗨</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别沮丧啊！人生</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总会有不期而遇的温暖。</w:t>
      </w:r>
    </w:p>
    <w:p>
      <w:pPr>
        <w:pStyle w:val="PlainText"/>
        <w:ind w:firstLine="560" w:firstLineChars="200"/>
        <w:rPr>
          <w:sz w:val="28"/>
          <w:szCs w:val="28"/>
        </w:rPr>
      </w:pPr>
      <w:r>
        <w:rPr>
          <w:rFonts w:ascii="Times New Roman" w:hAnsi="Times New Roman" w:cs="Times New Roman"/>
          <w:sz w:val="28"/>
          <w:szCs w:val="28"/>
        </w:rPr>
        <w:t>请以</w:t>
      </w:r>
      <w:r>
        <w:rPr>
          <w:rFonts w:hAnsi="宋体" w:cs="Times New Roman"/>
          <w:sz w:val="28"/>
          <w:szCs w:val="28"/>
        </w:rPr>
        <w:t>“</w:t>
      </w:r>
      <w:r>
        <w:rPr>
          <w:rFonts w:ascii="Times New Roman" w:hAnsi="Times New Roman" w:cs="Times New Roman"/>
          <w:sz w:val="28"/>
          <w:szCs w:val="28"/>
        </w:rPr>
        <w:t>不期而遇的温暖</w:t>
      </w:r>
      <w:r>
        <w:rPr>
          <w:rFonts w:hAnsi="宋体" w:cs="Times New Roman"/>
          <w:sz w:val="28"/>
          <w:szCs w:val="28"/>
        </w:rPr>
        <w:t>”</w:t>
      </w:r>
      <w:r>
        <w:rPr>
          <w:rFonts w:ascii="Times New Roman" w:hAnsi="Times New Roman" w:cs="Times New Roman"/>
          <w:sz w:val="28"/>
          <w:szCs w:val="28"/>
        </w:rPr>
        <w:t>为题</w:t>
      </w:r>
      <w:r>
        <w:rPr>
          <w:rFonts w:ascii="Times New Roman" w:eastAsia="MingLiU_HKSCS" w:hAnsi="Times New Roman" w:cs="Times New Roman" w:hint="eastAsia"/>
          <w:sz w:val="28"/>
          <w:szCs w:val="28"/>
        </w:rPr>
        <w:t>，</w:t>
      </w:r>
      <w:r>
        <w:rPr>
          <w:rFonts w:ascii="Times New Roman" w:hAnsi="Times New Roman" w:cs="Times New Roman"/>
          <w:sz w:val="28"/>
          <w:szCs w:val="28"/>
        </w:rPr>
        <w:t>写一篇作文</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600</w:t>
      </w:r>
      <w:r>
        <w:rPr>
          <w:rFonts w:ascii="Times New Roman" w:hAnsi="Times New Roman" w:cs="Times New Roman"/>
          <w:sz w:val="28"/>
          <w:szCs w:val="28"/>
        </w:rPr>
        <w:t>字以上。</w:t>
      </w:r>
      <w:bookmarkStart w:id="0" w:name="_GoBack"/>
      <w:bookmarkEnd w:id="0"/>
    </w:p>
    <w:sectPr>
      <w:pgSz w:w="11906" w:h="16838"/>
      <w:pgMar w:top="1440" w:right="1800" w:bottom="1440" w:left="1800" w:header="851" w:footer="992" w:gutter="0"/>
      <w:cols w:num="1" w:space="425"/>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楷体_GB2312">
    <w:panose1 w:val="02010609030101010101"/>
    <w:charset w:val="86"/>
    <w:family w:val="modern"/>
    <w:pitch w:val="default"/>
    <w:sig w:usb0="00000001" w:usb1="080E0000" w:usb2="00000000" w:usb3="00000000" w:csb0="00040000" w:csb1="00000000"/>
  </w:font>
  <w:font w:name="MingLiU_HKSCS">
    <w:panose1 w:val="02020500000000000000"/>
    <w:charset w:val="88"/>
    <w:family w:val="roman"/>
    <w:pitch w:val="default"/>
    <w:sig w:usb0="A00002FF" w:usb1="38CFFCFA" w:usb2="00000016" w:usb3="00000000" w:csb0="00100001" w:csb1="00000000"/>
  </w:font>
  <w:font w:name="仿宋_GB2312">
    <w:panose1 w:val="02010609030101010101"/>
    <w:charset w:val="86"/>
    <w:family w:val="modern"/>
    <w:pitch w:val="default"/>
    <w:sig w:usb0="00000001" w:usb1="080E0000" w:usb2="00000000" w:usb3="00000000" w:csb0="00040000" w:csb1="00000000"/>
  </w:font>
  <w:font w:name="MS Mincho">
    <w:panose1 w:val="02020609040205080304"/>
    <w:charset w:val="80"/>
    <w:family w:val="modern"/>
    <w:pitch w:val="default"/>
    <w:sig w:usb0="E00002FF" w:usb1="6AC7FDFB" w:usb2="00000012" w:usb3="00000000" w:csb0="4002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1D95292B"/>
    <w:rsid w:val="1D95292B"/>
    <w:rsid w:val="4C437D08"/>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en-US" w:bidi="ar-SA"/>
      </w:rPr>
    </w:rPrDefault>
    <w:pPrDefault>
      <w:pPr>
        <w:spacing w:after="200" w:line="276" w:lineRule="auto"/>
      </w:pPr>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lsdException w:name="footer" w:semiHidden="0" w:uiPriority="0" w:unhideWhenUsed="0"/>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0" w:unhideWhenUsed="0"/>
    <w:lsdException w:name="Body Text" w:semiHidden="0" w:uiPriority="0" w:unhideWhenUsed="0"/>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Note Heading"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uiPriority="0" w:unhideWhenUsed="0"/>
    <w:lsdException w:name="annotation subject"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uiPriority="0" w:unhideWhenUsed="0"/>
    <w:lsdException w:name="Table Grid" w:semiHidden="0" w:uiPriority="0" w:unhideWhenUsed="0"/>
    <w:lsdException w:name="Table Theme"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heme="minorHAnsi" w:eastAsiaTheme="minorEastAsia" w:hAnsiTheme="minorHAnsi" w:cstheme="minorBidi"/>
      <w:kern w:val="2"/>
      <w:sz w:val="21"/>
      <w:szCs w:val="22"/>
      <w:lang w:val="en-US" w:eastAsia="zh-CN" w:bidi="ar-SA"/>
    </w:rPr>
  </w:style>
  <w:style w:type="character" w:default="1" w:styleId="DefaultParagraphFont">
    <w:name w:val="Default Paragraph Font"/>
    <w:semiHidden/>
  </w:style>
  <w:style w:type="table" w:default="1" w:styleId="TableNormal">
    <w:name w:val="Normal Table"/>
    <w:semiHidden/>
    <w:tblPr>
      <w:tblCellMar>
        <w:top w:w="0" w:type="dxa"/>
        <w:left w:w="108" w:type="dxa"/>
        <w:bottom w:w="0" w:type="dxa"/>
        <w:right w:w="108" w:type="dxa"/>
      </w:tblCellMar>
    </w:tblPr>
  </w:style>
  <w:style w:type="paragraph" w:styleId="PlainText">
    <w:name w:val="Plain Text"/>
    <w:basedOn w:val="Normal"/>
    <w:uiPriority w:val="99"/>
    <w:unhideWhenUsed/>
    <w:rPr>
      <w:rFonts w:ascii="宋体" w:eastAsia="宋体" w:hAnsi="Courier New" w:cs="Courier New"/>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3.TIF" TargetMode="External" /><Relationship Id="rId11" Type="http://schemas.openxmlformats.org/officeDocument/2006/relationships/image" Target="media/image5.png" /><Relationship Id="rId12" Type="http://schemas.openxmlformats.org/officeDocument/2006/relationships/image" Target="4.TIF" TargetMode="External" /><Relationship Id="rId13" Type="http://schemas.openxmlformats.org/officeDocument/2006/relationships/image" Target="media/image6.png" /><Relationship Id="rId14" Type="http://schemas.openxmlformats.org/officeDocument/2006/relationships/image" Target="5.TIF" TargetMode="External" /><Relationship Id="rId15" Type="http://schemas.openxmlformats.org/officeDocument/2006/relationships/theme" Target="theme/theme1.xml" /><Relationship Id="rId16"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image" Target="media/image2.png" /><Relationship Id="rId7" Type="http://schemas.openxmlformats.org/officeDocument/2006/relationships/image" Target="media/image3.png" /><Relationship Id="rId8" Type="http://schemas.openxmlformats.org/officeDocument/2006/relationships/image" Target="2.TIF" TargetMode="External" /><Relationship Id="rId9" Type="http://schemas.openxmlformats.org/officeDocument/2006/relationships/image" Target="media/image4.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1</cp:revision>
  <dcterms:created xsi:type="dcterms:W3CDTF">2019-11-15T03:49:00Z</dcterms:created>
  <dcterms:modified xsi:type="dcterms:W3CDTF">2019-11-15T05:36:08Z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