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2835" w:firstLineChars="1350"/>
        <w:textAlignment w:val="auto"/>
        <w:outlineLvl w:val="9"/>
      </w:pPr>
      <w:r>
        <w:rPr>
          <w:rFonts w:hint="eastAsia"/>
        </w:rPr>
        <w:pict>
          <v:shape id="_x0000_s1025" o:spid="_x0000_s1025" o:spt="75" type="#_x0000_t75" style="position:absolute;left:0pt;margin-left:883pt;margin-top:810pt;height:21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</w:rPr>
        <w:t>七年级语文答案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  <w:szCs w:val="21"/>
        </w:rPr>
        <w:t>1.</w:t>
      </w:r>
      <w:r>
        <w:rPr>
          <w:rFonts w:ascii="宋体" w:hAnsi="宋体"/>
          <w:color w:val="FF0000"/>
          <w:szCs w:val="21"/>
        </w:rPr>
        <w:t>①</w:t>
      </w:r>
      <w:r>
        <w:rPr>
          <w:rFonts w:hint="eastAsia" w:ascii="宋体" w:hAnsi="宋体"/>
          <w:color w:val="FF0000"/>
          <w:szCs w:val="21"/>
        </w:rPr>
        <w:t>一个有点小聪明的孩子。</w:t>
      </w:r>
      <w:r>
        <w:rPr>
          <w:rFonts w:ascii="宋体" w:hAnsi="宋体"/>
          <w:color w:val="FF0000"/>
          <w:szCs w:val="21"/>
        </w:rPr>
        <w:t>②</w:t>
      </w:r>
      <w:r>
        <w:rPr>
          <w:rFonts w:hint="eastAsia" w:ascii="宋体" w:hAnsi="宋体"/>
          <w:color w:val="FF0000"/>
          <w:szCs w:val="21"/>
        </w:rPr>
        <w:t>经常会向人提一些始料不及的问题。</w:t>
      </w:r>
      <w:r>
        <w:rPr>
          <w:rFonts w:ascii="宋体" w:hAnsi="宋体"/>
          <w:color w:val="FF0000"/>
          <w:szCs w:val="21"/>
        </w:rPr>
        <w:t>③</w:t>
      </w:r>
      <w:r>
        <w:rPr>
          <w:rFonts w:hint="eastAsia" w:ascii="宋体" w:hAnsi="宋体"/>
          <w:color w:val="FF0000"/>
          <w:szCs w:val="21"/>
        </w:rPr>
        <w:t>这个小男孩令人刮目相看。</w:t>
      </w:r>
      <w:r>
        <w:rPr>
          <w:rFonts w:ascii="宋体" w:hAnsi="宋体"/>
          <w:color w:val="FF0000"/>
          <w:szCs w:val="21"/>
        </w:rPr>
        <w:t>④</w:t>
      </w:r>
      <w:r>
        <w:rPr>
          <w:rFonts w:hint="eastAsia" w:ascii="宋体" w:hAnsi="宋体"/>
          <w:color w:val="FF0000"/>
          <w:szCs w:val="21"/>
        </w:rPr>
        <w:t>有着不一样的、有意义的梦想。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  <w:szCs w:val="21"/>
        </w:rPr>
        <w:t>2.</w:t>
      </w:r>
      <w:r>
        <w:rPr>
          <w:rFonts w:ascii="宋体" w:hAnsi="宋体"/>
          <w:color w:val="FF0000"/>
          <w:szCs w:val="21"/>
        </w:rPr>
        <w:t>①</w:t>
      </w:r>
      <w:r>
        <w:rPr>
          <w:rFonts w:hint="eastAsia" w:ascii="宋体" w:hAnsi="宋体"/>
          <w:color w:val="FF0000"/>
          <w:szCs w:val="21"/>
        </w:rPr>
        <w:t>指人在痛苦之后迎来的喜悦，即风雨之后的彩虹；</w:t>
      </w:r>
      <w:r>
        <w:rPr>
          <w:rFonts w:ascii="宋体" w:hAnsi="宋体"/>
          <w:color w:val="FF0000"/>
          <w:szCs w:val="21"/>
        </w:rPr>
        <w:t>②</w:t>
      </w:r>
      <w:r>
        <w:rPr>
          <w:rFonts w:hint="eastAsia" w:ascii="宋体" w:hAnsi="宋体"/>
          <w:color w:val="FF0000"/>
          <w:szCs w:val="21"/>
        </w:rPr>
        <w:t>指人生应该拥有的</w:t>
      </w:r>
      <w:r>
        <w:rPr>
          <w:rFonts w:hint="eastAsia" w:ascii="宋体" w:hAnsi="宋体"/>
          <w:color w:val="FF0000"/>
          <w:szCs w:val="21"/>
        </w:rPr>
        <w:drawing>
          <wp:inline distT="0" distB="0" distL="114300" distR="114300">
            <wp:extent cx="16510" cy="15240"/>
            <wp:effectExtent l="0" t="0" r="1397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szCs w:val="21"/>
        </w:rPr>
        <w:t>各种美好的梦想。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  <w:szCs w:val="21"/>
        </w:rPr>
        <w:t>3.“我”为了生活谄媚，为五斗米折腰，除了重复相似的日子，梦想早已忘记了，与桑珠相处之后，“我”重拾梦想，立志做一个有担当、有理想的人。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4.</w:t>
      </w:r>
      <w:r>
        <w:rPr>
          <w:rFonts w:ascii="宋体" w:hAnsi="宋体"/>
          <w:color w:val="FF0000"/>
          <w:szCs w:val="21"/>
        </w:rPr>
        <w:t>①</w:t>
      </w:r>
      <w:r>
        <w:rPr>
          <w:rFonts w:hint="eastAsia" w:ascii="宋体" w:hAnsi="宋体"/>
          <w:color w:val="FF0000"/>
          <w:szCs w:val="21"/>
        </w:rPr>
        <w:t>聪明伶</w:t>
      </w:r>
      <w:r>
        <w:rPr>
          <w:rFonts w:hint="eastAsia" w:ascii="宋体" w:hAnsi="宋体"/>
          <w:color w:val="FF0000"/>
          <w:szCs w:val="21"/>
        </w:rPr>
        <w:drawing>
          <wp:inline distT="0" distB="0" distL="114300" distR="114300">
            <wp:extent cx="1397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szCs w:val="21"/>
        </w:rPr>
        <w:t>俐。他会拆卸安装自行车，会哄小妹妹，会用一些小伎俩解决生活中</w:t>
      </w:r>
      <w:r>
        <w:rPr>
          <w:rFonts w:hint="eastAsia" w:ascii="宋体" w:hAnsi="宋体"/>
          <w:color w:val="FF0000"/>
          <w:szCs w:val="21"/>
        </w:rPr>
        <w:drawing>
          <wp:inline distT="0" distB="0" distL="114300" distR="114300">
            <wp:extent cx="12700" cy="22860"/>
            <wp:effectExtent l="0" t="0" r="2540" b="762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szCs w:val="21"/>
        </w:rPr>
        <w:t>碰到的小麻烦。</w:t>
      </w:r>
      <w:r>
        <w:rPr>
          <w:rFonts w:ascii="宋体" w:hAnsi="宋体"/>
          <w:color w:val="FF0000"/>
          <w:szCs w:val="21"/>
        </w:rPr>
        <w:drawing>
          <wp:inline distT="0" distB="0" distL="114300" distR="114300">
            <wp:extent cx="1524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FF0000"/>
          <w:szCs w:val="21"/>
        </w:rPr>
        <w:t>②</w:t>
      </w:r>
      <w:r>
        <w:rPr>
          <w:rFonts w:hint="eastAsia" w:ascii="宋体" w:hAnsi="宋体"/>
          <w:color w:val="FF0000"/>
          <w:szCs w:val="21"/>
        </w:rPr>
        <w:t>天真好奇。他经常向“我”提一些始料不及的问题。</w:t>
      </w:r>
      <w:r>
        <w:rPr>
          <w:rFonts w:ascii="宋体" w:hAnsi="宋体"/>
          <w:color w:val="FF0000"/>
          <w:szCs w:val="21"/>
        </w:rPr>
        <w:t>③</w:t>
      </w:r>
      <w:r>
        <w:rPr>
          <w:rFonts w:hint="eastAsia" w:ascii="宋体" w:hAnsi="宋体"/>
          <w:color w:val="FF0000"/>
          <w:szCs w:val="21"/>
        </w:rPr>
        <w:t>体贴热心。他让“我”去家里住几天，维护“我”的敏感和脆弱。</w:t>
      </w:r>
      <w:r>
        <w:rPr>
          <w:rFonts w:ascii="宋体" w:hAnsi="宋体"/>
          <w:color w:val="FF0000"/>
          <w:szCs w:val="21"/>
        </w:rPr>
        <w:t>④</w:t>
      </w:r>
      <w:r>
        <w:rPr>
          <w:rFonts w:hint="eastAsia" w:ascii="宋体" w:hAnsi="宋体"/>
          <w:color w:val="FF0000"/>
          <w:szCs w:val="21"/>
        </w:rPr>
        <w:t>单纯开朗。他有着很多种不一样的梦想。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rFonts w:hint="eastAsia" w:ascii="宋体" w:hAnsi="宋体" w:eastAsiaTheme="minorEastAsia"/>
          <w:color w:val="FF0000"/>
          <w:lang w:eastAsia="zh-CN"/>
        </w:rPr>
      </w:pPr>
      <w:r>
        <w:rPr>
          <w:rFonts w:hint="eastAsia" w:ascii="宋体" w:hAnsi="宋体"/>
          <w:color w:val="FF0000"/>
          <w:szCs w:val="21"/>
        </w:rPr>
        <w:t>5.略  6. 略</w:t>
      </w:r>
      <w:r>
        <w:rPr>
          <w:rFonts w:hint="eastAsia" w:ascii="宋体" w:hAnsi="宋体"/>
          <w:color w:val="FFFFFF"/>
          <w:sz w:val="4"/>
          <w:szCs w:val="21"/>
          <w:lang w:eastAsia="zh-CN"/>
        </w:rPr>
        <w:t>[来源:学科网ZXXK]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outlineLvl w:val="9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7.①阴影、衣服轮廓；②月光公平仁慈、心存善念；③跌落地面的月光开始咀嚼寂寞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outlineLvl w:val="9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 xml:space="preserve">  8.(1)写出了妻子在经历一天劳累后月夜下的闲适及夜的宁静。(2)通过比喻的手法</w:t>
      </w:r>
      <w:r>
        <w:rPr>
          <w:rFonts w:hint="eastAsia" w:ascii="宋体" w:hAnsi="宋体" w:cs="宋体"/>
          <w:color w:val="FF0000"/>
          <w:szCs w:val="21"/>
        </w:rPr>
        <w:drawing>
          <wp:inline distT="0" distB="0" distL="114300" distR="114300">
            <wp:extent cx="12700" cy="15240"/>
            <wp:effectExtent l="0" t="0" r="254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FF0000"/>
          <w:szCs w:val="21"/>
        </w:rPr>
        <w:t>，将院落月夜比作一口方井，生动形象写出了月光下摇摆的人生。9.C 10.③将</w:t>
      </w:r>
      <w:r>
        <w:rPr>
          <w:rFonts w:hint="eastAsia" w:ascii="宋体" w:hAnsi="宋体" w:cs="宋体"/>
          <w:color w:val="FF0000"/>
          <w:szCs w:val="21"/>
        </w:rPr>
        <w:drawing>
          <wp:inline distT="0" distB="0" distL="114300" distR="114300">
            <wp:extent cx="1778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FF0000"/>
          <w:szCs w:val="21"/>
        </w:rPr>
        <w:t>“快速阅读”改为“文本细读”。11.略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outlineLvl w:val="9"/>
      </w:pPr>
      <w:r>
        <w:rPr>
          <w:rFonts w:hint="eastAsia"/>
        </w:rPr>
        <w:t>12.（3）逝者如斯夫，不舍</w:t>
      </w:r>
      <w:r>
        <w:rPr>
          <w:rFonts w:hint="eastAsia"/>
        </w:rPr>
        <w:drawing>
          <wp:inline distT="0" distB="0" distL="114300" distR="114300">
            <wp:extent cx="13970" cy="22860"/>
            <wp:effectExtent l="0" t="0" r="127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昼夜   13.略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textAlignment w:val="auto"/>
        <w:outlineLvl w:val="9"/>
      </w:pPr>
      <w:r>
        <w:rPr>
          <w:rFonts w:hint="eastAsia"/>
        </w:rPr>
        <w:t>14.都写了秋及秋景，都注重了画面描写等，甲词主要借秋景表达游子的思乡之情，乙诗表达诗人对秋的赞美、热爱之情，展现了诗人开阔的胸襟。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color w:val="FF0000"/>
        </w:rPr>
      </w:pPr>
      <w:r>
        <w:rPr>
          <w:rFonts w:hint="eastAsia" w:eastAsia="新宋体"/>
          <w:color w:val="FF0000"/>
          <w:szCs w:val="21"/>
        </w:rPr>
        <w:t>15.</w:t>
      </w:r>
      <w:r>
        <w:rPr>
          <w:rFonts w:ascii="Cambria Math" w:hAnsi="Cambria Math" w:eastAsia="Cambria Math"/>
          <w:color w:val="FF0000"/>
          <w:szCs w:val="21"/>
        </w:rPr>
        <w:t>①</w:t>
      </w:r>
      <w:r>
        <w:rPr>
          <w:rFonts w:hint="eastAsia" w:eastAsia="新宋体"/>
          <w:color w:val="FF0000"/>
          <w:szCs w:val="21"/>
        </w:rPr>
        <w:t xml:space="preserve">一起    </w:t>
      </w:r>
      <w:r>
        <w:rPr>
          <w:rFonts w:ascii="Cambria Math" w:hAnsi="Cambria Math" w:eastAsia="Cambria Math"/>
          <w:color w:val="FF0000"/>
          <w:szCs w:val="21"/>
        </w:rPr>
        <w:t>②</w:t>
      </w:r>
      <w:r>
        <w:rPr>
          <w:rFonts w:hint="eastAsia" w:eastAsia="新宋体"/>
          <w:color w:val="FF0000"/>
          <w:szCs w:val="21"/>
        </w:rPr>
        <w:t xml:space="preserve">看，视   </w:t>
      </w:r>
      <w:r>
        <w:rPr>
          <w:rFonts w:ascii="Cambria Math" w:hAnsi="Cambria Math" w:eastAsia="Cambria Math"/>
          <w:color w:val="FF0000"/>
          <w:szCs w:val="21"/>
        </w:rPr>
        <w:t>③</w:t>
      </w:r>
      <w:r>
        <w:rPr>
          <w:rFonts w:hint="eastAsia" w:eastAsia="新宋体"/>
          <w:color w:val="FF0000"/>
          <w:szCs w:val="21"/>
        </w:rPr>
        <w:t xml:space="preserve">大腿   </w:t>
      </w:r>
      <w:r>
        <w:rPr>
          <w:rFonts w:ascii="Cambria Math" w:hAnsi="Cambria Math" w:eastAsia="Cambria Math"/>
          <w:color w:val="FF0000"/>
          <w:szCs w:val="21"/>
        </w:rPr>
        <w:t>④</w:t>
      </w:r>
      <w:r>
        <w:rPr>
          <w:rFonts w:hint="eastAsia" w:eastAsia="新宋体"/>
          <w:color w:val="FF0000"/>
          <w:szCs w:val="21"/>
        </w:rPr>
        <w:t>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color w:val="FF0000"/>
        </w:rPr>
      </w:pPr>
      <w:r>
        <w:rPr>
          <w:rFonts w:hint="eastAsia" w:eastAsia="新宋体"/>
          <w:color w:val="FF0000"/>
          <w:szCs w:val="21"/>
        </w:rPr>
        <w:t>16.C。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color w:val="FF0000"/>
        </w:rPr>
      </w:pPr>
      <w:r>
        <w:rPr>
          <w:rFonts w:hint="eastAsia" w:eastAsia="新宋体"/>
          <w:color w:val="FF0000"/>
          <w:szCs w:val="21"/>
        </w:rPr>
        <w:t>17.</w:t>
      </w:r>
      <w:r>
        <w:rPr>
          <w:rFonts w:ascii="Cambria Math" w:hAnsi="Cambria Math" w:eastAsia="Cambria Math"/>
          <w:color w:val="FF0000"/>
          <w:szCs w:val="21"/>
        </w:rPr>
        <w:t>①</w:t>
      </w:r>
      <w:r>
        <w:rPr>
          <w:rFonts w:hint="eastAsia" w:eastAsia="新宋体"/>
          <w:color w:val="FF0000"/>
          <w:szCs w:val="21"/>
        </w:rPr>
        <w:t>禽</w:t>
      </w:r>
      <w:r>
        <w:rPr>
          <w:rFonts w:hint="eastAsia" w:eastAsia="新宋体"/>
          <w:color w:val="FF0000"/>
          <w:szCs w:val="21"/>
        </w:rPr>
        <w:drawing>
          <wp:inline distT="0" distB="0" distL="114300" distR="114300">
            <wp:extent cx="1524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FF0000"/>
          <w:szCs w:val="21"/>
        </w:rPr>
        <w:t xml:space="preserve">兽的欺骗手段能有多少呢？只是增加笑料罢了。   </w:t>
      </w:r>
      <w:r>
        <w:rPr>
          <w:rFonts w:ascii="Cambria Math" w:hAnsi="Cambria Math" w:eastAsia="Cambria Math"/>
          <w:color w:val="FF0000"/>
          <w:szCs w:val="21"/>
        </w:rPr>
        <w:t>②</w:t>
      </w:r>
      <w:r>
        <w:rPr>
          <w:rFonts w:hint="eastAsia" w:eastAsia="新宋体"/>
          <w:color w:val="FF0000"/>
          <w:szCs w:val="21"/>
        </w:rPr>
        <w:t>屠户急忙捉住狼</w:t>
      </w:r>
      <w:r>
        <w:rPr>
          <w:rFonts w:hint="eastAsia" w:eastAsia="新宋体"/>
          <w:color w:val="FF0000"/>
          <w:szCs w:val="21"/>
        </w:rPr>
        <w:drawing>
          <wp:inline distT="0" distB="0" distL="114300" distR="114300">
            <wp:extent cx="17780" cy="16510"/>
            <wp:effectExtent l="0" t="0" r="12700" b="635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FF0000"/>
          <w:szCs w:val="21"/>
        </w:rPr>
        <w:t>爪，不让它离开，但是没有办法可以杀死它。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273" w:leftChars="130"/>
        <w:textAlignment w:val="auto"/>
        <w:outlineLvl w:val="9"/>
        <w:rPr>
          <w:color w:val="FF0000"/>
        </w:rPr>
      </w:pPr>
      <w:r>
        <w:rPr>
          <w:rFonts w:hint="eastAsia" w:eastAsia="新宋体"/>
          <w:color w:val="FF0000"/>
          <w:szCs w:val="21"/>
        </w:rPr>
        <w:t>18.[示例]甲文屠户的机智主要体现在：发现狼紧随，先用骨头稳住狼，采用“缓兵之计”为自己赢得时间；看到野外有柴草堆，便迅速占据有利地形，拿起刀准备战斗；当狼其一装睡、其一借故离开时迅速</w:t>
      </w:r>
      <w:r>
        <w:rPr>
          <w:rFonts w:hint="eastAsia" w:eastAsia="新宋体"/>
          <w:color w:val="FF0000"/>
          <w:szCs w:val="21"/>
        </w:rPr>
        <w:drawing>
          <wp:inline distT="0" distB="0" distL="114300" distR="114300">
            <wp:extent cx="21590" cy="15240"/>
            <wp:effectExtent l="0" t="0" r="889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FF0000"/>
          <w:szCs w:val="21"/>
        </w:rPr>
        <w:t>识破了狼诱敌包抄然后夹击</w:t>
      </w:r>
      <w:r>
        <w:rPr>
          <w:rFonts w:hint="eastAsia" w:eastAsia="新宋体"/>
          <w:color w:val="FF0000"/>
          <w:szCs w:val="21"/>
        </w:rPr>
        <w:drawing>
          <wp:inline distT="0" distB="0" distL="114300" distR="114300">
            <wp:extent cx="12700" cy="16510"/>
            <wp:effectExtent l="0" t="0" r="2540" b="635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FF0000"/>
          <w:szCs w:val="21"/>
        </w:rPr>
        <w:t>的花招，抓住有利时机，先后杀了两只狼。  乙文中的屠户，躲在草棚里看到狼把爪子伸进来，就迅速死死抓住狼爪，急中生智，用小刀割破爪子下面的狼皮，运用吹猪的方法往里吹气，把狼吹得浑身膨胀，巧妙地杀了狼。</w:t>
      </w:r>
    </w:p>
    <w:p>
      <w:pPr>
        <w:pStyle w:val="2"/>
        <w:keepNext w:val="0"/>
        <w:keepLines w:val="0"/>
        <w:pageBreakBefore w:val="0"/>
        <w:tabs>
          <w:tab w:val="left" w:pos="95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hint="eastAsia" w:eastAsia="宋体"/>
          <w:bCs/>
          <w:color w:val="FF0000"/>
          <w:lang w:eastAsia="zh-CN"/>
        </w:rPr>
      </w:pPr>
      <w:r>
        <w:rPr>
          <w:rFonts w:hint="eastAsia" w:ascii="Times New Roman" w:hAnsi="Times New Roman" w:cs="Times New Roman"/>
          <w:b/>
          <w:color w:val="FF0000"/>
        </w:rPr>
        <w:t xml:space="preserve">19. </w:t>
      </w:r>
      <w:r>
        <w:rPr>
          <w:rFonts w:ascii="Times New Roman" w:hAnsi="Times New Roman" w:cs="Times New Roman"/>
          <w:bCs/>
          <w:color w:val="FF0000"/>
        </w:rPr>
        <w:drawing>
          <wp:inline distT="0" distB="0" distL="114300" distR="114300">
            <wp:extent cx="24130" cy="17780"/>
            <wp:effectExtent l="0" t="0" r="6350" b="508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</w:rPr>
        <w:t>觅</w:t>
      </w:r>
      <w:r>
        <w:rPr>
          <w:rFonts w:hint="eastAsia" w:ascii="Times New Roman" w:hAnsi="Times New Roman" w:cs="Times New Roman"/>
          <w:bCs/>
          <w:color w:val="FF0000"/>
        </w:rPr>
        <w:t xml:space="preserve">  </w:t>
      </w:r>
      <w:r>
        <w:rPr>
          <w:rFonts w:ascii="Times New Roman" w:hAnsi="Times New Roman" w:cs="Times New Roman"/>
          <w:bCs/>
          <w:color w:val="FF0000"/>
        </w:rPr>
        <w:t>韵</w:t>
      </w:r>
      <w:r>
        <w:rPr>
          <w:rFonts w:hint="eastAsia" w:ascii="Times New Roman" w:hAnsi="Times New Roman" w:cs="Times New Roman"/>
          <w:bCs/>
          <w:color w:val="FF0000"/>
        </w:rPr>
        <w:t xml:space="preserve">  </w:t>
      </w:r>
      <w:r>
        <w:rPr>
          <w:rFonts w:ascii="Times New Roman" w:hAnsi="Times New Roman" w:cs="Times New Roman"/>
          <w:bCs/>
          <w:color w:val="FF0000"/>
        </w:rPr>
        <w:t>魅</w:t>
      </w:r>
      <w:r>
        <w:rPr>
          <w:rFonts w:hint="eastAsia" w:ascii="Times New Roman" w:hAnsi="Times New Roman" w:cs="Times New Roman"/>
          <w:bCs/>
          <w:color w:val="FF0000"/>
        </w:rPr>
        <w:t xml:space="preserve">  </w:t>
      </w:r>
      <w:r>
        <w:rPr>
          <w:rFonts w:ascii="Times New Roman" w:hAnsi="Times New Roman" w:cs="Times New Roman"/>
          <w:bCs/>
          <w:color w:val="FF0000"/>
        </w:rPr>
        <w:drawing>
          <wp:inline distT="0" distB="0" distL="114300" distR="114300">
            <wp:extent cx="2286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</w:rPr>
        <w:t>慕</w:t>
      </w:r>
      <w:r>
        <w:rPr>
          <w:rFonts w:hint="eastAsia" w:ascii="Times New Roman" w:hAnsi="Times New Roman" w:cs="Times New Roman"/>
          <w:bCs/>
          <w:color w:val="FF0000"/>
        </w:rPr>
        <w:t xml:space="preserve">   20.  </w:t>
      </w:r>
      <w:r>
        <w:rPr>
          <w:color w:val="FF0000"/>
        </w:rPr>
        <w:t>A</w:t>
      </w:r>
      <w:r>
        <w:rPr>
          <w:rFonts w:hint="eastAsia" w:ascii="Times New Roman" w:hAnsi="Times New Roman" w:cs="Times New Roman"/>
          <w:bCs/>
          <w:color w:val="FF0000"/>
        </w:rPr>
        <w:t xml:space="preserve">   </w:t>
      </w:r>
      <w:r>
        <w:rPr>
          <w:rFonts w:hint="eastAsia"/>
          <w:b/>
          <w:color w:val="FF0000"/>
        </w:rPr>
        <w:t xml:space="preserve">21. 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 xml:space="preserve">  22.</w:t>
      </w:r>
      <w:r>
        <w:rPr>
          <w:bCs/>
          <w:color w:val="FF0000"/>
        </w:rPr>
        <w:t xml:space="preserve"> C</w:t>
      </w:r>
      <w:r>
        <w:rPr>
          <w:rFonts w:hint="eastAsia"/>
          <w:bCs/>
          <w:color w:val="FFFFFF"/>
          <w:sz w:val="4"/>
          <w:lang w:eastAsia="zh-CN"/>
        </w:rPr>
        <w:t>[来源:学&amp;科&amp;网Z&amp;X&amp;X&amp;K]</w:t>
      </w:r>
    </w:p>
    <w:p>
      <w:pPr>
        <w:pStyle w:val="2"/>
        <w:keepNext w:val="0"/>
        <w:keepLines w:val="0"/>
        <w:pageBreakBefore w:val="0"/>
        <w:tabs>
          <w:tab w:val="left" w:pos="95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hint="eastAsia" w:ascii="Times New Roman" w:hAnsi="Times New Roman" w:eastAsia="宋体" w:cs="Times New Roman"/>
          <w:b/>
          <w:color w:val="FF0000"/>
          <w:lang w:eastAsia="zh-CN"/>
        </w:rPr>
      </w:pPr>
      <w:r>
        <w:rPr>
          <w:rFonts w:hint="eastAsia" w:ascii="Times New Roman" w:hAnsi="Times New Roman" w:cs="Times New Roman"/>
          <w:b/>
          <w:color w:val="FF0000"/>
        </w:rPr>
        <w:t xml:space="preserve">23. </w:t>
      </w:r>
      <w:r>
        <w:rPr>
          <w:rFonts w:ascii="Times New Roman" w:hAnsi="Times New Roman" w:cs="Times New Roman"/>
          <w:bCs/>
          <w:color w:val="FF0000"/>
        </w:rPr>
        <w:t>(1)据调查统计，人们闯红灯最主要的原因是</w:t>
      </w:r>
      <w:r>
        <w:rPr>
          <w:rFonts w:hint="eastAsia" w:ascii="Times New Roman" w:hAnsi="Times New Roman" w:cs="Times New Roman"/>
          <w:bCs/>
          <w:color w:val="FF0000"/>
        </w:rPr>
        <w:t>“</w:t>
      </w:r>
      <w:r>
        <w:rPr>
          <w:rFonts w:ascii="Times New Roman" w:hAnsi="Times New Roman" w:cs="Times New Roman"/>
          <w:bCs/>
          <w:color w:val="FF0000"/>
        </w:rPr>
        <w:t>看到别人闯</w:t>
      </w:r>
      <w:r>
        <w:rPr>
          <w:rFonts w:hint="eastAsia"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；其次是</w:t>
      </w:r>
      <w:r>
        <w:rPr>
          <w:rFonts w:hint="eastAsia" w:ascii="Times New Roman" w:hAnsi="Times New Roman" w:cs="Times New Roman"/>
          <w:bCs/>
          <w:color w:val="FF0000"/>
        </w:rPr>
        <w:t>“</w:t>
      </w:r>
      <w:r>
        <w:rPr>
          <w:rFonts w:ascii="Times New Roman" w:hAnsi="Times New Roman" w:cs="Times New Roman"/>
          <w:bCs/>
          <w:color w:val="FF0000"/>
        </w:rPr>
        <w:t>看到没有车</w:t>
      </w:r>
      <w:r>
        <w:rPr>
          <w:rFonts w:hint="eastAsia"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和</w:t>
      </w:r>
      <w:r>
        <w:rPr>
          <w:rFonts w:hint="eastAsia" w:ascii="Times New Roman" w:hAnsi="Times New Roman" w:cs="Times New Roman"/>
          <w:bCs/>
          <w:color w:val="FF0000"/>
        </w:rPr>
        <w:t>“</w:t>
      </w:r>
      <w:r>
        <w:rPr>
          <w:rFonts w:ascii="Times New Roman" w:hAnsi="Times New Roman" w:cs="Times New Roman"/>
          <w:bCs/>
          <w:color w:val="FF0000"/>
        </w:rPr>
        <w:t>习惯了</w:t>
      </w:r>
      <w:r>
        <w:rPr>
          <w:rFonts w:hint="eastAsia"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，真正</w:t>
      </w:r>
      <w:r>
        <w:rPr>
          <w:rFonts w:hint="eastAsia" w:ascii="Times New Roman" w:hAnsi="Times New Roman" w:cs="Times New Roman"/>
          <w:bCs/>
          <w:color w:val="FF0000"/>
        </w:rPr>
        <w:t>“</w:t>
      </w:r>
      <w:r>
        <w:rPr>
          <w:rFonts w:ascii="Times New Roman" w:hAnsi="Times New Roman" w:cs="Times New Roman"/>
          <w:bCs/>
          <w:color w:val="FF0000"/>
        </w:rPr>
        <w:t>有急事</w:t>
      </w:r>
      <w:r>
        <w:rPr>
          <w:rFonts w:hint="eastAsia"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的寥寥无几</w:t>
      </w:r>
      <w:r>
        <w:rPr>
          <w:rFonts w:ascii="Times New Roman" w:hAnsi="Times New Roman" w:cs="Times New Roman"/>
          <w:bCs/>
          <w:color w:val="FF0000"/>
        </w:rPr>
        <w:drawing>
          <wp:inline distT="0" distB="0" distL="114300" distR="114300">
            <wp:extent cx="15240" cy="16510"/>
            <wp:effectExtent l="0" t="0" r="0" b="635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</w:rPr>
        <w:t>。</w:t>
      </w:r>
      <w:r>
        <w:rPr>
          <w:rFonts w:hint="eastAsia" w:ascii="Times New Roman" w:hAnsi="Times New Roman" w:cs="Times New Roman"/>
          <w:bCs/>
          <w:color w:val="FFFFFF"/>
          <w:sz w:val="4"/>
          <w:lang w:eastAsia="zh-CN"/>
        </w:rPr>
        <w:t>[来源:Zxxk.Com]</w:t>
      </w:r>
    </w:p>
    <w:p>
      <w:pPr>
        <w:pStyle w:val="2"/>
        <w:keepNext w:val="0"/>
        <w:keepLines w:val="0"/>
        <w:pageBreakBefore w:val="0"/>
        <w:tabs>
          <w:tab w:val="left" w:pos="95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 xml:space="preserve">(2) </w:t>
      </w:r>
      <w:r>
        <w:rPr>
          <w:rFonts w:hint="eastAsia" w:ascii="Times New Roman" w:hAnsi="Times New Roman" w:cs="Times New Roman"/>
          <w:bCs/>
          <w:color w:val="FF0000"/>
        </w:rPr>
        <w:t>示例：过马路，左右望，红灯停，绿灯行；文明过马路，安全你我他；礼让出行，安全回家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jc w:val="both"/>
        <w:textAlignment w:val="auto"/>
        <w:outlineLvl w:val="9"/>
        <w:rPr>
          <w:rFonts w:ascii="Arial" w:hAnsi="Arial" w:cs="Arial"/>
          <w:color w:val="333333"/>
        </w:rPr>
      </w:pPr>
      <w:r>
        <w:rPr>
          <w:rFonts w:hint="eastAsia" w:eastAsia="新宋体"/>
          <w:color w:val="FF0000"/>
          <w:szCs w:val="21"/>
        </w:rPr>
        <w:t>24.铁扇公主 ；一 ；二调</w:t>
      </w:r>
      <w:r>
        <w:rPr>
          <w:rFonts w:ascii="Arial" w:hAnsi="Arial" w:cs="Arial"/>
          <w:color w:val="333333"/>
        </w:rPr>
        <w:t>芭蕉扇</w:t>
      </w:r>
      <w:r>
        <w:rPr>
          <w:rFonts w:hint="eastAsia" w:eastAsia="新宋体"/>
          <w:color w:val="FF0000"/>
          <w:szCs w:val="21"/>
        </w:rPr>
        <w:t>，</w:t>
      </w:r>
      <w:r>
        <w:rPr>
          <w:rFonts w:ascii="Arial" w:hAnsi="Arial" w:cs="Arial"/>
          <w:color w:val="333333"/>
        </w:rPr>
        <w:t>钻到铁</w:t>
      </w:r>
      <w:r>
        <w:rPr>
          <w:rFonts w:ascii="Arial" w:hAnsi="Arial" w:cs="Arial"/>
          <w:color w:val="333333"/>
        </w:rPr>
        <w:drawing>
          <wp:inline distT="0" distB="0" distL="114300" distR="114300">
            <wp:extent cx="16510" cy="17780"/>
            <wp:effectExtent l="0" t="0" r="13970" b="508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</w:rPr>
        <w:t xml:space="preserve">扇公主肚子里，弄了一把假扇子，火越扇越大 </w:t>
      </w:r>
      <w:r>
        <w:rPr>
          <w:rFonts w:hint="eastAsia" w:ascii="Arial" w:hAnsi="Arial" w:cs="Arial"/>
          <w:color w:val="333333"/>
        </w:rPr>
        <w:t>，</w:t>
      </w:r>
      <w:r>
        <w:rPr>
          <w:rFonts w:ascii="Arial" w:hAnsi="Arial" w:cs="Arial"/>
          <w:color w:val="333333"/>
        </w:rPr>
        <w:t xml:space="preserve">猪八戒助力败魔王 </w:t>
      </w:r>
      <w:r>
        <w:rPr>
          <w:rFonts w:hint="eastAsia" w:ascii="Arial" w:hAnsi="Arial" w:cs="Arial"/>
          <w:color w:val="333333"/>
        </w:rPr>
        <w:t>；</w:t>
      </w:r>
      <w:r>
        <w:rPr>
          <w:rFonts w:ascii="Arial" w:hAnsi="Arial" w:cs="Arial"/>
          <w:color w:val="333333"/>
        </w:rPr>
        <w:t xml:space="preserve">三调芭蕉扇 </w:t>
      </w:r>
      <w:r>
        <w:rPr>
          <w:rFonts w:hint="eastAsia" w:ascii="Arial" w:hAnsi="Arial" w:cs="Arial"/>
          <w:color w:val="333333"/>
        </w:rPr>
        <w:t>，</w:t>
      </w:r>
      <w:r>
        <w:rPr>
          <w:rFonts w:ascii="Arial" w:hAnsi="Arial" w:cs="Arial"/>
          <w:color w:val="333333"/>
        </w:rPr>
        <w:t>到积雷山找牛魔王，趁牛魔王赴宴偷了坐骑骗了真扇子，结果又被反骗回去，因此天神都来帮悟空收服了牛魔王！</w:t>
      </w:r>
      <w:r>
        <w:rPr>
          <w:rFonts w:hint="eastAsia" w:ascii="Arial" w:hAnsi="Arial" w:cs="Arial"/>
          <w:color w:val="333333"/>
        </w:rPr>
        <w:t>（大致说出来即可）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73"/>
    <w:rsid w:val="00147073"/>
    <w:rsid w:val="001B5975"/>
    <w:rsid w:val="003913BF"/>
    <w:rsid w:val="003B748E"/>
    <w:rsid w:val="004B3891"/>
    <w:rsid w:val="00521631"/>
    <w:rsid w:val="006A16AA"/>
    <w:rsid w:val="0073708A"/>
    <w:rsid w:val="008168E6"/>
    <w:rsid w:val="00901E0F"/>
    <w:rsid w:val="009D0168"/>
    <w:rsid w:val="00A52F23"/>
    <w:rsid w:val="00BD7FC3"/>
    <w:rsid w:val="00BE7CA4"/>
    <w:rsid w:val="00E003FF"/>
    <w:rsid w:val="00F67E0F"/>
    <w:rsid w:val="11F928DD"/>
    <w:rsid w:val="39D8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9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纯文本 Char"/>
    <w:basedOn w:val="6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9">
    <w:name w:val="HTML 预设格式 Char"/>
    <w:basedOn w:val="6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982</Words>
  <Characters>1033</Characters>
  <Lines>7</Lines>
  <Paragraphs>2</Paragraphs>
  <TotalTime>1</TotalTime>
  <ScaleCrop>false</ScaleCrop>
  <LinksUpToDate>false</LinksUpToDate>
  <CharactersWithSpaces>1083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2020-01-14T07:59:00Z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2020-02-05T05:42:04Z</dcterms:modified>
  <dc:subject>七年级语文答案.docx</dc:subject>
  <dc:title>七年级语文答案.docx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