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4D42A0" w:rsidP="00B10A95">
      <w:pPr>
        <w:jc w:val="center"/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10350500</wp:posOffset>
            </wp:positionV>
            <wp:extent cx="355600" cy="266700"/>
            <wp:wrapNone/>
            <wp:docPr id="1000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0204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hint="eastAsia"/>
        </w:rPr>
        <w:t>2020</w:t>
      </w:r>
      <w:r>
        <w:rPr>
          <w:rFonts w:hint="eastAsia"/>
        </w:rPr>
        <w:t>年物理中考模拟预测练习题</w:t>
      </w:r>
    </w:p>
    <w:bookmarkEnd w:id="0"/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一、单选题</w:t>
      </w:r>
    </w:p>
    <w:p w:rsidR="00C2480D">
      <w:pPr>
        <w:spacing w:line="360" w:lineRule="auto"/>
        <w:ind w:right="420"/>
        <w:jc w:val="left"/>
        <w:textAlignment w:val="center"/>
        <w:rPr>
          <w:rFonts w:ascii="宋体" w:hAnsi="宋体" w:cs="宋体"/>
        </w:rPr>
      </w:pPr>
      <w:r>
        <w:t>1</w:t>
      </w:r>
      <w:r w:rsidR="00B10A95">
        <w:t>．</w:t>
      </w:r>
      <w:r>
        <w:rPr>
          <w:rFonts w:ascii="宋体" w:hAnsi="宋体" w:cs="宋体"/>
        </w:rPr>
        <w:t>下列数据中，更接近实际的是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 w:rsidRPr="00043B54">
        <w:t>A</w:t>
      </w:r>
      <w:r w:rsidRPr="00043B54">
        <w:t>．</w:t>
      </w:r>
      <w:r>
        <w:rPr>
          <w:rFonts w:ascii="宋体" w:hAnsi="宋体" w:cs="宋体"/>
        </w:rPr>
        <w:t>白炽灯正常工作时的电流大约为</w:t>
      </w:r>
      <w:r>
        <w:rPr>
          <w:rFonts w:eastAsia="Times New Roman"/>
        </w:rPr>
        <w:t>0</w:t>
      </w:r>
      <w:r>
        <w:rPr>
          <w:rFonts w:ascii="宋体" w:hAnsi="宋体" w:cs="宋体"/>
        </w:rPr>
        <w:t>．</w:t>
      </w:r>
      <w:r>
        <w:rPr>
          <w:rFonts w:eastAsia="Times New Roman"/>
        </w:rPr>
        <w:t>2A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 w:rsidRPr="00043B54">
        <w:t>B</w:t>
      </w:r>
      <w:r w:rsidRPr="00043B54">
        <w:t>．</w:t>
      </w:r>
      <w:r>
        <w:rPr>
          <w:rFonts w:eastAsia="Times New Roman"/>
        </w:rPr>
        <w:t>mp3</w:t>
      </w:r>
      <w:r>
        <w:rPr>
          <w:rFonts w:ascii="宋体" w:hAnsi="宋体" w:cs="宋体"/>
        </w:rPr>
        <w:t>随声听的功率约为</w:t>
      </w:r>
      <w:r>
        <w:rPr>
          <w:rFonts w:eastAsia="Times New Roman"/>
        </w:rPr>
        <w:t>100W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 w:rsidRPr="00043B54">
        <w:t>C</w:t>
      </w:r>
      <w:r w:rsidRPr="00043B54">
        <w:t>．</w:t>
      </w:r>
      <w:r>
        <w:rPr>
          <w:rFonts w:ascii="宋体" w:hAnsi="宋体" w:cs="宋体"/>
        </w:rPr>
        <w:t>普通初三中学生上楼时，克服自己的重力做功的功率约为</w:t>
      </w:r>
      <w:r>
        <w:rPr>
          <w:rFonts w:eastAsia="Times New Roman"/>
        </w:rPr>
        <w:t>30W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 w:rsidRPr="00043B54">
        <w:t>D</w:t>
      </w:r>
      <w:r w:rsidRPr="00043B54">
        <w:t>．</w:t>
      </w:r>
      <w:r>
        <w:rPr>
          <w:rFonts w:ascii="宋体" w:hAnsi="宋体" w:cs="宋体"/>
        </w:rPr>
        <w:t>将掉在地上的物理教材捡起来放回课桌上，所做的功约为</w:t>
      </w:r>
      <w:r>
        <w:rPr>
          <w:rFonts w:eastAsia="Times New Roman"/>
        </w:rPr>
        <w:t>20J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</w:t>
      </w:r>
      <w:r w:rsidR="00B10A95">
        <w:t>．</w:t>
      </w:r>
      <w:r>
        <w:rPr>
          <w:rFonts w:ascii="宋体" w:hAnsi="宋体" w:cs="宋体"/>
        </w:rPr>
        <w:t>下列有关声音的实验，其分析错误的是（</w:t>
      </w:r>
      <w:r>
        <w:rPr>
          <w:rFonts w:eastAsia="Times New Roman"/>
        </w:rPr>
        <w:t xml:space="preserve">  </w:t>
      </w:r>
      <w:r>
        <w:rPr>
          <w:rFonts w:ascii="宋体" w:hAnsi="宋体" w:cs="宋体"/>
        </w:rPr>
        <w:t>）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4105275" cy="933450"/>
            <wp:effectExtent l="0" t="0" r="0" b="0"/>
            <wp:docPr id="100009" name="图片 1000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1150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A</w:t>
      </w:r>
      <w:r>
        <w:t>．</w:t>
      </w:r>
      <w:r>
        <w:rPr>
          <w:rFonts w:ascii="宋体" w:hAnsi="宋体" w:cs="宋体"/>
        </w:rPr>
        <w:t>甲图，敲击鼓面，看到鼓面上的泡沫跳动，说明声音是由物体的振动产生的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B</w:t>
      </w:r>
      <w:r>
        <w:t>．</w:t>
      </w:r>
      <w:r>
        <w:rPr>
          <w:rFonts w:ascii="宋体" w:hAnsi="宋体" w:cs="宋体"/>
        </w:rPr>
        <w:t>乙图，逐渐抽出罩内的空气，听到的铃声逐渐减弱，说明声音只能靠空气传播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C</w:t>
      </w:r>
      <w:r>
        <w:t>．</w:t>
      </w:r>
      <w:r>
        <w:rPr>
          <w:rFonts w:ascii="宋体" w:hAnsi="宋体" w:cs="宋体"/>
        </w:rPr>
        <w:t>丙图，直尺伸出桌面的长度越短，拨动时发出的声音音调越高，说明音调由频率决定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D</w:t>
      </w:r>
      <w:r>
        <w:t>．</w:t>
      </w:r>
      <w:r>
        <w:rPr>
          <w:rFonts w:ascii="宋体" w:hAnsi="宋体" w:cs="宋体"/>
        </w:rPr>
        <w:t>丁图，扬声器对着烛焰发声，烛焰在晃动，说明声音可以传递能量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3</w:t>
      </w:r>
      <w:r w:rsidR="00B10A95">
        <w:t>．</w:t>
      </w:r>
      <w:r>
        <w:rPr>
          <w:rFonts w:ascii="宋体" w:hAnsi="宋体" w:cs="宋体"/>
        </w:rPr>
        <w:t>战国时期，《墨经》中记载了影子的形成、平面镜的反射等光学问题。图中的光学现象与影子的形成原理相同的是</w:t>
      </w:r>
    </w:p>
    <w:p w:rsidR="00C2480D"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A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504950" cy="876300"/>
            <wp:effectExtent l="0" t="0" r="0" b="0"/>
            <wp:docPr id="100001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8459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湖中倒影</w:t>
      </w:r>
      <w:r w:rsidRPr="00043B54">
        <w:tab/>
        <w:t>B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419225" cy="895350"/>
            <wp:effectExtent l="0" t="0" r="0" b="0"/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6817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日食现象</w:t>
      </w:r>
    </w:p>
    <w:p w:rsidR="00C2480D"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C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571625" cy="857250"/>
            <wp:effectExtent l="0" t="0" r="0" b="0"/>
            <wp:docPr id="100003" name="图片 100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229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海市蜃楼</w:t>
      </w:r>
      <w:r w:rsidRPr="00043B54">
        <w:tab/>
        <w:t>D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409700" cy="809625"/>
            <wp:effectExtent l="0" t="0" r="0" b="0"/>
            <wp:docPr id="100004" name="图片 10000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4778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雨后彩虹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4</w:t>
      </w:r>
      <w:r w:rsidR="00B10A95">
        <w:t>．</w:t>
      </w:r>
      <w:r>
        <w:rPr>
          <w:rFonts w:ascii="宋体" w:hAnsi="宋体" w:cs="宋体"/>
        </w:rPr>
        <w:t>下列图中符合安全用电与保护原则的是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A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343025" cy="962025"/>
            <wp:effectExtent l="0" t="0" r="0" b="0"/>
            <wp:docPr id="960471815" name="图片 960471815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09451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将冰箱的金属外壳接地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B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085850" cy="1076325"/>
            <wp:effectExtent l="0" t="0" r="0" b="0"/>
            <wp:docPr id="541881473" name="图片 541881473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240585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多个大功率用电器同时使用一个插座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C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162050" cy="1276350"/>
            <wp:effectExtent l="0" t="0" r="0" b="0"/>
            <wp:docPr id="123585011" name="图片 123585011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678294" name="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用湿抹布擦发光的灯泡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D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838200" cy="762000"/>
            <wp:effectExtent l="0" t="0" r="0" b="0"/>
            <wp:docPr id="586332302" name="图片 586332302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721069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开关接在零线上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5</w:t>
      </w:r>
      <w:r w:rsidR="00B10A95">
        <w:t>．</w:t>
      </w:r>
      <w:r>
        <w:rPr>
          <w:rFonts w:ascii="Times New Romance" w:eastAsia="Times New Romance" w:hAnsi="Times New Romance" w:cs="Times New Romance"/>
        </w:rPr>
        <w:t>POS</w:t>
      </w:r>
      <w:r>
        <w:rPr>
          <w:rFonts w:ascii="宋体" w:hAnsi="宋体" w:cs="宋体"/>
        </w:rPr>
        <w:t>刷卡机的广泛应用给人们的生活带来了便利．</w:t>
      </w:r>
      <w:r>
        <w:rPr>
          <w:rFonts w:ascii="Times New Romance" w:eastAsia="Times New Romance" w:hAnsi="Times New Romance" w:cs="Times New Romance"/>
        </w:rPr>
        <w:t>POS</w:t>
      </w:r>
      <w:r>
        <w:rPr>
          <w:rFonts w:ascii="宋体" w:hAnsi="宋体" w:cs="宋体"/>
        </w:rPr>
        <w:t>机的刷卡位置有一个绕有线圈的小铁环制成的检测头（如图所示）．在使用时，将带有磁条的信用卡在</w:t>
      </w:r>
      <w:r>
        <w:rPr>
          <w:rFonts w:ascii="Times New Romance" w:eastAsia="Times New Romance" w:hAnsi="Times New Romance" w:cs="Times New Romance"/>
        </w:rPr>
        <w:t>POS</w:t>
      </w:r>
      <w:r>
        <w:rPr>
          <w:rFonts w:ascii="宋体" w:hAnsi="宋体" w:cs="宋体"/>
        </w:rPr>
        <w:t>机指定位置刷一下，检测头的线圈中就会产生变化的电流，</w:t>
      </w:r>
      <w:r>
        <w:rPr>
          <w:rFonts w:ascii="Times New Romance" w:eastAsia="Times New Romance" w:hAnsi="Times New Romance" w:cs="Times New Romance"/>
        </w:rPr>
        <w:t>POS</w:t>
      </w:r>
      <w:r>
        <w:rPr>
          <w:rFonts w:ascii="宋体" w:hAnsi="宋体" w:cs="宋体"/>
        </w:rPr>
        <w:t>机便可读出磁条上的信息．下图中能反映</w:t>
      </w:r>
      <w:r>
        <w:rPr>
          <w:rFonts w:ascii="Times New Romance" w:eastAsia="Times New Romance" w:hAnsi="Times New Romance" w:cs="Times New Romance"/>
        </w:rPr>
        <w:t>POS</w:t>
      </w:r>
      <w:r>
        <w:rPr>
          <w:rFonts w:ascii="宋体" w:hAnsi="宋体" w:cs="宋体"/>
        </w:rPr>
        <w:t>刷卡机读出信息原理的是（　　）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1971675" cy="1047750"/>
            <wp:effectExtent l="0" t="0" r="0" b="0"/>
            <wp:docPr id="1938192273" name="图片 193819227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3429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</w:pPr>
      <w:r w:rsidRPr="00043B54">
        <w:t>A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704850" cy="704850"/>
            <wp:effectExtent l="0" t="0" r="0" b="0"/>
            <wp:docPr id="116353757" name="图片 11635375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742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</w:pPr>
      <w:r w:rsidRPr="00043B54">
        <w:t>B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143000" cy="733425"/>
            <wp:effectExtent l="0" t="0" r="0" b="0"/>
            <wp:docPr id="705953133" name="图片 70595313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1091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</w:pPr>
      <w:r w:rsidRPr="00043B54">
        <w:t>C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876300" cy="581025"/>
            <wp:effectExtent l="0" t="0" r="0" b="0"/>
            <wp:docPr id="84513572" name="图片 8451357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2385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</w:pPr>
      <w:r w:rsidRPr="00043B54">
        <w:t>D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781050" cy="771525"/>
            <wp:effectExtent l="0" t="0" r="0" b="0"/>
            <wp:docPr id="100005" name="图片 10000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8240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6</w:t>
      </w:r>
      <w:r w:rsidR="00B10A95">
        <w:t>．</w:t>
      </w:r>
      <w:r>
        <w:rPr>
          <w:rFonts w:ascii="宋体" w:hAnsi="宋体" w:cs="宋体"/>
        </w:rPr>
        <w:t>某智能家政机器人有三种识别启动方式</w:t>
      </w:r>
      <w:r>
        <w:rPr>
          <w:rFonts w:eastAsia="Times New Roman"/>
        </w:rPr>
        <w:t>:</w:t>
      </w:r>
      <w:r>
        <w:rPr>
          <w:rFonts w:ascii="宋体" w:hAnsi="宋体" w:cs="宋体"/>
        </w:rPr>
        <w:t>人脸识别</w:t>
      </w:r>
      <w:r>
        <w:rPr>
          <w:rFonts w:eastAsia="Times New Roman"/>
        </w:rPr>
        <w:t>(S</w:t>
      </w:r>
      <w:r>
        <w:rPr>
          <w:rFonts w:eastAsia="Times New Roman"/>
          <w:vertAlign w:val="subscript"/>
        </w:rPr>
        <w:t>1</w:t>
      </w:r>
      <w:r>
        <w:rPr>
          <w:rFonts w:eastAsia="Times New Roman"/>
        </w:rPr>
        <w:t>)</w:t>
      </w:r>
      <w:r>
        <w:rPr>
          <w:rFonts w:ascii="宋体" w:hAnsi="宋体" w:cs="宋体"/>
        </w:rPr>
        <w:t>、指纹识别</w:t>
      </w:r>
      <w:r>
        <w:rPr>
          <w:rFonts w:eastAsia="Times New Roman"/>
        </w:rPr>
        <w:t>(S</w:t>
      </w:r>
      <w:r>
        <w:rPr>
          <w:rFonts w:eastAsia="Times New Roman"/>
          <w:vertAlign w:val="subscript"/>
        </w:rPr>
        <w:t>2</w:t>
      </w:r>
      <w:r>
        <w:rPr>
          <w:rFonts w:eastAsia="Times New Roman"/>
        </w:rPr>
        <w:t>)</w:t>
      </w:r>
      <w:r>
        <w:rPr>
          <w:rFonts w:ascii="宋体" w:hAnsi="宋体" w:cs="宋体"/>
        </w:rPr>
        <w:t>、密码识别</w:t>
      </w:r>
      <w:r>
        <w:rPr>
          <w:rFonts w:eastAsia="Times New Roman"/>
        </w:rPr>
        <w:t>(S</w:t>
      </w:r>
      <w:r>
        <w:rPr>
          <w:rFonts w:eastAsia="Times New Roman"/>
          <w:vertAlign w:val="subscript"/>
        </w:rPr>
        <w:t>3</w:t>
      </w:r>
      <w:r>
        <w:rPr>
          <w:rFonts w:eastAsia="Times New Roman"/>
        </w:rPr>
        <w:t>),</w:t>
      </w:r>
      <w:r>
        <w:rPr>
          <w:rFonts w:ascii="宋体" w:hAnsi="宋体" w:cs="宋体"/>
        </w:rPr>
        <w:t>只要其中一种方式识别成功</w:t>
      </w:r>
      <w:r>
        <w:rPr>
          <w:rFonts w:eastAsia="Times New Roman"/>
        </w:rPr>
        <w:t>,</w:t>
      </w:r>
      <w:r>
        <w:rPr>
          <w:rFonts w:ascii="宋体" w:hAnsi="宋体" w:cs="宋体"/>
        </w:rPr>
        <w:t>则相应开关闭合</w:t>
      </w:r>
      <w:r>
        <w:rPr>
          <w:rFonts w:eastAsia="Times New Roman"/>
        </w:rPr>
        <w:t>,</w:t>
      </w:r>
      <w:r>
        <w:rPr>
          <w:rFonts w:ascii="宋体" w:hAnsi="宋体" w:cs="宋体"/>
        </w:rPr>
        <w:t>机器人启动</w:t>
      </w:r>
      <w:r>
        <w:rPr>
          <w:rFonts w:eastAsia="Times New Roman"/>
        </w:rPr>
        <w:t>(</w:t>
      </w:r>
      <w:r>
        <w:rPr>
          <w:rFonts w:ascii="宋体" w:hAnsi="宋体" w:cs="宋体"/>
        </w:rPr>
        <w:t>机器人用</w:t>
      </w:r>
      <w:r>
        <w:rPr>
          <w:noProof/>
        </w:rPr>
        <w:drawing>
          <wp:inline distT="0" distB="0" distL="0" distR="0">
            <wp:extent cx="342900" cy="304800"/>
            <wp:effectExtent l="0" t="0" r="0" b="0"/>
            <wp:docPr id="100007" name="图片 100007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836501" name=""/>
                    <pic:cNvPicPr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/>
        </w:rPr>
        <w:t>表示</w:t>
      </w:r>
      <w:r>
        <w:rPr>
          <w:rFonts w:eastAsia="Times New Roman"/>
        </w:rPr>
        <w:t>),</w:t>
      </w:r>
      <w:r>
        <w:rPr>
          <w:rFonts w:ascii="宋体" w:hAnsi="宋体" w:cs="宋体"/>
        </w:rPr>
        <w:t>下列电</w:t>
      </w:r>
      <w:r>
        <w:rPr>
          <w:rFonts w:ascii="宋体" w:hAnsi="宋体" w:cs="宋体"/>
        </w:rPr>
        <w:t>路设计符合要求的是</w:t>
      </w:r>
    </w:p>
    <w:p w:rsidR="00C2480D"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t>．</w:t>
      </w:r>
      <w:r>
        <w:rPr>
          <w:noProof/>
        </w:rPr>
        <w:drawing>
          <wp:inline distT="0" distB="0" distL="0" distR="0">
            <wp:extent cx="1114425" cy="933450"/>
            <wp:effectExtent l="0" t="0" r="0" b="0"/>
            <wp:docPr id="100008" name="图片 100008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375794" name=""/>
                    <pic:cNvPicPr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B</w:t>
      </w:r>
      <w:r>
        <w:t>．</w:t>
      </w:r>
      <w:r>
        <w:rPr>
          <w:noProof/>
        </w:rPr>
        <w:drawing>
          <wp:inline distT="0" distB="0" distL="0" distR="0">
            <wp:extent cx="1114425" cy="904875"/>
            <wp:effectExtent l="0" t="0" r="0" b="0"/>
            <wp:docPr id="18917372" name="图片 18917372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627138" name=""/>
                    <pic:cNvPicPr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t>．</w:t>
      </w:r>
      <w:r>
        <w:rPr>
          <w:noProof/>
        </w:rPr>
        <w:drawing>
          <wp:inline distT="0" distB="0" distL="0" distR="0">
            <wp:extent cx="1085850" cy="895350"/>
            <wp:effectExtent l="0" t="0" r="0" b="0"/>
            <wp:docPr id="100010" name="图片 100010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64474" name=""/>
                    <pic:cNvPicPr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D</w:t>
      </w:r>
      <w:r>
        <w:t>．</w:t>
      </w:r>
      <w:r>
        <w:rPr>
          <w:noProof/>
        </w:rPr>
        <w:drawing>
          <wp:inline distT="0" distB="0" distL="0" distR="0">
            <wp:extent cx="952500" cy="828675"/>
            <wp:effectExtent l="0" t="0" r="0" b="0"/>
            <wp:docPr id="100011" name="图片 100011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93776" name=""/>
                    <pic:cNvPicPr/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7</w:t>
      </w:r>
      <w:r>
        <w:t>．（</w:t>
      </w:r>
      <w:r>
        <w:t>3</w:t>
      </w:r>
      <w:r>
        <w:t>分）</w:t>
      </w:r>
      <w:r>
        <w:rPr>
          <w:rFonts w:ascii="宋体" w:hAnsi="宋体" w:cs="宋体"/>
        </w:rPr>
        <w:t>杠杆在生产、生活中有着广泛的应用，如图所示，下列工具中属于费力杠杆的是（</w:t>
      </w:r>
      <w:r>
        <w:rPr>
          <w:rFonts w:eastAsia="Times New Roman"/>
        </w:rPr>
        <w:t xml:space="preserve"> ）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5274310" cy="1088648"/>
            <wp:effectExtent l="0" t="0" r="0" b="0"/>
            <wp:docPr id="883481293" name="图片 88348129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4791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8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 xml:space="preserve">    </w:t>
      </w:r>
    </w:p>
    <w:p w:rsidR="00C2480D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eastAsia="Times New Roman"/>
        </w:rPr>
      </w:pPr>
      <w:r w:rsidRPr="00043B54">
        <w:t>A</w:t>
      </w:r>
      <w:r w:rsidRPr="00043B54">
        <w:t>．</w:t>
      </w:r>
      <w:r>
        <w:rPr>
          <w:rFonts w:eastAsia="Times New Roman"/>
        </w:rPr>
        <w:t xml:space="preserve">①、②                </w:t>
      </w:r>
      <w:r w:rsidRPr="00043B54">
        <w:rPr>
          <w:noProof/>
        </w:rPr>
        <w:drawing>
          <wp:inline distT="0" distB="0" distL="0" distR="0">
            <wp:extent cx="19050" cy="38100"/>
            <wp:effectExtent l="0" t="0" r="0" b="0"/>
            <wp:docPr id="343990188" name="图片 34399018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165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tab/>
        <w:t>B</w:t>
      </w:r>
      <w:r w:rsidRPr="00043B54">
        <w:t>．</w:t>
      </w:r>
      <w:r>
        <w:rPr>
          <w:rFonts w:eastAsia="Times New Roman"/>
        </w:rPr>
        <w:t xml:space="preserve">②、③                </w:t>
      </w:r>
      <w:r w:rsidRPr="00043B54">
        <w:rPr>
          <w:noProof/>
        </w:rPr>
        <w:drawing>
          <wp:inline distT="0" distB="0" distL="0" distR="0">
            <wp:extent cx="19050" cy="38100"/>
            <wp:effectExtent l="0" t="0" r="0" b="0"/>
            <wp:docPr id="592810234" name="图片 59281023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4012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tab/>
        <w:t>C</w:t>
      </w:r>
      <w:r w:rsidRPr="00043B54">
        <w:t>．</w:t>
      </w:r>
      <w:r>
        <w:rPr>
          <w:rFonts w:eastAsia="Times New Roman"/>
        </w:rPr>
        <w:t xml:space="preserve">①、③                </w:t>
      </w:r>
      <w:r w:rsidRPr="00043B54">
        <w:rPr>
          <w:noProof/>
        </w:rPr>
        <w:drawing>
          <wp:inline distT="0" distB="0" distL="0" distR="0">
            <wp:extent cx="19050" cy="38100"/>
            <wp:effectExtent l="0" t="0" r="0" b="0"/>
            <wp:docPr id="506544272" name="图片 50654427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0656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tab/>
        <w:t>D</w:t>
      </w:r>
      <w:r w:rsidRPr="00043B54">
        <w:t>．</w:t>
      </w:r>
      <w:r>
        <w:rPr>
          <w:rFonts w:eastAsia="Times New Roman"/>
        </w:rPr>
        <w:t>①、④</w:t>
      </w:r>
    </w:p>
    <w:p w:rsidR="00C2480D">
      <w:pPr>
        <w:spacing w:line="360" w:lineRule="auto"/>
        <w:jc w:val="left"/>
        <w:textAlignment w:val="center"/>
      </w:pPr>
      <w:r w:rsidRPr="00043B54">
        <w:t>8</w:t>
      </w:r>
      <w:r w:rsidRPr="00043B54">
        <w:t>．（</w:t>
      </w:r>
      <w:r w:rsidRPr="00043B54">
        <w:t>3</w:t>
      </w:r>
      <w:r w:rsidRPr="00043B54">
        <w:t>分）如图是足球运动员踢足球时的情景，下列说法正确的是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2200275" cy="1466850"/>
            <wp:effectExtent l="0" t="0" r="0" b="0"/>
            <wp:docPr id="2024641158" name="图片 2024641158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564321" name=""/>
                    <pic:cNvPicPr/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</w:pPr>
      <w:r w:rsidRPr="00043B54">
        <w:t>A</w:t>
      </w:r>
      <w:r w:rsidRPr="00043B54">
        <w:t>．球被脚踢出去，说明只有球才受到力的作</w:t>
      </w:r>
    </w:p>
    <w:p w:rsidR="00C2480D">
      <w:pPr>
        <w:spacing w:line="360" w:lineRule="auto"/>
        <w:jc w:val="left"/>
        <w:textAlignment w:val="center"/>
      </w:pPr>
      <w:r w:rsidRPr="00043B54">
        <w:t>B</w:t>
      </w:r>
      <w:r w:rsidRPr="00043B54">
        <w:t>．脚踢球使球飞出去，说明力是物体运动的原因</w:t>
      </w:r>
    </w:p>
    <w:p w:rsidR="00C2480D">
      <w:pPr>
        <w:spacing w:line="360" w:lineRule="auto"/>
        <w:jc w:val="left"/>
        <w:textAlignment w:val="center"/>
      </w:pPr>
      <w:r w:rsidRPr="00043B54">
        <w:t>C</w:t>
      </w:r>
      <w:r w:rsidRPr="00043B54">
        <w:t>．足球在空中飞行过程中，运动状态一定发生改变</w:t>
      </w:r>
    </w:p>
    <w:p w:rsidR="00C2480D">
      <w:pPr>
        <w:spacing w:line="360" w:lineRule="auto"/>
        <w:jc w:val="left"/>
        <w:textAlignment w:val="center"/>
      </w:pPr>
      <w:r w:rsidRPr="00043B54">
        <w:t>D</w:t>
      </w:r>
      <w:r w:rsidRPr="00043B54">
        <w:t>．空中飞行的足球，若它所受的力全部消失，它一定沿水平方向做匀速直线运动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9</w:t>
      </w:r>
      <w:r>
        <w:t>．（</w:t>
      </w:r>
      <w:r>
        <w:t>3</w:t>
      </w:r>
      <w:r>
        <w:t>分）</w:t>
      </w:r>
      <w:r>
        <w:rPr>
          <w:rFonts w:ascii="宋体" w:hAnsi="宋体" w:cs="宋体"/>
        </w:rPr>
        <w:t>水平台上放有两个完全相同的烧杯，分别盛有甲、乙两种液体。将质量相等、体积不等的正方体物块</w:t>
      </w:r>
      <w:r>
        <w:rPr>
          <w:rFonts w:eastAsia="Times New Roman"/>
        </w:rPr>
        <w:t>M</w:t>
      </w:r>
      <w:r>
        <w:rPr>
          <w:rFonts w:ascii="宋体" w:hAnsi="宋体" w:cs="宋体"/>
        </w:rPr>
        <w:t>、</w:t>
      </w:r>
      <w:r>
        <w:rPr>
          <w:rFonts w:eastAsia="Times New Roman"/>
        </w:rPr>
        <w:t xml:space="preserve">N </w:t>
      </w:r>
      <w:r>
        <w:rPr>
          <w:rFonts w:ascii="宋体" w:hAnsi="宋体" w:cs="宋体"/>
        </w:rPr>
        <w:t>（都不溶于水）</w:t>
      </w:r>
      <w:r>
        <w:rPr>
          <w:rFonts w:eastAsia="Times New Roman"/>
        </w:rPr>
        <w:t xml:space="preserve"> </w:t>
      </w:r>
      <w:r>
        <w:rPr>
          <w:rFonts w:ascii="宋体" w:hAnsi="宋体" w:cs="宋体"/>
        </w:rPr>
        <w:t>分别放入两个烧杯中，静止时如图所示，液面刚好相平。则下列相关说法不正确的是（</w:t>
      </w:r>
      <w:r>
        <w:rPr>
          <w:rFonts w:eastAsia="Times New Roman"/>
        </w:rPr>
        <w:t xml:space="preserve">  </w:t>
      </w:r>
      <w:r>
        <w:rPr>
          <w:rFonts w:ascii="宋体" w:hAnsi="宋体" w:cs="宋体"/>
        </w:rPr>
        <w:t>）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1676400" cy="1104900"/>
            <wp:effectExtent l="0" t="0" r="0" b="0"/>
            <wp:docPr id="100006" name="图片 10000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3795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A</w:t>
      </w:r>
      <w:r>
        <w:t>．</w:t>
      </w:r>
      <w:r>
        <w:rPr>
          <w:rFonts w:eastAsia="Times New Roman"/>
        </w:rPr>
        <w:t xml:space="preserve">M </w:t>
      </w:r>
      <w:r>
        <w:rPr>
          <w:rFonts w:ascii="宋体" w:hAnsi="宋体" w:cs="宋体"/>
        </w:rPr>
        <w:t>受到的浮力小于</w:t>
      </w:r>
      <w:r>
        <w:rPr>
          <w:rFonts w:eastAsia="Times New Roman"/>
        </w:rPr>
        <w:t xml:space="preserve">N </w:t>
      </w:r>
      <w:r>
        <w:rPr>
          <w:rFonts w:ascii="宋体" w:hAnsi="宋体" w:cs="宋体"/>
        </w:rPr>
        <w:t>受到的浮力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B</w:t>
      </w:r>
      <w:r>
        <w:t>．</w:t>
      </w:r>
      <w:r>
        <w:rPr>
          <w:rFonts w:eastAsia="Times New Roman"/>
        </w:rPr>
        <w:t>M</w:t>
      </w:r>
      <w:r>
        <w:rPr>
          <w:rFonts w:ascii="宋体" w:hAnsi="宋体" w:cs="宋体"/>
        </w:rPr>
        <w:t>的密度大于</w:t>
      </w:r>
      <w:r>
        <w:rPr>
          <w:rFonts w:eastAsia="Times New Roman"/>
        </w:rPr>
        <w:t>N</w:t>
      </w:r>
      <w:r>
        <w:rPr>
          <w:rFonts w:ascii="宋体" w:hAnsi="宋体" w:cs="宋体"/>
        </w:rPr>
        <w:t>的密度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C</w:t>
      </w:r>
      <w:r>
        <w:t>．</w:t>
      </w:r>
      <w:r>
        <w:rPr>
          <w:rFonts w:ascii="宋体" w:hAnsi="宋体" w:cs="宋体"/>
        </w:rPr>
        <w:t>甲液体对杯底的压强大于乙液体对杯底的压强</w:t>
      </w:r>
    </w:p>
    <w:p w:rsidR="004D42A0" w:rsidRPr="00B10A95" w:rsidP="00B10A95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D</w:t>
      </w:r>
      <w:r>
        <w:t>．</w:t>
      </w:r>
      <w:r>
        <w:rPr>
          <w:rFonts w:ascii="宋体" w:hAnsi="宋体" w:cs="宋体"/>
        </w:rPr>
        <w:t>若将</w:t>
      </w:r>
      <w:r>
        <w:rPr>
          <w:rFonts w:eastAsia="Times New Roman"/>
        </w:rPr>
        <w:t>M</w:t>
      </w:r>
      <w:r>
        <w:rPr>
          <w:rFonts w:ascii="宋体" w:hAnsi="宋体" w:cs="宋体"/>
        </w:rPr>
        <w:t>、</w:t>
      </w:r>
      <w:r>
        <w:rPr>
          <w:rFonts w:eastAsia="Times New Roman"/>
        </w:rPr>
        <w:t xml:space="preserve">N </w:t>
      </w:r>
      <w:r>
        <w:rPr>
          <w:rFonts w:ascii="宋体" w:hAnsi="宋体" w:cs="宋体"/>
        </w:rPr>
        <w:t>同时放入甲液体中静止时，</w:t>
      </w:r>
      <w:r>
        <w:rPr>
          <w:rFonts w:eastAsia="Times New Roman"/>
        </w:rPr>
        <w:t>M</w:t>
      </w:r>
      <w:r>
        <w:rPr>
          <w:rFonts w:ascii="宋体" w:hAnsi="宋体" w:cs="宋体"/>
        </w:rPr>
        <w:t>、</w:t>
      </w:r>
      <w:r>
        <w:rPr>
          <w:rFonts w:eastAsia="Times New Roman"/>
        </w:rPr>
        <w:t xml:space="preserve">N </w:t>
      </w:r>
      <w:r>
        <w:rPr>
          <w:rFonts w:ascii="宋体" w:hAnsi="宋体" w:cs="宋体"/>
        </w:rPr>
        <w:t>底面受到液体的压力相等</w:t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二、多选题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10</w:t>
      </w:r>
      <w:r w:rsidR="00B10A95">
        <w:t>．</w:t>
      </w:r>
      <w:r>
        <w:rPr>
          <w:rFonts w:ascii="宋体" w:hAnsi="宋体" w:cs="宋体"/>
        </w:rPr>
        <w:t>如图所示，某同学设计了一种烟雾报警装置，</w:t>
      </w:r>
      <w:r>
        <w:rPr>
          <w:rFonts w:eastAsia="Times New Roman"/>
          <w:i/>
        </w:rPr>
        <w:t>R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为定值电阻，</w:t>
      </w:r>
      <w:r>
        <w:rPr>
          <w:rFonts w:eastAsia="Times New Roman"/>
          <w:i/>
        </w:rPr>
        <w:t>R</w:t>
      </w:r>
      <w:r>
        <w:rPr>
          <w:rFonts w:ascii="宋体" w:hAnsi="宋体" w:cs="宋体"/>
        </w:rPr>
        <w:t>为光敏电阻，其阻值随激光的光照强度减弱而增大。当电路中电流小于或等于</w:t>
      </w:r>
      <w:r>
        <w:rPr>
          <w:rFonts w:eastAsia="Times New Roman"/>
        </w:rPr>
        <w:t>0.1A</w:t>
      </w:r>
      <w:r>
        <w:rPr>
          <w:rFonts w:ascii="宋体" w:hAnsi="宋体" w:cs="宋体"/>
        </w:rPr>
        <w:t>时，烟雾报警器报警。若</w:t>
      </w:r>
      <w:r>
        <w:rPr>
          <w:rFonts w:eastAsia="Times New Roman"/>
        </w:rPr>
        <w:t>S</w:t>
      </w:r>
      <w:r>
        <w:rPr>
          <w:rFonts w:ascii="宋体" w:hAnsi="宋体" w:cs="宋体"/>
        </w:rPr>
        <w:t>闭合后，当电流从</w:t>
      </w:r>
      <w:r>
        <w:rPr>
          <w:rFonts w:eastAsia="Times New Roman"/>
        </w:rPr>
        <w:t>0.1A</w:t>
      </w:r>
      <w:r>
        <w:rPr>
          <w:rFonts w:ascii="宋体" w:hAnsi="宋体" w:cs="宋体"/>
        </w:rPr>
        <w:t>变化至</w:t>
      </w:r>
      <w:r>
        <w:rPr>
          <w:rFonts w:eastAsia="Times New Roman"/>
        </w:rPr>
        <w:t>0.3A</w:t>
      </w:r>
      <w:r>
        <w:rPr>
          <w:rFonts w:ascii="宋体" w:hAnsi="宋体" w:cs="宋体"/>
        </w:rPr>
        <w:t>时，光敏电阻</w:t>
      </w:r>
      <w:r>
        <w:rPr>
          <w:rFonts w:eastAsia="Times New Roman"/>
          <w:i/>
        </w:rPr>
        <w:t>R</w:t>
      </w:r>
      <w:r>
        <w:rPr>
          <w:rFonts w:ascii="宋体" w:hAnsi="宋体" w:cs="宋体"/>
        </w:rPr>
        <w:t>的电功率从</w:t>
      </w:r>
      <w:r>
        <w:rPr>
          <w:rFonts w:eastAsia="Times New Roman"/>
        </w:rPr>
        <w:t>1W</w:t>
      </w:r>
      <w:r>
        <w:rPr>
          <w:rFonts w:ascii="宋体" w:hAnsi="宋体" w:cs="宋体"/>
        </w:rPr>
        <w:t>变为</w:t>
      </w:r>
      <w:r>
        <w:rPr>
          <w:rFonts w:eastAsia="Times New Roman"/>
        </w:rPr>
        <w:t>1.8W</w:t>
      </w:r>
      <w:r>
        <w:rPr>
          <w:rFonts w:ascii="宋体" w:hAnsi="宋体" w:cs="宋体"/>
        </w:rPr>
        <w:t>，在此变化过程，下列说法正确的是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1724025" cy="1200150"/>
            <wp:effectExtent l="0" t="0" r="0" b="0"/>
            <wp:docPr id="1168661081" name="图片 116866108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876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A</w:t>
      </w:r>
      <w:r>
        <w:t>．</w:t>
      </w:r>
      <w:r>
        <w:rPr>
          <w:rFonts w:ascii="宋体" w:hAnsi="宋体" w:cs="宋体"/>
        </w:rPr>
        <w:t>烟雾浓度逐渐减小，电压表示数变大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B</w:t>
      </w:r>
      <w:r>
        <w:t>．</w:t>
      </w:r>
      <w:r>
        <w:rPr>
          <w:rFonts w:ascii="宋体" w:hAnsi="宋体" w:cs="宋体"/>
        </w:rPr>
        <w:t>电源电压为</w:t>
      </w:r>
      <w:r>
        <w:rPr>
          <w:rFonts w:eastAsia="Times New Roman"/>
        </w:rPr>
        <w:t>12V</w:t>
      </w:r>
      <w:r>
        <w:rPr>
          <w:rFonts w:ascii="宋体" w:hAnsi="宋体" w:cs="宋体"/>
        </w:rPr>
        <w:t>，</w:t>
      </w:r>
      <w:r>
        <w:rPr>
          <w:rFonts w:eastAsia="Times New Roman"/>
          <w:i/>
        </w:rPr>
        <w:t>R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的阻值为</w:t>
      </w:r>
      <w:r>
        <w:rPr>
          <w:rFonts w:eastAsia="Times New Roman"/>
        </w:rPr>
        <w:t>20</w:t>
      </w:r>
      <w:r>
        <w:rPr>
          <w:rFonts w:ascii="宋体" w:hAnsi="宋体" w:cs="宋体"/>
        </w:rPr>
        <w:t>Ω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C</w:t>
      </w:r>
      <w:r>
        <w:t>．</w:t>
      </w:r>
      <w:r>
        <w:rPr>
          <w:rFonts w:ascii="宋体" w:hAnsi="宋体" w:cs="宋体"/>
        </w:rPr>
        <w:t>当电压表示数为</w:t>
      </w:r>
      <w:r>
        <w:rPr>
          <w:rFonts w:eastAsia="Times New Roman"/>
        </w:rPr>
        <w:t>6V</w:t>
      </w:r>
      <w:r>
        <w:rPr>
          <w:rFonts w:ascii="宋体" w:hAnsi="宋体" w:cs="宋体"/>
        </w:rPr>
        <w:t>时，烟雾报警器报警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D</w:t>
      </w:r>
      <w:r>
        <w:t>．</w:t>
      </w:r>
      <w:r>
        <w:rPr>
          <w:rFonts w:eastAsia="Times New Roman"/>
          <w:i/>
        </w:rPr>
        <w:t>R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消耗的电功率变化了</w:t>
      </w:r>
      <w:r>
        <w:rPr>
          <w:rFonts w:eastAsia="Times New Roman"/>
        </w:rPr>
        <w:t>1.6W</w:t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三、填空题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11</w:t>
      </w:r>
      <w:r>
        <w:t>．</w:t>
      </w:r>
      <w:r>
        <w:rPr>
          <w:rFonts w:ascii="宋体" w:hAnsi="宋体" w:cs="宋体"/>
        </w:rPr>
        <w:t>太阳能安全、卫生、环保，我国近年来大力开发了太阳能热水器、太阳能飞机等。一同学家中太阳能热水器容量为</w:t>
      </w:r>
      <w:r>
        <w:rPr>
          <w:rFonts w:eastAsia="Times New Roman"/>
        </w:rPr>
        <w:t>0.1m</w:t>
      </w:r>
      <w:r>
        <w:rPr>
          <w:rFonts w:eastAsia="Times New Roman"/>
          <w:vertAlign w:val="superscript"/>
        </w:rPr>
        <w:t>3</w:t>
      </w:r>
      <w:r>
        <w:rPr>
          <w:rFonts w:ascii="宋体" w:hAnsi="宋体" w:cs="宋体"/>
        </w:rPr>
        <w:t>，则满箱水的质量为</w:t>
      </w:r>
      <w:r>
        <w:t>_______</w:t>
      </w:r>
      <w:r>
        <w:rPr>
          <w:rFonts w:eastAsia="Times New Roman"/>
        </w:rPr>
        <w:t>kg</w:t>
      </w:r>
      <w:r>
        <w:rPr>
          <w:rFonts w:ascii="宋体" w:hAnsi="宋体" w:cs="宋体"/>
        </w:rPr>
        <w:t>：太阳能热水器</w:t>
      </w:r>
      <w:r>
        <w:rPr>
          <w:rFonts w:eastAsia="Times New Roman"/>
        </w:rPr>
        <w:t>1h</w:t>
      </w:r>
      <w:r>
        <w:rPr>
          <w:rFonts w:ascii="宋体" w:hAnsi="宋体" w:cs="宋体"/>
        </w:rPr>
        <w:t>使满箱水从</w:t>
      </w:r>
      <w:r>
        <w:rPr>
          <w:rFonts w:eastAsia="Times New Roman"/>
        </w:rPr>
        <w:t>20℃</w:t>
      </w:r>
      <w:r>
        <w:rPr>
          <w:rFonts w:ascii="宋体" w:hAnsi="宋体" w:cs="宋体"/>
        </w:rPr>
        <w:t>升高到</w:t>
      </w:r>
      <w:r>
        <w:rPr>
          <w:rFonts w:eastAsia="Times New Roman"/>
        </w:rPr>
        <w:t>30℃</w:t>
      </w:r>
      <w:r>
        <w:rPr>
          <w:rFonts w:ascii="宋体" w:hAnsi="宋体" w:cs="宋体"/>
        </w:rPr>
        <w:t>，水吸收的热量</w:t>
      </w:r>
      <w:r>
        <w:t>_______</w:t>
      </w:r>
      <w:r>
        <w:rPr>
          <w:rFonts w:eastAsia="Times New Roman"/>
        </w:rPr>
        <w:t>J。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12</w:t>
      </w:r>
      <w:r>
        <w:t>．</w:t>
      </w:r>
      <w:r>
        <w:rPr>
          <w:rFonts w:ascii="宋体" w:hAnsi="宋体" w:cs="宋体"/>
        </w:rPr>
        <w:t>渔民驾驶捕鱼船出海打鱼，船底位于海面下</w:t>
      </w:r>
      <w:r>
        <w:rPr>
          <w:rFonts w:eastAsia="Times New Roman"/>
        </w:rPr>
        <w:t>3m</w:t>
      </w:r>
      <w:r>
        <w:rPr>
          <w:rFonts w:ascii="宋体" w:hAnsi="宋体" w:cs="宋体"/>
        </w:rPr>
        <w:t>，该位置受到海水的压强为</w:t>
      </w:r>
      <w:r>
        <w:t>_____</w:t>
      </w:r>
      <w:r>
        <w:rPr>
          <w:rFonts w:eastAsia="Times New Roman"/>
        </w:rPr>
        <w:t>Pa</w:t>
      </w:r>
      <w:r>
        <w:rPr>
          <w:rFonts w:ascii="宋体" w:hAnsi="宋体" w:cs="宋体"/>
        </w:rPr>
        <w:t>；两艘渔船航行时不能靠得太近，是因为流体中流速大的位置压强</w:t>
      </w:r>
      <w:r>
        <w:t>_____</w:t>
      </w:r>
      <w:r>
        <w:rPr>
          <w:rFonts w:eastAsia="Times New Roman"/>
        </w:rPr>
        <w:t xml:space="preserve"> (</w:t>
      </w:r>
      <w:r>
        <w:rPr>
          <w:rFonts w:ascii="宋体" w:hAnsi="宋体" w:cs="宋体"/>
        </w:rPr>
        <w:t>填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大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小</w:t>
      </w:r>
      <w:r>
        <w:rPr>
          <w:rFonts w:eastAsia="Times New Roman"/>
        </w:rPr>
        <w:t>”)</w:t>
      </w:r>
      <w:r>
        <w:rPr>
          <w:rFonts w:ascii="宋体" w:hAnsi="宋体" w:cs="宋体"/>
        </w:rPr>
        <w:t>。</w:t>
      </w:r>
      <w:r>
        <w:rPr>
          <w:rFonts w:eastAsia="Times New Roman"/>
        </w:rPr>
        <w:t>(</w:t>
      </w:r>
      <w:r>
        <w:rPr>
          <w:rFonts w:eastAsia="Times New Roman"/>
          <w:i/>
        </w:rPr>
        <w:t>ρ</w:t>
      </w:r>
      <w:r>
        <w:rPr>
          <w:rFonts w:ascii="宋体" w:hAnsi="宋体" w:cs="宋体"/>
          <w:vertAlign w:val="subscript"/>
        </w:rPr>
        <w:t>海水</w:t>
      </w:r>
      <w:r>
        <w:rPr>
          <w:rFonts w:ascii="宋体" w:hAnsi="宋体" w:cs="宋体"/>
        </w:rPr>
        <w:t>＝</w:t>
      </w:r>
      <w:r>
        <w:rPr>
          <w:rFonts w:eastAsia="Times New Roman"/>
        </w:rPr>
        <w:t>1.03×10</w:t>
      </w:r>
      <w:r>
        <w:rPr>
          <w:rFonts w:eastAsia="Times New Roman"/>
          <w:vertAlign w:val="superscript"/>
        </w:rPr>
        <w:t>3</w:t>
      </w:r>
      <w:r>
        <w:rPr>
          <w:rFonts w:eastAsia="Times New Roman"/>
        </w:rPr>
        <w:t>kg/m</w:t>
      </w:r>
      <w:r>
        <w:rPr>
          <w:rFonts w:eastAsia="Times New Roman"/>
          <w:vertAlign w:val="superscript"/>
        </w:rPr>
        <w:t>3</w:t>
      </w:r>
      <w:r>
        <w:rPr>
          <w:rFonts w:ascii="宋体" w:hAnsi="宋体" w:cs="宋体"/>
        </w:rPr>
        <w:t>，</w:t>
      </w:r>
      <w:r>
        <w:rPr>
          <w:rFonts w:eastAsia="Times New Roman"/>
          <w:i/>
        </w:rPr>
        <w:t>g</w:t>
      </w:r>
      <w:r>
        <w:rPr>
          <w:rFonts w:ascii="宋体" w:hAnsi="宋体" w:cs="宋体"/>
        </w:rPr>
        <w:t>取</w:t>
      </w:r>
      <w:r>
        <w:rPr>
          <w:rFonts w:eastAsia="Times New Roman"/>
        </w:rPr>
        <w:t>10N/kg)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13</w:t>
      </w:r>
      <w:r>
        <w:t>．</w:t>
      </w:r>
      <w:r>
        <w:rPr>
          <w:rFonts w:ascii="宋体" w:hAnsi="宋体" w:cs="宋体"/>
        </w:rPr>
        <w:t>电灯是家庭电路中常见的照明电器。灯泡的外壳和灯芯都是用玻璃制成的，因为在通常条件下玻璃是</w:t>
      </w:r>
      <w:r>
        <w:t>_____</w:t>
      </w:r>
      <w:r>
        <w:rPr>
          <w:rFonts w:ascii="宋体" w:hAnsi="宋体" w:cs="宋体"/>
        </w:rPr>
        <w:t>。若将玻璃灯芯接入如图所示的电路中，当玻璃灯芯的温度升高到一定值时，小量程电流表指针</w:t>
      </w:r>
      <w:r>
        <w:t>_____</w:t>
      </w:r>
      <w:r>
        <w:rPr>
          <w:rFonts w:ascii="宋体" w:hAnsi="宋体" w:cs="宋体"/>
        </w:rPr>
        <w:t>（填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会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不会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）发生偏转，此现象说明：</w:t>
      </w:r>
      <w:r>
        <w:t>_____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1304925" cy="1257300"/>
            <wp:effectExtent l="0" t="0" r="0" b="0"/>
            <wp:docPr id="100015" name="图片 100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81837" name=""/>
                    <pic:cNvPicPr/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2A0" w:rsidRPr="00B10A95" w:rsidP="00B10A95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14</w:t>
      </w:r>
      <w:r>
        <w:t>．</w:t>
      </w:r>
      <w:r>
        <w:rPr>
          <w:rFonts w:ascii="宋体" w:hAnsi="宋体" w:cs="宋体"/>
        </w:rPr>
        <w:t>随着现代科技的发展，利用电磁波加热食品的微波炉已大量地进入百姓家的厨房中，不能用</w:t>
      </w:r>
      <w:r>
        <w:t>_____</w:t>
      </w:r>
      <w:r>
        <w:rPr>
          <w:rFonts w:ascii="宋体" w:hAnsi="宋体" w:cs="宋体"/>
        </w:rPr>
        <w:t>容器来盛放食品，因为容易损坏微波炉，虽然能量是守恒的，但是能量在转化或转移的过程中具有</w:t>
      </w:r>
      <w:r>
        <w:t>_____</w:t>
      </w:r>
      <w:r>
        <w:rPr>
          <w:rFonts w:ascii="宋体" w:hAnsi="宋体" w:cs="宋体"/>
        </w:rPr>
        <w:t>性，因此我们必须要养成节约能源的好习惯；电能是属于</w:t>
      </w:r>
      <w:r>
        <w:t>_____</w:t>
      </w:r>
      <w:r>
        <w:rPr>
          <w:rFonts w:ascii="宋体" w:hAnsi="宋体" w:cs="宋体"/>
        </w:rPr>
        <w:t>（选填：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一次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二次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）能源。</w:t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四、作图题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15</w:t>
      </w:r>
      <w:r>
        <w:t>．</w:t>
      </w:r>
      <w:r>
        <w:rPr>
          <w:rFonts w:ascii="宋体" w:hAnsi="宋体" w:cs="宋体"/>
        </w:rPr>
        <w:t>如图，用螺丝刀撬起图钉。请在图上画出作用在螺丝刀柄上</w:t>
      </w:r>
      <w:r>
        <w:rPr>
          <w:rFonts w:eastAsia="Times New Roman"/>
        </w:rPr>
        <w:t>A</w:t>
      </w:r>
      <w:r>
        <w:rPr>
          <w:rFonts w:ascii="宋体" w:hAnsi="宋体" w:cs="宋体"/>
        </w:rPr>
        <w:t>点的最小动力</w:t>
      </w:r>
      <w:r>
        <w:rPr>
          <w:rFonts w:eastAsia="Times New Roman"/>
        </w:rPr>
        <w:t>F</w:t>
      </w:r>
      <w:r>
        <w:rPr>
          <w:rFonts w:eastAsia="Times New Roman"/>
          <w:vertAlign w:val="subscript"/>
        </w:rPr>
        <w:t>1</w:t>
      </w:r>
      <w:r>
        <w:rPr>
          <w:rFonts w:ascii="宋体" w:hAnsi="宋体" w:cs="宋体"/>
        </w:rPr>
        <w:t>的示意图。</w:t>
      </w:r>
    </w:p>
    <w:p w:rsidR="004D42A0" w:rsidP="00B10A95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1524000" cy="1057275"/>
            <wp:effectExtent l="0" t="0" r="0" b="0"/>
            <wp:docPr id="582396528" name="图片 582396528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97408" name=""/>
                    <pic:cNvPicPr/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五、实验题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16</w:t>
      </w:r>
      <w:r>
        <w:t>．</w:t>
      </w:r>
      <w:r>
        <w:rPr>
          <w:rFonts w:ascii="宋体" w:hAnsi="宋体" w:cs="宋体"/>
        </w:rPr>
        <w:t>李悦和小组同学利用实验室开放日，合作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探究冰熔化时温度的变化规律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的实验，实验装置如图甲所示。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25"/>
        <w:gridCol w:w="778"/>
        <w:gridCol w:w="636"/>
        <w:gridCol w:w="658"/>
        <w:gridCol w:w="658"/>
        <w:gridCol w:w="658"/>
        <w:gridCol w:w="790"/>
        <w:gridCol w:w="658"/>
        <w:gridCol w:w="658"/>
        <w:gridCol w:w="1010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rPr>
          <w:trHeight w:val="315"/>
        </w:trPr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时间</w:t>
            </w:r>
            <w:r>
              <w:rPr>
                <w:rFonts w:ascii="宋体" w:hAnsi="宋体" w:cs="宋体"/>
              </w:rPr>
              <w:t>/min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0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10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15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25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35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45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55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65</w:t>
            </w:r>
          </w:p>
        </w:tc>
      </w:tr>
      <w:tr>
        <w:tblPrEx>
          <w:tblW w:w="5000" w:type="pct"/>
          <w:tblLook w:val="04A0"/>
        </w:tblPrEx>
        <w:trPr>
          <w:trHeight w:val="315"/>
        </w:trPr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温度</w:t>
            </w:r>
            <w:r>
              <w:rPr>
                <w:rFonts w:ascii="宋体" w:hAnsi="宋体" w:cs="宋体"/>
              </w:rPr>
              <w:t>/℃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100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71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55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45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35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28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24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22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C2480D">
            <w:pPr>
              <w:spacing w:line="360" w:lineRule="auto"/>
              <w:jc w:val="left"/>
              <w:textAlignment w:val="center"/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>22</w:t>
            </w:r>
          </w:p>
        </w:tc>
      </w:tr>
    </w:tbl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ascii="宋体" w:hAnsi="宋体" w:cs="宋体"/>
        </w:rPr>
        <w:t>1</w:t>
      </w:r>
      <w:r>
        <w:rPr>
          <w:rFonts w:ascii="宋体" w:hAnsi="宋体" w:cs="宋体"/>
        </w:rPr>
        <w:t>）冰的熔化图象如图乙所示，可知冰是</w:t>
      </w:r>
      <w:r w:rsidRPr="00043B54">
        <w:t>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晶体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非晶体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ascii="宋体" w:hAnsi="宋体" w:cs="宋体"/>
        </w:rPr>
        <w:t>2</w:t>
      </w:r>
      <w:r>
        <w:rPr>
          <w:rFonts w:ascii="宋体" w:hAnsi="宋体" w:cs="宋体"/>
        </w:rPr>
        <w:t>）喜欢探究的李悦和同学们，接下来撤去部分器材，装置稍加改动并倒掉一部分水，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探究水沸腾时温度变化的特点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，如图丙，他们发现在沸腾过程中，水的温度</w:t>
      </w:r>
      <w:r w:rsidRPr="00043B54">
        <w:t>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升高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、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不变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降低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），需继续</w:t>
      </w:r>
      <w:r w:rsidRPr="00043B54">
        <w:t>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吸热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放热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ascii="宋体" w:hAnsi="宋体" w:cs="宋体"/>
        </w:rPr>
        <w:t>3</w:t>
      </w:r>
      <w:r>
        <w:rPr>
          <w:rFonts w:ascii="宋体" w:hAnsi="宋体" w:cs="宋体"/>
        </w:rPr>
        <w:t>）同学们又进一步探究了沸水自然冷却过程中温度随时间的变化情况，记录数据如上表。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①</w:t>
      </w:r>
      <w:r>
        <w:rPr>
          <w:rFonts w:ascii="宋体" w:hAnsi="宋体" w:cs="宋体"/>
        </w:rPr>
        <w:t>请在图丁中坐标纸上用描点画出上述温度随时间变化的曲线。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②</w:t>
      </w:r>
      <w:r>
        <w:rPr>
          <w:rFonts w:ascii="宋体" w:hAnsi="宋体" w:cs="宋体"/>
        </w:rPr>
        <w:t>根据图象，你发现的规律是：</w:t>
      </w:r>
      <w:r w:rsidRPr="00043B54">
        <w:t>_____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③</w:t>
      </w:r>
      <w:r>
        <w:rPr>
          <w:rFonts w:ascii="宋体" w:hAnsi="宋体" w:cs="宋体"/>
        </w:rPr>
        <w:t>如果要喝一杯奶茶，有两种方案可供选择：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A</w:t>
      </w:r>
      <w:r>
        <w:rPr>
          <w:rFonts w:ascii="宋体" w:hAnsi="宋体" w:cs="宋体"/>
        </w:rPr>
        <w:t>、先将滚烫的热茶冷却</w:t>
      </w:r>
      <w:r>
        <w:rPr>
          <w:rFonts w:ascii="宋体" w:hAnsi="宋体" w:cs="宋体"/>
        </w:rPr>
        <w:t>5min</w:t>
      </w:r>
      <w:r>
        <w:rPr>
          <w:rFonts w:ascii="宋体" w:hAnsi="宋体" w:cs="宋体"/>
        </w:rPr>
        <w:t>，然后加一匙冷</w:t>
      </w:r>
      <w:r>
        <w:rPr>
          <w:rFonts w:ascii="宋体" w:hAnsi="宋体" w:cs="宋体"/>
        </w:rPr>
        <w:t>牛奶；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B</w:t>
      </w:r>
      <w:r>
        <w:rPr>
          <w:rFonts w:ascii="宋体" w:hAnsi="宋体" w:cs="宋体"/>
        </w:rPr>
        <w:t>、先将一匙冷牛奶加进滚烫的热茶中，然后冷却</w:t>
      </w:r>
      <w:r>
        <w:rPr>
          <w:rFonts w:ascii="宋体" w:hAnsi="宋体" w:cs="宋体"/>
        </w:rPr>
        <w:t>5min</w:t>
      </w:r>
      <w:r>
        <w:rPr>
          <w:rFonts w:ascii="宋体" w:hAnsi="宋体" w:cs="宋体"/>
        </w:rPr>
        <w:t>，结合本次探究，你认为</w:t>
      </w:r>
      <w:r w:rsidRPr="00043B54">
        <w:t>_____</w:t>
      </w:r>
      <w:r>
        <w:rPr>
          <w:rFonts w:ascii="宋体" w:hAnsi="宋体" w:cs="宋体"/>
        </w:rPr>
        <w:t>方案的冷却效果较好。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3581400" cy="2847975"/>
            <wp:effectExtent l="0" t="0" r="0" b="0"/>
            <wp:docPr id="164137387" name="图片 164137387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15536" name=""/>
                    <pic:cNvPicPr/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17</w:t>
      </w:r>
      <w:r>
        <w:t>．</w:t>
      </w:r>
      <w:r>
        <w:rPr>
          <w:rFonts w:ascii="宋体" w:hAnsi="宋体" w:cs="宋体"/>
        </w:rPr>
        <w:t>小明同学在做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探究凸透镜成像规律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的实验。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3790950" cy="857250"/>
            <wp:effectExtent l="0" t="0" r="0" b="0"/>
            <wp:docPr id="100016" name="图片 10001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1086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）前面学过，物体离照相机的镜头比较远，成缩小的实像，物体离投影仪的镜头比较近，成放大的实像，物体离放大镜比较近，成放大、正立的虚像。据此小明据出的问题是，像的虚实、大小、正倒跟</w:t>
      </w:r>
      <w:r>
        <w:t>____________</w:t>
      </w:r>
      <w:r>
        <w:rPr>
          <w:rFonts w:ascii="宋体" w:hAnsi="宋体" w:cs="宋体"/>
        </w:rPr>
        <w:t>有什么关系？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）如图甲，小明让平行光正对凸透镜照射，光屏上出现一个最小最亮的光斑，则凸透镜的焦距</w:t>
      </w:r>
      <w:r>
        <w:rPr>
          <w:rFonts w:eastAsia="Times New Roman"/>
          <w:i/>
        </w:rPr>
        <w:t xml:space="preserve">f </w:t>
      </w:r>
      <w:r>
        <w:rPr>
          <w:rFonts w:eastAsia="Times New Roman"/>
        </w:rPr>
        <w:t>=</w:t>
      </w:r>
      <w:r>
        <w:t>____________</w:t>
      </w:r>
      <w:r>
        <w:rPr>
          <w:rFonts w:eastAsia="Times New Roman"/>
        </w:rPr>
        <w:t xml:space="preserve"> cm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）小明所用实验装置如图乙所示，若将凸透镜放在光具座上刻度为</w:t>
      </w:r>
      <w:r>
        <w:rPr>
          <w:rFonts w:eastAsia="Times New Roman"/>
        </w:rPr>
        <w:t>50cm</w:t>
      </w:r>
      <w:r>
        <w:rPr>
          <w:rFonts w:ascii="宋体" w:hAnsi="宋体" w:cs="宋体"/>
        </w:rPr>
        <w:t>的位置处不变，把蜡烛放在刻度为</w:t>
      </w:r>
      <w:r>
        <w:rPr>
          <w:rFonts w:eastAsia="Times New Roman"/>
        </w:rPr>
        <w:t>10cm</w:t>
      </w:r>
      <w:r>
        <w:rPr>
          <w:rFonts w:ascii="宋体" w:hAnsi="宋体" w:cs="宋体"/>
        </w:rPr>
        <w:t>处，利用此时凸透镜成像的特点制成的光学仪器是</w:t>
      </w:r>
      <w:r>
        <w:t>____________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照相机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、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放大镜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投影仪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）；患了近视的小玉同学将自己的眼镜片放在凸透镜前，光屏上的像变得模糊，为了得到清晰的烛焰的像，可以将蜡烛向</w:t>
      </w:r>
      <w:r>
        <w:t>____________</w:t>
      </w:r>
      <w:r>
        <w:rPr>
          <w:rFonts w:ascii="宋体" w:hAnsi="宋体" w:cs="宋体"/>
        </w:rPr>
        <w:t>或者将光屏向</w:t>
      </w:r>
      <w:r>
        <w:t>____________</w:t>
      </w:r>
      <w:r>
        <w:rPr>
          <w:rFonts w:ascii="宋体" w:hAnsi="宋体" w:cs="宋体"/>
        </w:rPr>
        <w:t>移动（选填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左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右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）如图丙所示是小明通过实验得到的凸透镜成像时的像距</w:t>
      </w:r>
      <w:r>
        <w:rPr>
          <w:rFonts w:eastAsia="Times New Roman"/>
          <w:i/>
        </w:rPr>
        <w:t>v</w:t>
      </w:r>
      <w:r>
        <w:rPr>
          <w:rFonts w:ascii="宋体" w:hAnsi="宋体" w:cs="宋体"/>
        </w:rPr>
        <w:t>和物距</w:t>
      </w:r>
      <w:r>
        <w:rPr>
          <w:rFonts w:eastAsia="Times New Roman"/>
          <w:i/>
        </w:rPr>
        <w:t>u</w:t>
      </w:r>
      <w:r>
        <w:rPr>
          <w:rFonts w:ascii="宋体" w:hAnsi="宋体" w:cs="宋体"/>
        </w:rPr>
        <w:t>关系的图象，由图象可知成实像时物距逐渐减小，像距逐渐</w:t>
      </w:r>
      <w:r>
        <w:t>____________</w:t>
      </w:r>
      <w:r>
        <w:rPr>
          <w:rFonts w:ascii="宋体" w:hAnsi="宋体" w:cs="宋体"/>
        </w:rPr>
        <w:t>。当</w:t>
      </w:r>
      <w:r>
        <w:rPr>
          <w:rFonts w:eastAsia="Times New Roman"/>
          <w:i/>
        </w:rPr>
        <w:t>u</w:t>
      </w:r>
      <w:r>
        <w:rPr>
          <w:rFonts w:ascii="宋体" w:hAnsi="宋体" w:cs="宋体"/>
          <w:i/>
        </w:rPr>
        <w:t>＞</w:t>
      </w:r>
      <w:r>
        <w:rPr>
          <w:rFonts w:eastAsia="Times New Roman"/>
          <w:i/>
        </w:rPr>
        <w:t>2f</w:t>
      </w:r>
      <w:r>
        <w:rPr>
          <w:rFonts w:ascii="宋体" w:hAnsi="宋体" w:cs="宋体"/>
        </w:rPr>
        <w:t>时，物体移动速度</w:t>
      </w:r>
      <w:r>
        <w:t>____________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大于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、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小于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等于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）像移动的速度，当</w:t>
      </w:r>
      <w:r>
        <w:rPr>
          <w:rFonts w:eastAsia="Times New Roman"/>
          <w:i/>
        </w:rPr>
        <w:t>f</w:t>
      </w:r>
      <w:r>
        <w:rPr>
          <w:rFonts w:ascii="宋体" w:hAnsi="宋体" w:cs="宋体"/>
          <w:i/>
        </w:rPr>
        <w:t>＜</w:t>
      </w:r>
      <w:r>
        <w:rPr>
          <w:rFonts w:eastAsia="Times New Roman"/>
          <w:i/>
        </w:rPr>
        <w:t>u</w:t>
      </w:r>
      <w:r>
        <w:rPr>
          <w:rFonts w:ascii="宋体" w:hAnsi="宋体" w:cs="宋体"/>
          <w:i/>
        </w:rPr>
        <w:t>＜</w:t>
      </w:r>
      <w:r>
        <w:rPr>
          <w:rFonts w:eastAsia="Times New Roman"/>
          <w:i/>
        </w:rPr>
        <w:t>2f</w:t>
      </w:r>
      <w:r>
        <w:rPr>
          <w:rFonts w:ascii="宋体" w:hAnsi="宋体" w:cs="宋体"/>
        </w:rPr>
        <w:t>时，物体移动速度</w:t>
      </w:r>
      <w:r>
        <w:t>____________</w:t>
      </w:r>
      <w:r>
        <w:rPr>
          <w:rFonts w:ascii="宋体" w:hAnsi="宋体" w:cs="宋体"/>
        </w:rPr>
        <w:t>（选填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大于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、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小于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或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等于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）像移动的速度。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18</w:t>
      </w:r>
      <w:r>
        <w:t>．</w:t>
      </w:r>
      <w:r>
        <w:rPr>
          <w:rFonts w:ascii="宋体" w:hAnsi="宋体" w:cs="宋体"/>
        </w:rPr>
        <w:t>如图是小明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探究影响滑动摩擦力大小的因素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的实验，铜块和木块的大小和形状完全相同、下表面粗糙程度不同，实验时弹簧测力计拉着物体沿水平方向做匀速直线运动。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5438775" cy="981075"/>
            <wp:effectExtent l="0" t="0" r="0" b="0"/>
            <wp:docPr id="100026" name="图片 10002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0596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）如图甲，弹簧测力计的示数是</w:t>
      </w:r>
      <w:r>
        <w:t>_____</w:t>
      </w:r>
      <w:r>
        <w:rPr>
          <w:rFonts w:eastAsia="Times New Roman"/>
        </w:rPr>
        <w:t>N</w:t>
      </w:r>
      <w:r>
        <w:rPr>
          <w:rFonts w:ascii="宋体" w:hAnsi="宋体" w:cs="宋体"/>
        </w:rPr>
        <w:t>．若物体不是做匀速运</w:t>
      </w:r>
      <w:r>
        <w:rPr>
          <w:rFonts w:ascii="宋体" w:hAnsi="宋体" w:cs="宋体"/>
        </w:rPr>
        <w:t>动，而是做加速直线运动，此时弹簧测力计示数将</w:t>
      </w:r>
      <w:r>
        <w:t>_____</w:t>
      </w:r>
      <w:r>
        <w:rPr>
          <w:rFonts w:ascii="宋体" w:hAnsi="宋体" w:cs="宋体"/>
        </w:rPr>
        <w:t>摩擦力。（选填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大于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、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小于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等于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）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）如图乙和图丙中铜块和木块叠在一起的目的是保持</w:t>
      </w:r>
      <w:r>
        <w:t>___</w:t>
      </w:r>
      <w:r>
        <w:rPr>
          <w:rFonts w:ascii="宋体" w:hAnsi="宋体" w:cs="宋体"/>
        </w:rPr>
        <w:t>不变，探究影响滑动摩擦力大小与</w:t>
      </w:r>
      <w:r>
        <w:t>____</w:t>
      </w:r>
      <w:r>
        <w:rPr>
          <w:rFonts w:ascii="宋体" w:hAnsi="宋体" w:cs="宋体"/>
        </w:rPr>
        <w:t>的关系。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）实际操作时，手拉着弹簧测力计做匀速直线运动是比较难做到的，因而弹簧测力计的示数不一定等于摩擦力的大小，为确保弹簧测力计的示数等于摩擦力的大小，请提出一个改进的方法（在图</w:t>
      </w:r>
      <w:r>
        <w:rPr>
          <w:rFonts w:eastAsia="Times New Roman"/>
        </w:rPr>
        <w:t>1</w:t>
      </w:r>
      <w:r>
        <w:rPr>
          <w:rFonts w:ascii="宋体" w:hAnsi="宋体" w:cs="宋体"/>
        </w:rPr>
        <w:t>中画图表示）。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4781550" cy="1038225"/>
            <wp:effectExtent l="0" t="0" r="0" b="0"/>
            <wp:docPr id="100027" name="图片 10002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3242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）冰壶运动员的鞋底一只是塑料的，另一只是橡胶的，滑行时橡胶底的鞋受到的摩擦力比塑料底的</w:t>
      </w:r>
      <w:r>
        <w:rPr>
          <w:rFonts w:ascii="宋体" w:hAnsi="宋体" w:cs="宋体"/>
        </w:rPr>
        <w:t>鞋受到的大。如图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，他用</w:t>
      </w:r>
      <w:r>
        <w:rPr>
          <w:rFonts w:eastAsia="Times New Roman"/>
          <w:i/>
        </w:rPr>
        <w:t>b</w:t>
      </w:r>
      <w:r>
        <w:rPr>
          <w:rFonts w:ascii="宋体" w:hAnsi="宋体" w:cs="宋体"/>
        </w:rPr>
        <w:t>脚蹬冰面后只用</w:t>
      </w:r>
      <w:r>
        <w:rPr>
          <w:rFonts w:eastAsia="Times New Roman"/>
          <w:i/>
        </w:rPr>
        <w:t>a</w:t>
      </w:r>
      <w:r>
        <w:rPr>
          <w:rFonts w:ascii="宋体" w:hAnsi="宋体" w:cs="宋体"/>
        </w:rPr>
        <w:t>脚向右滑行，则鞋蹬冰面时冰对</w:t>
      </w:r>
      <w:r>
        <w:rPr>
          <w:rFonts w:eastAsia="Times New Roman"/>
          <w:i/>
        </w:rPr>
        <w:t>b</w:t>
      </w:r>
      <w:r>
        <w:rPr>
          <w:rFonts w:ascii="宋体" w:hAnsi="宋体" w:cs="宋体"/>
        </w:rPr>
        <w:t>脚穿的鞋的摩擦力方向</w:t>
      </w:r>
      <w:r>
        <w:t>_____</w:t>
      </w:r>
      <w:r>
        <w:rPr>
          <w:rFonts w:ascii="宋体" w:hAnsi="宋体" w:cs="宋体"/>
        </w:rPr>
        <w:t>（选填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向左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向右）；</w:t>
      </w:r>
      <w:r>
        <w:rPr>
          <w:rFonts w:eastAsia="Times New Roman"/>
        </w:rPr>
        <w:t>a</w:t>
      </w:r>
      <w:r>
        <w:rPr>
          <w:rFonts w:ascii="宋体" w:hAnsi="宋体" w:cs="宋体"/>
        </w:rPr>
        <w:t>脚穿的鞋的鞋底是</w:t>
      </w:r>
      <w:r>
        <w:t>_____</w:t>
      </w:r>
      <w:r>
        <w:rPr>
          <w:rFonts w:ascii="宋体" w:hAnsi="宋体" w:cs="宋体"/>
        </w:rPr>
        <w:t>（选填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塑料的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橡胶的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）。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19</w:t>
      </w:r>
      <w:r>
        <w:t>．</w:t>
      </w:r>
      <w:r>
        <w:rPr>
          <w:rFonts w:ascii="宋体" w:hAnsi="宋体" w:cs="宋体"/>
        </w:rPr>
        <w:t>小豪在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测定小灯泡电功率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的实验申，小灯泡的额定电压为</w:t>
      </w:r>
      <w:r>
        <w:rPr>
          <w:rFonts w:eastAsia="Times New Roman"/>
        </w:rPr>
        <w:t>2.5V</w:t>
      </w:r>
      <w:r>
        <w:rPr>
          <w:rFonts w:ascii="宋体" w:hAnsi="宋体" w:cs="宋体"/>
        </w:rPr>
        <w:t>，电阻约为</w:t>
      </w:r>
      <w:r>
        <w:rPr>
          <w:rFonts w:eastAsia="Times New Roman"/>
        </w:rPr>
        <w:t>10</w:t>
      </w:r>
      <w:r>
        <w:rPr>
          <w:rFonts w:ascii="宋体" w:hAnsi="宋体" w:cs="宋体"/>
        </w:rPr>
        <w:t>Ω</w:t>
      </w:r>
      <w:r>
        <w:rPr>
          <w:rFonts w:ascii="宋体" w:hAnsi="宋体" w:cs="宋体"/>
        </w:rPr>
        <w:t>．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4019550" cy="1476375"/>
            <wp:effectExtent l="0" t="0" r="0" b="0"/>
            <wp:docPr id="100039" name="图片 10003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9899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）如图</w:t>
      </w:r>
      <w:r>
        <w:rPr>
          <w:rFonts w:eastAsia="Times New Roman"/>
        </w:rPr>
        <w:t>1</w:t>
      </w:r>
      <w:r>
        <w:rPr>
          <w:rFonts w:ascii="宋体" w:hAnsi="宋体" w:cs="宋体"/>
        </w:rPr>
        <w:t>所示是他连接的实验电路，其中有一根导线连接错误．请你在错误的导线上画</w:t>
      </w:r>
      <w:r>
        <w:rPr>
          <w:rFonts w:ascii="宋体" w:hAnsi="宋体" w:cs="宋体"/>
        </w:rPr>
        <w:t>“×”</w:t>
      </w:r>
      <w:r>
        <w:rPr>
          <w:rFonts w:ascii="宋体" w:hAnsi="宋体" w:cs="宋体"/>
        </w:rPr>
        <w:t>，并用笔画线代替导线画出正确的导线．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）电路连接正确后，闭合开关，发现小灯泡不亮，电压表有示数，电流表指针几乎不动，产生这个现象的原因是</w:t>
      </w:r>
      <w:r>
        <w:t>_____</w:t>
      </w:r>
      <w:r>
        <w:rPr>
          <w:rFonts w:ascii="宋体" w:hAnsi="宋体" w:cs="宋体"/>
        </w:rPr>
        <w:t>．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）排除故障后，闭合开关，移动滑片</w:t>
      </w:r>
      <w:r>
        <w:rPr>
          <w:rFonts w:eastAsia="Times New Roman"/>
        </w:rPr>
        <w:t>P</w:t>
      </w:r>
      <w:r>
        <w:rPr>
          <w:rFonts w:ascii="宋体" w:hAnsi="宋体" w:cs="宋体"/>
        </w:rPr>
        <w:t>到某处，发现电压表的示数为</w:t>
      </w:r>
      <w:r>
        <w:rPr>
          <w:rFonts w:eastAsia="Times New Roman"/>
        </w:rPr>
        <w:t>2.2V</w:t>
      </w:r>
      <w:r>
        <w:rPr>
          <w:rFonts w:ascii="宋体" w:hAnsi="宋体" w:cs="宋体"/>
        </w:rPr>
        <w:t>，要测量小灯泡的额定功率，应将滑片</w:t>
      </w:r>
      <w:r>
        <w:rPr>
          <w:rFonts w:eastAsia="Times New Roman"/>
        </w:rPr>
        <w:t>P</w:t>
      </w:r>
      <w:r>
        <w:rPr>
          <w:rFonts w:ascii="宋体" w:hAnsi="宋体" w:cs="宋体"/>
        </w:rPr>
        <w:t>向</w:t>
      </w:r>
      <w:r>
        <w:t>_____</w:t>
      </w:r>
      <w:r>
        <w:rPr>
          <w:rFonts w:ascii="宋体" w:hAnsi="宋体" w:cs="宋体"/>
        </w:rPr>
        <w:t>端滑动．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）根据实验数据画出如图</w:t>
      </w:r>
      <w:r>
        <w:rPr>
          <w:rFonts w:eastAsia="Times New Roman"/>
        </w:rPr>
        <w:t>2</w:t>
      </w:r>
      <w:r>
        <w:rPr>
          <w:rFonts w:ascii="宋体" w:hAnsi="宋体" w:cs="宋体"/>
        </w:rPr>
        <w:t>所示的</w:t>
      </w:r>
      <w:r>
        <w:rPr>
          <w:rFonts w:eastAsia="Times New Roman"/>
          <w:i/>
        </w:rPr>
        <w:t>U</w:t>
      </w:r>
      <w:r>
        <w:rPr>
          <w:rFonts w:ascii="宋体" w:hAnsi="宋体" w:cs="宋体"/>
          <w:i/>
        </w:rPr>
        <w:t>﹣</w:t>
      </w:r>
      <w:r>
        <w:rPr>
          <w:rFonts w:eastAsia="Times New Roman"/>
          <w:i/>
        </w:rPr>
        <w:t>I</w:t>
      </w:r>
      <w:r>
        <w:rPr>
          <w:rFonts w:ascii="宋体" w:hAnsi="宋体" w:cs="宋体"/>
        </w:rPr>
        <w:t>图象，计算出小灯泡的额定功率是</w:t>
      </w:r>
      <w:r>
        <w:t>_____</w:t>
      </w:r>
      <w:r>
        <w:rPr>
          <w:rFonts w:eastAsia="Times New Roman"/>
        </w:rPr>
        <w:t>W</w:t>
      </w:r>
      <w:r>
        <w:rPr>
          <w:rFonts w:ascii="宋体" w:hAnsi="宋体" w:cs="宋体"/>
        </w:rPr>
        <w:t>，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ascii="宋体" w:hAnsi="宋体" w:cs="宋体"/>
        </w:rPr>
        <w:t>）根据图象可判断小灯泡的电阻随电压升高逐渐</w:t>
      </w:r>
      <w:r>
        <w:t>_____</w:t>
      </w:r>
      <w:r>
        <w:rPr>
          <w:rFonts w:ascii="宋体" w:hAnsi="宋体" w:cs="宋体"/>
        </w:rPr>
        <w:t>　，原因是</w:t>
      </w:r>
      <w:r>
        <w:rPr>
          <w:rFonts w:eastAsia="Times New Roman"/>
        </w:rPr>
        <w:t xml:space="preserve"> </w:t>
      </w:r>
      <w:r>
        <w:t>_____</w:t>
      </w:r>
      <w:r>
        <w:rPr>
          <w:rFonts w:eastAsia="Times New Roman"/>
        </w:rPr>
        <w:t xml:space="preserve"> 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6</w:t>
      </w:r>
      <w:r>
        <w:rPr>
          <w:rFonts w:ascii="宋体" w:hAnsi="宋体" w:cs="宋体"/>
        </w:rPr>
        <w:t>）某小组设计了另一种实验方案测量小灯泡的额定电功率（其中电源电压未知，电阻</w:t>
      </w:r>
      <w:r>
        <w:rPr>
          <w:rFonts w:eastAsia="Times New Roman"/>
          <w:i/>
        </w:rPr>
        <w:t>R</w:t>
      </w:r>
      <w:r>
        <w:rPr>
          <w:rFonts w:ascii="宋体" w:hAnsi="宋体" w:cs="宋体"/>
        </w:rPr>
        <w:t>的阻值已知）．</w:t>
      </w:r>
    </w:p>
    <w:p w:rsidR="00C2480D">
      <w:pPr>
        <w:spacing w:line="360" w:lineRule="auto"/>
        <w:jc w:val="left"/>
        <w:textAlignment w:val="center"/>
      </w:pPr>
      <w:r>
        <w:rPr>
          <w:noProof/>
        </w:rPr>
        <w:drawing>
          <wp:inline distT="0" distB="0" distL="0" distR="0">
            <wp:extent cx="1524000" cy="1104900"/>
            <wp:effectExtent l="0" t="0" r="0" b="0"/>
            <wp:docPr id="100040" name="图片 10004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1650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①</w:t>
      </w:r>
      <w:r>
        <w:rPr>
          <w:rFonts w:ascii="宋体" w:hAnsi="宋体" w:cs="宋体"/>
        </w:rPr>
        <w:t>如图所示，开关</w:t>
      </w:r>
      <w:r>
        <w:rPr>
          <w:rFonts w:eastAsia="Times New Roman"/>
        </w:rPr>
        <w:t>S</w:t>
      </w:r>
      <w:r>
        <w:rPr>
          <w:rFonts w:ascii="宋体" w:hAnsi="宋体" w:cs="宋体"/>
        </w:rPr>
        <w:t>拔到位置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，移动滑片</w:t>
      </w:r>
      <w:r>
        <w:rPr>
          <w:rFonts w:eastAsia="Times New Roman"/>
        </w:rPr>
        <w:t>P</w:t>
      </w:r>
      <w:r>
        <w:rPr>
          <w:rFonts w:ascii="宋体" w:hAnsi="宋体" w:cs="宋体"/>
        </w:rPr>
        <w:t>至任一位置，读出电流表示数</w:t>
      </w:r>
      <w:r>
        <w:rPr>
          <w:rFonts w:eastAsia="Times New Roman"/>
          <w:i/>
        </w:rPr>
        <w:t>I</w:t>
      </w:r>
      <w:r>
        <w:rPr>
          <w:rFonts w:eastAsia="Times New Roman"/>
          <w:vertAlign w:val="subscript"/>
        </w:rPr>
        <w:t>1</w:t>
      </w:r>
      <w:r>
        <w:rPr>
          <w:rFonts w:ascii="宋体" w:hAnsi="宋体" w:cs="宋体"/>
        </w:rPr>
        <w:t>；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②</w:t>
      </w:r>
      <w:r>
        <w:rPr>
          <w:rFonts w:ascii="宋体" w:hAnsi="宋体" w:cs="宋体"/>
        </w:rPr>
        <w:t>开关</w:t>
      </w:r>
      <w:r>
        <w:rPr>
          <w:rFonts w:eastAsia="Times New Roman"/>
        </w:rPr>
        <w:t>S</w:t>
      </w:r>
      <w:r>
        <w:rPr>
          <w:rFonts w:ascii="宋体" w:hAnsi="宋体" w:cs="宋体"/>
        </w:rPr>
        <w:t>拔到位置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，保持滑动变阻器的滑片位置不动，读出电流表示数</w:t>
      </w:r>
      <w:r>
        <w:rPr>
          <w:rFonts w:eastAsia="Times New Roman"/>
          <w:i/>
        </w:rPr>
        <w:t>I</w:t>
      </w:r>
      <w:r>
        <w:rPr>
          <w:rFonts w:eastAsia="Times New Roman"/>
          <w:vertAlign w:val="subscript"/>
        </w:rPr>
        <w:t>2</w:t>
      </w:r>
      <w:r>
        <w:rPr>
          <w:rFonts w:ascii="宋体" w:hAnsi="宋体" w:cs="宋体"/>
        </w:rPr>
        <w:t>先算出灯泡的电阻</w:t>
      </w:r>
      <w:r>
        <w:rPr>
          <w:rFonts w:eastAsia="Times New Roman"/>
          <w:i/>
        </w:rPr>
        <w:t>R</w:t>
      </w:r>
      <w:r>
        <w:rPr>
          <w:rFonts w:eastAsia="Times New Roman"/>
          <w:vertAlign w:val="subscript"/>
        </w:rPr>
        <w:t>L</w:t>
      </w:r>
      <w:r>
        <w:rPr>
          <w:rFonts w:eastAsia="Times New Roman"/>
        </w:rPr>
        <w:t>=</w:t>
      </w:r>
      <w:r>
        <w:t>_____</w:t>
      </w:r>
      <w:r>
        <w:rPr>
          <w:rFonts w:ascii="宋体" w:hAnsi="宋体" w:cs="宋体"/>
        </w:rPr>
        <w:t>（请你用所测的物理量表示），再根据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14d49219253949979f4abffe3ffc1b4c" style="width:45pt;height:36pt" o:oleicon="f" o:ole="">
            <v:imagedata r:id="rId38" o:title="eqId14d49219253949979f4abffe3ffc1b4c"/>
          </v:shape>
          <o:OLEObject Type="Embed" ProgID="Equation.DSMT4" ShapeID="_x0000_i1025" DrawAspect="Content" ObjectID="_1639677618" r:id="rId39"/>
        </w:object>
      </w:r>
      <w:r>
        <w:rPr>
          <w:rFonts w:ascii="宋体" w:hAnsi="宋体" w:cs="宋体"/>
        </w:rPr>
        <w:t>，计算灯泡的额定功率．他们按此方案测量，发现实验结果与真实值相差较大，原因是</w:t>
      </w:r>
      <w:r>
        <w:t>_____</w:t>
      </w:r>
      <w:r>
        <w:rPr>
          <w:rFonts w:ascii="宋体" w:hAnsi="宋体" w:cs="宋体"/>
        </w:rPr>
        <w:t>．仔细分析后，他们认为要准确测出灯泡的额定功率，只需将上述步骤</w:t>
      </w:r>
      <w:r>
        <w:rPr>
          <w:rFonts w:eastAsia="Times New Roman"/>
        </w:rPr>
        <w:t>2</w:t>
      </w:r>
      <w:r>
        <w:rPr>
          <w:rFonts w:ascii="宋体" w:hAnsi="宋体" w:cs="宋体"/>
        </w:rPr>
        <w:t>改为</w:t>
      </w:r>
      <w:r>
        <w:t>_____</w:t>
      </w:r>
      <w:r>
        <w:rPr>
          <w:rFonts w:ascii="宋体" w:hAnsi="宋体" w:cs="宋体"/>
        </w:rPr>
        <w:t>．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20</w:t>
      </w:r>
      <w:r>
        <w:t>．</w:t>
      </w:r>
      <w:r>
        <w:rPr>
          <w:rFonts w:ascii="宋体" w:hAnsi="宋体" w:cs="宋体"/>
        </w:rPr>
        <w:t>硬度是描述材料软硬程度的物理量。为了研究甲、乙两种材料的硬度，某活动小组设计了</w:t>
      </w:r>
      <w:r>
        <w:rPr>
          <w:rFonts w:ascii="宋体" w:hAnsi="宋体" w:cs="宋体"/>
        </w:rPr>
        <w:t>检测材料硬度的实验方案，选择了适当的器材（质量已知的金属球和多个有凹槽的金属块）。如图甲所示，他们将测试材料放在水平桌面上，金属球静置于其上表面，在金属球上再放一个有凹槽的金属块，凹槽恰好与金属球上表面完全接触，使金属块能静止在金属球上。一段时间后，取下金属块和金属球，在材料表面留下凹形压痕。该小组在控制时间变量的条件下，多次实验并根据实验数据绘制的图像如图乙所示。请你根据图像所提供的信息回答以下问题：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4381500" cy="1581150"/>
            <wp:effectExtent l="0" t="0" r="0" b="0"/>
            <wp:docPr id="64066730" name="图片 64066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912323" name=""/>
                    <pic:cNvPicPr/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）活动小组在研究甲材料硬度的问题中，自变量是</w:t>
      </w:r>
      <w:r w:rsidRPr="00043B54">
        <w:t>_________</w:t>
      </w:r>
      <w:r>
        <w:rPr>
          <w:rFonts w:ascii="宋体" w:hAnsi="宋体" w:cs="宋体"/>
        </w:rPr>
        <w:t>。（选填选项前的字母）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rPr>
          <w:rFonts w:eastAsia="Times New Roman"/>
        </w:rPr>
        <w:t>A</w:t>
      </w:r>
      <w:r>
        <w:rPr>
          <w:rFonts w:ascii="宋体" w:hAnsi="宋体" w:cs="宋体"/>
        </w:rPr>
        <w:t>．金属球质量</w:t>
      </w:r>
      <w:r>
        <w:rPr>
          <w:rFonts w:eastAsia="Times New Roman"/>
        </w:rPr>
        <w:t xml:space="preserve">      B</w:t>
      </w:r>
      <w:r>
        <w:rPr>
          <w:rFonts w:ascii="宋体" w:hAnsi="宋体" w:cs="宋体"/>
        </w:rPr>
        <w:t>．材料所受压力</w:t>
      </w:r>
      <w:r>
        <w:rPr>
          <w:rFonts w:eastAsia="Times New Roman"/>
        </w:rPr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C</w:t>
      </w:r>
      <w:r>
        <w:rPr>
          <w:rFonts w:ascii="宋体" w:hAnsi="宋体" w:cs="宋体"/>
        </w:rPr>
        <w:t>．材料压痕面积</w:t>
      </w:r>
      <w:r>
        <w:rPr>
          <w:rFonts w:eastAsia="Times New Roman"/>
        </w:rPr>
        <w:t xml:space="preserve">    D</w:t>
      </w:r>
      <w:r>
        <w:rPr>
          <w:rFonts w:ascii="宋体" w:hAnsi="宋体" w:cs="宋体"/>
        </w:rPr>
        <w:t>．材料种类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）甲、乙两种材料硬度较大的是</w:t>
      </w:r>
      <w:r w:rsidRPr="00043B54">
        <w:t>____________</w:t>
      </w:r>
      <w:r>
        <w:rPr>
          <w:rFonts w:ascii="宋体" w:hAnsi="宋体" w:cs="宋体"/>
        </w:rPr>
        <w:t>。（选填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甲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或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乙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）</w:t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六、综合题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21</w:t>
      </w:r>
      <w:r>
        <w:t>．</w:t>
      </w:r>
      <w:r>
        <w:rPr>
          <w:rFonts w:ascii="宋体" w:hAnsi="宋体" w:cs="宋体"/>
        </w:rPr>
        <w:t>阅读短文，回答问题</w:t>
      </w:r>
      <w:r>
        <w:rPr>
          <w:rFonts w:eastAsia="Times New Roman"/>
        </w:rPr>
        <w:t>: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灯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目前，常用的白光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以蓝光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为芯片，其上涂有黄色荧光粉</w:t>
      </w:r>
      <w:r>
        <w:rPr>
          <w:rFonts w:ascii="宋体" w:hAnsi="宋体" w:cs="宋体"/>
        </w:rPr>
        <w:t>.</w:t>
      </w:r>
      <w:r>
        <w:rPr>
          <w:rFonts w:ascii="宋体" w:hAnsi="宋体" w:cs="宋体"/>
        </w:rPr>
        <w:t>通电后，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芯片发出蓝光，其中一部分照射到荧光粉上，荧光粉发出波长比蓝光长的黃光，该黄光与另部分蓝光混合射出，人眼便感觉到白光。生活中常用的白光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灯是将多个白光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连接而成的。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实验表明，白光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的发光强度与其通过</w:t>
      </w:r>
      <w:r>
        <w:rPr>
          <w:rFonts w:ascii="宋体" w:hAnsi="宋体" w:cs="宋体"/>
        </w:rPr>
        <w:t>电流的占空比成正比。通常通过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的电流随时间变化的规律如图所示，电流的占空比</w:t>
      </w:r>
      <w:r>
        <w:rPr>
          <w:rFonts w:ascii="宋体" w:hAnsi="宋体" w:cs="宋体"/>
          <w:i/>
        </w:rPr>
        <w:t>D</w:t>
      </w:r>
      <w:r>
        <w:rPr>
          <w:rFonts w:ascii="宋体" w:hAnsi="宋体" w:cs="宋体"/>
        </w:rPr>
        <w:t>=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t</m:t>
                </m:r>
              </m:e>
              <m:sub>
                <m:r>
                  <w:rPr>
                    <w:rFonts w:ascii="Cambria Math" w:hAnsi="Cambria Math" w:cs="Cambria Math"/>
                  </w:rPr>
                  <m:t>0</m:t>
                </m:r>
              </m:sub>
            </m:sSub>
          </m:num>
          <m:den>
            <m:r>
              <w:rPr>
                <w:rFonts w:ascii="Cambria Math" w:hAnsi="Cambria Math" w:cs="Cambria Math"/>
              </w:rPr>
              <m:t>T</m:t>
            </m:r>
          </m:den>
        </m:f>
      </m:oMath>
      <w:r>
        <w:rPr>
          <w:rFonts w:ascii="宋体" w:hAnsi="宋体" w:cs="宋体"/>
        </w:rPr>
        <w:t>。在电流周期</w:t>
      </w:r>
      <w:r>
        <w:rPr>
          <w:rFonts w:ascii="宋体" w:hAnsi="宋体" w:cs="宋体"/>
          <w:i/>
        </w:rPr>
        <w:t>T</w:t>
      </w:r>
      <w:r>
        <w:rPr>
          <w:rFonts w:ascii="宋体" w:hAnsi="宋体" w:cs="宋体"/>
        </w:rPr>
        <w:t>小于人眼视觉暂留时阃（约</w:t>
      </w:r>
      <w:r>
        <w:rPr>
          <w:rFonts w:ascii="宋体" w:hAnsi="宋体" w:cs="宋体"/>
        </w:rPr>
        <w:t>0.1s</w:t>
      </w:r>
      <w:r>
        <w:rPr>
          <w:rFonts w:ascii="宋体" w:hAnsi="宋体" w:cs="宋体"/>
        </w:rPr>
        <w:t>）的情形下，人眼便感觉不到灯的闪烁。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人眼对亮度的感觉（即</w:t>
      </w:r>
      <w:r>
        <w:rPr>
          <w:rFonts w:ascii="宋体" w:hAnsi="宋体" w:cs="宋体"/>
        </w:rPr>
        <w:t>“</w:t>
      </w:r>
      <w:r>
        <w:rPr>
          <w:rFonts w:ascii="宋体" w:hAnsi="宋体" w:cs="宋体"/>
        </w:rPr>
        <w:t>视觉亮度</w:t>
      </w:r>
      <w:r>
        <w:rPr>
          <w:rFonts w:ascii="宋体" w:hAnsi="宋体" w:cs="宋体"/>
        </w:rPr>
        <w:t>”</w:t>
      </w:r>
      <w:r>
        <w:rPr>
          <w:rFonts w:ascii="宋体" w:hAnsi="宋体" w:cs="宋体"/>
        </w:rPr>
        <w:t>）与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发光强度变化并不一致。当光强度均匀增大时，视觉亮度并非均打增加。弱光时，光强增大一倍，视觉亮度的增加多于一倍</w:t>
      </w:r>
      <w:r>
        <w:rPr>
          <w:rFonts w:ascii="宋体" w:hAnsi="宋体" w:cs="宋体"/>
        </w:rPr>
        <w:t>;</w:t>
      </w:r>
      <w:r>
        <w:rPr>
          <w:rFonts w:ascii="宋体" w:hAnsi="宋体" w:cs="宋体"/>
        </w:rPr>
        <w:t>强光时，光强增大一倍，视觉亮度的增加不足一倍。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生活中，白光</w:t>
      </w:r>
      <w:r>
        <w:rPr>
          <w:rFonts w:ascii="宋体" w:hAnsi="宋体" w:cs="宋体"/>
        </w:rPr>
        <w:t>LED</w:t>
      </w:r>
      <w:r>
        <w:rPr>
          <w:rFonts w:ascii="宋体" w:hAnsi="宋体" w:cs="宋体"/>
        </w:rPr>
        <w:t>调光台灯的电流设置了恰当的占空比变化規律，使视觉亮度均匀变化。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2638425" cy="1171575"/>
            <wp:effectExtent l="0" t="0" r="0" b="0"/>
            <wp:docPr id="1101989416" name="图片 110198941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9512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）文中所述人眼感觉到的白光是由</w:t>
      </w:r>
      <w:r w:rsidRPr="00043B54">
        <w:t>____________</w:t>
      </w:r>
      <w:r>
        <w:rPr>
          <w:rFonts w:ascii="宋体" w:hAnsi="宋体" w:cs="宋体"/>
        </w:rPr>
        <w:t>混合而成的。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）文中所述白光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发出的两种色光</w:t>
      </w:r>
      <w:r w:rsidRPr="00043B54">
        <w:t>___________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A．</w:t>
      </w:r>
      <w:r>
        <w:rPr>
          <w:rFonts w:ascii="宋体" w:hAnsi="宋体" w:cs="宋体"/>
        </w:rPr>
        <w:t>均由荧光粉产生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B．</w:t>
      </w:r>
      <w:r>
        <w:rPr>
          <w:rFonts w:ascii="宋体" w:hAnsi="宋体" w:cs="宋体"/>
        </w:rPr>
        <w:t>均由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芯片产生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C．</w:t>
      </w:r>
      <w:r>
        <w:rPr>
          <w:rFonts w:ascii="宋体" w:hAnsi="宋体" w:cs="宋体"/>
        </w:rPr>
        <w:t>波长短的由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芯片产生，波长长的由荧光粉产生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D．</w:t>
      </w:r>
      <w:r>
        <w:rPr>
          <w:rFonts w:ascii="宋体" w:hAnsi="宋体" w:cs="宋体"/>
        </w:rPr>
        <w:t>波长短的由荧光粉产生，波长长的由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芯片产生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）白光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灯通入图中所示电流时，在</w:t>
      </w:r>
      <w:r>
        <w:rPr>
          <w:rFonts w:eastAsia="Times New Roman"/>
        </w:rPr>
        <w:t>0~2</w:t>
      </w:r>
      <w:r>
        <w:rPr>
          <w:rFonts w:eastAsia="Times New Roman"/>
          <w:i/>
        </w:rPr>
        <w:t>T</w:t>
      </w:r>
      <w:r>
        <w:rPr>
          <w:rFonts w:ascii="宋体" w:hAnsi="宋体" w:cs="宋体"/>
        </w:rPr>
        <w:t>时间内，不发光的时间段为</w:t>
      </w:r>
      <w:r w:rsidRPr="00043B54">
        <w:t>_________</w:t>
      </w:r>
      <w:r>
        <w:rPr>
          <w:rFonts w:ascii="宋体" w:hAnsi="宋体" w:cs="宋体"/>
        </w:rPr>
        <w:t>和</w:t>
      </w:r>
      <w:r w:rsidRPr="00043B54">
        <w:t>__________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4</w:t>
      </w:r>
      <w:r>
        <w:rPr>
          <w:rFonts w:ascii="宋体" w:hAnsi="宋体" w:cs="宋体"/>
        </w:rPr>
        <w:t>）下列是四种电流的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和</w:t>
      </w:r>
      <w:r>
        <w:rPr>
          <w:rFonts w:eastAsia="Times New Roman"/>
          <w:i/>
        </w:rPr>
        <w:t>T</w:t>
      </w:r>
      <w:r>
        <w:rPr>
          <w:rFonts w:ascii="宋体" w:hAnsi="宋体" w:cs="宋体"/>
        </w:rPr>
        <w:t>值，它们的</w:t>
      </w:r>
      <w:r>
        <w:rPr>
          <w:rFonts w:eastAsia="Times New Roman"/>
          <w:i/>
        </w:rPr>
        <w:t>I</w:t>
      </w:r>
      <w:r>
        <w:rPr>
          <w:rFonts w:eastAsia="Times New Roman"/>
          <w:vertAlign w:val="subscript"/>
        </w:rPr>
        <w:t>0</w:t>
      </w:r>
      <w:r>
        <w:rPr>
          <w:rFonts w:ascii="宋体" w:hAnsi="宋体" w:cs="宋体"/>
        </w:rPr>
        <w:t>均相同</w:t>
      </w:r>
      <w:r>
        <w:rPr>
          <w:rFonts w:eastAsia="Times New Roman"/>
        </w:rPr>
        <w:t>。</w:t>
      </w:r>
      <w:r>
        <w:rPr>
          <w:rFonts w:ascii="宋体" w:hAnsi="宋体" w:cs="宋体"/>
        </w:rPr>
        <w:t>分别用它们对同一白光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灯供电其中人眼感觉不到闪烁，且发光强度最大的是</w:t>
      </w:r>
      <w:r w:rsidRPr="00043B54">
        <w:t>___________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rPr>
          <w:rFonts w:eastAsia="Times New Roman"/>
        </w:rPr>
        <w:t>A．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=1.8s</w:t>
      </w:r>
      <w:r>
        <w:rPr>
          <w:rFonts w:ascii="宋体" w:hAnsi="宋体" w:cs="宋体"/>
        </w:rPr>
        <w:t>，</w:t>
      </w:r>
      <w:r>
        <w:rPr>
          <w:rFonts w:eastAsia="Times New Roman"/>
          <w:i/>
        </w:rPr>
        <w:t>T</w:t>
      </w:r>
      <w:r>
        <w:rPr>
          <w:rFonts w:eastAsia="Times New Roman"/>
        </w:rPr>
        <w:t>=2s               B．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=0.8s</w:t>
      </w:r>
      <w:r>
        <w:rPr>
          <w:rFonts w:ascii="宋体" w:hAnsi="宋体" w:cs="宋体"/>
        </w:rPr>
        <w:t>，</w:t>
      </w:r>
      <w:r>
        <w:rPr>
          <w:rFonts w:eastAsia="Times New Roman"/>
          <w:i/>
        </w:rPr>
        <w:t>T</w:t>
      </w:r>
      <w:r>
        <w:rPr>
          <w:rFonts w:eastAsia="Times New Roman"/>
        </w:rPr>
        <w:t>=1.0s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rPr>
          <w:rFonts w:eastAsia="Times New Roman"/>
        </w:rPr>
        <w:t>C．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=0.05s</w:t>
      </w:r>
      <w:r>
        <w:rPr>
          <w:rFonts w:ascii="宋体" w:hAnsi="宋体" w:cs="宋体"/>
        </w:rPr>
        <w:t>，</w:t>
      </w:r>
      <w:r>
        <w:rPr>
          <w:rFonts w:eastAsia="Times New Roman"/>
          <w:i/>
        </w:rPr>
        <w:t>T</w:t>
      </w:r>
      <w:r>
        <w:rPr>
          <w:rFonts w:eastAsia="Times New Roman"/>
        </w:rPr>
        <w:t>=0.1s             D．</w:t>
      </w:r>
      <w:r>
        <w:rPr>
          <w:rFonts w:eastAsia="Times New Roman"/>
          <w:i/>
        </w:rPr>
        <w:t xml:space="preserve"> 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=0.02s，</w:t>
      </w:r>
      <w:r>
        <w:rPr>
          <w:rFonts w:eastAsia="Times New Roman"/>
          <w:i/>
        </w:rPr>
        <w:t>T</w:t>
      </w:r>
      <w:r>
        <w:rPr>
          <w:rFonts w:eastAsia="Times New Roman"/>
        </w:rPr>
        <w:t>=0.03s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5</w:t>
      </w:r>
      <w:r>
        <w:rPr>
          <w:rFonts w:ascii="宋体" w:hAnsi="宋体" w:cs="宋体"/>
        </w:rPr>
        <w:t>）某白光</w:t>
      </w:r>
      <w:r>
        <w:rPr>
          <w:rFonts w:eastAsia="Times New Roman"/>
        </w:rPr>
        <w:t>LED</w:t>
      </w:r>
      <w:r>
        <w:rPr>
          <w:rFonts w:ascii="宋体" w:hAnsi="宋体" w:cs="宋体"/>
        </w:rPr>
        <w:t>调光台灯共有</w:t>
      </w:r>
      <w:r>
        <w:rPr>
          <w:rFonts w:eastAsia="Times New Roman"/>
        </w:rPr>
        <w:t>5</w:t>
      </w:r>
      <w:r>
        <w:rPr>
          <w:rFonts w:ascii="宋体" w:hAnsi="宋体" w:cs="宋体"/>
        </w:rPr>
        <w:t>级亮度，要使人眼对</w:t>
      </w:r>
      <w:r>
        <w:rPr>
          <w:rFonts w:eastAsia="Times New Roman"/>
        </w:rPr>
        <w:t>1~5</w:t>
      </w:r>
      <w:r>
        <w:rPr>
          <w:rFonts w:ascii="宋体" w:hAnsi="宋体" w:cs="宋体"/>
        </w:rPr>
        <w:t>级的</w:t>
      </w:r>
      <w:r>
        <w:rPr>
          <w:rFonts w:eastAsia="Times New Roman"/>
        </w:rPr>
        <w:t>“</w:t>
      </w:r>
      <w:r>
        <w:rPr>
          <w:rFonts w:ascii="宋体" w:hAnsi="宋体" w:cs="宋体"/>
        </w:rPr>
        <w:t>视觉亮度</w:t>
      </w:r>
      <w:r>
        <w:rPr>
          <w:rFonts w:eastAsia="Times New Roman"/>
        </w:rPr>
        <w:t>”</w:t>
      </w:r>
      <w:r>
        <w:rPr>
          <w:rFonts w:ascii="宋体" w:hAnsi="宋体" w:cs="宋体"/>
        </w:rPr>
        <w:t>均匀增大，下图像中电流的空比设置符合要求的是</w:t>
      </w:r>
      <w:r w:rsidRPr="00043B54">
        <w:t>__________</w:t>
      </w:r>
    </w:p>
    <w:p w:rsidR="004D42A0" w:rsidP="00B10A95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5276850" cy="1066800"/>
            <wp:effectExtent l="0" t="0" r="0" b="0"/>
            <wp:docPr id="1150315558" name="图片 115031555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4511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七、计算题</w:t>
      </w:r>
    </w:p>
    <w:p w:rsidR="00C2480D">
      <w:pPr>
        <w:spacing w:line="360" w:lineRule="auto"/>
        <w:jc w:val="left"/>
        <w:textAlignment w:val="center"/>
      </w:pPr>
      <w:r>
        <w:t>22</w:t>
      </w:r>
      <w:r>
        <w:t>．（</w:t>
      </w:r>
      <w:r>
        <w:t>6</w:t>
      </w:r>
      <w:r>
        <w:t>分）小华参加体育中考的跳绳考试时，她在</w:t>
      </w:r>
      <w:r>
        <w:t>1min</w:t>
      </w:r>
      <w:r>
        <w:t>内连续跳了</w:t>
      </w:r>
      <w:r>
        <w:t>150</w:t>
      </w:r>
      <w:r>
        <w:t>次，获得跳绳项目的满分．已知小华的质量为</w:t>
      </w:r>
      <w:r>
        <w:t>45kg</w:t>
      </w:r>
      <w:r>
        <w:t>，每只鞋底与地面的接触面积为</w:t>
      </w:r>
      <w:r>
        <w:t>150cm</w:t>
      </w:r>
      <w:r w:rsidRPr="00043B54">
        <w:rPr>
          <w:vertAlign w:val="superscript"/>
        </w:rPr>
        <w:t>2</w:t>
      </w:r>
      <w:r>
        <w:t>时，跳起时重心升高的平均高度为</w:t>
      </w:r>
      <w:r>
        <w:t>4cm</w:t>
      </w:r>
      <w:r>
        <w:t>。</w:t>
      </w:r>
      <w:r>
        <w:t>g</w:t>
      </w:r>
      <w:r>
        <w:t>取</w:t>
      </w:r>
      <w:r>
        <w:t>10N/kg</w:t>
      </w:r>
      <w:r>
        <w:t>。求：</w:t>
      </w:r>
    </w:p>
    <w:p w:rsidR="00C2480D">
      <w:pPr>
        <w:spacing w:line="360" w:lineRule="auto"/>
        <w:jc w:val="left"/>
        <w:textAlignment w:val="center"/>
      </w:pPr>
      <w:r w:rsidRPr="00043B54">
        <w:t>（</w:t>
      </w:r>
      <w:r w:rsidRPr="00043B54">
        <w:t>1</w:t>
      </w:r>
      <w:r w:rsidRPr="00043B54">
        <w:t>）小华站在操场上等待时对地面的压强；</w:t>
      </w:r>
    </w:p>
    <w:p w:rsidR="00C2480D">
      <w:pPr>
        <w:spacing w:line="360" w:lineRule="auto"/>
        <w:jc w:val="left"/>
        <w:textAlignment w:val="center"/>
      </w:pPr>
      <w:r w:rsidRPr="00043B54">
        <w:t>（</w:t>
      </w:r>
      <w:r w:rsidRPr="00043B54">
        <w:t>2</w:t>
      </w:r>
      <w:r w:rsidRPr="00043B54">
        <w:t>）小华跳一次所做的功；</w:t>
      </w:r>
    </w:p>
    <w:p w:rsidR="00C2480D">
      <w:pPr>
        <w:spacing w:line="360" w:lineRule="auto"/>
        <w:jc w:val="left"/>
        <w:textAlignment w:val="center"/>
      </w:pPr>
      <w:r w:rsidRPr="00043B54">
        <w:t>（</w:t>
      </w:r>
      <w:r w:rsidRPr="00043B54">
        <w:t>3</w:t>
      </w:r>
      <w:r w:rsidRPr="00043B54">
        <w:t>）小华跳绳时的平均功率．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23</w:t>
      </w:r>
      <w:r>
        <w:t>．</w:t>
      </w:r>
      <w:r>
        <w:rPr>
          <w:rFonts w:ascii="宋体" w:hAnsi="宋体" w:cs="宋体"/>
        </w:rPr>
        <w:t>如图甲所示为一制胶厂熬胶时的电加热器的电路原理图。</w:t>
      </w:r>
      <w:r>
        <w:object>
          <v:shape id="_x0000_i1026" type="#_x0000_t75" alt="eqId038a378e1bc14746a153df55e32bd6cc" style="width:14.25pt;height:21.75pt" o:oleicon="f" o:ole="">
            <v:imagedata r:id="rId43" o:title="eqId038a378e1bc14746a153df55e32bd6cc"/>
          </v:shape>
          <o:OLEObject Type="Embed" ProgID="Equation.DSMT4" ShapeID="_x0000_i1026" DrawAspect="Content" ObjectID="_1639677619" r:id="rId44"/>
        </w:object>
      </w:r>
      <w:r>
        <w:rPr>
          <w:rFonts w:ascii="宋体" w:hAnsi="宋体" w:cs="宋体"/>
        </w:rPr>
        <w:t>、</w:t>
      </w:r>
      <w:r>
        <w:object>
          <v:shape id="_x0000_i1027" type="#_x0000_t75" alt="eqId8a1390aa3d754ef184290306ffa757dc" style="width:15pt;height:18pt" o:oleicon="f" o:ole="">
            <v:imagedata r:id="rId45" o:title="eqId8a1390aa3d754ef184290306ffa757dc"/>
          </v:shape>
          <o:OLEObject Type="Embed" ProgID="Equation.DSMT4" ShapeID="_x0000_i1027" DrawAspect="Content" ObjectID="_1639677620" r:id="rId46"/>
        </w:object>
      </w:r>
      <w:r>
        <w:rPr>
          <w:rFonts w:ascii="宋体" w:hAnsi="宋体" w:cs="宋体"/>
        </w:rPr>
        <w:t>是两只阻值相同的电热丝。工作时对胶进行加热，使其升温，当胶的温度达到某一温度时，转换开关改变其加热状态，使加热器产生的热量刚好补充向环境的散热，让胶保持在该恒温下加热一段时间，达到粘性最强。胶的比热容为</w:t>
      </w:r>
      <w:r>
        <w:object>
          <v:shape id="_x0000_i1028" type="#_x0000_t75" alt="eqIdda00787012954a05b2af675d38dd43ae" style="width:82.5pt;height:20.25pt" o:oleicon="f" o:ole="">
            <v:imagedata r:id="rId47" o:title="eqIdda00787012954a05b2af675d38dd43ae"/>
          </v:shape>
          <o:OLEObject Type="Embed" ProgID="Equation.DSMT4" ShapeID="_x0000_i1028" DrawAspect="Content" ObjectID="_1639677621" r:id="rId48"/>
        </w:objec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</w:pPr>
      <w:r w:rsidRPr="00043B54">
        <w:rPr>
          <w:noProof/>
        </w:rPr>
        <w:drawing>
          <wp:inline distT="0" distB="0" distL="0" distR="0">
            <wp:extent cx="1581150" cy="1085850"/>
            <wp:effectExtent l="0" t="0" r="0" b="0"/>
            <wp:docPr id="168063996" name="图片 16806399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2894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rPr>
          <w:noProof/>
        </w:rPr>
        <w:drawing>
          <wp:inline distT="0" distB="0" distL="0" distR="0">
            <wp:extent cx="1943100" cy="1943100"/>
            <wp:effectExtent l="0" t="0" r="0" b="0"/>
            <wp:docPr id="807914181" name="图片 80791418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4355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ind w:firstLine="840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甲</w:t>
      </w:r>
      <w:r>
        <w:rPr>
          <w:rFonts w:ascii="Times New Romance" w:eastAsia="Times New Romance" w:hAnsi="Times New Romance" w:cs="Times New Romance"/>
        </w:rPr>
        <w:t xml:space="preserve">                     </w:t>
      </w:r>
      <w:r>
        <w:rPr>
          <w:rFonts w:ascii="宋体" w:hAnsi="宋体" w:cs="宋体"/>
        </w:rPr>
        <w:t>乙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）胶加热升温阶段，电热器的功率为</w:t>
      </w:r>
      <w:r>
        <w:rPr>
          <w:rFonts w:eastAsia="Times New Roman"/>
        </w:rPr>
        <w:t>2420W</w:t>
      </w:r>
      <w:r>
        <w:rPr>
          <w:rFonts w:ascii="宋体" w:hAnsi="宋体" w:cs="宋体"/>
        </w:rPr>
        <w:t>，则每根电热丝的阻值为多大？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）在胶加热保温状态下，胶每</w:t>
      </w:r>
      <w:r>
        <w:object>
          <v:shape id="_x0000_i1029" type="#_x0000_t75" alt="eqIddeff407d377042bc88510cbcd1658fb8" style="width:27.75pt;height:12.75pt" o:oleicon="f" o:ole="">
            <v:imagedata r:id="rId51" o:title="eqIddeff407d377042bc88510cbcd1658fb8"/>
          </v:shape>
          <o:OLEObject Type="Embed" ProgID="Equation.DSMT4" ShapeID="_x0000_i1029" DrawAspect="Content" ObjectID="_1639677622" r:id="rId52"/>
        </w:object>
      </w:r>
      <w:r>
        <w:rPr>
          <w:rFonts w:ascii="宋体" w:hAnsi="宋体" w:cs="宋体"/>
        </w:rPr>
        <w:t>向环境散热为多少？</w:t>
      </w:r>
    </w:p>
    <w:p w:rsidR="004D42A0" w:rsidRPr="00B10A95" w:rsidP="00B10A95">
      <w:pPr>
        <w:spacing w:line="360" w:lineRule="auto"/>
        <w:jc w:val="left"/>
        <w:textAlignment w:val="center"/>
        <w:rPr>
          <w:rFonts w:eastAsiaTheme="minorEastAsia" w:hint="eastAsia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）在胶加热保温状态</w:t>
      </w:r>
      <w:r>
        <w:rPr>
          <w:rFonts w:ascii="宋体" w:hAnsi="宋体" w:cs="宋体"/>
        </w:rPr>
        <w:t>下小明利用如图乙所示电能表和秒表测量电加热器的功率</w:t>
      </w:r>
      <w:r>
        <w:rPr>
          <w:rFonts w:eastAsia="Times New Roman"/>
        </w:rPr>
        <w:t>,</w:t>
      </w:r>
      <w:r>
        <w:rPr>
          <w:rFonts w:ascii="宋体" w:hAnsi="宋体" w:cs="宋体"/>
        </w:rPr>
        <w:t>结果发现每分钟电能表转盘转了</w:t>
      </w:r>
      <w:r>
        <w:rPr>
          <w:rFonts w:eastAsia="Times New Roman"/>
        </w:rPr>
        <w:t>25</w:t>
      </w:r>
      <w:r>
        <w:rPr>
          <w:rFonts w:ascii="宋体" w:hAnsi="宋体" w:cs="宋体"/>
        </w:rPr>
        <w:t>转</w:t>
      </w:r>
      <w:r>
        <w:rPr>
          <w:rFonts w:eastAsia="Times New Roman"/>
        </w:rPr>
        <w:t>,</w:t>
      </w:r>
      <w:r>
        <w:rPr>
          <w:rFonts w:ascii="宋体" w:hAnsi="宋体" w:cs="宋体"/>
        </w:rPr>
        <w:t>这电源电压实际为多少</w:t>
      </w:r>
      <w:r>
        <w:rPr>
          <w:rFonts w:eastAsia="Times New Roman"/>
        </w:rPr>
        <w:t>?</w:t>
      </w:r>
    </w:p>
    <w:p w:rsidR="006A381C" w:rsidRPr="009C0381" w:rsidP="00B923F8">
      <w:pPr>
        <w:rPr>
          <w:b/>
        </w:rPr>
      </w:pPr>
      <w:r w:rsidRPr="009C0381">
        <w:rPr>
          <w:rFonts w:hint="eastAsia"/>
          <w:b/>
        </w:rPr>
        <w:t>八、简答题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24</w:t>
      </w:r>
      <w:r>
        <w:t>．</w:t>
      </w:r>
      <w:r>
        <w:rPr>
          <w:rFonts w:ascii="宋体" w:hAnsi="宋体" w:cs="宋体"/>
        </w:rPr>
        <w:t>在马戏团表演中，坐在奔跑的马背上的演员突然从飞奔的马背上向上跳起来，正当你担心他会掉在马屁股后面时，演员却稳健地落到马背上。这是什么原因呢？</w:t>
      </w:r>
    </w:p>
    <w:p w:rsidR="000D09E5">
      <w:pPr>
        <w:sectPr w:rsidSect="00B10A95">
          <w:headerReference w:type="even" r:id="rId53"/>
          <w:headerReference w:type="default" r:id="rId54"/>
          <w:footerReference w:type="even" r:id="rId55"/>
          <w:footerReference w:type="default" r:id="rId56"/>
          <w:pgSz w:w="11907" w:h="16839" w:code="9"/>
          <w:pgMar w:top="900" w:right="1997" w:bottom="900" w:left="1997" w:header="500" w:footer="500" w:gutter="0"/>
          <w:cols w:sep="1" w:space="425"/>
          <w:docGrid w:type="lines" w:linePitch="312"/>
        </w:sectPr>
      </w:pPr>
    </w:p>
    <w:p w:rsidR="002A2386" w:rsidRPr="00AE5FF7" w:rsidP="00AE5FF7">
      <w:pPr>
        <w:jc w:val="center"/>
        <w:rPr>
          <w:b/>
        </w:rPr>
      </w:pPr>
      <w:r w:rsidRPr="00AE5FF7">
        <w:rPr>
          <w:rFonts w:hint="eastAsia"/>
          <w:b/>
        </w:rPr>
        <w:t>参考答案</w:t>
      </w:r>
    </w:p>
    <w:p w:rsidR="00C2480D">
      <w:pPr>
        <w:spacing w:line="360" w:lineRule="auto"/>
        <w:jc w:val="left"/>
        <w:textAlignment w:val="center"/>
      </w:pPr>
      <w:r w:rsidRPr="00043B54">
        <w:t>1</w:t>
      </w:r>
      <w:r w:rsidRPr="00043B54">
        <w:t>．</w:t>
      </w:r>
      <w:r w:rsidRPr="00043B54">
        <w:t>A</w:t>
      </w:r>
    </w:p>
    <w:p w:rsidR="00C2480D">
      <w:pPr>
        <w:spacing w:line="360" w:lineRule="auto"/>
        <w:jc w:val="left"/>
        <w:textAlignment w:val="center"/>
      </w:pPr>
      <w:r>
        <w:t>2</w:t>
      </w:r>
      <w:r>
        <w:t>．</w:t>
      </w:r>
      <w:r>
        <w:t>B</w:t>
      </w:r>
    </w:p>
    <w:p w:rsidR="00C2480D">
      <w:pPr>
        <w:spacing w:line="360" w:lineRule="auto"/>
        <w:jc w:val="left"/>
        <w:textAlignment w:val="center"/>
      </w:pPr>
      <w:r w:rsidRPr="00043B54">
        <w:t>3</w:t>
      </w:r>
      <w:r w:rsidRPr="00043B54">
        <w:t>．</w:t>
      </w:r>
      <w:r w:rsidRPr="00043B54">
        <w:t>B</w:t>
      </w:r>
    </w:p>
    <w:p w:rsidR="00C2480D">
      <w:pPr>
        <w:spacing w:line="360" w:lineRule="auto"/>
        <w:jc w:val="left"/>
        <w:textAlignment w:val="center"/>
      </w:pPr>
      <w:r w:rsidRPr="00043B54">
        <w:t>4</w:t>
      </w:r>
      <w:r w:rsidRPr="00043B54">
        <w:t>．</w:t>
      </w:r>
      <w:r w:rsidRPr="00043B54">
        <w:t>A</w:t>
      </w:r>
    </w:p>
    <w:p w:rsidR="00C2480D">
      <w:pPr>
        <w:spacing w:line="360" w:lineRule="auto"/>
        <w:jc w:val="left"/>
        <w:textAlignment w:val="center"/>
      </w:pPr>
      <w:r w:rsidRPr="00043B54">
        <w:t>5</w:t>
      </w:r>
      <w:r w:rsidRPr="00043B54">
        <w:t>．</w:t>
      </w:r>
      <w:r w:rsidRPr="00043B54">
        <w:t>C</w:t>
      </w:r>
    </w:p>
    <w:p w:rsidR="00C2480D">
      <w:pPr>
        <w:spacing w:line="360" w:lineRule="auto"/>
        <w:jc w:val="left"/>
        <w:textAlignment w:val="center"/>
      </w:pPr>
      <w:r>
        <w:t>6</w:t>
      </w:r>
      <w:r>
        <w:t>．</w:t>
      </w:r>
      <w:r>
        <w:t>C</w:t>
      </w:r>
    </w:p>
    <w:p w:rsidR="00C2480D">
      <w:pPr>
        <w:spacing w:line="360" w:lineRule="auto"/>
        <w:jc w:val="left"/>
        <w:textAlignment w:val="center"/>
      </w:pPr>
      <w:r w:rsidRPr="00043B54">
        <w:t>7</w:t>
      </w:r>
      <w:r w:rsidRPr="00043B54">
        <w:t>．</w:t>
      </w:r>
      <w:r w:rsidRPr="00043B54">
        <w:t>B</w:t>
      </w:r>
    </w:p>
    <w:p w:rsidR="00C2480D">
      <w:pPr>
        <w:spacing w:line="360" w:lineRule="auto"/>
        <w:jc w:val="left"/>
        <w:textAlignment w:val="center"/>
      </w:pPr>
      <w:r w:rsidRPr="00043B54">
        <w:t>8</w:t>
      </w:r>
      <w:r w:rsidRPr="00043B54">
        <w:t>．</w:t>
      </w:r>
      <w:r w:rsidRPr="00043B54">
        <w:t>C</w:t>
      </w:r>
    </w:p>
    <w:p w:rsidR="00C2480D">
      <w:pPr>
        <w:spacing w:line="360" w:lineRule="auto"/>
        <w:jc w:val="left"/>
        <w:textAlignment w:val="center"/>
      </w:pPr>
      <w:r>
        <w:t>9</w:t>
      </w:r>
      <w:r>
        <w:t>．</w:t>
      </w:r>
      <w:r>
        <w:t>A</w:t>
      </w:r>
    </w:p>
    <w:p w:rsidR="00C2480D">
      <w:pPr>
        <w:spacing w:line="360" w:lineRule="auto"/>
        <w:jc w:val="left"/>
        <w:textAlignment w:val="center"/>
      </w:pPr>
      <w:r>
        <w:t>10</w:t>
      </w:r>
      <w:r>
        <w:t>．</w:t>
      </w:r>
      <w:r>
        <w:t>BD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>
        <w:t>11</w:t>
      </w:r>
      <w:r>
        <w:t>．</w:t>
      </w:r>
      <w:r>
        <w:t xml:space="preserve">  </w:t>
      </w:r>
      <w:r>
        <w:rPr>
          <w:rFonts w:eastAsia="Times New Roman"/>
        </w:rPr>
        <w:t>100</w:t>
      </w:r>
      <w:r>
        <w:t xml:space="preserve">  </w:t>
      </w:r>
      <w:r>
        <w:rPr>
          <w:rFonts w:eastAsia="Times New Roman"/>
        </w:rPr>
        <w:t>4.2×10</w:t>
      </w:r>
      <w:r>
        <w:rPr>
          <w:rFonts w:eastAsia="Times New Roman"/>
          <w:vertAlign w:val="superscript"/>
        </w:rPr>
        <w:t>6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12</w:t>
      </w:r>
      <w:r>
        <w:t>．</w:t>
      </w:r>
      <w:r>
        <w:rPr>
          <w:rFonts w:eastAsia="Times New Roman"/>
        </w:rPr>
        <w:t>3.09×10</w:t>
      </w:r>
      <w:r>
        <w:rPr>
          <w:rFonts w:eastAsia="Times New Roman"/>
          <w:vertAlign w:val="superscript"/>
        </w:rPr>
        <w:t>4</w:t>
      </w:r>
      <w:r>
        <w:t xml:space="preserve">    </w:t>
      </w:r>
      <w:r>
        <w:rPr>
          <w:rFonts w:ascii="宋体" w:hAnsi="宋体" w:cs="宋体"/>
        </w:rPr>
        <w:t>小</w:t>
      </w:r>
      <w:r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13</w:t>
      </w:r>
      <w:r>
        <w:t>．</w:t>
      </w:r>
      <w:r>
        <w:rPr>
          <w:rFonts w:ascii="宋体" w:hAnsi="宋体" w:cs="宋体"/>
        </w:rPr>
        <w:t>绝缘体会绝缘体在一定条件下可以转化为导体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14</w:t>
      </w:r>
      <w:r>
        <w:t>．</w:t>
      </w:r>
      <w:r>
        <w:rPr>
          <w:rFonts w:ascii="宋体" w:hAnsi="宋体" w:cs="宋体"/>
        </w:rPr>
        <w:t>金属</w:t>
      </w:r>
      <w:r>
        <w:t xml:space="preserve">    </w:t>
      </w:r>
      <w:r>
        <w:rPr>
          <w:rFonts w:ascii="宋体" w:hAnsi="宋体" w:cs="宋体"/>
        </w:rPr>
        <w:t>方向</w:t>
      </w:r>
      <w:r>
        <w:t xml:space="preserve">    </w:t>
      </w:r>
      <w:r>
        <w:rPr>
          <w:rFonts w:ascii="宋体" w:hAnsi="宋体" w:cs="宋体"/>
        </w:rPr>
        <w:t>二次</w:t>
      </w:r>
      <w:r>
        <w:t xml:space="preserve">    </w:t>
      </w:r>
    </w:p>
    <w:p w:rsidR="00C2480D">
      <w:pPr>
        <w:spacing w:line="360" w:lineRule="auto"/>
        <w:jc w:val="left"/>
        <w:textAlignment w:val="center"/>
      </w:pPr>
      <w:r w:rsidRPr="00043B54">
        <w:t>15</w:t>
      </w:r>
      <w:r w:rsidRPr="00043B54">
        <w:t>．</w:t>
      </w:r>
      <w:r w:rsidRPr="00043B54">
        <w:rPr>
          <w:noProof/>
        </w:rPr>
        <w:drawing>
          <wp:inline distT="0" distB="0" distL="0" distR="0">
            <wp:extent cx="1676400" cy="1028700"/>
            <wp:effectExtent l="0" t="0" r="0" b="0"/>
            <wp:docPr id="1189941000" name="图片 1189941000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939252" name=""/>
                    <pic:cNvPicPr/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16</w:t>
      </w:r>
      <w:r w:rsidRPr="00043B54">
        <w:t>．</w:t>
      </w:r>
      <w:r>
        <w:rPr>
          <w:rFonts w:ascii="宋体" w:hAnsi="宋体" w:cs="宋体"/>
        </w:rPr>
        <w:t>晶体</w:t>
      </w:r>
      <w:r w:rsidRPr="00043B54">
        <w:t xml:space="preserve">    </w:t>
      </w:r>
      <w:r>
        <w:rPr>
          <w:rFonts w:ascii="宋体" w:hAnsi="宋体" w:cs="宋体"/>
        </w:rPr>
        <w:t>不变</w:t>
      </w:r>
      <w:r w:rsidRPr="00043B54">
        <w:t xml:space="preserve">    </w:t>
      </w:r>
      <w:r>
        <w:rPr>
          <w:rFonts w:ascii="宋体" w:hAnsi="宋体" w:cs="宋体"/>
        </w:rPr>
        <w:t>吸热</w:t>
      </w:r>
      <w:r w:rsidRPr="00043B54">
        <w:t xml:space="preserve">    </w:t>
      </w:r>
      <w:r w:rsidRPr="00043B54">
        <w:rPr>
          <w:noProof/>
        </w:rPr>
        <w:drawing>
          <wp:inline distT="0" distB="0" distL="0" distR="0">
            <wp:extent cx="2038350" cy="1581150"/>
            <wp:effectExtent l="0" t="0" r="0" b="0"/>
            <wp:docPr id="97283696" name="图片 97283696" descr="fig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34844" name=""/>
                    <pic:cNvPicPr/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t xml:space="preserve">    </w:t>
      </w:r>
      <w:r>
        <w:rPr>
          <w:rFonts w:ascii="宋体" w:hAnsi="宋体" w:cs="宋体"/>
        </w:rPr>
        <w:t>随着时间的增长，温度下降的越来越慢</w:t>
      </w:r>
      <w:r w:rsidRPr="00043B54">
        <w:t xml:space="preserve">    </w:t>
      </w:r>
      <w:r>
        <w:rPr>
          <w:rFonts w:ascii="宋体" w:hAnsi="宋体" w:cs="宋体"/>
        </w:rPr>
        <w:t>A</w:t>
      </w:r>
      <w:r w:rsidRPr="00043B54"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17</w:t>
      </w:r>
      <w:r>
        <w:t>．</w:t>
      </w:r>
      <w:r>
        <w:rPr>
          <w:rFonts w:ascii="宋体" w:hAnsi="宋体" w:cs="宋体"/>
        </w:rPr>
        <w:t>物距</w:t>
      </w:r>
      <w:r>
        <w:t xml:space="preserve">    </w:t>
      </w:r>
      <w:r>
        <w:rPr>
          <w:rFonts w:ascii="宋体" w:hAnsi="宋体" w:cs="宋体"/>
        </w:rPr>
        <w:t>10.0</w:t>
      </w:r>
      <w:r>
        <w:t xml:space="preserve">    </w:t>
      </w:r>
      <w:r>
        <w:rPr>
          <w:rFonts w:ascii="宋体" w:hAnsi="宋体" w:cs="宋体"/>
        </w:rPr>
        <w:t>照相机</w:t>
      </w:r>
      <w:r>
        <w:t xml:space="preserve">    </w:t>
      </w:r>
      <w:r>
        <w:rPr>
          <w:rFonts w:ascii="宋体" w:hAnsi="宋体" w:cs="宋体"/>
        </w:rPr>
        <w:t>左</w:t>
      </w:r>
      <w:r>
        <w:t xml:space="preserve">    </w:t>
      </w:r>
      <w:r>
        <w:rPr>
          <w:rFonts w:ascii="宋体" w:hAnsi="宋体" w:cs="宋体"/>
        </w:rPr>
        <w:t>右</w:t>
      </w:r>
      <w:r>
        <w:t xml:space="preserve">    </w:t>
      </w:r>
      <w:r>
        <w:rPr>
          <w:rFonts w:ascii="宋体" w:hAnsi="宋体" w:cs="宋体"/>
        </w:rPr>
        <w:t>增大</w:t>
      </w:r>
      <w:r>
        <w:t xml:space="preserve">    </w:t>
      </w:r>
      <w:r>
        <w:rPr>
          <w:rFonts w:ascii="宋体" w:hAnsi="宋体" w:cs="宋体"/>
        </w:rPr>
        <w:t>大于</w:t>
      </w:r>
      <w:r>
        <w:t xml:space="preserve">    </w:t>
      </w:r>
      <w:r>
        <w:rPr>
          <w:rFonts w:ascii="宋体" w:hAnsi="宋体" w:cs="宋体"/>
        </w:rPr>
        <w:t>小于</w:t>
      </w:r>
      <w:r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18</w:t>
      </w:r>
      <w:r>
        <w:t>．</w:t>
      </w:r>
      <w:r>
        <w:rPr>
          <w:rFonts w:eastAsia="Times New Roman"/>
        </w:rPr>
        <w:t>2.2</w:t>
      </w:r>
      <w:r>
        <w:t xml:space="preserve">    </w:t>
      </w:r>
      <w:r>
        <w:rPr>
          <w:rFonts w:ascii="宋体" w:hAnsi="宋体" w:cs="宋体"/>
        </w:rPr>
        <w:t>大于</w:t>
      </w:r>
      <w:r>
        <w:t xml:space="preserve">    </w:t>
      </w:r>
      <w:r>
        <w:rPr>
          <w:rFonts w:ascii="宋体" w:hAnsi="宋体" w:cs="宋体"/>
        </w:rPr>
        <w:t>压力</w:t>
      </w:r>
      <w:r>
        <w:t xml:space="preserve">    </w:t>
      </w:r>
      <w:r>
        <w:rPr>
          <w:rFonts w:ascii="宋体" w:hAnsi="宋体" w:cs="宋体"/>
        </w:rPr>
        <w:t>接触面粗糙程度</w:t>
      </w:r>
      <w:r>
        <w:t xml:space="preserve">    </w:t>
      </w:r>
      <w:r>
        <w:rPr>
          <w:noProof/>
        </w:rPr>
        <w:drawing>
          <wp:inline distT="0" distB="0" distL="0" distR="0">
            <wp:extent cx="3276600" cy="752475"/>
            <wp:effectExtent l="0" t="0" r="0" b="0"/>
            <wp:docPr id="100028" name="图片 10002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9316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rFonts w:ascii="宋体" w:hAnsi="宋体" w:cs="宋体"/>
        </w:rPr>
        <w:t>向右</w:t>
      </w:r>
      <w:r>
        <w:t xml:space="preserve">    </w:t>
      </w:r>
      <w:r>
        <w:rPr>
          <w:rFonts w:ascii="宋体" w:hAnsi="宋体" w:cs="宋体"/>
        </w:rPr>
        <w:t>塑料的</w:t>
      </w:r>
      <w:r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19</w:t>
      </w:r>
      <w:r>
        <w:t>．</w:t>
      </w:r>
      <w:r>
        <w:rPr>
          <w:noProof/>
        </w:rPr>
        <w:drawing>
          <wp:inline distT="0" distB="0" distL="0" distR="0">
            <wp:extent cx="2095500" cy="1466850"/>
            <wp:effectExtent l="0" t="0" r="0" b="0"/>
            <wp:docPr id="100041" name="图片 10004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7326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rFonts w:ascii="宋体" w:hAnsi="宋体" w:cs="宋体"/>
        </w:rPr>
        <w:t>小灯泡断路</w:t>
      </w:r>
      <w:r>
        <w:t xml:space="preserve">    </w:t>
      </w:r>
      <w:r>
        <w:rPr>
          <w:rFonts w:ascii="宋体" w:hAnsi="宋体" w:cs="宋体"/>
        </w:rPr>
        <w:t>左</w:t>
      </w:r>
      <w:r>
        <w:t xml:space="preserve">    </w:t>
      </w:r>
      <w:r>
        <w:rPr>
          <w:rFonts w:ascii="Times New Romance" w:eastAsia="Times New Romance" w:hAnsi="Times New Romance" w:cs="Times New Romance"/>
        </w:rPr>
        <w:t>0.625</w:t>
      </w:r>
      <w:r>
        <w:t xml:space="preserve">    </w:t>
      </w:r>
      <w:r>
        <w:rPr>
          <w:rFonts w:ascii="宋体" w:hAnsi="宋体" w:cs="宋体"/>
        </w:rPr>
        <w:t>变大</w:t>
      </w:r>
      <w:r>
        <w:t xml:space="preserve">    </w:t>
      </w:r>
      <w:r>
        <w:rPr>
          <w:rFonts w:ascii="宋体" w:hAnsi="宋体" w:cs="宋体"/>
        </w:rPr>
        <w:t>灯泡的电阻随温度升高而变大</w:t>
      </w:r>
      <w:r>
        <w:t xml:space="preserve">    </w:t>
      </w:r>
      <w:r>
        <w:object>
          <v:shape id="_x0000_i1030" type="#_x0000_t75" alt="eqIdb51bb66c4c0b48d396897fb6dbc5e3c8" style="width:35.25pt;height:33.75pt" o:oleicon="f" o:ole="">
            <v:imagedata r:id="rId61" o:title="eqIdb51bb66c4c0b48d396897fb6dbc5e3c8"/>
          </v:shape>
          <o:OLEObject Type="Embed" ProgID="Equation.DSMT4" ShapeID="_x0000_i1030" DrawAspect="Content" ObjectID="_1639677623" r:id="rId62"/>
        </w:object>
      </w:r>
      <w:r>
        <w:t xml:space="preserve">    </w:t>
      </w:r>
      <w:r>
        <w:rPr>
          <w:rFonts w:ascii="宋体" w:hAnsi="宋体" w:cs="宋体"/>
        </w:rPr>
        <w:t>灯泡两端电压不是额定电压，电阻不是正常发光时的电阻</w:t>
      </w:r>
      <w:r>
        <w:t xml:space="preserve">    </w:t>
      </w:r>
      <w:r>
        <w:rPr>
          <w:rFonts w:ascii="宋体" w:hAnsi="宋体" w:cs="宋体"/>
        </w:rPr>
        <w:t>将开关</w:t>
      </w:r>
      <w:r>
        <w:rPr>
          <w:rFonts w:eastAsia="Times New Roman"/>
        </w:rPr>
        <w:t>S</w:t>
      </w:r>
      <w:r>
        <w:rPr>
          <w:rFonts w:ascii="宋体" w:hAnsi="宋体" w:cs="宋体"/>
        </w:rPr>
        <w:t>拔到位置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，移动滑片</w:t>
      </w:r>
      <w:r>
        <w:rPr>
          <w:rFonts w:eastAsia="Times New Roman"/>
        </w:rPr>
        <w:t>P</w:t>
      </w:r>
      <w:r>
        <w:rPr>
          <w:rFonts w:ascii="宋体" w:hAnsi="宋体" w:cs="宋体"/>
        </w:rPr>
        <w:t>，使电流表示数是</w:t>
      </w:r>
      <w:r>
        <w:object>
          <v:shape id="_x0000_i1031" type="#_x0000_t75" alt="eqId9cd04029362a4218979f26225d60bfac" style="width:39pt;height:30.75pt" o:oleicon="f" o:ole="">
            <v:imagedata r:id="rId63" o:title="eqId9cd04029362a4218979f26225d60bfac"/>
          </v:shape>
          <o:OLEObject Type="Embed" ProgID="Equation.DSMT4" ShapeID="_x0000_i1031" DrawAspect="Content" ObjectID="_1639677624" r:id="rId64"/>
        </w:object>
      </w:r>
      <w:r>
        <w:t xml:space="preserve">    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20</w:t>
      </w:r>
      <w:r w:rsidRPr="00043B54">
        <w:t>．</w:t>
      </w:r>
      <w:r>
        <w:rPr>
          <w:rFonts w:ascii="宋体" w:hAnsi="宋体" w:cs="宋体"/>
        </w:rPr>
        <w:t>A</w:t>
      </w:r>
      <w:r w:rsidRPr="00043B54">
        <w:t xml:space="preserve">    </w:t>
      </w:r>
      <w:r>
        <w:rPr>
          <w:rFonts w:ascii="宋体" w:hAnsi="宋体" w:cs="宋体"/>
        </w:rPr>
        <w:t>甲</w:t>
      </w:r>
      <w:r w:rsidRPr="00043B54">
        <w:t xml:space="preserve">    </w:t>
      </w:r>
    </w:p>
    <w:p w:rsidR="00C2480D">
      <w:pPr>
        <w:spacing w:line="360" w:lineRule="auto"/>
        <w:jc w:val="left"/>
        <w:textAlignment w:val="center"/>
        <w:rPr>
          <w:rFonts w:eastAsia="Times New Roman"/>
        </w:rPr>
      </w:pPr>
      <w:r w:rsidRPr="00043B54">
        <w:t>21</w:t>
      </w:r>
      <w:r w:rsidRPr="00043B54">
        <w:t>．</w:t>
      </w:r>
      <w:r>
        <w:rPr>
          <w:rFonts w:ascii="宋体" w:hAnsi="宋体" w:cs="宋体"/>
        </w:rPr>
        <w:t>蓝光与黄光</w:t>
      </w:r>
      <w:r w:rsidRPr="00043B54">
        <w:t xml:space="preserve">    </w:t>
      </w:r>
      <w:r>
        <w:rPr>
          <w:rFonts w:eastAsia="Times New Roman"/>
        </w:rPr>
        <w:t>C</w:t>
      </w:r>
      <w:r w:rsidRPr="00043B54">
        <w:t xml:space="preserve">    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~</w:t>
      </w:r>
      <w:r>
        <w:rPr>
          <w:rFonts w:eastAsia="Times New Roman"/>
          <w:i/>
        </w:rPr>
        <w:t>T</w:t>
      </w:r>
      <w:r w:rsidRPr="00043B54">
        <w:t xml:space="preserve">    </w:t>
      </w:r>
      <w:r>
        <w:rPr>
          <w:rFonts w:ascii="宋体" w:hAnsi="宋体" w:cs="宋体"/>
        </w:rPr>
        <w:t>（</w:t>
      </w:r>
      <w:r>
        <w:rPr>
          <w:rFonts w:eastAsia="Times New Roman"/>
          <w:i/>
        </w:rPr>
        <w:t>t</w:t>
      </w:r>
      <w:r>
        <w:rPr>
          <w:rFonts w:eastAsia="Times New Roman"/>
          <w:vertAlign w:val="subscript"/>
        </w:rPr>
        <w:t>0</w:t>
      </w:r>
      <w:r>
        <w:rPr>
          <w:rFonts w:eastAsia="Times New Roman"/>
        </w:rPr>
        <w:t>+</w:t>
      </w:r>
      <w:r>
        <w:rPr>
          <w:rFonts w:eastAsia="Times New Roman"/>
          <w:i/>
        </w:rPr>
        <w:t>T</w:t>
      </w:r>
      <w:r>
        <w:rPr>
          <w:rFonts w:ascii="宋体" w:hAnsi="宋体" w:cs="宋体"/>
        </w:rPr>
        <w:t>）</w:t>
      </w:r>
      <w:r>
        <w:rPr>
          <w:rFonts w:eastAsia="Times New Roman"/>
        </w:rPr>
        <w:t>~2</w:t>
      </w:r>
      <w:r>
        <w:rPr>
          <w:rFonts w:eastAsia="Times New Roman"/>
          <w:i/>
        </w:rPr>
        <w:t>T</w:t>
      </w:r>
      <w:r w:rsidRPr="00043B54">
        <w:t xml:space="preserve">    </w:t>
      </w:r>
      <w:r>
        <w:rPr>
          <w:rFonts w:eastAsia="Times New Roman"/>
        </w:rPr>
        <w:t>D</w:t>
      </w:r>
      <w:r w:rsidRPr="00043B54">
        <w:t xml:space="preserve">    </w:t>
      </w:r>
      <w:r>
        <w:rPr>
          <w:rFonts w:eastAsia="Times New Roman"/>
        </w:rPr>
        <w:t>B</w:t>
      </w:r>
      <w:r w:rsidRPr="00043B54">
        <w:t xml:space="preserve">    </w:t>
      </w:r>
    </w:p>
    <w:p w:rsidR="00C2480D">
      <w:pPr>
        <w:spacing w:line="360" w:lineRule="auto"/>
        <w:jc w:val="left"/>
        <w:textAlignment w:val="center"/>
      </w:pPr>
      <w:r w:rsidRPr="00043B54">
        <w:t>22</w:t>
      </w:r>
      <w:r w:rsidRPr="00043B54">
        <w:t>．</w:t>
      </w:r>
      <w:r>
        <w:t>（</w:t>
      </w:r>
      <w:r>
        <w:t>1</w:t>
      </w:r>
      <w:r>
        <w:t>）</w:t>
      </w:r>
      <w:r>
        <w:t>1.5×10</w:t>
      </w:r>
      <w:r w:rsidRPr="00043B54">
        <w:rPr>
          <w:vertAlign w:val="superscript"/>
        </w:rPr>
        <w:t>4</w:t>
      </w:r>
      <w:r>
        <w:t>Pa (2)18J (3)45W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 w:rsidRPr="00043B54">
        <w:t>23</w:t>
      </w:r>
      <w:r w:rsidRPr="00043B54">
        <w:t>．</w:t>
      </w:r>
      <w:r>
        <w:rPr>
          <w:rFonts w:ascii="Times New Romance" w:eastAsia="Times New Romance" w:hAnsi="Times New Romance" w:cs="Times New Romance"/>
        </w:rPr>
        <w:t>(1)</w:t>
      </w:r>
      <w:r>
        <w:rPr>
          <w:rFonts w:eastAsia="Times New Roman"/>
        </w:rPr>
        <w:t xml:space="preserve"> 40Ω</w:t>
      </w:r>
      <w:r>
        <w:rPr>
          <w:rFonts w:ascii="宋体" w:hAnsi="宋体" w:cs="宋体"/>
        </w:rPr>
        <w:t>；</w:t>
      </w:r>
      <w:r>
        <w:rPr>
          <w:rFonts w:eastAsia="Times New Roman"/>
        </w:rPr>
        <w:t>(2)</w:t>
      </w:r>
      <w:r>
        <w:rPr>
          <w:rFonts w:ascii="Times New Romance" w:eastAsia="Times New Romance" w:hAnsi="Times New Romance" w:cs="Times New Romance"/>
        </w:rPr>
        <w:t xml:space="preserve"> 36300J</w:t>
      </w:r>
      <w:r>
        <w:rPr>
          <w:rFonts w:ascii="宋体" w:hAnsi="宋体" w:cs="宋体"/>
        </w:rPr>
        <w:t>；</w:t>
      </w:r>
      <w:r>
        <w:rPr>
          <w:rFonts w:eastAsia="Times New Roman"/>
        </w:rPr>
        <w:t>(3) 200V</w:t>
      </w:r>
      <w:r>
        <w:rPr>
          <w:rFonts w:ascii="宋体" w:hAnsi="宋体" w:cs="宋体"/>
        </w:rPr>
        <w:t>。</w:t>
      </w:r>
    </w:p>
    <w:p w:rsidR="00C2480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24</w:t>
      </w:r>
      <w:r>
        <w:t>．</w:t>
      </w:r>
      <w:r w:rsidR="00B10A95">
        <w:rPr>
          <w:rFonts w:ascii="宋体" w:hAnsi="宋体" w:cs="宋体" w:hint="eastAsia"/>
        </w:rPr>
        <w:t>惯性角度解答</w:t>
      </w:r>
    </w:p>
    <w:sectPr w:rsidSect="007A55E5">
      <w:headerReference w:type="even" r:id="rId65"/>
      <w:footerReference w:type="even" r:id="rId66"/>
      <w:footerReference w:type="default" r:id="rId67"/>
      <w:pgSz w:w="11906" w:h="16838" w:code="9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ce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pStyle w:val="Footer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 w:rsidR="00B10A95">
      <w:rPr>
        <w:noProof/>
      </w:rPr>
      <w:instrText>4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4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 w:rsidR="00B10A95">
      <w:rPr>
        <w:noProof/>
      </w:rPr>
      <w:instrText>11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11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pStyle w:val="Footer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 w:rsidR="00B10A95">
      <w:rPr>
        <w:noProof/>
      </w:rPr>
      <w:instrText>2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2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 w:rsidR="00B10A95">
      <w:rPr>
        <w:noProof/>
      </w:rPr>
      <w:instrText>10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10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pStyle w:val="Footer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B10A95">
      <w:rPr>
        <w:noProof/>
      </w:rPr>
      <w:instrText>2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2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B10A95">
      <w:rPr>
        <w:noProof/>
      </w:rPr>
      <w:instrText>2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 w:rsidR="00B10A95">
      <w:rPr>
        <w:noProof/>
      </w:rP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pStyle w:val="Footer"/>
      <w:jc w:val="cen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C4B19">
    <w:pPr>
      <w:pStyle w:val="Header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5283200</wp:posOffset>
              </wp:positionH>
              <wp:positionV relativeFrom="paragraph">
                <wp:posOffset>-317500</wp:posOffset>
              </wp:positionV>
              <wp:extent cx="330200" cy="10706100"/>
              <wp:effectExtent l="6350" t="6350" r="6350" b="12700"/>
              <wp:wrapNone/>
              <wp:docPr id="5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4298" w:rsidP="007C4B19"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…………○…………内…………○…………装…………○…………订…………○…………线…………○…………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rot="0" vert="vert270" wrap="square" anchor="ctr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2049" type="#_x0000_t202" style="width:26pt;height:843pt;margin-top:-25pt;margin-left:416pt;mso-height-percent:0;mso-height-relative:page;mso-width-percent:0;mso-width-relative:page;mso-wrap-distance-bottom:0;mso-wrap-distance-left:9pt;mso-wrap-distance-right:9pt;mso-wrap-distance-top:0;mso-wrap-style:square;position:absolute;visibility:visible;v-text-anchor:middle;z-index:251663360">
              <v:textbox style="layout-flow:vertical;mso-layout-flow-alt:bottom-to-top">
                <w:txbxContent>
                  <w:p w:rsidR="00304298" w:rsidP="007C4B19"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…………○…………内…………○…………装…………○…………订…………○…………线…………○…………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5613400</wp:posOffset>
              </wp:positionH>
              <wp:positionV relativeFrom="paragraph">
                <wp:posOffset>-317500</wp:posOffset>
              </wp:positionV>
              <wp:extent cx="355600" cy="10706100"/>
              <wp:effectExtent l="12700" t="6350" r="12700" b="12700"/>
              <wp:wrapNone/>
              <wp:docPr id="4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5600" cy="1070610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C4B19" w:rsidP="003E559A"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※※请※※不※※要※※在※※装※※订※※线※※内※※答※※题※※</w:t>
                          </w:r>
                        </w:p>
                      </w:txbxContent>
                    </wps:txbx>
                    <wps:bodyPr rot="0" vert="vert270" wrap="square" anchor="ctr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2050" type="#_x0000_t202" style="width:28pt;height:843pt;margin-top:-25pt;margin-left:442pt;mso-height-percent:0;mso-height-relative:page;mso-width-percent:0;mso-width-relative:page;mso-wrap-distance-bottom:0;mso-wrap-distance-left:9pt;mso-wrap-distance-right:9pt;mso-wrap-distance-top:0;mso-wrap-style:square;position:absolute;visibility:visible;v-text-anchor:middle;z-index:251661312" fillcolor="#d8d8d8">
              <v:textbox style="layout-flow:vertical;mso-layout-flow-alt:bottom-to-top">
                <w:txbxContent>
                  <w:p w:rsidR="007C4B19" w:rsidP="003E559A">
                    <w:pPr>
                      <w:jc w:val="center"/>
                    </w:pPr>
                    <w:r>
                      <w:rPr>
                        <w:rFonts w:hint="eastAsia"/>
                      </w:rPr>
                      <w:t>※※请※※不※※要※※在※※装※※订※※线※※内※※答※※题※※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5613400</wp:posOffset>
              </wp:positionH>
              <wp:positionV relativeFrom="paragraph">
                <wp:posOffset>-317500</wp:posOffset>
              </wp:positionV>
              <wp:extent cx="355600" cy="571500"/>
              <wp:effectExtent l="12700" t="6350" r="12700" b="1270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5600" cy="5715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3" o:spid="_x0000_s2051" style="width:28pt;height:45pt;margin-top:-25pt;margin-left:442pt;mso-height-percent:0;mso-height-relative:page;mso-width-percent:0;mso-width-relative:page;mso-wrap-distance-bottom:0;mso-wrap-distance-left:9pt;mso-wrap-distance-right:9pt;mso-wrap-distance-top:0;mso-wrap-style:square;position:absolute;visibility:visible;v-text-anchor:top;z-index:251665408" fillcolor="gray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5613400</wp:posOffset>
              </wp:positionH>
              <wp:positionV relativeFrom="paragraph">
                <wp:posOffset>9817100</wp:posOffset>
              </wp:positionV>
              <wp:extent cx="355600" cy="571500"/>
              <wp:effectExtent l="12700" t="6350" r="12700" b="12700"/>
              <wp:wrapNone/>
              <wp:docPr id="2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5600" cy="5715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4" o:spid="_x0000_s2052" style="width:28pt;height:45pt;margin-top:773pt;margin-left:442pt;mso-height-percent:0;mso-height-relative:page;mso-width-percent:0;mso-width-relative:page;mso-wrap-distance-bottom:0;mso-wrap-distance-left:9pt;mso-wrap-distance-right:9pt;mso-wrap-distance-top:0;mso-wrap-style:square;position:absolute;visibility:visible;v-text-anchor:top;z-index:251667456" fillcolor="gray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5969000</wp:posOffset>
              </wp:positionH>
              <wp:positionV relativeFrom="paragraph">
                <wp:posOffset>-317500</wp:posOffset>
              </wp:positionV>
              <wp:extent cx="330200" cy="10706100"/>
              <wp:effectExtent l="6350" t="6350" r="6350" b="12700"/>
              <wp:wrapNone/>
              <wp:docPr id="1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C4B19" w:rsidP="007C4B19"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…………○…………外…………○…………装…………○…………订…………○…………线…………○…………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rot="0" vert="vert270" wrap="square" anchor="ctr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2053" type="#_x0000_t202" style="width:26pt;height:843pt;margin-top:-25pt;margin-left:470pt;mso-height-percent:0;mso-height-relative:page;mso-width-percent:0;mso-width-relative:page;mso-wrap-distance-bottom:0;mso-wrap-distance-left:9pt;mso-wrap-distance-right:9pt;mso-wrap-distance-top:0;mso-wrap-style:square;position:absolute;visibility:visible;v-text-anchor:middle;z-index:251659264">
              <v:textbox style="layout-flow:vertical;mso-layout-flow-alt:bottom-to-top">
                <w:txbxContent>
                  <w:p w:rsidR="007C4B19" w:rsidP="007C4B19"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…………○…………外…………○…………装…………○…………订…………○…………线…………○…………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C4B19">
    <w:pPr>
      <w:pStyle w:val="Header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>
    <w:pPr>
      <w:pStyle w:val="Header"/>
    </w:pPr>
    <w:r>
      <w:rPr>
        <w:rFonts w:hint="eastAsia"/>
      </w:rPr>
      <w:t>本卷由系统自动生成，请仔细校对后使用，答案仅供参考。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480D"/>
    <w:rsid w:val="000232A6"/>
    <w:rsid w:val="00043B54"/>
    <w:rsid w:val="000D09E5"/>
    <w:rsid w:val="002A2386"/>
    <w:rsid w:val="00304298"/>
    <w:rsid w:val="003E559A"/>
    <w:rsid w:val="004D42A0"/>
    <w:rsid w:val="0064153B"/>
    <w:rsid w:val="006A381C"/>
    <w:rsid w:val="007C4B19"/>
    <w:rsid w:val="00855687"/>
    <w:rsid w:val="009C0381"/>
    <w:rsid w:val="009E611B"/>
    <w:rsid w:val="00AE5FF7"/>
    <w:rsid w:val="00AF2603"/>
    <w:rsid w:val="00B10A95"/>
    <w:rsid w:val="00B923F8"/>
    <w:rsid w:val="00BC62FB"/>
    <w:rsid w:val="00C2480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2386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AD39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AD3992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AD39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AD3992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AD3992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AD3992"/>
    <w:rPr>
      <w:sz w:val="18"/>
      <w:szCs w:val="18"/>
    </w:rPr>
  </w:style>
  <w:style w:type="paragraph" w:styleId="NoSpacing">
    <w:name w:val="No Spacing"/>
    <w:link w:val="Char2"/>
    <w:uiPriority w:val="1"/>
    <w:qFormat/>
    <w:rsid w:val="00AD3992"/>
    <w:rPr>
      <w:kern w:val="0"/>
      <w:sz w:val="22"/>
    </w:rPr>
  </w:style>
  <w:style w:type="character" w:customStyle="1" w:styleId="Char2">
    <w:name w:val="无间隔 Char"/>
    <w:basedOn w:val="DefaultParagraphFont"/>
    <w:link w:val="NoSpacing"/>
    <w:uiPriority w:val="1"/>
    <w:rsid w:val="00AD3992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image" Target="media/image30.png" /><Relationship Id="rId35" Type="http://schemas.openxmlformats.org/officeDocument/2006/relationships/image" Target="media/image31.png" /><Relationship Id="rId36" Type="http://schemas.openxmlformats.org/officeDocument/2006/relationships/image" Target="media/image32.png" /><Relationship Id="rId37" Type="http://schemas.openxmlformats.org/officeDocument/2006/relationships/image" Target="media/image33.png" /><Relationship Id="rId38" Type="http://schemas.openxmlformats.org/officeDocument/2006/relationships/image" Target="media/image34.wmf" /><Relationship Id="rId39" Type="http://schemas.openxmlformats.org/officeDocument/2006/relationships/oleObject" Target="embeddings/oleObject1.bin" /><Relationship Id="rId4" Type="http://schemas.openxmlformats.org/officeDocument/2006/relationships/customXml" Target="../customXml/item1.xml" /><Relationship Id="rId40" Type="http://schemas.openxmlformats.org/officeDocument/2006/relationships/image" Target="media/image35.png" /><Relationship Id="rId41" Type="http://schemas.openxmlformats.org/officeDocument/2006/relationships/image" Target="media/image36.png" /><Relationship Id="rId42" Type="http://schemas.openxmlformats.org/officeDocument/2006/relationships/image" Target="media/image37.png" /><Relationship Id="rId43" Type="http://schemas.openxmlformats.org/officeDocument/2006/relationships/image" Target="media/image38.wmf" /><Relationship Id="rId44" Type="http://schemas.openxmlformats.org/officeDocument/2006/relationships/oleObject" Target="embeddings/oleObject2.bin" /><Relationship Id="rId45" Type="http://schemas.openxmlformats.org/officeDocument/2006/relationships/image" Target="media/image39.wmf" /><Relationship Id="rId46" Type="http://schemas.openxmlformats.org/officeDocument/2006/relationships/oleObject" Target="embeddings/oleObject3.bin" /><Relationship Id="rId47" Type="http://schemas.openxmlformats.org/officeDocument/2006/relationships/image" Target="media/image40.wmf" /><Relationship Id="rId48" Type="http://schemas.openxmlformats.org/officeDocument/2006/relationships/oleObject" Target="embeddings/oleObject4.bin" /><Relationship Id="rId49" Type="http://schemas.openxmlformats.org/officeDocument/2006/relationships/image" Target="media/image41.png" /><Relationship Id="rId5" Type="http://schemas.openxmlformats.org/officeDocument/2006/relationships/image" Target="media/image1.png" /><Relationship Id="rId50" Type="http://schemas.openxmlformats.org/officeDocument/2006/relationships/image" Target="media/image42.png" /><Relationship Id="rId51" Type="http://schemas.openxmlformats.org/officeDocument/2006/relationships/image" Target="media/image43.wmf" /><Relationship Id="rId52" Type="http://schemas.openxmlformats.org/officeDocument/2006/relationships/oleObject" Target="embeddings/oleObject5.bin" /><Relationship Id="rId53" Type="http://schemas.openxmlformats.org/officeDocument/2006/relationships/header" Target="header1.xml" /><Relationship Id="rId54" Type="http://schemas.openxmlformats.org/officeDocument/2006/relationships/header" Target="header2.xml" /><Relationship Id="rId55" Type="http://schemas.openxmlformats.org/officeDocument/2006/relationships/footer" Target="footer1.xml" /><Relationship Id="rId56" Type="http://schemas.openxmlformats.org/officeDocument/2006/relationships/footer" Target="footer2.xml" /><Relationship Id="rId57" Type="http://schemas.openxmlformats.org/officeDocument/2006/relationships/image" Target="media/image44.png" /><Relationship Id="rId58" Type="http://schemas.openxmlformats.org/officeDocument/2006/relationships/image" Target="media/image45.png" /><Relationship Id="rId59" Type="http://schemas.openxmlformats.org/officeDocument/2006/relationships/image" Target="media/image46.png" /><Relationship Id="rId6" Type="http://schemas.openxmlformats.org/officeDocument/2006/relationships/image" Target="media/image2.png" /><Relationship Id="rId60" Type="http://schemas.openxmlformats.org/officeDocument/2006/relationships/image" Target="media/image47.png" /><Relationship Id="rId61" Type="http://schemas.openxmlformats.org/officeDocument/2006/relationships/image" Target="media/image48.wmf" /><Relationship Id="rId62" Type="http://schemas.openxmlformats.org/officeDocument/2006/relationships/oleObject" Target="embeddings/oleObject6.bin" /><Relationship Id="rId63" Type="http://schemas.openxmlformats.org/officeDocument/2006/relationships/image" Target="media/image49.wmf" /><Relationship Id="rId64" Type="http://schemas.openxmlformats.org/officeDocument/2006/relationships/oleObject" Target="embeddings/oleObject7.bin" /><Relationship Id="rId65" Type="http://schemas.openxmlformats.org/officeDocument/2006/relationships/header" Target="header3.xml" /><Relationship Id="rId66" Type="http://schemas.openxmlformats.org/officeDocument/2006/relationships/footer" Target="footer3.xml" /><Relationship Id="rId67" Type="http://schemas.openxmlformats.org/officeDocument/2006/relationships/footer" Target="footer4.xml" /><Relationship Id="rId68" Type="http://schemas.openxmlformats.org/officeDocument/2006/relationships/theme" Target="theme/theme1.xml" /><Relationship Id="rId69" Type="http://schemas.openxmlformats.org/officeDocument/2006/relationships/styles" Target="styles.xml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06E7EE-C679-44AC-ADFD-F4B6ECC55B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978</Words>
  <Characters>5578</Characters>
  <Application>Microsoft Office Word</Application>
  <DocSecurity>0</DocSecurity>
  <Lines>46</Lines>
  <Paragraphs>13</Paragraphs>
  <ScaleCrop>false</ScaleCrop>
  <Company>zxxk.com</Company>
  <LinksUpToDate>false</LinksUpToDate>
  <CharactersWithSpaces>6543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xb21cn</cp:lastModifiedBy>
  <cp:revision>2</cp:revision>
  <dcterms:created xsi:type="dcterms:W3CDTF">2020-01-04T13:14:00Z</dcterms:created>
  <dcterms:modified xsi:type="dcterms:W3CDTF">2020-01-04T13:14:00Z</dcterms:modified>
</cp:coreProperties>
</file>