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  <w:b/>
          <w:bCs/>
          <w:sz w:val="42"/>
          <w:szCs w:val="42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11557000</wp:posOffset>
            </wp:positionV>
            <wp:extent cx="393700" cy="3937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9366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val="en-US" w:eastAsia="zh-CN"/>
        </w:rPr>
        <w:t>一</w:t>
      </w:r>
      <w:r>
        <w:rPr>
          <w:rFonts w:ascii="Times New Roman" w:eastAsia="黑体" w:hAnsi="Times New Roman" w:cs="Times New Roman" w:hint="default"/>
          <w:b/>
          <w:bCs/>
          <w:sz w:val="42"/>
          <w:szCs w:val="42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(时间：30分钟　分值：42分)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一、单项选择题(本大题7小题，每小题3分，共21分)在每小题列出的四个选项中，只有一个是正确的．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</w:t>
      </w:r>
      <w:r>
        <w:rPr>
          <w:rFonts w:ascii="Times New Roman" w:eastAsia="黑体" w:hAnsi="Times New Roman" w:cs="Times New Roman" w:hint="default"/>
        </w:rPr>
        <w:t>(2019遵义)</w:t>
      </w:r>
      <w:r>
        <w:rPr>
          <w:rFonts w:ascii="Times New Roman" w:hAnsi="Times New Roman" w:cs="Times New Roman" w:hint="default"/>
        </w:rPr>
        <w:t>对下列物理量的估测中，符合实际的是(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正常人的体温约为45 ℃  </w:t>
      </w:r>
      <w:r>
        <w:rPr>
          <w:rFonts w:ascii="Times New Roman" w:hAnsi="Times New Roman" w:cs="Times New Roman" w:hint="default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</w:rPr>
        <w:t>B. 初中物理教科书的长度约为26 cm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一名普通中学生的质量约为700 kg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 D. 一名中学生参加百米赛跑用时约为8 s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</w:t>
      </w:r>
      <w:r>
        <w:rPr>
          <w:rFonts w:ascii="Times New Roman" w:eastAsia="黑体" w:hAnsi="Times New Roman" w:cs="Times New Roman" w:hint="default"/>
        </w:rPr>
        <w:t>(2019永州)</w:t>
      </w:r>
      <w:r>
        <w:rPr>
          <w:rFonts w:ascii="Times New Roman" w:hAnsi="Times New Roman" w:cs="Times New Roman" w:hint="default"/>
        </w:rPr>
        <w:t>关于声现象，下列说法正确的是(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声音在真空中传播最快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物体的振幅越大，产生声音的音调越高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蝙蝠利用次声波探测飞行中的障碍物和发现昆虫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在教学楼周围植树可减少外界噪声对同学们在教室内学习的干扰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3. </w:t>
      </w:r>
      <w:r>
        <w:rPr>
          <w:rFonts w:ascii="Times New Roman" w:eastAsia="黑体" w:hAnsi="Times New Roman" w:cs="Times New Roman" w:hint="default"/>
        </w:rPr>
        <w:t>(2019包头)</w:t>
      </w:r>
      <w:r>
        <w:rPr>
          <w:rFonts w:ascii="Times New Roman" w:hAnsi="Times New Roman" w:cs="Times New Roman" w:hint="default"/>
        </w:rPr>
        <w:t>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初春，冰雪消融是汽化现象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深秋，草叶上的白霜是凝华现象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盛夏，地面温度升高，地面含有的热量增多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严冬，搓手取暖是利用了热传递增大内能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</w:t>
      </w:r>
      <w:r>
        <w:rPr>
          <w:rFonts w:ascii="Times New Roman" w:eastAsia="黑体" w:hAnsi="Times New Roman" w:cs="Times New Roman" w:hint="default"/>
        </w:rPr>
        <w:t>(2019贺州)</w:t>
      </w:r>
      <w:r>
        <w:rPr>
          <w:rFonts w:ascii="Times New Roman" w:hAnsi="Times New Roman" w:cs="Times New Roman" w:hint="default"/>
        </w:rPr>
        <w:t>如图所示，小贺用水平推力推动箱子使之匀速运动，下列说法正确的是(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116330" cy="850900"/>
            <wp:effectExtent l="0" t="0" r="11430" b="2540"/>
            <wp:docPr id="1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891244" name="图片 1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第4题图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小贺先对箱子有力的作用，箱子后对小贺有力的作用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小贺对箱子的推力与地面对箱子的摩擦力是一对相互作用力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箱子受到的重力与地面对箱子的支持力是一对平衡力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不继续推箱子，箱子会停下来，说明力是维持物体运动的原因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eastAsia="黑体" w:hAnsi="Times New Roman" w:cs="Times New Roman" w:hint="default"/>
        </w:rPr>
        <w:t>(2019黄石)</w:t>
      </w:r>
      <w:r>
        <w:rPr>
          <w:rFonts w:ascii="Times New Roman" w:hAnsi="Times New Roman" w:cs="Times New Roman" w:hint="default"/>
        </w:rPr>
        <w:t>下面的现象与微观解释正确的是(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一个带正电的物体吸引轻小物体，则轻小物体一定带负电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摩擦起电创造出正、负电荷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固体很难压缩，说明固体分子没有间隙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D. 腌制鸭蛋，盐分子能进入蛋中，说明盐分子都在不停地做无规则运动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6. </w:t>
      </w:r>
      <w:r>
        <w:rPr>
          <w:rFonts w:ascii="Times New Roman" w:eastAsia="黑体" w:hAnsi="Times New Roman" w:cs="Times New Roman" w:hint="default"/>
        </w:rPr>
        <w:t>(2019思贤中学模拟)</w:t>
      </w:r>
      <w:r>
        <w:rPr>
          <w:rFonts w:ascii="Times New Roman" w:hAnsi="Times New Roman" w:cs="Times New Roman" w:hint="default"/>
        </w:rPr>
        <w:t>如图所示，设电源电压保持不变，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0</w:t>
      </w:r>
      <w:r>
        <w:rPr>
          <w:rFonts w:ascii="Times New Roman" w:hAnsi="Times New Roman" w:cs="Times New Roman" w:hint="default"/>
        </w:rPr>
        <w:t>＝10 Ω.当闭合开关S，滑动变阻器的滑片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在中点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时，电流表的示数为0.3 A，移动滑片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至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端时，电流表的示数为0.2 A．则电源电压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与滑动变阻器的最大阻值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分别为(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137920" cy="861060"/>
            <wp:effectExtent l="0" t="0" r="5080" b="7620"/>
            <wp:docPr id="2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076135" name="图片 1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9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第6题图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＝3 V，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 xml:space="preserve">＝5 Ω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 xml:space="preserve"> B. 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＝6 V，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＝20 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＝6 V，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 xml:space="preserve">＝10 Ω 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 xml:space="preserve">D. 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＝3 V，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＝15 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7. </w:t>
      </w:r>
      <w:r>
        <w:rPr>
          <w:rFonts w:ascii="Times New Roman" w:eastAsia="黑体" w:hAnsi="Times New Roman" w:cs="Times New Roman" w:hint="default"/>
        </w:rPr>
        <w:t>(2019常德)</w:t>
      </w:r>
      <w:r>
        <w:rPr>
          <w:rFonts w:ascii="Times New Roman" w:hAnsi="Times New Roman" w:cs="Times New Roman" w:hint="default"/>
        </w:rPr>
        <w:t>如图所示，闭合开关S后，发现电灯L不亮，且保险丝没有熔断．某同学用试电笔测试如图的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四处，发现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这三处都能使试电笔的氖管发光，而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处不发光．那么可以判定故障是(　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169670" cy="1020445"/>
            <wp:effectExtent l="0" t="0" r="3810" b="635"/>
            <wp:docPr id="3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079893" name="图片 1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第7题图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火线和零线短路 </w:t>
      </w:r>
      <w:r>
        <w:rPr>
          <w:rFonts w:ascii="Times New Roman" w:hAnsi="Times New Roman" w:cs="Times New Roman" w:hint="default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</w:rPr>
        <w:t xml:space="preserve"> B. 电线</w:t>
      </w:r>
      <w:r>
        <w:rPr>
          <w:rFonts w:ascii="Times New Roman" w:hAnsi="Times New Roman" w:cs="Times New Roman" w:hint="default"/>
          <w:i/>
        </w:rPr>
        <w:t>AC</w:t>
      </w:r>
      <w:r>
        <w:rPr>
          <w:rFonts w:ascii="Times New Roman" w:hAnsi="Times New Roman" w:cs="Times New Roman" w:hint="default"/>
        </w:rPr>
        <w:t>段某处断路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电线</w:t>
      </w:r>
      <w:r>
        <w:rPr>
          <w:rFonts w:ascii="Times New Roman" w:hAnsi="Times New Roman" w:cs="Times New Roman" w:hint="default"/>
          <w:i/>
        </w:rPr>
        <w:t>BD</w:t>
      </w:r>
      <w:r>
        <w:rPr>
          <w:rFonts w:ascii="Times New Roman" w:hAnsi="Times New Roman" w:cs="Times New Roman" w:hint="default"/>
        </w:rPr>
        <w:t xml:space="preserve">段某处断路 </w:t>
      </w:r>
      <w:r>
        <w:rPr>
          <w:rFonts w:ascii="Times New Roman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 xml:space="preserve"> D. 电灯L短路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黑体" w:hAnsi="Times New Roman" w:cs="Times New Roman" w:hint="default"/>
        </w:rPr>
        <w:t>二、填空题(本大题7小题，每空1分，共21分)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8. </w:t>
      </w:r>
      <w:r>
        <w:rPr>
          <w:rFonts w:ascii="Times New Roman" w:eastAsia="黑体" w:hAnsi="Times New Roman" w:cs="Times New Roman" w:hint="default"/>
        </w:rPr>
        <w:t>(2020原创)</w:t>
      </w:r>
      <w:r>
        <w:rPr>
          <w:rFonts w:ascii="Times New Roman" w:hAnsi="Times New Roman" w:cs="Times New Roman" w:hint="default"/>
        </w:rPr>
        <w:t>2011年3月11日，日本大地震引发的核泄漏事故引起人们对核电站的广泛关注，核电站所用的核燃料属于________(选填“可再生”或“不可再生”)能源，在反应堆中，核燃料发生________释放出大量的核能，最终转化为________能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</w:t>
      </w:r>
      <w:r>
        <w:rPr>
          <w:rFonts w:ascii="Times New Roman" w:eastAsia="黑体" w:hAnsi="Times New Roman" w:cs="Times New Roman" w:hint="default"/>
        </w:rPr>
        <w:t>(2019广东省一模)</w:t>
      </w:r>
      <w:r>
        <w:rPr>
          <w:rFonts w:ascii="Times New Roman" w:hAnsi="Times New Roman" w:cs="Times New Roman" w:hint="default"/>
        </w:rPr>
        <w:t>如图所示，在不计绳重和摩擦情况下，用滑轮组在10 s内将重为40 N的物体匀速提升2 m，已知拉力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为25 N，则在这个过程中拉力做的功是________J，滑轮组的机械效率是________，若匀速提升重为80 N的物体，则这个滑轮组的机械效率将________(选填“变大”“不变”或“变小”)．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436245" cy="935355"/>
            <wp:effectExtent l="0" t="0" r="5715" b="952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94237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第9题图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</w:t>
      </w:r>
      <w:r>
        <w:rPr>
          <w:rFonts w:ascii="Times New Roman" w:eastAsia="黑体" w:hAnsi="Times New Roman" w:cs="Times New Roman" w:hint="default"/>
        </w:rPr>
        <w:t>(2019辽阳)</w:t>
      </w:r>
      <w:r>
        <w:rPr>
          <w:rFonts w:ascii="Times New Roman" w:hAnsi="Times New Roman" w:cs="Times New Roman" w:hint="default"/>
        </w:rPr>
        <w:t>如图所示为汽油机两个冲程的示意图，其中________图中的冲程为汽车提供了动力．汽油机在吸气冲程吸入气缸的是________(选填“空气”或“汽油和空气”)．汽车发动机用水来冷却，是利用了水的________大的特点．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031240" cy="861060"/>
            <wp:effectExtent l="0" t="0" r="5080" b="7620"/>
            <wp:docPr id="4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412797" name="图片 1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第10题图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11. </w:t>
      </w:r>
      <w:r>
        <w:rPr>
          <w:rFonts w:ascii="Times New Roman" w:eastAsia="黑体" w:hAnsi="Times New Roman" w:cs="Times New Roman" w:hint="default"/>
        </w:rPr>
        <w:t>(2019顺德区三模)</w:t>
      </w:r>
      <w:r>
        <w:rPr>
          <w:rFonts w:ascii="Times New Roman" w:hAnsi="Times New Roman" w:cs="Times New Roman" w:hint="default"/>
        </w:rPr>
        <w:t>如图甲是将密闭的宝箱从河中竖直方向缓慢吊起的示意图，图乙是绳对宝箱的拉力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</w:rPr>
        <w:t>随时间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</w:rPr>
        <w:t>变化的图像，根据图像信息可知宝箱的重力为________N，宝箱的体积为________m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，从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至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时间内宝箱受到的浮力________(选填“变大”“不变”或“变小”)．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903095" cy="1042035"/>
            <wp:effectExtent l="0" t="0" r="1905" b="952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9340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第11题图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12. </w:t>
      </w:r>
      <w:r>
        <w:rPr>
          <w:rFonts w:ascii="Times New Roman" w:eastAsia="黑体" w:hAnsi="Times New Roman" w:cs="Times New Roman" w:hint="default"/>
        </w:rPr>
        <w:t>(2019徐州)</w:t>
      </w:r>
      <w:r>
        <w:rPr>
          <w:rFonts w:ascii="Times New Roman" w:hAnsi="Times New Roman" w:cs="Times New Roman" w:hint="default"/>
        </w:rPr>
        <w:t>两个磁体之间有力的作用，同名磁极相互________；通电导线能使小磁针发生偏转，这是因为通电导线周围存在________；如图所示，把通电导线放在两个磁极中间，磁极对导线的力垂直指向纸里，如果导线中电流方向相反，则磁极对导线的力垂直指向______(选填“纸里”或“纸外”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1052830" cy="967740"/>
            <wp:effectExtent l="0" t="0" r="13970" b="7620"/>
            <wp:docPr id="5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588579" name="图片 1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eastAsia="楷体_GB2312" w:hAnsi="Times New Roman" w:cs="Times New Roman" w:hint="default"/>
        </w:rPr>
        <w:t>第12题图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13. </w:t>
      </w:r>
      <w:r>
        <w:rPr>
          <w:rFonts w:ascii="Times New Roman" w:eastAsia="黑体" w:hAnsi="Times New Roman" w:cs="Times New Roman" w:hint="default"/>
        </w:rPr>
        <w:t>(2019肇庆四中模拟)</w:t>
      </w:r>
      <w:r>
        <w:rPr>
          <w:rFonts w:ascii="Times New Roman" w:hAnsi="Times New Roman" w:cs="Times New Roman" w:hint="default"/>
        </w:rPr>
        <w:t>电冰箱里的食物容易相互“窜味”，从物理角度分析，食物“窜味”属于____________现象，当打开冰箱门时，往往会看到冷冻室的侧壁上有很多霜，这是水蒸气________(选填物态变化名称)形成的，这个过程中水蒸气________(选填“吸收”或“放出”)热量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14. </w:t>
      </w:r>
      <w:r>
        <w:rPr>
          <w:rFonts w:ascii="Times New Roman" w:eastAsia="黑体" w:hAnsi="Times New Roman" w:cs="Times New Roman" w:hint="default"/>
        </w:rPr>
        <w:t>(2019达州)</w:t>
      </w:r>
      <w:r>
        <w:rPr>
          <w:rFonts w:ascii="Times New Roman" w:hAnsi="Times New Roman" w:cs="Times New Roman" w:hint="default"/>
        </w:rPr>
        <w:t>如图所示，电源电压保持不变，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均为定值电阻，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∶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＝2∶3，S为单刀双掷开关．当S接到1时，电流表的示数为0.4 A，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消耗的功率为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，此时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消耗的功率为1.6 W；当S接到2时，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消耗的功率为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，已知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∶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＝32∶27.则电源电压为________V，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为________Ω，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为________Ω.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946150" cy="690880"/>
            <wp:effectExtent l="0" t="0" r="13970" b="1016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20417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 w:hint="default"/>
        </w:rPr>
        <w:t>第14题图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both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hAnsi="Times New Roman" w:cs="Times New Roman" w:hint="default"/>
        </w:rPr>
        <w:br w:type="page"/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323215</wp:posOffset>
            </wp:positionV>
            <wp:extent cx="5356860" cy="598170"/>
            <wp:effectExtent l="0" t="0" r="7620" b="11430"/>
            <wp:wrapNone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38245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5686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</w:pPr>
      <w:r>
        <w:rPr>
          <w:rFonts w:ascii="Times New Roman" w:eastAsia="黑体" w:hAnsi="Times New Roman" w:cs="Times New Roman" w:hint="default"/>
          <w:b/>
          <w:bCs/>
          <w:sz w:val="48"/>
          <w:szCs w:val="48"/>
          <w:lang w:val="en-US" w:eastAsia="zh-CN"/>
        </w:rPr>
        <w:t>参考答案及解析</w:t>
      </w: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hAnsi="Times New Roman" w:cs="Times New Roman" w:hint="default"/>
          <w:b/>
          <w:bCs/>
          <w:sz w:val="42"/>
          <w:szCs w:val="42"/>
        </w:rPr>
      </w:pPr>
      <w:r>
        <w:rPr>
          <w:rFonts w:ascii="Times New Roman" w:eastAsia="黑体" w:hAnsi="Times New Roman" w:cs="Times New Roman" w:hint="default"/>
          <w:b/>
          <w:bCs/>
          <w:sz w:val="42"/>
          <w:szCs w:val="42"/>
        </w:rPr>
        <w:t>题组特训(一)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 B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声音的传播需要介质，在真空中是不能传声的，A错误；振幅的大小决定声音响度的大小，而不是音调，音调是由频率决定的，B错误；蝙蝠是利用超声波来探测飞行中的障碍物和发现昆虫的，C错误；在教学楼周围植树，是在传播过程中减弱噪声，D正确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冰雪消融，由固态变为液态，是熔化现象，A错误；白霜是空气中的水蒸气遇冷凝华形成的，B正确；热量是过程量，不能说“含有”，应该是地面吸收热量，内能增加，温度升高 ，C错误；搓手取暖是通过摩擦做功的方式使手的内能增加的，D错误．故选B.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 C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力的作用是相互的，小贺对箱子的力和箱子对小贺的力同时产生，A错误；箱子做匀速直线运动，小贺推箱子的力和地面对箱子的摩擦力是一对平衡力，B错误；箱子受到的重力和箱子受到的支持力大小相等、方向相反、作用在同一个物体上且在同一直线上，是一对平衡力，C正确；不继续推箱子，箱子会停下来是因为箱子受到阻力的作用，说明力可以改变物体的运动状态，D错误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D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 xml:space="preserve"> 一个带正电的物体吸引轻小物体，则轻小物体可能带负电，也可能不带电，A错误；摩擦起电不是创造出正、负电荷，而是电荷发生转移，B错误；固体很难压缩，说明固体分子间有斥力，C错误；腌制鸭蛋，盐分子能进入蛋中，这是扩散现象，说明了盐分子都在不停地做无规则运动，D正确．故选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 B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闭合开关S，滑动变阻器的滑片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在中点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时，电阻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0</w:t>
      </w:r>
      <w:r>
        <w:rPr>
          <w:rFonts w:ascii="Times New Roman" w:hAnsi="Times New Roman" w:cs="Times New Roman" w:hint="default"/>
        </w:rPr>
        <w:t>和滑动变阻器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i/>
          <w:vertAlign w:val="subscript"/>
        </w:rPr>
        <w:t>c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\f(1,2)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串联；由于串联电路中总电阻等于各分电阻之和，故根据欧姆定律可得，电路中的电流：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U,R</w:instrText>
      </w:r>
      <w:r>
        <w:rPr>
          <w:rFonts w:ascii="Times New Roman" w:hAnsi="Times New Roman" w:cs="Times New Roman" w:hint="default"/>
          <w:vertAlign w:val="subscript"/>
        </w:rPr>
        <w:instrText>0</w:instrText>
      </w:r>
      <w:r>
        <w:rPr>
          <w:rFonts w:ascii="Times New Roman" w:hAnsi="Times New Roman" w:cs="Times New Roman" w:hint="default"/>
        </w:rPr>
        <w:instrText>＋</w:instrText>
      </w:r>
      <w:r>
        <w:rPr>
          <w:rFonts w:ascii="Times New Roman" w:hAnsi="Times New Roman" w:cs="Times New Roman" w:hint="default"/>
          <w:i/>
        </w:rPr>
        <w:instrText>R</w:instrText>
      </w:r>
      <w:r>
        <w:rPr>
          <w:rFonts w:ascii="Times New Roman" w:hAnsi="Times New Roman" w:cs="Times New Roman" w:hint="default"/>
          <w:i/>
          <w:vertAlign w:val="subscript"/>
        </w:rPr>
        <w:instrText>c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</w:rPr>
        <w:instrText>,10 Ω＋\f(</w:instrText>
      </w:r>
      <w:r>
        <w:rPr>
          <w:rFonts w:ascii="Times New Roman" w:hAnsi="Times New Roman" w:cs="Times New Roman" w:hint="default"/>
          <w:i/>
        </w:rPr>
        <w:instrText>R</w:instrText>
      </w:r>
      <w:r>
        <w:rPr>
          <w:rFonts w:ascii="Times New Roman" w:hAnsi="Times New Roman" w:cs="Times New Roman" w:hint="default"/>
        </w:rPr>
        <w:instrText>,2))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＝0.3 A①，移动滑片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</w:rPr>
        <w:t>至</w:t>
      </w:r>
      <w:r>
        <w:rPr>
          <w:rFonts w:ascii="Times New Roman" w:hAnsi="Times New Roman" w:cs="Times New Roman" w:hint="default"/>
          <w:i/>
        </w:rPr>
        <w:t>b</w:t>
      </w:r>
      <w:r>
        <w:rPr>
          <w:rFonts w:ascii="Times New Roman" w:hAnsi="Times New Roman" w:cs="Times New Roman" w:hint="default"/>
        </w:rPr>
        <w:t>端时，电阻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0</w:t>
      </w:r>
      <w:r>
        <w:rPr>
          <w:rFonts w:ascii="Times New Roman" w:hAnsi="Times New Roman" w:cs="Times New Roman" w:hint="default"/>
        </w:rPr>
        <w:t>和滑动变阻器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i/>
          <w:vertAlign w:val="subscript"/>
        </w:rPr>
        <w:t>b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串联；此时电路中的电流：</w:t>
      </w:r>
      <w:r>
        <w:rPr>
          <w:rFonts w:ascii="Times New Roman" w:hAnsi="Times New Roman" w:cs="Times New Roman" w:hint="default"/>
          <w:i/>
        </w:rPr>
        <w:t>I</w:t>
      </w:r>
      <w:r>
        <w:rPr>
          <w:rFonts w:ascii="Times New Roman" w:hAnsi="Times New Roman" w:cs="Times New Roman" w:hint="default"/>
        </w:rPr>
        <w:t>′＝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U,R</w:instrText>
      </w:r>
      <w:r>
        <w:rPr>
          <w:rFonts w:ascii="Times New Roman" w:hAnsi="Times New Roman" w:cs="Times New Roman" w:hint="default"/>
          <w:vertAlign w:val="subscript"/>
        </w:rPr>
        <w:instrText>0</w:instrText>
      </w:r>
      <w:r>
        <w:rPr>
          <w:rFonts w:ascii="Times New Roman" w:hAnsi="Times New Roman" w:cs="Times New Roman" w:hint="default"/>
        </w:rPr>
        <w:instrText>＋</w:instrText>
      </w:r>
      <w:r>
        <w:rPr>
          <w:rFonts w:ascii="Times New Roman" w:hAnsi="Times New Roman" w:cs="Times New Roman" w:hint="default"/>
          <w:i/>
        </w:rPr>
        <w:instrText>R</w:instrText>
      </w:r>
      <w:r>
        <w:rPr>
          <w:rFonts w:ascii="Times New Roman" w:hAnsi="Times New Roman" w:cs="Times New Roman" w:hint="default"/>
          <w:i/>
          <w:vertAlign w:val="subscript"/>
        </w:rPr>
        <w:instrText>b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</w:instrText>
      </w:r>
      <w:r>
        <w:rPr>
          <w:rFonts w:ascii="Times New Roman" w:hAnsi="Times New Roman" w:cs="Times New Roman" w:hint="default"/>
        </w:rPr>
        <w:instrText>,10 Ω＋</w:instrText>
      </w:r>
      <w:r>
        <w:rPr>
          <w:rFonts w:ascii="Times New Roman" w:hAnsi="Times New Roman" w:cs="Times New Roman" w:hint="default"/>
          <w:i/>
        </w:rPr>
        <w:instrText>R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＝0.2 A②由①②两式可得：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＝6 V，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</w:rPr>
        <w:t>＝20 Ω.所以B选项是正确的．故选B.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 C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试电笔是用来辨别火线和零线的工具．正常情况下，当试电笔与火线接触时，氖管发光，与零线接触时，氖管不发光．而现在</w:t>
      </w:r>
      <w:r>
        <w:rPr>
          <w:rFonts w:ascii="Times New Roman" w:hAnsi="Times New Roman" w:cs="Times New Roman" w:hint="default"/>
          <w:i/>
        </w:rPr>
        <w:t>A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C</w:t>
      </w:r>
      <w:r>
        <w:rPr>
          <w:rFonts w:ascii="Times New Roman" w:hAnsi="Times New Roman" w:cs="Times New Roman" w:hint="default"/>
        </w:rPr>
        <w:t>、</w:t>
      </w:r>
      <w:r>
        <w:rPr>
          <w:rFonts w:ascii="Times New Roman" w:hAnsi="Times New Roman" w:cs="Times New Roman" w:hint="default"/>
          <w:i/>
        </w:rPr>
        <w:t>D</w:t>
      </w:r>
      <w:r>
        <w:rPr>
          <w:rFonts w:ascii="Times New Roman" w:hAnsi="Times New Roman" w:cs="Times New Roman" w:hint="default"/>
        </w:rPr>
        <w:t>三点都能使氖管发光，这表明火线与灯泡、零线之间没有构成回路，导致该现象的原因只能是零线某处断路了．分析可知故障只能是电线</w:t>
      </w:r>
      <w:r>
        <w:rPr>
          <w:rFonts w:ascii="Times New Roman" w:hAnsi="Times New Roman" w:cs="Times New Roman" w:hint="default"/>
          <w:i/>
        </w:rPr>
        <w:t>BD</w:t>
      </w:r>
      <w:r>
        <w:rPr>
          <w:rFonts w:ascii="Times New Roman" w:hAnsi="Times New Roman" w:cs="Times New Roman" w:hint="default"/>
        </w:rPr>
        <w:t>段某处断路，C正确．故选C.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 不可再生　裂变　电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9. 100　80%　变大　 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由图可知，连接动滑轮绳子的股数</w:t>
      </w:r>
      <w:r>
        <w:rPr>
          <w:rFonts w:ascii="Times New Roman" w:hAnsi="Times New Roman" w:cs="Times New Roman" w:hint="default"/>
          <w:i/>
        </w:rPr>
        <w:t>n</w:t>
      </w:r>
      <w:r>
        <w:rPr>
          <w:rFonts w:ascii="Times New Roman" w:hAnsi="Times New Roman" w:cs="Times New Roman" w:hint="default"/>
        </w:rPr>
        <w:t>＝2，绳子自由端移动的距离</w:t>
      </w:r>
      <w:r>
        <w:rPr>
          <w:rFonts w:ascii="Times New Roman" w:hAnsi="Times New Roman" w:cs="Times New Roman" w:hint="default"/>
          <w:i/>
        </w:rPr>
        <w:t>s</w:t>
      </w:r>
      <w:r>
        <w:rPr>
          <w:rFonts w:ascii="Times New Roman" w:hAnsi="Times New Roman" w:cs="Times New Roman" w:hint="default"/>
        </w:rPr>
        <w:t>＝2</w:t>
      </w:r>
      <w:r>
        <w:rPr>
          <w:rFonts w:ascii="Times New Roman" w:hAnsi="Times New Roman" w:cs="Times New Roman" w:hint="default"/>
          <w:i/>
        </w:rPr>
        <w:t>h</w:t>
      </w:r>
      <w:r>
        <w:rPr>
          <w:rFonts w:ascii="Times New Roman" w:hAnsi="Times New Roman" w:cs="Times New Roman" w:hint="default"/>
        </w:rPr>
        <w:t>＝2×2 m＝4 m；则在这个过程中拉力做的功：</w:t>
      </w:r>
      <w:r>
        <w:rPr>
          <w:rFonts w:ascii="Times New Roman" w:hAnsi="Times New Roman" w:cs="Times New Roman" w:hint="default"/>
          <w:i/>
        </w:rPr>
        <w:t>W</w:t>
      </w:r>
      <w:r>
        <w:rPr>
          <w:rFonts w:ascii="Times New Roman" w:hAnsi="Times New Roman" w:cs="Times New Roman" w:hint="default"/>
          <w:vertAlign w:val="subscript"/>
        </w:rPr>
        <w:t>总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Fs</w:t>
      </w:r>
      <w:r>
        <w:rPr>
          <w:rFonts w:ascii="Times New Roman" w:hAnsi="Times New Roman" w:cs="Times New Roman" w:hint="default"/>
        </w:rPr>
        <w:t>＝25 N×4 m＝100 J；拉力做的有用功：</w:t>
      </w:r>
      <w:r>
        <w:rPr>
          <w:rFonts w:ascii="Times New Roman" w:hAnsi="Times New Roman" w:cs="Times New Roman" w:hint="default"/>
          <w:i/>
        </w:rPr>
        <w:t>W</w:t>
      </w:r>
      <w:r>
        <w:rPr>
          <w:rFonts w:ascii="Times New Roman" w:hAnsi="Times New Roman" w:cs="Times New Roman" w:hint="default"/>
          <w:vertAlign w:val="subscript"/>
        </w:rPr>
        <w:t>有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Gh</w:t>
      </w:r>
      <w:r>
        <w:rPr>
          <w:rFonts w:ascii="Times New Roman" w:hAnsi="Times New Roman" w:cs="Times New Roman" w:hint="default"/>
        </w:rPr>
        <w:t>＝40 N×2 m＝80 J，则滑轮组的机械效率：</w:t>
      </w:r>
      <w:r>
        <w:rPr>
          <w:rFonts w:ascii="Times New Roman" w:hAnsi="Times New Roman" w:cs="Times New Roman" w:hint="default"/>
          <w:i/>
        </w:rPr>
        <w:t>η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W</w:instrText>
      </w:r>
      <w:r>
        <w:rPr>
          <w:rFonts w:ascii="Times New Roman" w:hAnsi="Times New Roman" w:cs="Times New Roman" w:hint="default"/>
          <w:vertAlign w:val="subscript"/>
        </w:rPr>
        <w:instrText>有</w:instrText>
      </w:r>
      <w:r>
        <w:rPr>
          <w:rFonts w:ascii="Times New Roman" w:hAnsi="Times New Roman" w:cs="Times New Roman" w:hint="default"/>
          <w:i/>
        </w:rPr>
        <w:instrText>,W</w:instrText>
      </w:r>
      <w:r>
        <w:rPr>
          <w:rFonts w:ascii="Times New Roman" w:hAnsi="Times New Roman" w:cs="Times New Roman" w:hint="default"/>
          <w:vertAlign w:val="subscript"/>
        </w:rPr>
        <w:instrText>总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×100%＝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\f(80 J,100 J)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×100%＝80%；由</w:t>
      </w:r>
      <w:r>
        <w:rPr>
          <w:rFonts w:ascii="Times New Roman" w:hAnsi="Times New Roman" w:cs="Times New Roman" w:hint="default"/>
          <w:i/>
        </w:rPr>
        <w:t>η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 xml:space="preserve">( </w:instrText>
      </w:r>
      <w:r>
        <w:rPr>
          <w:rFonts w:ascii="Times New Roman" w:hAnsi="Times New Roman" w:cs="Times New Roman" w:hint="default"/>
          <w:i/>
        </w:rPr>
        <w:instrText>W</w:instrText>
      </w:r>
      <w:r>
        <w:rPr>
          <w:rFonts w:ascii="Times New Roman" w:hAnsi="Times New Roman" w:cs="Times New Roman" w:hint="default"/>
          <w:vertAlign w:val="subscript"/>
        </w:rPr>
        <w:instrText>有</w:instrText>
      </w:r>
      <w:r>
        <w:rPr>
          <w:rFonts w:ascii="Times New Roman" w:hAnsi="Times New Roman" w:cs="Times New Roman" w:hint="default"/>
          <w:i/>
        </w:rPr>
        <w:instrText>,W</w:instrText>
      </w:r>
      <w:r>
        <w:rPr>
          <w:rFonts w:ascii="Times New Roman" w:hAnsi="Times New Roman" w:cs="Times New Roman" w:hint="default"/>
          <w:vertAlign w:val="subscript"/>
        </w:rPr>
        <w:instrText>有</w:instrText>
      </w:r>
      <w:r>
        <w:rPr>
          <w:rFonts w:ascii="Times New Roman" w:hAnsi="Times New Roman" w:cs="Times New Roman" w:hint="default"/>
        </w:rPr>
        <w:instrText>＋</w:instrText>
      </w:r>
      <w:r>
        <w:rPr>
          <w:rFonts w:ascii="Times New Roman" w:hAnsi="Times New Roman" w:cs="Times New Roman" w:hint="default"/>
          <w:i/>
        </w:rPr>
        <w:instrText>W</w:instrText>
      </w:r>
      <w:r>
        <w:rPr>
          <w:rFonts w:ascii="Times New Roman" w:hAnsi="Times New Roman" w:cs="Times New Roman" w:hint="default"/>
          <w:vertAlign w:val="subscript"/>
        </w:rPr>
        <w:instrText>额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×100%＝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Gh,Gh</w:instrText>
      </w:r>
      <w:r>
        <w:rPr>
          <w:rFonts w:ascii="Times New Roman" w:hAnsi="Times New Roman" w:cs="Times New Roman" w:hint="default"/>
        </w:rPr>
        <w:instrText>＋</w:instrText>
      </w:r>
      <w:r>
        <w:rPr>
          <w:rFonts w:ascii="Times New Roman" w:hAnsi="Times New Roman" w:cs="Times New Roman" w:hint="default"/>
          <w:i/>
        </w:rPr>
        <w:instrText>G</w:instrText>
      </w:r>
      <w:r>
        <w:rPr>
          <w:rFonts w:ascii="Times New Roman" w:hAnsi="Times New Roman" w:cs="Times New Roman" w:hint="default"/>
          <w:vertAlign w:val="subscript"/>
        </w:rPr>
        <w:instrText>动</w:instrText>
      </w:r>
      <w:r>
        <w:rPr>
          <w:rFonts w:ascii="Times New Roman" w:hAnsi="Times New Roman" w:cs="Times New Roman" w:hint="default"/>
          <w:i/>
        </w:rPr>
        <w:instrText>h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×100%＝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G,G</w:instrText>
      </w:r>
      <w:r>
        <w:rPr>
          <w:rFonts w:ascii="Times New Roman" w:hAnsi="Times New Roman" w:cs="Times New Roman" w:hint="default"/>
        </w:rPr>
        <w:instrText>＋</w:instrText>
      </w:r>
      <w:r>
        <w:rPr>
          <w:rFonts w:ascii="Times New Roman" w:hAnsi="Times New Roman" w:cs="Times New Roman" w:hint="default"/>
          <w:i/>
        </w:rPr>
        <w:instrText>G</w:instrText>
      </w:r>
      <w:r>
        <w:rPr>
          <w:rFonts w:ascii="Times New Roman" w:hAnsi="Times New Roman" w:cs="Times New Roman" w:hint="default"/>
          <w:vertAlign w:val="subscript"/>
        </w:rPr>
        <w:instrText>动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×100%可知，滑轮组的机械效率与动滑轮重和物体重有关，动滑轮重力不变，物体重力变大，机械效率将变大．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10. 乙　汽油和空气　 比热容 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图乙中气门都关闭，活塞向下运动，是做功冲程，为汽车提供动力；汽油机在吸气冲程吸入的是空气和汽油的混合物；汽车发动机用水冷却，是因为水的比热容大，和相同质量的其它物质相比较，升高相同的温度吸收的热量多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3×10</w:t>
      </w:r>
      <w:r>
        <w:rPr>
          <w:rFonts w:ascii="Times New Roman" w:hAnsi="Times New Roman" w:cs="Times New Roman" w:hint="default"/>
          <w:vertAlign w:val="superscript"/>
        </w:rPr>
        <w:t>4</w:t>
      </w:r>
      <w:r>
        <w:rPr>
          <w:rFonts w:ascii="Times New Roman" w:hAnsi="Times New Roman" w:cs="Times New Roman" w:hint="default"/>
        </w:rPr>
        <w:t>　1　变小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(1)当宝箱完全露出液面，没有浸入水中时，宝箱不受浮力，此时拉力等于重力，即为图中的</w:t>
      </w:r>
      <w:r>
        <w:rPr>
          <w:rFonts w:ascii="Times New Roman" w:hAnsi="Times New Roman" w:cs="Times New Roman" w:hint="default"/>
          <w:i/>
        </w:rPr>
        <w:t>CD</w:t>
      </w:r>
      <w:r>
        <w:rPr>
          <w:rFonts w:ascii="Times New Roman" w:hAnsi="Times New Roman" w:cs="Times New Roman" w:hint="default"/>
        </w:rPr>
        <w:t>段，从图可以知道，该重力为：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＝3×10</w:t>
      </w:r>
      <w:r>
        <w:rPr>
          <w:rFonts w:ascii="Times New Roman" w:hAnsi="Times New Roman" w:cs="Times New Roman" w:hint="default"/>
          <w:vertAlign w:val="superscript"/>
        </w:rPr>
        <w:t>4</w:t>
      </w:r>
      <w:r>
        <w:rPr>
          <w:rFonts w:ascii="Times New Roman" w:hAnsi="Times New Roman" w:cs="Times New Roman" w:hint="default"/>
        </w:rPr>
        <w:t xml:space="preserve"> N；则未露出水面时，宝箱受到的浮力大小为：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＝3×10</w:t>
      </w:r>
      <w:r>
        <w:rPr>
          <w:rFonts w:ascii="Times New Roman" w:hAnsi="Times New Roman" w:cs="Times New Roman" w:hint="default"/>
          <w:vertAlign w:val="superscript"/>
        </w:rPr>
        <w:t>4</w:t>
      </w:r>
      <w:r>
        <w:rPr>
          <w:rFonts w:ascii="Times New Roman" w:hAnsi="Times New Roman" w:cs="Times New Roman" w:hint="default"/>
        </w:rPr>
        <w:t xml:space="preserve"> N－2×10</w:t>
      </w:r>
      <w:r>
        <w:rPr>
          <w:rFonts w:ascii="Times New Roman" w:hAnsi="Times New Roman" w:cs="Times New Roman" w:hint="default"/>
          <w:vertAlign w:val="superscript"/>
        </w:rPr>
        <w:t>4</w:t>
      </w:r>
      <w:r>
        <w:rPr>
          <w:rFonts w:ascii="Times New Roman" w:hAnsi="Times New Roman" w:cs="Times New Roman" w:hint="default"/>
        </w:rPr>
        <w:t xml:space="preserve"> N＝1×10</w:t>
      </w:r>
      <w:r>
        <w:rPr>
          <w:rFonts w:ascii="Times New Roman" w:hAnsi="Times New Roman" w:cs="Times New Roman" w:hint="default"/>
          <w:vertAlign w:val="superscript"/>
        </w:rPr>
        <w:t>4</w:t>
      </w:r>
      <w:r>
        <w:rPr>
          <w:rFonts w:ascii="Times New Roman" w:hAnsi="Times New Roman" w:cs="Times New Roman" w:hint="default"/>
        </w:rPr>
        <w:t xml:space="preserve"> N，则宝箱排开水的体积(宝箱的体积)：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V</w:t>
      </w:r>
      <w:r>
        <w:rPr>
          <w:rFonts w:ascii="Times New Roman" w:hAnsi="Times New Roman" w:cs="Times New Roman" w:hint="default"/>
          <w:vertAlign w:val="subscript"/>
        </w:rPr>
        <w:t>排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F</w:instrText>
      </w:r>
      <w:r>
        <w:rPr>
          <w:rFonts w:ascii="Times New Roman" w:hAnsi="Times New Roman" w:cs="Times New Roman" w:hint="default"/>
          <w:vertAlign w:val="subscript"/>
        </w:rPr>
        <w:instrText>浮</w:instrText>
      </w:r>
      <w:r>
        <w:rPr>
          <w:rFonts w:ascii="Times New Roman" w:hAnsi="Times New Roman" w:cs="Times New Roman" w:hint="default"/>
          <w:i/>
        </w:rPr>
        <w:instrText>,ρg</w:instrText>
      </w:r>
      <w:r>
        <w:rPr>
          <w:rFonts w:ascii="Times New Roman" w:hAnsi="Times New Roman" w:cs="Times New Roman" w:hint="default"/>
        </w:rPr>
        <w:instrText>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>eq \f(1×10</w:instrText>
      </w:r>
      <w:r>
        <w:rPr>
          <w:rFonts w:ascii="Times New Roman" w:hAnsi="Times New Roman" w:cs="Times New Roman" w:hint="default"/>
          <w:vertAlign w:val="superscript"/>
        </w:rPr>
        <w:instrText>4</w:instrText>
      </w:r>
      <w:r>
        <w:rPr>
          <w:rFonts w:ascii="Times New Roman" w:hAnsi="Times New Roman" w:cs="Times New Roman" w:hint="default"/>
        </w:rPr>
        <w:instrText xml:space="preserve"> N,1×10</w:instrText>
      </w:r>
      <w:r>
        <w:rPr>
          <w:rFonts w:ascii="Times New Roman" w:hAnsi="Times New Roman" w:cs="Times New Roman" w:hint="default"/>
          <w:vertAlign w:val="superscript"/>
        </w:rPr>
        <w:instrText>3</w:instrText>
      </w:r>
      <w:r>
        <w:rPr>
          <w:rFonts w:ascii="Times New Roman" w:hAnsi="Times New Roman" w:cs="Times New Roman" w:hint="default"/>
        </w:rPr>
        <w:instrText xml:space="preserve"> kg/m</w:instrText>
      </w:r>
      <w:r>
        <w:rPr>
          <w:rFonts w:ascii="Times New Roman" w:hAnsi="Times New Roman" w:cs="Times New Roman" w:hint="default"/>
          <w:vertAlign w:val="superscript"/>
        </w:rPr>
        <w:instrText>3</w:instrText>
      </w:r>
      <w:r>
        <w:rPr>
          <w:rFonts w:ascii="Times New Roman" w:hAnsi="Times New Roman" w:cs="Times New Roman" w:hint="default"/>
        </w:rPr>
        <w:instrText>×10 N/kg)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＝1 m</w:t>
      </w:r>
      <w:r>
        <w:rPr>
          <w:rFonts w:ascii="Times New Roman" w:hAnsi="Times New Roman" w:cs="Times New Roman" w:hint="default"/>
          <w:vertAlign w:val="superscript"/>
        </w:rPr>
        <w:t>3</w:t>
      </w:r>
      <w:r>
        <w:rPr>
          <w:rFonts w:ascii="Times New Roman" w:hAnsi="Times New Roman" w:cs="Times New Roman" w:hint="default"/>
        </w:rPr>
        <w:t>；从图可以知道，绳子的拉力在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至</w:t>
      </w:r>
      <w:r>
        <w:rPr>
          <w:rFonts w:ascii="Times New Roman" w:hAnsi="Times New Roman" w:cs="Times New Roman" w:hint="default"/>
          <w:i/>
        </w:rPr>
        <w:t>t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时间段内逐渐的变大，宝箱的重力不变，则由公式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浮</w:t>
      </w:r>
      <w:r>
        <w:rPr>
          <w:rFonts w:ascii="Times New Roman" w:hAnsi="Times New Roman" w:cs="Times New Roman" w:hint="default"/>
        </w:rPr>
        <w:t>＝</w:t>
      </w:r>
      <w:r>
        <w:rPr>
          <w:rFonts w:ascii="Times New Roman" w:hAnsi="Times New Roman" w:cs="Times New Roman" w:hint="default"/>
          <w:i/>
        </w:rPr>
        <w:t>G</w:t>
      </w:r>
      <w:r>
        <w:rPr>
          <w:rFonts w:ascii="Times New Roman" w:hAnsi="Times New Roman" w:cs="Times New Roman" w:hint="default"/>
        </w:rPr>
        <w:t>－</w:t>
      </w:r>
      <w:r>
        <w:rPr>
          <w:rFonts w:ascii="Times New Roman" w:hAnsi="Times New Roman" w:cs="Times New Roman" w:hint="default"/>
          <w:i/>
        </w:rPr>
        <w:t>F</w:t>
      </w:r>
      <w:r>
        <w:rPr>
          <w:rFonts w:ascii="Times New Roman" w:hAnsi="Times New Roman" w:cs="Times New Roman" w:hint="default"/>
          <w:vertAlign w:val="subscript"/>
        </w:rPr>
        <w:t>拉</w:t>
      </w:r>
      <w:r>
        <w:rPr>
          <w:rFonts w:ascii="Times New Roman" w:hAnsi="Times New Roman" w:cs="Times New Roman" w:hint="default"/>
        </w:rPr>
        <w:t>可以知道，浮力逐渐变小．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 斥　磁场　纸外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任何两个磁体之间都存在力的作用：同名磁极相互排斥，异名磁极相互吸引；将通电导体放在小磁针上方时，小磁针会发生偏转，说明通电导线周围存在磁场；通电导线周围和磁体一样也有磁场，并且通电导线周围的磁场方向与电流方向有关；若把通电导线放在两个磁体中间，磁体对导线的力垂直纸面向里，如果导线中的电流方向改变了，通电导线在磁场中所受力的方向也改变了，即磁体对导线的力垂直纸面向外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 扩散　凝华　放出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 12　20　10　</w:t>
      </w:r>
      <w:r>
        <w:rPr>
          <w:rFonts w:ascii="Times New Roman" w:eastAsia="黑体" w:hAnsi="Times New Roman" w:cs="Times New Roman" w:hint="default"/>
        </w:rPr>
        <w:t>【解析】</w:t>
      </w:r>
      <w:r>
        <w:rPr>
          <w:rFonts w:ascii="Times New Roman" w:hAnsi="Times New Roman" w:cs="Times New Roman" w:hint="default"/>
        </w:rPr>
        <w:t>当S接到1时，电阻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与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 xml:space="preserve">串联，电流表测电路中的电流， 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消耗的功率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＝(0.4 A)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＝1.6 W，解得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＝10 Ω，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消耗的功率为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＝(0.4 A)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①；当S接到2时，电阻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</w:rPr>
        <w:t>与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串联，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消耗的功率为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＝(</w:t>
      </w:r>
      <w:r>
        <w:rPr>
          <w:rFonts w:ascii="Times New Roman" w:hAnsi="Times New Roman" w:cs="Times New Roman" w:hint="default"/>
          <w:i/>
        </w:rPr>
        <w:fldChar w:fldCharType="begin"/>
      </w:r>
      <w:r>
        <w:rPr>
          <w:rFonts w:ascii="Times New Roman" w:hAnsi="Times New Roman" w:cs="Times New Roman" w:hint="default"/>
          <w:i/>
        </w:rPr>
        <w:instrText>eq \f</w:instrText>
      </w:r>
      <w:r>
        <w:rPr>
          <w:rFonts w:ascii="Times New Roman" w:hAnsi="Times New Roman" w:cs="Times New Roman" w:hint="default"/>
        </w:rPr>
        <w:instrText>(</w:instrText>
      </w:r>
      <w:r>
        <w:rPr>
          <w:rFonts w:ascii="Times New Roman" w:hAnsi="Times New Roman" w:cs="Times New Roman" w:hint="default"/>
          <w:i/>
        </w:rPr>
        <w:instrText>U,R</w:instrText>
      </w:r>
      <w:r>
        <w:rPr>
          <w:rFonts w:ascii="Times New Roman" w:hAnsi="Times New Roman" w:cs="Times New Roman" w:hint="default"/>
          <w:vertAlign w:val="subscript"/>
        </w:rPr>
        <w:instrText>2</w:instrText>
      </w:r>
      <w:r>
        <w:rPr>
          <w:rFonts w:ascii="Times New Roman" w:hAnsi="Times New Roman" w:cs="Times New Roman" w:hint="default"/>
        </w:rPr>
        <w:instrText>＋10 Ω)</w:instrText>
      </w:r>
      <w:r>
        <w:rPr>
          <w:rFonts w:ascii="Times New Roman" w:hAnsi="Times New Roman" w:cs="Times New Roman" w:hint="default"/>
          <w:i/>
        </w:rPr>
        <w:fldChar w:fldCharType="separate"/>
      </w:r>
      <w:r>
        <w:rPr>
          <w:rFonts w:ascii="Times New Roman" w:hAnsi="Times New Roman" w:cs="Times New Roman" w:hint="default"/>
          <w:i/>
        </w:rPr>
        <w:fldChar w:fldCharType="end"/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default"/>
          <w:vertAlign w:val="superscript"/>
        </w:rPr>
        <w:t>2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②，又由于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∶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＝2∶3③，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>∶</w:t>
      </w:r>
      <w:r>
        <w:rPr>
          <w:rFonts w:ascii="Times New Roman" w:hAnsi="Times New Roman" w:cs="Times New Roman" w:hint="default"/>
          <w:i/>
        </w:rPr>
        <w:t>P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＝32∶27④，联合①②③④解得</w:t>
      </w:r>
      <w:r>
        <w:rPr>
          <w:rFonts w:ascii="Times New Roman" w:hAnsi="Times New Roman" w:cs="Times New Roman" w:hint="default"/>
          <w:i/>
        </w:rPr>
        <w:t>U</w:t>
      </w:r>
      <w:r>
        <w:rPr>
          <w:rFonts w:ascii="Times New Roman" w:hAnsi="Times New Roman" w:cs="Times New Roman" w:hint="default"/>
        </w:rPr>
        <w:t>＝12 V，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1</w:t>
      </w:r>
      <w:r>
        <w:rPr>
          <w:rFonts w:ascii="Times New Roman" w:hAnsi="Times New Roman" w:cs="Times New Roman" w:hint="default"/>
        </w:rPr>
        <w:t xml:space="preserve">＝20 Ω， </w:t>
      </w:r>
      <w:r>
        <w:rPr>
          <w:rFonts w:ascii="Times New Roman" w:hAnsi="Times New Roman" w:cs="Times New Roman" w:hint="default"/>
          <w:i/>
        </w:rPr>
        <w:t>R</w:t>
      </w:r>
      <w:r>
        <w:rPr>
          <w:rFonts w:ascii="Times New Roman" w:hAnsi="Times New Roman" w:cs="Times New Roman" w:hint="default"/>
          <w:vertAlign w:val="subscript"/>
        </w:rPr>
        <w:t>2</w:t>
      </w:r>
      <w:r>
        <w:rPr>
          <w:rFonts w:ascii="Times New Roman" w:hAnsi="Times New Roman" w:cs="Times New Roman" w:hint="default"/>
        </w:rPr>
        <w:t>＝30 Ω.</w:t>
      </w:r>
      <w:bookmarkStart w:id="0" w:name="_GoBack"/>
      <w:bookmarkEnd w:id="0"/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黑体" w:hAnsi="Times New Roman" w:cs="Times New Roman" w:hint="default"/>
          <w:b/>
          <w:bCs/>
          <w:sz w:val="42"/>
          <w:szCs w:val="42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F8043F"/>
    <w:rsid w:val="11F66D9D"/>
    <w:rsid w:val="1FF8043F"/>
    <w:rsid w:val="4DE07549"/>
    <w:rsid w:val="625A07A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T428.TIF" TargetMode="External" /><Relationship Id="rId12" Type="http://schemas.openxmlformats.org/officeDocument/2006/relationships/image" Target="media/image5.png" /><Relationship Id="rId13" Type="http://schemas.openxmlformats.org/officeDocument/2006/relationships/image" Target="T429.TIF" TargetMode="External" /><Relationship Id="rId14" Type="http://schemas.openxmlformats.org/officeDocument/2006/relationships/image" Target="media/image6.png" /><Relationship Id="rId15" Type="http://schemas.openxmlformats.org/officeDocument/2006/relationships/image" Target="T430.TIF" TargetMode="External" /><Relationship Id="rId16" Type="http://schemas.openxmlformats.org/officeDocument/2006/relationships/image" Target="media/image7.png" /><Relationship Id="rId17" Type="http://schemas.openxmlformats.org/officeDocument/2006/relationships/image" Target="T431.TIF" TargetMode="External" /><Relationship Id="rId18" Type="http://schemas.openxmlformats.org/officeDocument/2006/relationships/image" Target="media/image8.png" /><Relationship Id="rId19" Type="http://schemas.openxmlformats.org/officeDocument/2006/relationships/image" Target="T432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T433.TIF" TargetMode="External" /><Relationship Id="rId22" Type="http://schemas.openxmlformats.org/officeDocument/2006/relationships/image" Target="media/image10.png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T426.TIF" TargetMode="External" /><Relationship Id="rId8" Type="http://schemas.openxmlformats.org/officeDocument/2006/relationships/image" Target="media/image3.png" /><Relationship Id="rId9" Type="http://schemas.openxmlformats.org/officeDocument/2006/relationships/image" Target="T427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</dc:creator>
  <cp:lastModifiedBy>CCAV1234</cp:lastModifiedBy>
  <cp:revision>1</cp:revision>
  <dcterms:created xsi:type="dcterms:W3CDTF">2019-11-09T10:04:00Z</dcterms:created>
  <dcterms:modified xsi:type="dcterms:W3CDTF">2020-02-05T14:34:15Z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