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11684000</wp:posOffset>
            </wp:positionV>
            <wp:extent cx="482600" cy="4064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5171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五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(2019成都)</w:t>
      </w:r>
      <w:r>
        <w:rPr>
          <w:rFonts w:ascii="Times New Roman" w:hAnsi="Times New Roman" w:cs="Times New Roman" w:hint="default"/>
        </w:rPr>
        <w:t>关于原子核和核能，下列说法正确的是(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原子核是由电子、质子和中子组成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核能的使用不会对人类产生危害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现有核电站利用核裂变释放的能量来发电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氢弹爆炸时的链式反应是可控的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(2019盐城)</w:t>
      </w:r>
      <w:r>
        <w:rPr>
          <w:rFonts w:ascii="Times New Roman" w:hAnsi="Times New Roman" w:cs="Times New Roman" w:hint="default"/>
        </w:rPr>
        <w:t>在实验事实的基础上，通过科学假设和推理得出的物理规律是(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光的反射定律  B. 凸透镜成像规律  C. 牛顿第一定律  D. 阿基米德原理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(2019湘潭)</w:t>
      </w:r>
      <w:r>
        <w:rPr>
          <w:rFonts w:ascii="Times New Roman" w:hAnsi="Times New Roman" w:cs="Times New Roman" w:hint="default"/>
        </w:rPr>
        <w:t>关于如图所示的民族吹管乐器唢呐，下列说法正确的是(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05535" cy="818515"/>
            <wp:effectExtent l="0" t="0" r="6985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4917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吹奏时按压不同位置的气孔，主要改变了声音的响度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用不同的力度吹奏，主要改变了声音的音调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唢呐前端的喇叭主要改变了声音的音色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唢呐发出的声音不能在真空中传播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(2019宜宾)</w:t>
      </w:r>
      <w:r>
        <w:rPr>
          <w:rFonts w:ascii="Times New Roman" w:hAnsi="Times New Roman" w:cs="Times New Roman" w:hint="default"/>
        </w:rPr>
        <w:t>用轻绳将小球系好后，固定在天花板上，做成一个摆，如图所示，小球在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之间往返运动，不计空气阻力，对小球从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点向右摆动到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点的过程，下列说法中正确的是(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616585" cy="648335"/>
            <wp:effectExtent l="0" t="0" r="8255" b="6985"/>
            <wp:docPr id="30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486351" name="图片 2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小球的运动状态没有发生变化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B. 小球所受重力的方向总是竖直向下的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小球的动能先减小后增大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D. 小球的机械能不守恒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(2019百色)</w:t>
      </w:r>
      <w:r>
        <w:rPr>
          <w:rFonts w:ascii="Times New Roman" w:hAnsi="Times New Roman" w:cs="Times New Roman" w:hint="default"/>
        </w:rPr>
        <w:t>如图所示是闭合电路的一部分导体在两磁极间运动一周的情形，图中小圆圈代表导体的横截面，箭头表示导体的运动方向，下列说法正确的是(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627380" cy="1095375"/>
            <wp:effectExtent l="0" t="0" r="12700" b="1905"/>
            <wp:docPr id="31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118627" name="图片 2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第5题图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在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四个位置时，导体都有感应电流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在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两个位置时，导体中没有感应电流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在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两个位置时，导体中有感应电流且电流方向相同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在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两个位置时，导体中没有感应电流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(2019广安)</w:t>
      </w:r>
      <w:r>
        <w:rPr>
          <w:rFonts w:ascii="Times New Roman" w:hAnsi="Times New Roman" w:cs="Times New Roman" w:hint="default"/>
        </w:rPr>
        <w:t>如图所示，用6 N的水平拉力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拉动物体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在水平地面上向右匀速运动，物体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静止不动，弹簧测力计示数为2 N，下列说法正确的是(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2395" cy="553085"/>
            <wp:effectExtent l="0" t="0" r="4445" b="10795"/>
            <wp:docPr id="32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700017" name="图片 2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的摩擦力大小为4 N，方向水平向右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B. 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的摩擦力大小为2 N，方向水平向右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地面对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的摩擦力大小为4 N，方向水平向左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地面对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的摩擦力大小为6 N，方向水平向左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(2019齐齐哈尔)</w:t>
      </w:r>
      <w:r>
        <w:rPr>
          <w:rFonts w:ascii="Times New Roman" w:hAnsi="Times New Roman" w:cs="Times New Roman" w:hint="default"/>
        </w:rPr>
        <w:t>如图所示的电路，电源电压保持不变，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＝10 Ω.闭合开关S, 滑动变阻器滑片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在最右端时，电流表的示数为0.25 A；把滑片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移到中点时，电流表的示数为0.4 A，则下列选项正确的是(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25195" cy="755015"/>
            <wp:effectExtent l="0" t="0" r="4445" b="6985"/>
            <wp:docPr id="33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52643" name="图片 2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在最右端时，通过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的电流之比为5∶8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在最右端时，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两端电压之比为3∶1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滑动变阻器的最大阻值为40 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电源电压为10 V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(2019南京)</w:t>
      </w:r>
      <w:r>
        <w:rPr>
          <w:rFonts w:ascii="Times New Roman" w:hAnsi="Times New Roman" w:cs="Times New Roman" w:hint="default"/>
        </w:rPr>
        <w:t>如图为一辆正在匀速行驶喷射水雾的环保车，它的动能________(选填“增大”“减小”或“不变”)．水雾喷出后一会儿就消失了，其中发生的物态变化是________，此过程需要________热．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39850" cy="755015"/>
            <wp:effectExtent l="0" t="0" r="1270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5485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第8题图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(2019顺德区三模)</w:t>
      </w:r>
      <w:r>
        <w:rPr>
          <w:rFonts w:ascii="Times New Roman" w:hAnsi="Times New Roman" w:cs="Times New Roman" w:hint="default"/>
        </w:rPr>
        <w:t>如图，在配制盐水的实验中，称量盐的质量时，砝码及游码的位置如图甲，用量筒测出水的体积如图乙，将盐倒入量筒，全部溶解后，量筒中液面的位置如图丙．可知盐的质量是________g，水的体积是________cm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＝1.0×10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，配制出的盐水的密度是________kg/m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(计算结果保留两位小数)．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754505" cy="1062990"/>
            <wp:effectExtent l="0" t="0" r="13335" b="3810"/>
            <wp:docPr id="34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859457" name="图片 2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 xml:space="preserve"> (2019黄冈)</w:t>
      </w:r>
      <w:r>
        <w:rPr>
          <w:rFonts w:ascii="Times New Roman" w:hAnsi="Times New Roman" w:cs="Times New Roman" w:hint="default"/>
        </w:rPr>
        <w:t>泥石流是在暴雨天极易发生的自然灾害．如果在野外突遇泥石流来袭，停留在泥石流下游低洼处是很危险的．这是由于________力的作用，泥石流会涌向低洼处．正确的逃生方法是，朝着与泥石流________(选填“垂直”“相同”或“相反”)的方向迅速逃离到较高的地方．泥石流向下游流动过程中，重力________(选填“做功”或“没有做功”)，重力势能主要转化成动能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(2019板芙一中调研)</w:t>
      </w:r>
      <w:r>
        <w:rPr>
          <w:rFonts w:ascii="Times New Roman" w:hAnsi="Times New Roman" w:cs="Times New Roman" w:hint="default"/>
        </w:rPr>
        <w:t>如图所示，通电螺线管附近的小磁针处于静止状态，则螺线管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端是________极，电源的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端是________极，如果使螺线管的绕线反向，同时使电源正负极对调，则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端是________极．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60805" cy="755015"/>
            <wp:effectExtent l="0" t="0" r="10795" b="698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02473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小明用如图装置探究电流产生的热量与电流的关系，锥形瓶内装有200 g 煤油，先闭合开关，调节滑片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使电流表示数为0.5 A，记录到5 min内温度计示数升高了5 ℃，则煤油吸收的热量为________J；接着调节滑片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使电流表示数发生改变，观察并记录________温度计示数的变化，对比前后数据，可得出初步结论．利用该装置还可探究电流产生的热量与________的关系．[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  <w:vertAlign w:val="subscript"/>
        </w:rPr>
        <w:t>煤油</w:t>
      </w:r>
      <w:r>
        <w:rPr>
          <w:rFonts w:ascii="Times New Roman" w:hAnsi="Times New Roman" w:cs="Times New Roman" w:hint="default"/>
        </w:rPr>
        <w:t>＝2.1×10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J/(kg·℃)]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626870" cy="1042035"/>
            <wp:effectExtent l="0" t="0" r="3810" b="9525"/>
            <wp:docPr id="35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81901" name="图片 2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(2019本溪)</w:t>
      </w:r>
      <w:r>
        <w:rPr>
          <w:rFonts w:ascii="Times New Roman" w:hAnsi="Times New Roman" w:cs="Times New Roman" w:hint="default"/>
        </w:rPr>
        <w:t>如图是我国调查水下海山的“发现”号潜水器．海山的山顶位于海面以下800 m处，山高为1 400 m．当潜水器漂浮在水面时，受到的浮力________(选填“大于”“等于”或“小于”)自身的重力；潜水器从山顶下降的过程中，受到的浮力________(选填“变大”“变小”或“不变”)；到达山底部时它受到海水的压强是________Pa.(不考虑海水密度的变化，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海水</w:t>
      </w:r>
      <w:r>
        <w:rPr>
          <w:rFonts w:ascii="Times New Roman" w:hAnsi="Times New Roman" w:cs="Times New Roman" w:hint="default"/>
        </w:rPr>
        <w:t>取1.0×10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取10 N/kg)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42035" cy="744220"/>
            <wp:effectExtent l="0" t="0" r="9525" b="2540"/>
            <wp:docPr id="36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67550" name="图片 2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</w:rPr>
      </w:pPr>
      <w:r>
        <w:rPr>
          <w:rFonts w:ascii="Times New Roman" w:eastAsia="楷体_GB2312" w:hAnsi="Times New Roman" w:cs="Times New Roman" w:hint="default"/>
        </w:rPr>
        <w:t>第13题图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(2019汕头一模)</w:t>
      </w:r>
      <w:r>
        <w:rPr>
          <w:rFonts w:ascii="Times New Roman" w:hAnsi="Times New Roman" w:cs="Times New Roman" w:hint="default"/>
        </w:rPr>
        <w:t>如图所示，某同学在“测量小灯泡电功率”的实验中，误将电压表并联在滑动变阻器两端．他从滑片置于最右端时开始记录第一组数据，调节滑片测得多组数据，描绘的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图像如图乙所示．已知小灯泡的额定电压为2.5 V，电源电压为4.5 V．可求得小灯泡的额定功率为________W，变阻器最大阻值为________Ω.为使实验中小灯泡两端电压不超过3 V，则滑动变阻器接入电路的最小阻值为________Ω(保留一位小数)．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668905" cy="1424940"/>
            <wp:effectExtent l="0" t="0" r="13335" b="762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59597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90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4205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题组特训(五)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原子核一般是由质子和中子组成的，没有电子，A错误；核能的使用可能引发核泄漏和核辐射，可能对人类产生危害，B错误；目前核聚变不能控制，所以核电站都是利用核裂变释放的能量来发电的，C正确；氢弹爆炸是核聚变，是不可控的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C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唢呐发出的声音主要是由管内空气的振动产生的．吹奏时按压不同位置的气孔，改变了空气柱的长度，从而改变了空气柱振动的频率，即改变了声音的音调，A错误；用不同的力度吹奏，改变了空气柱振动的振幅，即改变了声音的响度，B错误；唢呐前的喇叭主要是减少声音的分散，增大声音的响度，C错误；声音的传播需要介质，不能在真空中传播，故D正确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小球从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点向右摆动的过程中，运动的速度和方向都在改变，故小球的运动状态发生改变，A错误；重力的方向始终是竖直向下的，B正确；小球从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点运动到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点的过程中，动能逐渐变大，从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点运动到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点的过程中，动能逐渐变小，C错误；由于小球在整个运动过程中，不计空气阻力，故小球的机械能守恒，D错误．故选B.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磁感线方向是从N极到S极，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位置时，导体做切割磁感线运动，能产生感应电流；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位置时，导体运动方式与磁感线的方向平行，没有切割磁感线，所以不会产生感应电流，A、B错误，D正确；由于感应电流的方向与磁场方向及导体的运动方向都有关，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两个位置时，所处磁场方向相同，但运动方向相反，所以产生的感应电流方向不同，C错误．故选D.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对物体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在水平方向上进行受力分析可知，物体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受到弹簧测力计对它水平向左的拉力和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水平向右的摩擦力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，由于物体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处于静止状态，则拉力和摩擦力大小相等，即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的摩擦力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＝2 N，故A错误；根据力的作用是相互的可知，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的摩擦力和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的摩擦力是一对相互作用力，大小相等，方向相反，所以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的摩擦力大小为2 N，方向水平向左，故B错误；对物体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在水平方向上进行受力分析可知，物体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受到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i/>
          <w:vertAlign w:val="subscript"/>
        </w:rPr>
        <w:t>BA</w:t>
      </w:r>
      <w:r>
        <w:rPr>
          <w:rFonts w:ascii="Times New Roman" w:hAnsi="Times New Roman" w:cs="Times New Roman" w:hint="default"/>
        </w:rPr>
        <w:t>和地面对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的摩擦力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地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以及水平拉力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的作用，由于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匀速运动，根据力的平衡条件可知，水平拉力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i/>
          <w:vertAlign w:val="subscript"/>
        </w:rPr>
        <w:t>BA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地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，则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地</w:t>
      </w:r>
      <w:r>
        <w:rPr>
          <w:rFonts w:ascii="Times New Roman" w:hAnsi="Times New Roman" w:cs="Times New Roman" w:hint="default"/>
          <w:i/>
          <w:vertAlign w:val="subscript"/>
        </w:rPr>
        <w:t>A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i/>
          <w:vertAlign w:val="subscript"/>
        </w:rPr>
        <w:t>BA</w:t>
      </w:r>
      <w:r>
        <w:rPr>
          <w:rFonts w:ascii="Times New Roman" w:hAnsi="Times New Roman" w:cs="Times New Roman" w:hint="default"/>
        </w:rPr>
        <w:t>＝6 N－2 N＝4 N，方向水平向左，故C正确，D错误．故选C.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此电路为串联电路，电源电压不变，设电源电压为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，则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＝0.25 A×(10 Ω＋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)①，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＝0.4 A×(10 Ω＋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</w:instrText>
      </w:r>
      <w:r>
        <w:rPr>
          <w:rFonts w:ascii="Times New Roman" w:hAnsi="Times New Roman" w:cs="Times New Roman" w:hint="default"/>
          <w:i/>
        </w:rPr>
        <w:instrText>R</w:instrText>
      </w:r>
      <w:r>
        <w:rPr>
          <w:rFonts w:ascii="Times New Roman" w:hAnsi="Times New Roman" w:cs="Times New Roman" w:hint="default"/>
          <w:vertAlign w:val="subscript"/>
        </w:rPr>
        <w:instrText>2</w:instrText>
      </w:r>
      <w:r>
        <w:rPr>
          <w:rFonts w:ascii="Times New Roman" w:hAnsi="Times New Roman" w:cs="Times New Roman" w:hint="default"/>
        </w:rPr>
        <w:instrText>,2)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)②，解方程组①②求得电源电压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＝10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＝30 Ω ，C错误，D正确；当滑片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在最右端时，串联电路电流处处相等，因此电流之比为1∶1，A错误；根据串联分压原理可得，此时两电阻两端电压之比等于电阻之比为1∶3，B错误．故选D.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减小　汽化　吸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环保车匀速运动，速度的大小不变，由于喷水，环保车的质量减小，所以动能减小；水雾是液态小水滴，小水滴由液态变成气态，是汽化现象，汽化要吸热．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19　60　1.13×10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由图甲知，盐的质量：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盐</w:t>
      </w:r>
      <w:r>
        <w:rPr>
          <w:rFonts w:ascii="Times New Roman" w:hAnsi="Times New Roman" w:cs="Times New Roman" w:hint="default"/>
        </w:rPr>
        <w:t>＝10 g＋5 g＋4 g＝19 g；由图乙知，量筒的分度值为4 mL，水的体积：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＝60 mL＝60 cm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；由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m,V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得，水的质量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＝1 g/cm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×60 cm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＝60 g；盐水的质量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盐</w:t>
      </w:r>
      <w:r>
        <w:rPr>
          <w:rFonts w:ascii="Times New Roman" w:hAnsi="Times New Roman" w:cs="Times New Roman" w:hint="default"/>
        </w:rPr>
        <w:t>＝60 g＋19 g＝79 g，由图丙知，则盐水的体积：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</w:rPr>
        <w:t>＝70 mL＝70 cm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；则盐水的密度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m,V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\f(79 g,70 cm</w:instrText>
      </w:r>
      <w:r>
        <w:rPr>
          <w:rFonts w:ascii="Times New Roman" w:hAnsi="Times New Roman" w:cs="Times New Roman" w:hint="default"/>
          <w:vertAlign w:val="superscript"/>
        </w:rPr>
        <w:instrText>3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≈1.13 g/cm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＝1.13×10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重　垂直　做功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泥石流涌向低洼处是因为受到重力的作用；正确的逃生方法是朝着与泥石流垂直的方向迅速逃离到较高的地方；泥石流向下游流动过程中，重力做功，将重力势能主要转化为动能．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S　负　N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2.1×10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　相同时间　通电时间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本题考查热量的计算、焦耳定律的实验探究，煤油的质量为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＝200 g＝0.2 kg，5 min内煤油吸收的热量为：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  <w:vertAlign w:val="subscript"/>
        </w:rPr>
        <w:t>煤油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Δ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＝2.1×10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J/(kg·℃)×0.2 kg×5 ℃＝2.1×10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J．在探究电流产生的热量与各种因素的关系时，用到的研究方法是控制变量法，此实验装置还可以探究电流产生的热量与通电时间的关系．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等于　不变　2.2×10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>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根据物体的浮沉条件可知，当潜水器漂浮在水面时，受到的浮力等于自身的重力；潜水器从山顶下降的过程中，排开水的体积不变，根据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液</w:t>
      </w:r>
      <w:r>
        <w:rPr>
          <w:rFonts w:ascii="Times New Roman" w:hAnsi="Times New Roman" w:cs="Times New Roman" w:hint="default"/>
          <w:i/>
        </w:rPr>
        <w:t>gV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可知，受到的浮力大小不变；到达山底部时它所在的海底深度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＝800 m＋1 400 m＝2 200 m，潜水器受到海水的压强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液</w:t>
      </w:r>
      <w:r>
        <w:rPr>
          <w:rFonts w:ascii="Times New Roman" w:hAnsi="Times New Roman" w:cs="Times New Roman" w:hint="default"/>
          <w:i/>
        </w:rPr>
        <w:t>gh</w:t>
      </w:r>
      <w:r>
        <w:rPr>
          <w:rFonts w:ascii="Times New Roman" w:hAnsi="Times New Roman" w:cs="Times New Roman" w:hint="default"/>
        </w:rPr>
        <w:t>＝1.0×10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×10 N/kg×2 200 m＝ 2.2×10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 Pa.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0.5　 40　6.8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由电路图可知小灯泡和滑动变阻器串联，电压表测量滑动变阻器的电压，由于灯泡正常发光时小灯泡两端电压为2.5 V，根据串联电路的总电压等于各分电压之和可得：灯泡正常发光时，滑动变阻器两端的电压为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L额</w:t>
      </w:r>
      <w:r>
        <w:rPr>
          <w:rFonts w:ascii="Times New Roman" w:hAnsi="Times New Roman" w:cs="Times New Roman" w:hint="default"/>
        </w:rPr>
        <w:t>＝4.5 V－2.5 V＝2 V，由图乙可知：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＝2 V时，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＝0.2 A，所以小灯泡额定功率：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L额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L额</w:t>
      </w:r>
      <w:r>
        <w:rPr>
          <w:rFonts w:ascii="Times New Roman" w:hAnsi="Times New Roman" w:cs="Times New Roman" w:hint="default"/>
        </w:rPr>
        <w:t>I＝2.5 V×0.2 A＝0.5 W；滑动变阻器连入电路阻值最大时两端的电压最大，电路中的电流值最小，由图乙可知：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滑最大</w:t>
      </w:r>
      <w:r>
        <w:rPr>
          <w:rFonts w:ascii="Times New Roman" w:hAnsi="Times New Roman" w:cs="Times New Roman" w:hint="default"/>
        </w:rPr>
        <w:t>＝4 V时，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最小</w:t>
      </w:r>
      <w:r>
        <w:rPr>
          <w:rFonts w:ascii="Times New Roman" w:hAnsi="Times New Roman" w:cs="Times New Roman" w:hint="default"/>
        </w:rPr>
        <w:t>＝0.1 A，根据欧姆定律得其阻值为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滑最大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滑最大</w:instrText>
      </w:r>
      <w:r>
        <w:rPr>
          <w:rFonts w:ascii="Times New Roman" w:hAnsi="Times New Roman" w:cs="Times New Roman" w:hint="default"/>
        </w:rPr>
        <w:instrText>,</w:instrText>
      </w:r>
      <w:r>
        <w:rPr>
          <w:rFonts w:ascii="Times New Roman" w:hAnsi="Times New Roman" w:cs="Times New Roman" w:hint="default"/>
          <w:i/>
        </w:rPr>
        <w:instrText>I</w:instrText>
      </w:r>
      <w:r>
        <w:rPr>
          <w:rFonts w:ascii="Times New Roman" w:hAnsi="Times New Roman" w:cs="Times New Roman" w:hint="default"/>
          <w:vertAlign w:val="subscript"/>
        </w:rPr>
        <w:instrText>最小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 V,0.1 A)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＝40 Ω；为使实验中小灯泡两端电压不超过3 V，根据串联电路的总电压等于各分电压之和可得：滑动变阻器分得的最小电压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滑最小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L最大</w:t>
      </w:r>
      <w:r>
        <w:rPr>
          <w:rFonts w:ascii="Times New Roman" w:hAnsi="Times New Roman" w:cs="Times New Roman" w:hint="default"/>
        </w:rPr>
        <w:t>＝4.5 V－3 V＝1.5 V，由图乙可知：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滑</w:t>
      </w:r>
      <w:r>
        <w:rPr>
          <w:rFonts w:ascii="Times New Roman" w:hAnsi="Times New Roman" w:cs="Times New Roman" w:hint="default"/>
        </w:rPr>
        <w:t>＝1.5 V时，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最大</w:t>
      </w:r>
      <w:r>
        <w:rPr>
          <w:rFonts w:ascii="Times New Roman" w:hAnsi="Times New Roman" w:cs="Times New Roman" w:hint="default"/>
        </w:rPr>
        <w:t>＝0.22 A，根据欧姆定律得：其阻值为：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滑最小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滑最小</w:instrText>
      </w:r>
      <w:r>
        <w:rPr>
          <w:rFonts w:ascii="Times New Roman" w:hAnsi="Times New Roman" w:cs="Times New Roman" w:hint="default"/>
          <w:i/>
        </w:rPr>
        <w:instrText>,I</w:instrText>
      </w:r>
      <w:r>
        <w:rPr>
          <w:rFonts w:ascii="Times New Roman" w:hAnsi="Times New Roman" w:cs="Times New Roman" w:hint="default"/>
          <w:vertAlign w:val="subscript"/>
        </w:rPr>
        <w:instrText>最大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\f(1.5 V,0.22 A)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≈6.8 Ω</w:t>
      </w:r>
      <w:bookmarkStart w:id="0" w:name="_GoBack"/>
      <w:bookmarkEnd w:id="0"/>
      <w:r>
        <w:rPr>
          <w:rFonts w:ascii="Times New Roman" w:hAnsi="Times New Roman" w:cs="Times New Roman" w:hint="default"/>
        </w:rPr>
        <w:t>.</w:t>
      </w:r>
    </w:p>
    <w:p>
      <w:pPr>
        <w:rPr>
          <w:rFonts w:ascii="Times New Roman" w:hAnsi="Times New Roman" w:cs="Times New Roman" w:hint="default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6546F0"/>
    <w:rsid w:val="1525190A"/>
    <w:rsid w:val="17D57D55"/>
    <w:rsid w:val="546546F0"/>
    <w:rsid w:val="5EBA1B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472.TIF" TargetMode="External" /><Relationship Id="rId12" Type="http://schemas.openxmlformats.org/officeDocument/2006/relationships/image" Target="media/image5.png" /><Relationship Id="rId13" Type="http://schemas.openxmlformats.org/officeDocument/2006/relationships/image" Target="T473.TIF" TargetMode="External" /><Relationship Id="rId14" Type="http://schemas.openxmlformats.org/officeDocument/2006/relationships/image" Target="media/image6.png" /><Relationship Id="rId15" Type="http://schemas.openxmlformats.org/officeDocument/2006/relationships/image" Target="T474.TIF" TargetMode="External" /><Relationship Id="rId16" Type="http://schemas.openxmlformats.org/officeDocument/2006/relationships/image" Target="media/image7.png" /><Relationship Id="rId17" Type="http://schemas.openxmlformats.org/officeDocument/2006/relationships/image" Target="T475.TIF" TargetMode="External" /><Relationship Id="rId18" Type="http://schemas.openxmlformats.org/officeDocument/2006/relationships/image" Target="media/image8.png" /><Relationship Id="rId19" Type="http://schemas.openxmlformats.org/officeDocument/2006/relationships/image" Target="T476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T477.TIF" TargetMode="External" /><Relationship Id="rId22" Type="http://schemas.openxmlformats.org/officeDocument/2006/relationships/image" Target="media/image10.png" /><Relationship Id="rId23" Type="http://schemas.openxmlformats.org/officeDocument/2006/relationships/image" Target="T478.TIF" TargetMode="External" /><Relationship Id="rId24" Type="http://schemas.openxmlformats.org/officeDocument/2006/relationships/image" Target="media/image11.png" /><Relationship Id="rId25" Type="http://schemas.openxmlformats.org/officeDocument/2006/relationships/image" Target="T479.TIF" TargetMode="External" /><Relationship Id="rId26" Type="http://schemas.openxmlformats.org/officeDocument/2006/relationships/image" Target="media/image12.png" /><Relationship Id="rId27" Type="http://schemas.openxmlformats.org/officeDocument/2006/relationships/image" Target="T480.TIF" TargetMode="External" /><Relationship Id="rId28" Type="http://schemas.openxmlformats.org/officeDocument/2006/relationships/image" Target="media/image13.pn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469.TIF" TargetMode="External" /><Relationship Id="rId8" Type="http://schemas.openxmlformats.org/officeDocument/2006/relationships/image" Target="media/image3.png" /><Relationship Id="rId9" Type="http://schemas.openxmlformats.org/officeDocument/2006/relationships/image" Target="T47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2019-11-09T10:04:00Z</dcterms:created>
  <dcterms:modified xsi:type="dcterms:W3CDTF">2020-02-05T14:34:28Z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