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黑体" w:hAnsi="Times New Roman" w:cs="Times New Roman" w:hint="default"/>
          <w:b/>
          <w:bCs/>
          <w:sz w:val="42"/>
          <w:szCs w:val="4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10896600</wp:posOffset>
            </wp:positionH>
            <wp:positionV relativeFrom="topMargin">
              <wp:posOffset>11315700</wp:posOffset>
            </wp:positionV>
            <wp:extent cx="317500" cy="368300"/>
            <wp:wrapNone/>
            <wp:docPr id="1000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832321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黑体" w:hAnsi="Times New Roman" w:cs="Times New Roman" w:hint="default"/>
          <w:b/>
          <w:bCs/>
          <w:sz w:val="42"/>
          <w:szCs w:val="42"/>
        </w:rPr>
        <w:t>题组特训</w:t>
      </w:r>
      <w:r>
        <w:rPr>
          <w:rFonts w:ascii="Times New Roman" w:eastAsia="黑体" w:hAnsi="Times New Roman" w:cs="Times New Roman" w:hint="default"/>
          <w:b/>
          <w:bCs/>
          <w:sz w:val="42"/>
          <w:szCs w:val="42"/>
          <w:lang w:eastAsia="zh-CN"/>
        </w:rPr>
        <w:t>（</w:t>
      </w:r>
      <w:r>
        <w:rPr>
          <w:rFonts w:ascii="Times New Roman" w:eastAsia="黑体" w:hAnsi="Times New Roman" w:cs="Times New Roman" w:hint="default"/>
          <w:b/>
          <w:bCs/>
          <w:sz w:val="42"/>
          <w:szCs w:val="42"/>
          <w:lang w:val="en-US" w:eastAsia="zh-CN"/>
        </w:rPr>
        <w:t>三</w:t>
      </w:r>
      <w:r>
        <w:rPr>
          <w:rFonts w:ascii="Times New Roman" w:eastAsia="黑体" w:hAnsi="Times New Roman" w:cs="Times New Roman" w:hint="default"/>
          <w:b/>
          <w:bCs/>
          <w:sz w:val="42"/>
          <w:szCs w:val="42"/>
          <w:lang w:eastAsia="zh-CN"/>
        </w:rPr>
        <w:t>）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(时间：30分钟　分值：42分)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黑体" w:hAnsi="Times New Roman" w:cs="Times New Roman" w:hint="default"/>
        </w:rPr>
        <w:t>一、单项选择题(本大题7小题，每小题3分，共21分)在每小题列出的四个选项中，只有一个是正确的．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1. </w:t>
      </w:r>
      <w:r>
        <w:rPr>
          <w:rFonts w:ascii="Times New Roman" w:eastAsia="黑体" w:hAnsi="Times New Roman" w:cs="Times New Roman" w:hint="default"/>
        </w:rPr>
        <w:t>(2019兰州)</w:t>
      </w:r>
      <w:r>
        <w:rPr>
          <w:rFonts w:ascii="Times New Roman" w:hAnsi="Times New Roman" w:cs="Times New Roman" w:hint="default"/>
        </w:rPr>
        <w:t>如图所示，2019年4月10日人类首张黑洞照片的问世，除了帮助我们直接确认了黑洞的存在外，还证实了爱因斯坦广义相对论的正确性．下列关于宇宙的描述中，不正确的是(　　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073785" cy="627380"/>
            <wp:effectExtent l="0" t="0" r="8255" b="12700"/>
            <wp:docPr id="10" name="图片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72656" name="图片 18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7378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第1题图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A. 地球是太阳系内的一颗行星 </w:t>
      </w:r>
      <w:r>
        <w:rPr>
          <w:rFonts w:ascii="Times New Roman" w:hAnsi="Times New Roman" w:cs="Times New Roman" w:hint="default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</w:rPr>
        <w:t xml:space="preserve"> B. 太阳和太阳系最终会走向“死亡”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 宇宙处于普遍的膨胀之中</w:t>
      </w:r>
      <w:r>
        <w:rPr>
          <w:rFonts w:ascii="Times New Roman" w:hAnsi="Times New Roman" w:cs="Times New Roman" w:hint="default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</w:rPr>
        <w:t xml:space="preserve">  D. 太阳是宇宙的中心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2. 如图所示，关于探究声现象的描述，下列说法正确的是(　　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659130" cy="744220"/>
            <wp:effectExtent l="0" t="0" r="11430" b="2540"/>
            <wp:docPr id="11" name="图片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417455" name="图片 18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r:link="rId9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9130" cy="744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第2题图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A. 声音的强弱由声源振动的频率决定  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 声音在真空中传播速度是340 m/s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C. 人耳可以听到的声音频率范围是20～20 000 Hz  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 图中的实验放大了振动幅度，声音的振幅越大，音调越高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3. </w:t>
      </w:r>
      <w:r>
        <w:rPr>
          <w:rFonts w:ascii="Times New Roman" w:eastAsia="黑体" w:hAnsi="Times New Roman" w:cs="Times New Roman" w:hint="default"/>
        </w:rPr>
        <w:t>(2019河池)</w:t>
      </w:r>
      <w:r>
        <w:rPr>
          <w:rFonts w:ascii="Times New Roman" w:hAnsi="Times New Roman" w:cs="Times New Roman" w:hint="default"/>
        </w:rPr>
        <w:t>下列对质量和密度的认识，正确的是(　　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A. 物质的密度与质量成正比 </w:t>
      </w:r>
      <w:r>
        <w:rPr>
          <w:rFonts w:ascii="Times New Roman" w:hAnsi="Times New Roman" w:cs="Times New Roman" w:hint="default"/>
          <w:lang w:val="en-US" w:eastAsia="zh-CN"/>
        </w:rPr>
        <w:t xml:space="preserve">        </w:t>
      </w:r>
      <w:r>
        <w:rPr>
          <w:rFonts w:ascii="Times New Roman" w:hAnsi="Times New Roman" w:cs="Times New Roman" w:hint="default"/>
        </w:rPr>
        <w:t xml:space="preserve"> B. 体积相同的铁块和木块质量不同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C. 物体的质量与物体的状态有关 </w:t>
      </w:r>
      <w:r>
        <w:rPr>
          <w:rFonts w:ascii="Times New Roman" w:hAnsi="Times New Roman" w:cs="Times New Roman" w:hint="default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</w:rPr>
        <w:t xml:space="preserve"> D. 用托盘天平可直接测出物体的密度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4. </w:t>
      </w:r>
      <w:r>
        <w:rPr>
          <w:rFonts w:ascii="Times New Roman" w:eastAsia="黑体" w:hAnsi="Times New Roman" w:cs="Times New Roman" w:hint="default"/>
        </w:rPr>
        <w:t>(2019沈阳)</w:t>
      </w:r>
      <w:r>
        <w:rPr>
          <w:rFonts w:ascii="Times New Roman" w:hAnsi="Times New Roman" w:cs="Times New Roman" w:hint="default"/>
        </w:rPr>
        <w:t>舞蹈教室内有一面非常大的平面镜，一位同学先后站在镜前甲、乙、丙、丁的四个位置，如图所示．关于他在平面镜中所成像的特点，下列描述中正确的是(　　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062990" cy="882650"/>
            <wp:effectExtent l="0" t="0" r="3810" b="1270"/>
            <wp:docPr id="12" name="图片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1697413" name="图片 18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r:link="rId11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2990" cy="88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第4题图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A. 在甲处所成的像是最小的像 </w:t>
      </w:r>
      <w:r>
        <w:rPr>
          <w:rFonts w:ascii="Times New Roman" w:hAnsi="Times New Roman" w:cs="Times New Roman" w:hint="default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</w:rPr>
        <w:t xml:space="preserve"> B. 在乙处所成的像一定是实像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C. 在丙处所成的像是倒立的像  </w:t>
      </w:r>
      <w:r>
        <w:rPr>
          <w:rFonts w:ascii="Times New Roman" w:hAnsi="Times New Roman" w:cs="Times New Roman" w:hint="default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</w:rPr>
        <w:t>D. 在丁处所成的像离镜子最近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5. </w:t>
      </w:r>
      <w:r>
        <w:rPr>
          <w:rFonts w:ascii="Times New Roman" w:eastAsia="黑体" w:hAnsi="Times New Roman" w:cs="Times New Roman" w:hint="default"/>
        </w:rPr>
        <w:t>(2019通辽)</w:t>
      </w:r>
      <w:r>
        <w:rPr>
          <w:rFonts w:ascii="Times New Roman" w:hAnsi="Times New Roman" w:cs="Times New Roman" w:hint="default"/>
        </w:rPr>
        <w:t>如图为撑杆跳运动员跃过横杆前的一个情景，下列说法中正确的是(　　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212215" cy="829310"/>
            <wp:effectExtent l="0" t="0" r="6985" b="8890"/>
            <wp:docPr id="13" name="图片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289047" name="图片 18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12215" cy="829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第5题图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 人对杆的力改变了杆的形状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 杆对人没有力的作用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 杆发生了塑性形变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 人在上升时，如果所受外力全部消失，将处于静止状态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6. </w:t>
      </w:r>
      <w:r>
        <w:rPr>
          <w:rFonts w:ascii="Times New Roman" w:eastAsia="黑体" w:hAnsi="Times New Roman" w:cs="Times New Roman" w:hint="default"/>
        </w:rPr>
        <w:t>(2019榕城区一模)</w:t>
      </w:r>
      <w:r>
        <w:rPr>
          <w:rFonts w:ascii="Times New Roman" w:hAnsi="Times New Roman" w:cs="Times New Roman" w:hint="default"/>
        </w:rPr>
        <w:t>如图是对冰加热时其温度随时间变化的图像，由图可知(　　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360805" cy="1223010"/>
            <wp:effectExtent l="0" t="0" r="10795" b="11430"/>
            <wp:docPr id="14" name="图片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6678405" name="图片 19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r:link="rId15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0805" cy="1223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第6题图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A. 冰的熔点是0 ℃  </w:t>
      </w:r>
      <w:r>
        <w:rPr>
          <w:rFonts w:ascii="Times New Roman" w:hAnsi="Times New Roman" w:cs="Times New Roman" w:hint="default"/>
          <w:lang w:val="en-US" w:eastAsia="zh-CN"/>
        </w:rPr>
        <w:t xml:space="preserve">           </w:t>
      </w:r>
      <w:r>
        <w:rPr>
          <w:rFonts w:ascii="Times New Roman" w:hAnsi="Times New Roman" w:cs="Times New Roman" w:hint="default"/>
        </w:rPr>
        <w:t xml:space="preserve">B. </w:t>
      </w:r>
      <w:r>
        <w:rPr>
          <w:rFonts w:ascii="Times New Roman" w:hAnsi="Times New Roman" w:cs="Times New Roman" w:hint="default"/>
          <w:i/>
        </w:rPr>
        <w:t>CD</w:t>
      </w:r>
      <w:r>
        <w:rPr>
          <w:rFonts w:ascii="Times New Roman" w:hAnsi="Times New Roman" w:cs="Times New Roman" w:hint="default"/>
        </w:rPr>
        <w:t>段该物质处于气态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eastAsia="宋体" w:hAnsi="Times New Roman" w:cs="Times New Roman" w:hint="default"/>
          <w:lang w:eastAsia="zh-CN"/>
        </w:rPr>
      </w:pPr>
      <w:r>
        <w:rPr>
          <w:rFonts w:ascii="Times New Roman" w:hAnsi="Times New Roman" w:cs="Times New Roman" w:hint="default"/>
        </w:rPr>
        <w:t xml:space="preserve">C. </w:t>
      </w:r>
      <w:r>
        <w:rPr>
          <w:rFonts w:ascii="Times New Roman" w:hAnsi="Times New Roman" w:cs="Times New Roman" w:hint="default"/>
          <w:i/>
        </w:rPr>
        <w:t>BC</w:t>
      </w:r>
      <w:r>
        <w:rPr>
          <w:rFonts w:ascii="Times New Roman" w:hAnsi="Times New Roman" w:cs="Times New Roman" w:hint="default"/>
        </w:rPr>
        <w:t xml:space="preserve">段是一个放热过程  </w:t>
      </w:r>
      <w:r>
        <w:rPr>
          <w:rFonts w:ascii="Times New Roman" w:hAnsi="Times New Roman" w:cs="Times New Roman" w:hint="default"/>
          <w:lang w:val="en-US" w:eastAsia="zh-CN"/>
        </w:rPr>
        <w:t xml:space="preserve">       </w:t>
      </w:r>
      <w:r>
        <w:rPr>
          <w:rFonts w:ascii="Times New Roman" w:hAnsi="Times New Roman" w:cs="Times New Roman" w:hint="default"/>
        </w:rPr>
        <w:t xml:space="preserve">D. </w:t>
      </w:r>
      <w:r>
        <w:rPr>
          <w:rFonts w:ascii="Times New Roman" w:hAnsi="Times New Roman" w:cs="Times New Roman" w:hint="default"/>
          <w:i/>
        </w:rPr>
        <w:t>DE</w:t>
      </w:r>
      <w:r>
        <w:rPr>
          <w:rFonts w:ascii="Times New Roman" w:hAnsi="Times New Roman" w:cs="Times New Roman" w:hint="default"/>
        </w:rPr>
        <w:t>段表示冰的熔化过程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7. </w:t>
      </w:r>
      <w:r>
        <w:rPr>
          <w:rFonts w:ascii="Times New Roman" w:eastAsia="黑体" w:hAnsi="Times New Roman" w:cs="Times New Roman" w:hint="default"/>
        </w:rPr>
        <w:t>(2019顺德区三模)</w:t>
      </w:r>
      <w:r>
        <w:rPr>
          <w:rFonts w:ascii="Times New Roman" w:hAnsi="Times New Roman" w:cs="Times New Roman" w:hint="default"/>
        </w:rPr>
        <w:t>如图是一种插头转换插座，使不同的插头能通用，下列说法正确的是(　　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297305" cy="871855"/>
            <wp:effectExtent l="0" t="0" r="13335" b="0"/>
            <wp:docPr id="16" name="图片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593320" name="图片 19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 r:link="rId17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7305" cy="87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第7题图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A. 转换插座的塑料外壳是绝缘体  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 使用转换插座能改变电源电压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C. 转换插座上的各组插孔是串联的  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 用沾水的手插拔转换插座没有安全问题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黑体" w:hAnsi="Times New Roman" w:cs="Times New Roman" w:hint="default"/>
        </w:rPr>
        <w:t>二、填空题(本大题7小题，每空1分，共21分)．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8. </w:t>
      </w:r>
      <w:r>
        <w:rPr>
          <w:rFonts w:ascii="Times New Roman" w:eastAsia="黑体" w:hAnsi="Times New Roman" w:cs="Times New Roman" w:hint="default"/>
        </w:rPr>
        <w:t>(2019扬州)</w:t>
      </w:r>
      <w:r>
        <w:rPr>
          <w:rFonts w:ascii="Times New Roman" w:hAnsi="Times New Roman" w:cs="Times New Roman" w:hint="default"/>
        </w:rPr>
        <w:t>如图所示是汽油机的________冲程．在压缩冲程中，是通过________方式增加燃气的内能．汽油机的转速为3 000 r/min，则1 s内汽油机对外做功________次．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414655" cy="775970"/>
            <wp:effectExtent l="0" t="0" r="12065" b="127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4361122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 r:link="rId1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655" cy="77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第8题图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9. </w:t>
      </w:r>
      <w:r>
        <w:rPr>
          <w:rFonts w:ascii="Times New Roman" w:eastAsia="黑体" w:hAnsi="Times New Roman" w:cs="Times New Roman" w:hint="default"/>
        </w:rPr>
        <w:t>(2019镇江)</w:t>
      </w:r>
      <w:r>
        <w:rPr>
          <w:rFonts w:ascii="Times New Roman" w:hAnsi="Times New Roman" w:cs="Times New Roman" w:hint="default"/>
        </w:rPr>
        <w:t>表面光滑的两铅块紧压后会粘在一起，说明分子间有________．如图所示，排尽轻质吸盘内空气使之与水平固定的玻璃板完全贴合，贴合面积为0.9 cm</w:t>
      </w:r>
      <w:r>
        <w:rPr>
          <w:rFonts w:ascii="Times New Roman" w:hAnsi="Times New Roman" w:cs="Times New Roman" w:hint="default"/>
          <w:vertAlign w:val="superscript"/>
        </w:rPr>
        <w:t>2</w:t>
      </w:r>
      <w:r>
        <w:rPr>
          <w:rFonts w:ascii="Times New Roman" w:hAnsi="Times New Roman" w:cs="Times New Roman" w:hint="default"/>
        </w:rPr>
        <w:t>，将质量均为423 g的两铅块压紧后，用细线悬挂在吸盘下方，此时吸盘恰好不脱落且两铅块也未分离，则细线中的拉力为________N，此时大气压强为________Pa.</w:t>
      </w:r>
      <w:r>
        <w:rPr>
          <w:rFonts w:ascii="Times New Roman" w:hAnsi="Times New Roman" w:cs="Times New Roman" w:hint="default"/>
          <w:i/>
        </w:rPr>
        <w:t>g</w:t>
      </w:r>
      <w:r>
        <w:rPr>
          <w:rFonts w:ascii="Times New Roman" w:hAnsi="Times New Roman" w:cs="Times New Roman" w:hint="default"/>
        </w:rPr>
        <w:t>取10 N/kg，不考虑吸盘与玻璃板间的分子相互作用．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712470" cy="946150"/>
            <wp:effectExtent l="0" t="0" r="3810" b="13970"/>
            <wp:docPr id="17" name="图片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84847" name="图片 19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 r:link="rId21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247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第9题图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10. </w:t>
      </w:r>
      <w:r>
        <w:rPr>
          <w:rFonts w:ascii="Times New Roman" w:eastAsia="黑体" w:hAnsi="Times New Roman" w:cs="Times New Roman" w:hint="default"/>
        </w:rPr>
        <w:t>(2019临沂)</w:t>
      </w:r>
      <w:r>
        <w:rPr>
          <w:rFonts w:ascii="Times New Roman" w:hAnsi="Times New Roman" w:cs="Times New Roman" w:hint="default"/>
        </w:rPr>
        <w:t>某航模兴趣小组操控一架重20 N的小型无人机(如图)，让其在5 s内匀速下降10 m，该过程中重力做功的功率是________W；机翼上方的空气流速________(选填“大于”“小于”或“等于”)下方的空气流速．当该无人机静止在水平操场上时受到的支持力为________N.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286510" cy="563245"/>
            <wp:effectExtent l="0" t="0" r="8890" b="635"/>
            <wp:docPr id="18" name="图片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464341" name="图片 19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 r:link="rId23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6510" cy="563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第10题图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11. </w:t>
      </w:r>
      <w:r>
        <w:rPr>
          <w:rFonts w:ascii="Times New Roman" w:eastAsia="黑体" w:hAnsi="Times New Roman" w:cs="Times New Roman" w:hint="default"/>
        </w:rPr>
        <w:t>(2019粤西区二模)</w:t>
      </w:r>
      <w:r>
        <w:rPr>
          <w:rFonts w:ascii="Times New Roman" w:hAnsi="Times New Roman" w:cs="Times New Roman" w:hint="default"/>
        </w:rPr>
        <w:t>如图所示是某球员传球时足球的一段运动轨迹，其中</w:t>
      </w:r>
      <w:r>
        <w:rPr>
          <w:rFonts w:ascii="Times New Roman" w:hAnsi="Times New Roman" w:cs="Times New Roman" w:hint="default"/>
          <w:i/>
        </w:rPr>
        <w:t>A</w:t>
      </w:r>
      <w:r>
        <w:rPr>
          <w:rFonts w:ascii="Times New Roman" w:hAnsi="Times New Roman" w:cs="Times New Roman" w:hint="default"/>
        </w:rPr>
        <w:t>点的重力势能________(选填“大于”“小于”或“等于”)</w:t>
      </w:r>
      <w:r>
        <w:rPr>
          <w:rFonts w:ascii="Times New Roman" w:hAnsi="Times New Roman" w:cs="Times New Roman" w:hint="default"/>
          <w:i/>
        </w:rPr>
        <w:t>B</w:t>
      </w:r>
      <w:r>
        <w:rPr>
          <w:rFonts w:ascii="Times New Roman" w:hAnsi="Times New Roman" w:cs="Times New Roman" w:hint="default"/>
        </w:rPr>
        <w:t>点的重力势能．若不计空气阻力，足球在上升的过程中，动能转化为________，当足球运动至最高点时，动能________(选填“为零”或“不为零”)．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999490" cy="605790"/>
            <wp:effectExtent l="0" t="0" r="6350" b="3810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0084174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 r:link="rId2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9490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第11题图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12. 如图所示的实验装置中，当导体棒</w:t>
      </w:r>
      <w:r>
        <w:rPr>
          <w:rFonts w:ascii="Times New Roman" w:hAnsi="Times New Roman" w:cs="Times New Roman" w:hint="default"/>
          <w:i/>
        </w:rPr>
        <w:t>AB</w:t>
      </w:r>
      <w:r>
        <w:rPr>
          <w:rFonts w:ascii="Times New Roman" w:hAnsi="Times New Roman" w:cs="Times New Roman" w:hint="default"/>
        </w:rPr>
        <w:t>竖直向上运动时，灵敏电流计的指针________偏转，让导体棒</w:t>
      </w:r>
      <w:r>
        <w:rPr>
          <w:rFonts w:ascii="Times New Roman" w:hAnsi="Times New Roman" w:cs="Times New Roman" w:hint="default"/>
          <w:i/>
        </w:rPr>
        <w:t>AB</w:t>
      </w:r>
      <w:r>
        <w:rPr>
          <w:rFonts w:ascii="Times New Roman" w:hAnsi="Times New Roman" w:cs="Times New Roman" w:hint="default"/>
        </w:rPr>
        <w:t>水平向右运动，灵敏电流计的指针________偏转(均选填“会”或“不会”)．________(选填“电动机”或“发电机”)是应用电磁感应原理制成的．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180465" cy="829310"/>
            <wp:effectExtent l="0" t="0" r="8255" b="8890"/>
            <wp:docPr id="19" name="图片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0230216" name="图片 19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 r:link="rId27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0465" cy="829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第12题图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13. </w:t>
      </w:r>
      <w:r>
        <w:rPr>
          <w:rFonts w:ascii="Times New Roman" w:eastAsia="黑体" w:hAnsi="Times New Roman" w:cs="Times New Roman" w:hint="default"/>
        </w:rPr>
        <w:t>(2019中山市二模)</w:t>
      </w:r>
      <w:r>
        <w:rPr>
          <w:rFonts w:ascii="Times New Roman" w:hAnsi="Times New Roman" w:cs="Times New Roman" w:hint="default"/>
        </w:rPr>
        <w:t>如图所示，电源电压3 V恒定，定值电阻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</w:rPr>
        <w:t>、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的阻值分别为10 Ω、20 Ω.当开关S</w:t>
      </w:r>
      <w:r>
        <w:rPr>
          <w:rFonts w:ascii="Times New Roman" w:hAnsi="Times New Roman" w:cs="Times New Roman" w:hint="default"/>
          <w:vertAlign w:val="subscript"/>
        </w:rPr>
        <w:t>3</w:t>
      </w:r>
      <w:r>
        <w:rPr>
          <w:rFonts w:ascii="Times New Roman" w:hAnsi="Times New Roman" w:cs="Times New Roman" w:hint="default"/>
        </w:rPr>
        <w:t>闭合，S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</w:rPr>
        <w:t>、S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都断开时，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</w:rPr>
        <w:t>两端电压为________V；当开关S</w:t>
      </w:r>
      <w:r>
        <w:rPr>
          <w:rFonts w:ascii="Times New Roman" w:hAnsi="Times New Roman" w:cs="Times New Roman" w:hint="default"/>
          <w:vertAlign w:val="subscript"/>
        </w:rPr>
        <w:t>3</w:t>
      </w:r>
      <w:r>
        <w:rPr>
          <w:rFonts w:ascii="Times New Roman" w:hAnsi="Times New Roman" w:cs="Times New Roman" w:hint="default"/>
        </w:rPr>
        <w:t>断开，S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</w:rPr>
        <w:t>、S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都闭合时，电流表的示数为________A；只闭合S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</w:rPr>
        <w:t>，通电5 s，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产生的热量为________J.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382395" cy="818515"/>
            <wp:effectExtent l="0" t="0" r="4445" b="4445"/>
            <wp:docPr id="20" name="图片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0463401" name="图片 19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 r:link="rId29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2395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第13题图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14. </w:t>
      </w:r>
      <w:r>
        <w:rPr>
          <w:rFonts w:ascii="Times New Roman" w:eastAsia="黑体" w:hAnsi="Times New Roman" w:cs="Times New Roman" w:hint="default"/>
        </w:rPr>
        <w:t>(2019枣庄)</w:t>
      </w:r>
      <w:r>
        <w:rPr>
          <w:rFonts w:ascii="Times New Roman" w:hAnsi="Times New Roman" w:cs="Times New Roman" w:hint="default"/>
        </w:rPr>
        <w:t>在弹簧测力计下悬挂一长方体实心金属块，金属块下表面与水面刚好接触，如图甲所示．从此处匀速下放金属块，直至浸没于水中并继续匀速下放(金属块未与容器底部接触)．在金属块下放过程中，弹簧测力计示数</w:t>
      </w:r>
      <w:r>
        <w:rPr>
          <w:rFonts w:ascii="Times New Roman" w:hAnsi="Times New Roman" w:cs="Times New Roman" w:hint="default"/>
          <w:i/>
        </w:rPr>
        <w:t>F</w:t>
      </w:r>
      <w:r>
        <w:rPr>
          <w:rFonts w:ascii="Times New Roman" w:hAnsi="Times New Roman" w:cs="Times New Roman" w:hint="default"/>
        </w:rPr>
        <w:t>与金属块下表面浸入水的深度</w:t>
      </w:r>
      <w:r>
        <w:rPr>
          <w:rFonts w:ascii="Times New Roman" w:hAnsi="Times New Roman" w:cs="Times New Roman" w:hint="default"/>
          <w:i/>
        </w:rPr>
        <w:t>h</w:t>
      </w:r>
      <w:r>
        <w:rPr>
          <w:rFonts w:ascii="Times New Roman" w:hAnsi="Times New Roman" w:cs="Times New Roman" w:hint="default"/>
        </w:rPr>
        <w:t>的关系如图乙所示．</w:t>
      </w:r>
      <w:r>
        <w:rPr>
          <w:rFonts w:ascii="Times New Roman" w:hAnsi="Times New Roman" w:cs="Times New Roman" w:hint="default"/>
          <w:i/>
        </w:rPr>
        <w:t>g</w:t>
      </w:r>
      <w:r>
        <w:rPr>
          <w:rFonts w:ascii="Times New Roman" w:hAnsi="Times New Roman" w:cs="Times New Roman" w:hint="default"/>
        </w:rPr>
        <w:t>＝10 N/kg，</w:t>
      </w:r>
      <w:r>
        <w:rPr>
          <w:rFonts w:ascii="Times New Roman" w:hAnsi="Times New Roman" w:cs="Times New Roman" w:hint="default"/>
          <w:i/>
        </w:rPr>
        <w:t>ρ</w:t>
      </w:r>
      <w:r>
        <w:rPr>
          <w:rFonts w:ascii="Times New Roman" w:hAnsi="Times New Roman" w:cs="Times New Roman" w:hint="default"/>
          <w:vertAlign w:val="subscript"/>
        </w:rPr>
        <w:t>水</w:t>
      </w:r>
      <w:r>
        <w:rPr>
          <w:rFonts w:ascii="Times New Roman" w:hAnsi="Times New Roman" w:cs="Times New Roman" w:hint="default"/>
        </w:rPr>
        <w:t>＝1.0×10</w:t>
      </w:r>
      <w:r>
        <w:rPr>
          <w:rFonts w:ascii="Times New Roman" w:hAnsi="Times New Roman" w:cs="Times New Roman" w:hint="default"/>
          <w:vertAlign w:val="superscript"/>
        </w:rPr>
        <w:t>3</w:t>
      </w:r>
      <w:r>
        <w:rPr>
          <w:rFonts w:ascii="Times New Roman" w:hAnsi="Times New Roman" w:cs="Times New Roman" w:hint="default"/>
        </w:rPr>
        <w:t xml:space="preserve"> kg/m</w:t>
      </w:r>
      <w:r>
        <w:rPr>
          <w:rFonts w:ascii="Times New Roman" w:hAnsi="Times New Roman" w:cs="Times New Roman" w:hint="default"/>
          <w:vertAlign w:val="superscript"/>
        </w:rPr>
        <w:t>3</w:t>
      </w:r>
      <w:r>
        <w:rPr>
          <w:rFonts w:ascii="Times New Roman" w:hAnsi="Times New Roman" w:cs="Times New Roman" w:hint="default"/>
        </w:rPr>
        <w:t>.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754505" cy="1403350"/>
            <wp:effectExtent l="0" t="0" r="13335" b="13970"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0896836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 r:link="rId3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4505" cy="140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第14题图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由图像可知：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(1)金属块完全浸没在水中受到的浮力为________N.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(2)金属块的密度是________kg/m</w:t>
      </w:r>
      <w:r>
        <w:rPr>
          <w:rFonts w:ascii="Times New Roman" w:hAnsi="Times New Roman" w:cs="Times New Roman" w:hint="default"/>
          <w:vertAlign w:val="superscript"/>
        </w:rPr>
        <w:t>3</w:t>
      </w:r>
      <w:r>
        <w:rPr>
          <w:rFonts w:ascii="Times New Roman" w:hAnsi="Times New Roman" w:cs="Times New Roman" w:hint="default"/>
        </w:rPr>
        <w:t>.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(3)你还能求出有关金属块的哪些物理量：________(写出三个物理量即可，不需要计算结果)．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left="0" w:leftChars="0"/>
        <w:jc w:val="center"/>
        <w:textAlignment w:val="auto"/>
        <w:rPr>
          <w:rFonts w:ascii="Times New Roman" w:eastAsia="黑体" w:hAnsi="Times New Roman" w:cs="Times New Roman" w:hint="default"/>
          <w:b/>
          <w:bCs/>
          <w:sz w:val="48"/>
          <w:szCs w:val="48"/>
          <w:lang w:val="en-US" w:eastAsia="zh-CN"/>
        </w:rPr>
      </w:pPr>
      <w:r>
        <w:rPr>
          <w:rFonts w:ascii="Times New Roman" w:hAnsi="Times New Roman" w:cs="Times New Roman" w:hint="default"/>
        </w:rPr>
        <w:br w:type="page"/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31750</wp:posOffset>
            </wp:positionH>
            <wp:positionV relativeFrom="paragraph">
              <wp:posOffset>323215</wp:posOffset>
            </wp:positionV>
            <wp:extent cx="5356860" cy="598170"/>
            <wp:effectExtent l="0" t="0" r="7620" b="11430"/>
            <wp:wrapNone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4601923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356860" cy="59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left="0" w:leftChars="0"/>
        <w:jc w:val="center"/>
        <w:textAlignment w:val="auto"/>
        <w:rPr>
          <w:rFonts w:ascii="Times New Roman" w:eastAsia="黑体" w:hAnsi="Times New Roman" w:cs="Times New Roman" w:hint="default"/>
          <w:b/>
          <w:bCs/>
          <w:sz w:val="48"/>
          <w:szCs w:val="48"/>
          <w:lang w:val="en-US" w:eastAsia="zh-CN"/>
        </w:rPr>
      </w:pPr>
      <w:r>
        <w:rPr>
          <w:rFonts w:ascii="Times New Roman" w:eastAsia="黑体" w:hAnsi="Times New Roman" w:cs="Times New Roman" w:hint="default"/>
          <w:b/>
          <w:bCs/>
          <w:sz w:val="48"/>
          <w:szCs w:val="48"/>
          <w:lang w:val="en-US" w:eastAsia="zh-CN"/>
        </w:rPr>
        <w:t>参考答案及解析</w:t>
      </w:r>
    </w:p>
    <w:p>
      <w:pPr>
        <w:rPr>
          <w:rFonts w:ascii="Times New Roman" w:hAnsi="Times New Roman" w:eastAsiaTheme="minorEastAsia" w:cs="Times New Roman" w:hint="default"/>
          <w:lang w:val="en-US" w:eastAsia="zh-CN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  <w:b/>
          <w:bCs/>
          <w:sz w:val="42"/>
          <w:szCs w:val="42"/>
        </w:rPr>
      </w:pPr>
      <w:r>
        <w:rPr>
          <w:rFonts w:ascii="Times New Roman" w:eastAsia="黑体" w:hAnsi="Times New Roman" w:cs="Times New Roman" w:hint="default"/>
          <w:b/>
          <w:bCs/>
          <w:sz w:val="42"/>
          <w:szCs w:val="42"/>
        </w:rPr>
        <w:t>题组特训(三)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1. D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由题目给出的信息与爱因斯坦的广义相对论可知，整个宇宙处在不断的膨胀中，太阳系只是宇宙系统中的一部分，太阳只是太阳系的中心天体，地球是太阳系的一颗行星；太阳系和太阳最终会走向死亡，D不正确，符合题意．故选D.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2. C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3. B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密度是物质的一种性质，与质量和体积无关，A错误；铁块的密度比木块的密度大，体积相同的情况下，铁块的质量较大，B正确；质量是物体的一种属性，不随物体的形状、物态、位置的改变而改变，C错误；托盘天平只能测量物体的质量，D错误．故选B.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4. D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根据平面镜成像特点可知，平面镜所成的像是正立的虚像，像与物体大小始终相等，像到镜面的距离等于物体到镜面的距离，所以在甲、乙、丙、丁四处所成的像大小相等，A错误；在乙处所成的像一定是虚像，B错误；在丙处所成的像是正立的像，C错误；丁处离平面镜最近，所以在丁处所成的像离镜子也最近，D正确．故选D.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5. A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由图知，人对杆的力改变了杆的形状，故A正确；物体间力的作用是相互的，所以杆对人也有力的作用，故B错误；杆所发生的形变，撤去外力后能恢复原来的形状，所以杆发生了弹性形变，故C错误；人在上升时，处于运动状态，如果所受外力全部消失，由牛顿第一定律可知，人将做匀速直线运动，故D错误．故选A.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6. A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7. A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转换器插座的塑料外壳是绝缘体，可防止触电，故A正确；转换插座只是为了改变插孔为了方便使用，不能改变电源电压，故B错误；转换插座上的各组插孔要连接不同的用电器，它们应该是并联的，故C错误；用沾水的手插拔转换器插座容易发生触电事故，故D错误．故选A.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8. 做功　做功　25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进气门、排气门都关闭，活塞向下运动，是做功冲程；在压缩过程中，通过做功增加燃气的内能；1 min钟飞轮转3 000转，1 s转50转，飞轮转两周一个工作循环，对外做功一次，因此1 s钟对外做功25次．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9. 引力　8.46　9.4×10</w:t>
      </w:r>
      <w:r>
        <w:rPr>
          <w:rFonts w:ascii="Times New Roman" w:hAnsi="Times New Roman" w:cs="Times New Roman" w:hint="default"/>
          <w:vertAlign w:val="superscript"/>
        </w:rPr>
        <w:t>4</w:t>
      </w:r>
      <w:r>
        <w:rPr>
          <w:rFonts w:ascii="Times New Roman" w:hAnsi="Times New Roman" w:cs="Times New Roman" w:hint="default"/>
        </w:rPr>
        <w:t>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表面光滑的两铅块紧压后会粘在一起，说明分子间有引力；细线的拉力为</w:t>
      </w:r>
      <w:r>
        <w:rPr>
          <w:rFonts w:ascii="Times New Roman" w:hAnsi="Times New Roman" w:cs="Times New Roman" w:hint="default"/>
          <w:i/>
        </w:rPr>
        <w:t>F</w:t>
      </w:r>
      <w:r>
        <w:rPr>
          <w:rFonts w:ascii="Times New Roman" w:hAnsi="Times New Roman" w:cs="Times New Roman" w:hint="default"/>
        </w:rPr>
        <w:t>＝2</w:t>
      </w:r>
      <w:r>
        <w:rPr>
          <w:rFonts w:ascii="Times New Roman" w:hAnsi="Times New Roman" w:cs="Times New Roman" w:hint="default"/>
          <w:i/>
        </w:rPr>
        <w:t>G</w:t>
      </w:r>
      <w:r>
        <w:rPr>
          <w:rFonts w:ascii="Times New Roman" w:hAnsi="Times New Roman" w:cs="Times New Roman" w:hint="default"/>
        </w:rPr>
        <w:t>＝2</w:t>
      </w:r>
      <w:r>
        <w:rPr>
          <w:rFonts w:ascii="Times New Roman" w:hAnsi="Times New Roman" w:cs="Times New Roman" w:hint="default"/>
          <w:i/>
        </w:rPr>
        <w:t>mg</w:t>
      </w:r>
      <w:r>
        <w:rPr>
          <w:rFonts w:ascii="Times New Roman" w:hAnsi="Times New Roman" w:cs="Times New Roman" w:hint="default"/>
        </w:rPr>
        <w:t>＝2×0.423 kg×10 N/kg＝8.46 N，大气压强为</w:t>
      </w:r>
      <w:r>
        <w:rPr>
          <w:rFonts w:ascii="Times New Roman" w:hAnsi="Times New Roman" w:cs="Times New Roman" w:hint="default"/>
          <w:i/>
        </w:rPr>
        <w:t>p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fldChar w:fldCharType="begin"/>
      </w:r>
      <w:r>
        <w:rPr>
          <w:rFonts w:ascii="Times New Roman" w:hAnsi="Times New Roman" w:cs="Times New Roman" w:hint="default"/>
          <w:i/>
        </w:rPr>
        <w:instrText>eq \f</w:instrText>
      </w:r>
      <w:r>
        <w:rPr>
          <w:rFonts w:ascii="Times New Roman" w:hAnsi="Times New Roman" w:cs="Times New Roman" w:hint="default"/>
        </w:rPr>
        <w:instrText>(</w:instrText>
      </w:r>
      <w:r>
        <w:rPr>
          <w:rFonts w:ascii="Times New Roman" w:hAnsi="Times New Roman" w:cs="Times New Roman" w:hint="default"/>
          <w:i/>
        </w:rPr>
        <w:instrText>F,S</w:instrText>
      </w:r>
      <w:r>
        <w:rPr>
          <w:rFonts w:ascii="Times New Roman" w:hAnsi="Times New Roman" w:cs="Times New Roman" w:hint="default"/>
        </w:rPr>
        <w:instrText>)</w:instrText>
      </w:r>
      <w:r>
        <w:rPr>
          <w:rFonts w:ascii="Times New Roman" w:hAnsi="Times New Roman" w:cs="Times New Roman" w:hint="default"/>
          <w:i/>
        </w:rPr>
        <w:fldChar w:fldCharType="separate"/>
      </w:r>
      <w:r>
        <w:rPr>
          <w:rFonts w:ascii="Times New Roman" w:hAnsi="Times New Roman" w:cs="Times New Roman" w:hint="default"/>
          <w:i/>
        </w:rPr>
        <w:fldChar w:fldCharType="end"/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</w:rPr>
        <w:fldChar w:fldCharType="begin"/>
      </w:r>
      <w:r>
        <w:rPr>
          <w:rFonts w:ascii="Times New Roman" w:hAnsi="Times New Roman" w:cs="Times New Roman" w:hint="default"/>
        </w:rPr>
        <w:instrText>eq \f(8.46 N,0.9×10</w:instrText>
      </w:r>
      <w:r>
        <w:rPr>
          <w:rFonts w:ascii="Times New Roman" w:hAnsi="Times New Roman" w:cs="Times New Roman" w:hint="default"/>
          <w:vertAlign w:val="superscript"/>
        </w:rPr>
        <w:instrText>－4</w:instrText>
      </w:r>
      <w:r>
        <w:rPr>
          <w:rFonts w:ascii="Times New Roman" w:hAnsi="Times New Roman" w:cs="Times New Roman" w:hint="default"/>
        </w:rPr>
        <w:instrText xml:space="preserve"> m</w:instrText>
      </w:r>
      <w:r>
        <w:rPr>
          <w:rFonts w:ascii="Times New Roman" w:hAnsi="Times New Roman" w:cs="Times New Roman" w:hint="default"/>
          <w:vertAlign w:val="superscript"/>
        </w:rPr>
        <w:instrText>2</w:instrText>
      </w:r>
      <w:r>
        <w:rPr>
          <w:rFonts w:ascii="Times New Roman" w:hAnsi="Times New Roman" w:cs="Times New Roman" w:hint="default"/>
        </w:rPr>
        <w:instrText>)</w:instrText>
      </w:r>
      <w:r>
        <w:rPr>
          <w:rFonts w:ascii="Times New Roman" w:hAnsi="Times New Roman" w:cs="Times New Roman" w:hint="default"/>
        </w:rPr>
        <w:fldChar w:fldCharType="separate"/>
      </w:r>
      <w:r>
        <w:rPr>
          <w:rFonts w:ascii="Times New Roman" w:hAnsi="Times New Roman" w:cs="Times New Roman" w:hint="default"/>
        </w:rPr>
        <w:fldChar w:fldCharType="end"/>
      </w:r>
      <w:r>
        <w:rPr>
          <w:rFonts w:ascii="Times New Roman" w:hAnsi="Times New Roman" w:cs="Times New Roman" w:hint="default"/>
        </w:rPr>
        <w:t>＝9.4×10</w:t>
      </w:r>
      <w:r>
        <w:rPr>
          <w:rFonts w:ascii="Times New Roman" w:hAnsi="Times New Roman" w:cs="Times New Roman" w:hint="default"/>
          <w:vertAlign w:val="superscript"/>
        </w:rPr>
        <w:t>4</w:t>
      </w:r>
      <w:r>
        <w:rPr>
          <w:rFonts w:ascii="Times New Roman" w:hAnsi="Times New Roman" w:cs="Times New Roman" w:hint="default"/>
        </w:rPr>
        <w:t xml:space="preserve"> Pa.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10. 40　大于　20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重力做功的功率为</w:t>
      </w:r>
      <w:r>
        <w:rPr>
          <w:rFonts w:ascii="Times New Roman" w:hAnsi="Times New Roman" w:cs="Times New Roman" w:hint="default"/>
          <w:i/>
        </w:rPr>
        <w:t>P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fldChar w:fldCharType="begin"/>
      </w:r>
      <w:r>
        <w:rPr>
          <w:rFonts w:ascii="Times New Roman" w:hAnsi="Times New Roman" w:cs="Times New Roman" w:hint="default"/>
          <w:i/>
        </w:rPr>
        <w:instrText>eq \f</w:instrText>
      </w:r>
      <w:r>
        <w:rPr>
          <w:rFonts w:ascii="Times New Roman" w:hAnsi="Times New Roman" w:cs="Times New Roman" w:hint="default"/>
        </w:rPr>
        <w:instrText>(</w:instrText>
      </w:r>
      <w:r>
        <w:rPr>
          <w:rFonts w:ascii="Times New Roman" w:hAnsi="Times New Roman" w:cs="Times New Roman" w:hint="default"/>
          <w:i/>
        </w:rPr>
        <w:instrText>W,t</w:instrText>
      </w:r>
      <w:r>
        <w:rPr>
          <w:rFonts w:ascii="Times New Roman" w:hAnsi="Times New Roman" w:cs="Times New Roman" w:hint="default"/>
        </w:rPr>
        <w:instrText>)</w:instrText>
      </w:r>
      <w:r>
        <w:rPr>
          <w:rFonts w:ascii="Times New Roman" w:hAnsi="Times New Roman" w:cs="Times New Roman" w:hint="default"/>
          <w:i/>
        </w:rPr>
        <w:fldChar w:fldCharType="separate"/>
      </w:r>
      <w:r>
        <w:rPr>
          <w:rFonts w:ascii="Times New Roman" w:hAnsi="Times New Roman" w:cs="Times New Roman" w:hint="default"/>
          <w:i/>
        </w:rPr>
        <w:fldChar w:fldCharType="end"/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</w:rPr>
        <w:fldChar w:fldCharType="begin"/>
      </w:r>
      <w:r>
        <w:rPr>
          <w:rFonts w:ascii="Times New Roman" w:hAnsi="Times New Roman" w:cs="Times New Roman" w:hint="default"/>
        </w:rPr>
        <w:instrText>eq \f(</w:instrText>
      </w:r>
      <w:r>
        <w:rPr>
          <w:rFonts w:ascii="Times New Roman" w:hAnsi="Times New Roman" w:cs="Times New Roman" w:hint="default"/>
          <w:i/>
        </w:rPr>
        <w:instrText>Gh,t</w:instrText>
      </w:r>
      <w:r>
        <w:rPr>
          <w:rFonts w:ascii="Times New Roman" w:hAnsi="Times New Roman" w:cs="Times New Roman" w:hint="default"/>
        </w:rPr>
        <w:instrText>)</w:instrText>
      </w:r>
      <w:r>
        <w:rPr>
          <w:rFonts w:ascii="Times New Roman" w:hAnsi="Times New Roman" w:cs="Times New Roman" w:hint="default"/>
        </w:rPr>
        <w:fldChar w:fldCharType="separate"/>
      </w:r>
      <w:r>
        <w:rPr>
          <w:rFonts w:ascii="Times New Roman" w:hAnsi="Times New Roman" w:cs="Times New Roman" w:hint="default"/>
        </w:rPr>
        <w:fldChar w:fldCharType="end"/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</w:rPr>
        <w:fldChar w:fldCharType="begin"/>
      </w:r>
      <w:r>
        <w:rPr>
          <w:rFonts w:ascii="Times New Roman" w:hAnsi="Times New Roman" w:cs="Times New Roman" w:hint="default"/>
        </w:rPr>
        <w:instrText>eq \f(20 N×10 m,5 s)</w:instrText>
      </w:r>
      <w:r>
        <w:rPr>
          <w:rFonts w:ascii="Times New Roman" w:hAnsi="Times New Roman" w:cs="Times New Roman" w:hint="default"/>
        </w:rPr>
        <w:fldChar w:fldCharType="separate"/>
      </w:r>
      <w:r>
        <w:rPr>
          <w:rFonts w:ascii="Times New Roman" w:hAnsi="Times New Roman" w:cs="Times New Roman" w:hint="default"/>
        </w:rPr>
        <w:fldChar w:fldCharType="end"/>
      </w:r>
      <w:r>
        <w:rPr>
          <w:rFonts w:ascii="Times New Roman" w:hAnsi="Times New Roman" w:cs="Times New Roman" w:hint="default"/>
        </w:rPr>
        <w:t>＝40 W；由于机翼的形状是“上凸下平”，同一股气流在相同的时间内通过机翼的上方和下方，上方气流通过时的路程大，速度大，压强小；下方气流通过时路程小，速度小，压强大，故机翼下方压强大于上方压强，机翼的上下表面产生了压力差，这就是向上的升力；当无人机静止在水平操场上时，飞机受到的重力与操场对它的支持力是一对平衡力，大小相等，故支持力为20 N.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11. 小于　重力势能　不为零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12. 不会　会　发电机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13. 1　0.45　2.25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当开关S</w:t>
      </w:r>
      <w:r>
        <w:rPr>
          <w:rFonts w:ascii="Times New Roman" w:hAnsi="Times New Roman" w:cs="Times New Roman" w:hint="default"/>
          <w:vertAlign w:val="subscript"/>
        </w:rPr>
        <w:t>3</w:t>
      </w:r>
      <w:r>
        <w:rPr>
          <w:rFonts w:ascii="Times New Roman" w:hAnsi="Times New Roman" w:cs="Times New Roman" w:hint="default"/>
        </w:rPr>
        <w:t>闭合、S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</w:rPr>
        <w:t>、S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都断开时，电阻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</w:rPr>
        <w:t>和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串联，电路中的电流为</w:t>
      </w:r>
      <w:r>
        <w:rPr>
          <w:rFonts w:ascii="Times New Roman" w:hAnsi="Times New Roman" w:cs="Times New Roman" w:hint="default"/>
          <w:i/>
        </w:rPr>
        <w:t>I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fldChar w:fldCharType="begin"/>
      </w:r>
      <w:r>
        <w:rPr>
          <w:rFonts w:ascii="Times New Roman" w:hAnsi="Times New Roman" w:cs="Times New Roman" w:hint="default"/>
          <w:i/>
        </w:rPr>
        <w:instrText>eq \f</w:instrText>
      </w:r>
      <w:r>
        <w:rPr>
          <w:rFonts w:ascii="Times New Roman" w:hAnsi="Times New Roman" w:cs="Times New Roman" w:hint="default"/>
        </w:rPr>
        <w:instrText>(</w:instrText>
      </w:r>
      <w:r>
        <w:rPr>
          <w:rFonts w:ascii="Times New Roman" w:hAnsi="Times New Roman" w:cs="Times New Roman" w:hint="default"/>
          <w:i/>
        </w:rPr>
        <w:instrText>U,R</w:instrText>
      </w:r>
      <w:r>
        <w:rPr>
          <w:rFonts w:ascii="Times New Roman" w:hAnsi="Times New Roman" w:cs="Times New Roman" w:hint="default"/>
          <w:vertAlign w:val="subscript"/>
        </w:rPr>
        <w:instrText>1</w:instrText>
      </w:r>
      <w:r>
        <w:rPr>
          <w:rFonts w:ascii="Times New Roman" w:hAnsi="Times New Roman" w:cs="Times New Roman" w:hint="default"/>
        </w:rPr>
        <w:instrText>＋</w:instrText>
      </w:r>
      <w:r>
        <w:rPr>
          <w:rFonts w:ascii="Times New Roman" w:hAnsi="Times New Roman" w:cs="Times New Roman" w:hint="default"/>
          <w:i/>
        </w:rPr>
        <w:instrText>R</w:instrText>
      </w:r>
      <w:r>
        <w:rPr>
          <w:rFonts w:ascii="Times New Roman" w:hAnsi="Times New Roman" w:cs="Times New Roman" w:hint="default"/>
          <w:vertAlign w:val="subscript"/>
        </w:rPr>
        <w:instrText>2</w:instrText>
      </w:r>
      <w:r>
        <w:rPr>
          <w:rFonts w:ascii="Times New Roman" w:hAnsi="Times New Roman" w:cs="Times New Roman" w:hint="default"/>
        </w:rPr>
        <w:instrText>)</w:instrText>
      </w:r>
      <w:r>
        <w:rPr>
          <w:rFonts w:ascii="Times New Roman" w:hAnsi="Times New Roman" w:cs="Times New Roman" w:hint="default"/>
          <w:i/>
        </w:rPr>
        <w:fldChar w:fldCharType="separate"/>
      </w:r>
      <w:r>
        <w:rPr>
          <w:rFonts w:ascii="Times New Roman" w:hAnsi="Times New Roman" w:cs="Times New Roman" w:hint="default"/>
          <w:i/>
        </w:rPr>
        <w:fldChar w:fldCharType="end"/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</w:rPr>
        <w:fldChar w:fldCharType="begin"/>
      </w:r>
      <w:r>
        <w:rPr>
          <w:rFonts w:ascii="Times New Roman" w:hAnsi="Times New Roman" w:cs="Times New Roman" w:hint="default"/>
        </w:rPr>
        <w:instrText>eq \f(3 V,10 Ω＋20 Ω)</w:instrText>
      </w:r>
      <w:r>
        <w:rPr>
          <w:rFonts w:ascii="Times New Roman" w:hAnsi="Times New Roman" w:cs="Times New Roman" w:hint="default"/>
        </w:rPr>
        <w:fldChar w:fldCharType="separate"/>
      </w:r>
      <w:r>
        <w:rPr>
          <w:rFonts w:ascii="Times New Roman" w:hAnsi="Times New Roman" w:cs="Times New Roman" w:hint="default"/>
        </w:rPr>
        <w:fldChar w:fldCharType="end"/>
      </w:r>
      <w:r>
        <w:rPr>
          <w:rFonts w:ascii="Times New Roman" w:hAnsi="Times New Roman" w:cs="Times New Roman" w:hint="default"/>
        </w:rPr>
        <w:t>＝0.1 A，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</w:rPr>
        <w:t>两端的电压为</w:t>
      </w:r>
      <w:r>
        <w:rPr>
          <w:rFonts w:ascii="Times New Roman" w:hAnsi="Times New Roman" w:cs="Times New Roman" w:hint="default"/>
          <w:i/>
        </w:rPr>
        <w:t>U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t>IR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</w:rPr>
        <w:t>＝0.1 A×10 Ω＝1 V；当开关S</w:t>
      </w:r>
      <w:r>
        <w:rPr>
          <w:rFonts w:ascii="Times New Roman" w:hAnsi="Times New Roman" w:cs="Times New Roman" w:hint="default"/>
          <w:vertAlign w:val="subscript"/>
        </w:rPr>
        <w:t>3</w:t>
      </w:r>
      <w:r>
        <w:rPr>
          <w:rFonts w:ascii="Times New Roman" w:hAnsi="Times New Roman" w:cs="Times New Roman" w:hint="default"/>
        </w:rPr>
        <w:t>断开、S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</w:rPr>
        <w:t>、S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都闭合时，电阻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</w:rPr>
        <w:t>和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并联，电流表的示数为</w:t>
      </w:r>
      <w:r>
        <w:rPr>
          <w:rFonts w:ascii="Times New Roman" w:hAnsi="Times New Roman" w:cs="Times New Roman" w:hint="default"/>
          <w:i/>
        </w:rPr>
        <w:t>I</w:t>
      </w:r>
      <w:r>
        <w:rPr>
          <w:rFonts w:ascii="Times New Roman" w:hAnsi="Times New Roman" w:cs="Times New Roman" w:hint="default"/>
          <w:vertAlign w:val="subscript"/>
        </w:rPr>
        <w:t>总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fldChar w:fldCharType="begin"/>
      </w:r>
      <w:r>
        <w:rPr>
          <w:rFonts w:ascii="Times New Roman" w:hAnsi="Times New Roman" w:cs="Times New Roman" w:hint="default"/>
          <w:i/>
        </w:rPr>
        <w:instrText>eq \f</w:instrText>
      </w:r>
      <w:r>
        <w:rPr>
          <w:rFonts w:ascii="Times New Roman" w:hAnsi="Times New Roman" w:cs="Times New Roman" w:hint="default"/>
        </w:rPr>
        <w:instrText>(</w:instrText>
      </w:r>
      <w:r>
        <w:rPr>
          <w:rFonts w:ascii="Times New Roman" w:hAnsi="Times New Roman" w:cs="Times New Roman" w:hint="default"/>
          <w:i/>
        </w:rPr>
        <w:instrText>U,R</w:instrText>
      </w:r>
      <w:r>
        <w:rPr>
          <w:rFonts w:ascii="Times New Roman" w:hAnsi="Times New Roman" w:cs="Times New Roman" w:hint="default"/>
          <w:vertAlign w:val="subscript"/>
        </w:rPr>
        <w:instrText>1</w:instrText>
      </w:r>
      <w:r>
        <w:rPr>
          <w:rFonts w:ascii="Times New Roman" w:hAnsi="Times New Roman" w:cs="Times New Roman" w:hint="default"/>
        </w:rPr>
        <w:instrText>)</w:instrText>
      </w:r>
      <w:r>
        <w:rPr>
          <w:rFonts w:ascii="Times New Roman" w:hAnsi="Times New Roman" w:cs="Times New Roman" w:hint="default"/>
          <w:i/>
        </w:rPr>
        <w:fldChar w:fldCharType="separate"/>
      </w:r>
      <w:r>
        <w:rPr>
          <w:rFonts w:ascii="Times New Roman" w:hAnsi="Times New Roman" w:cs="Times New Roman" w:hint="default"/>
          <w:i/>
        </w:rPr>
        <w:fldChar w:fldCharType="end"/>
      </w:r>
      <w:r>
        <w:rPr>
          <w:rFonts w:ascii="Times New Roman" w:hAnsi="Times New Roman" w:cs="Times New Roman" w:hint="default"/>
        </w:rPr>
        <w:t>＋</w:t>
      </w:r>
      <w:r>
        <w:rPr>
          <w:rFonts w:ascii="Times New Roman" w:hAnsi="Times New Roman" w:cs="Times New Roman" w:hint="default"/>
          <w:i/>
        </w:rPr>
        <w:fldChar w:fldCharType="begin"/>
      </w:r>
      <w:r>
        <w:rPr>
          <w:rFonts w:ascii="Times New Roman" w:hAnsi="Times New Roman" w:cs="Times New Roman" w:hint="default"/>
          <w:i/>
        </w:rPr>
        <w:instrText>eq \f</w:instrText>
      </w:r>
      <w:r>
        <w:rPr>
          <w:rFonts w:ascii="Times New Roman" w:hAnsi="Times New Roman" w:cs="Times New Roman" w:hint="default"/>
        </w:rPr>
        <w:instrText>(</w:instrText>
      </w:r>
      <w:r>
        <w:rPr>
          <w:rFonts w:ascii="Times New Roman" w:hAnsi="Times New Roman" w:cs="Times New Roman" w:hint="default"/>
          <w:i/>
        </w:rPr>
        <w:instrText>U,R</w:instrText>
      </w:r>
      <w:r>
        <w:rPr>
          <w:rFonts w:ascii="Times New Roman" w:hAnsi="Times New Roman" w:cs="Times New Roman" w:hint="default"/>
          <w:vertAlign w:val="subscript"/>
        </w:rPr>
        <w:instrText>2</w:instrText>
      </w:r>
      <w:r>
        <w:rPr>
          <w:rFonts w:ascii="Times New Roman" w:hAnsi="Times New Roman" w:cs="Times New Roman" w:hint="default"/>
        </w:rPr>
        <w:instrText>)</w:instrText>
      </w:r>
      <w:r>
        <w:rPr>
          <w:rFonts w:ascii="Times New Roman" w:hAnsi="Times New Roman" w:cs="Times New Roman" w:hint="default"/>
          <w:i/>
        </w:rPr>
        <w:fldChar w:fldCharType="separate"/>
      </w:r>
      <w:r>
        <w:rPr>
          <w:rFonts w:ascii="Times New Roman" w:hAnsi="Times New Roman" w:cs="Times New Roman" w:hint="default"/>
          <w:i/>
        </w:rPr>
        <w:fldChar w:fldCharType="end"/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</w:rPr>
        <w:fldChar w:fldCharType="begin"/>
      </w:r>
      <w:r>
        <w:rPr>
          <w:rFonts w:ascii="Times New Roman" w:hAnsi="Times New Roman" w:cs="Times New Roman" w:hint="default"/>
        </w:rPr>
        <w:instrText>eq \f(3 V,10 Ω)</w:instrText>
      </w:r>
      <w:r>
        <w:rPr>
          <w:rFonts w:ascii="Times New Roman" w:hAnsi="Times New Roman" w:cs="Times New Roman" w:hint="default"/>
        </w:rPr>
        <w:fldChar w:fldCharType="separate"/>
      </w:r>
      <w:r>
        <w:rPr>
          <w:rFonts w:ascii="Times New Roman" w:hAnsi="Times New Roman" w:cs="Times New Roman" w:hint="default"/>
        </w:rPr>
        <w:fldChar w:fldCharType="end"/>
      </w:r>
      <w:r>
        <w:rPr>
          <w:rFonts w:ascii="Times New Roman" w:hAnsi="Times New Roman" w:cs="Times New Roman" w:hint="default"/>
        </w:rPr>
        <w:t>＋</w:t>
      </w:r>
      <w:r>
        <w:rPr>
          <w:rFonts w:ascii="Times New Roman" w:hAnsi="Times New Roman" w:cs="Times New Roman" w:hint="default"/>
        </w:rPr>
        <w:fldChar w:fldCharType="begin"/>
      </w:r>
      <w:r>
        <w:rPr>
          <w:rFonts w:ascii="Times New Roman" w:hAnsi="Times New Roman" w:cs="Times New Roman" w:hint="default"/>
        </w:rPr>
        <w:instrText>eq \f(3 V,20 Ω)</w:instrText>
      </w:r>
      <w:r>
        <w:rPr>
          <w:rFonts w:ascii="Times New Roman" w:hAnsi="Times New Roman" w:cs="Times New Roman" w:hint="default"/>
        </w:rPr>
        <w:fldChar w:fldCharType="separate"/>
      </w:r>
      <w:r>
        <w:rPr>
          <w:rFonts w:ascii="Times New Roman" w:hAnsi="Times New Roman" w:cs="Times New Roman" w:hint="default"/>
        </w:rPr>
        <w:fldChar w:fldCharType="end"/>
      </w:r>
      <w:r>
        <w:rPr>
          <w:rFonts w:ascii="Times New Roman" w:hAnsi="Times New Roman" w:cs="Times New Roman" w:hint="default"/>
        </w:rPr>
        <w:t>＝0.45 A；只闭合S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</w:rPr>
        <w:t>时，只有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工作，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</w:rPr>
        <w:t>不工作，因此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产生的热量为0 J.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14. (1)4　 (2)2.25×10</w:t>
      </w:r>
      <w:r>
        <w:rPr>
          <w:rFonts w:ascii="Times New Roman" w:hAnsi="Times New Roman" w:cs="Times New Roman" w:hint="default"/>
          <w:vertAlign w:val="superscript"/>
        </w:rPr>
        <w:t>3</w:t>
      </w:r>
      <w:r>
        <w:rPr>
          <w:rFonts w:ascii="Times New Roman" w:hAnsi="Times New Roman" w:cs="Times New Roman" w:hint="default"/>
        </w:rPr>
        <w:t>　(3)重力、质量、体积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(1)由图乙可知：当</w:t>
      </w:r>
      <w:r>
        <w:rPr>
          <w:rFonts w:ascii="Times New Roman" w:hAnsi="Times New Roman" w:cs="Times New Roman" w:hint="default"/>
          <w:i/>
        </w:rPr>
        <w:t>h</w:t>
      </w:r>
      <w:r>
        <w:rPr>
          <w:rFonts w:ascii="Times New Roman" w:hAnsi="Times New Roman" w:cs="Times New Roman" w:hint="default"/>
        </w:rPr>
        <w:t>＝0时弹簧测力计示数即为物体重力9 N，当</w:t>
      </w:r>
      <w:r>
        <w:rPr>
          <w:rFonts w:ascii="Times New Roman" w:hAnsi="Times New Roman" w:cs="Times New Roman" w:hint="default"/>
          <w:i/>
        </w:rPr>
        <w:t>h</w:t>
      </w:r>
      <w:r>
        <w:rPr>
          <w:rFonts w:ascii="Times New Roman" w:hAnsi="Times New Roman" w:cs="Times New Roman" w:hint="default"/>
        </w:rPr>
        <w:t>＝4 cm时，物体完全浸在水中，此时弹簧测力计示数是5 N，</w:t>
      </w:r>
      <w:r>
        <w:rPr>
          <w:rFonts w:ascii="Times New Roman" w:hAnsi="Times New Roman" w:cs="Times New Roman" w:hint="default"/>
          <w:i/>
        </w:rPr>
        <w:t>F</w:t>
      </w:r>
      <w:r>
        <w:rPr>
          <w:rFonts w:ascii="Times New Roman" w:hAnsi="Times New Roman" w:cs="Times New Roman" w:hint="default"/>
          <w:vertAlign w:val="subscript"/>
        </w:rPr>
        <w:t>浮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t>G</w:t>
      </w:r>
      <w:r>
        <w:rPr>
          <w:rFonts w:ascii="Times New Roman" w:hAnsi="Times New Roman" w:cs="Times New Roman" w:hint="default"/>
        </w:rPr>
        <w:t>－</w:t>
      </w:r>
      <w:r>
        <w:rPr>
          <w:rFonts w:ascii="Times New Roman" w:hAnsi="Times New Roman" w:cs="Times New Roman" w:hint="default"/>
          <w:i/>
        </w:rPr>
        <w:t>F</w:t>
      </w:r>
      <w:r>
        <w:rPr>
          <w:rFonts w:ascii="Times New Roman" w:hAnsi="Times New Roman" w:cs="Times New Roman" w:hint="default"/>
          <w:vertAlign w:val="subscript"/>
        </w:rPr>
        <w:t>示</w:t>
      </w:r>
      <w:r>
        <w:rPr>
          <w:rFonts w:ascii="Times New Roman" w:hAnsi="Times New Roman" w:cs="Times New Roman" w:hint="default"/>
        </w:rPr>
        <w:t>＝9 N－5 N＝4 N；(2)由</w:t>
      </w:r>
      <w:r>
        <w:rPr>
          <w:rFonts w:ascii="Times New Roman" w:hAnsi="Times New Roman" w:cs="Times New Roman" w:hint="default"/>
          <w:i/>
        </w:rPr>
        <w:t>F</w:t>
      </w:r>
      <w:r>
        <w:rPr>
          <w:rFonts w:ascii="Times New Roman" w:hAnsi="Times New Roman" w:cs="Times New Roman" w:hint="default"/>
          <w:vertAlign w:val="subscript"/>
        </w:rPr>
        <w:t>浮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t>ρ</w:t>
      </w:r>
      <w:r>
        <w:rPr>
          <w:rFonts w:ascii="Times New Roman" w:hAnsi="Times New Roman" w:cs="Times New Roman" w:hint="default"/>
          <w:vertAlign w:val="subscript"/>
        </w:rPr>
        <w:t>水</w:t>
      </w:r>
      <w:r>
        <w:rPr>
          <w:rFonts w:ascii="Times New Roman" w:hAnsi="Times New Roman" w:cs="Times New Roman" w:hint="default"/>
          <w:i/>
        </w:rPr>
        <w:t>gV</w:t>
      </w:r>
      <w:r>
        <w:rPr>
          <w:rFonts w:ascii="Times New Roman" w:hAnsi="Times New Roman" w:cs="Times New Roman" w:hint="default"/>
          <w:vertAlign w:val="subscript"/>
        </w:rPr>
        <w:t>排</w:t>
      </w:r>
      <w:r>
        <w:rPr>
          <w:rFonts w:ascii="Times New Roman" w:hAnsi="Times New Roman" w:cs="Times New Roman" w:hint="default"/>
        </w:rPr>
        <w:t>知</w:t>
      </w:r>
      <w:r>
        <w:rPr>
          <w:rFonts w:ascii="Times New Roman" w:hAnsi="Times New Roman" w:cs="Times New Roman" w:hint="default"/>
          <w:i/>
        </w:rPr>
        <w:t>V</w:t>
      </w:r>
      <w:r>
        <w:rPr>
          <w:rFonts w:ascii="Times New Roman" w:hAnsi="Times New Roman" w:cs="Times New Roman" w:hint="default"/>
          <w:vertAlign w:val="subscript"/>
        </w:rPr>
        <w:t>排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fldChar w:fldCharType="begin"/>
      </w:r>
      <w:r>
        <w:rPr>
          <w:rFonts w:ascii="Times New Roman" w:hAnsi="Times New Roman" w:cs="Times New Roman" w:hint="default"/>
          <w:i/>
        </w:rPr>
        <w:instrText>eq \f</w:instrText>
      </w:r>
      <w:r>
        <w:rPr>
          <w:rFonts w:ascii="Times New Roman" w:hAnsi="Times New Roman" w:cs="Times New Roman" w:hint="default"/>
        </w:rPr>
        <w:instrText>(</w:instrText>
      </w:r>
      <w:r>
        <w:rPr>
          <w:rFonts w:ascii="Times New Roman" w:hAnsi="Times New Roman" w:cs="Times New Roman" w:hint="default"/>
          <w:i/>
        </w:rPr>
        <w:instrText>F</w:instrText>
      </w:r>
      <w:r>
        <w:rPr>
          <w:rFonts w:ascii="Times New Roman" w:hAnsi="Times New Roman" w:cs="Times New Roman" w:hint="default"/>
          <w:vertAlign w:val="subscript"/>
        </w:rPr>
        <w:instrText>浮</w:instrText>
      </w:r>
      <w:r>
        <w:rPr>
          <w:rFonts w:ascii="Times New Roman" w:hAnsi="Times New Roman" w:cs="Times New Roman" w:hint="default"/>
          <w:i/>
        </w:rPr>
        <w:instrText>,ρ</w:instrText>
      </w:r>
      <w:r>
        <w:rPr>
          <w:rFonts w:ascii="Times New Roman" w:hAnsi="Times New Roman" w:cs="Times New Roman" w:hint="default"/>
          <w:vertAlign w:val="subscript"/>
        </w:rPr>
        <w:instrText>水</w:instrText>
      </w:r>
      <w:r>
        <w:rPr>
          <w:rFonts w:ascii="Times New Roman" w:hAnsi="Times New Roman" w:cs="Times New Roman" w:hint="default"/>
          <w:i/>
        </w:rPr>
        <w:instrText>g</w:instrText>
      </w:r>
      <w:r>
        <w:rPr>
          <w:rFonts w:ascii="Times New Roman" w:hAnsi="Times New Roman" w:cs="Times New Roman" w:hint="default"/>
        </w:rPr>
        <w:instrText>)</w:instrText>
      </w:r>
      <w:r>
        <w:rPr>
          <w:rFonts w:ascii="Times New Roman" w:hAnsi="Times New Roman" w:cs="Times New Roman" w:hint="default"/>
          <w:i/>
        </w:rPr>
        <w:fldChar w:fldCharType="separate"/>
      </w:r>
      <w:r>
        <w:rPr>
          <w:rFonts w:ascii="Times New Roman" w:hAnsi="Times New Roman" w:cs="Times New Roman" w:hint="default"/>
          <w:i/>
        </w:rPr>
        <w:fldChar w:fldCharType="end"/>
      </w:r>
      <w:r>
        <w:rPr>
          <w:rFonts w:ascii="Times New Roman" w:hAnsi="Times New Roman" w:cs="Times New Roman" w:hint="default"/>
        </w:rPr>
        <w:t>.因为是完全浸没，所以</w:t>
      </w:r>
      <w:r>
        <w:rPr>
          <w:rFonts w:ascii="Times New Roman" w:hAnsi="Times New Roman" w:cs="Times New Roman" w:hint="default"/>
          <w:i/>
        </w:rPr>
        <w:t>V</w:t>
      </w:r>
      <w:r>
        <w:rPr>
          <w:rFonts w:ascii="Times New Roman" w:hAnsi="Times New Roman" w:cs="Times New Roman" w:hint="default"/>
          <w:vertAlign w:val="subscript"/>
        </w:rPr>
        <w:t>排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t>V</w:t>
      </w:r>
      <w:r>
        <w:rPr>
          <w:rFonts w:ascii="Times New Roman" w:hAnsi="Times New Roman" w:cs="Times New Roman" w:hint="default"/>
          <w:vertAlign w:val="subscript"/>
        </w:rPr>
        <w:t>物</w:t>
      </w:r>
      <w:r>
        <w:rPr>
          <w:rFonts w:ascii="Times New Roman" w:hAnsi="Times New Roman" w:cs="Times New Roman" w:hint="default"/>
        </w:rPr>
        <w:t>，又</w:t>
      </w:r>
      <w:r>
        <w:rPr>
          <w:rFonts w:ascii="Times New Roman" w:hAnsi="Times New Roman" w:cs="Times New Roman" w:hint="default"/>
          <w:i/>
        </w:rPr>
        <w:t>m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fldChar w:fldCharType="begin"/>
      </w:r>
      <w:r>
        <w:rPr>
          <w:rFonts w:ascii="Times New Roman" w:hAnsi="Times New Roman" w:cs="Times New Roman" w:hint="default"/>
          <w:i/>
        </w:rPr>
        <w:instrText>eq \f</w:instrText>
      </w:r>
      <w:r>
        <w:rPr>
          <w:rFonts w:ascii="Times New Roman" w:hAnsi="Times New Roman" w:cs="Times New Roman" w:hint="default"/>
        </w:rPr>
        <w:instrText>(</w:instrText>
      </w:r>
      <w:r>
        <w:rPr>
          <w:rFonts w:ascii="Times New Roman" w:hAnsi="Times New Roman" w:cs="Times New Roman" w:hint="default"/>
          <w:i/>
        </w:rPr>
        <w:instrText>G,g</w:instrText>
      </w:r>
      <w:r>
        <w:rPr>
          <w:rFonts w:ascii="Times New Roman" w:hAnsi="Times New Roman" w:cs="Times New Roman" w:hint="default"/>
        </w:rPr>
        <w:instrText>)</w:instrText>
      </w:r>
      <w:r>
        <w:rPr>
          <w:rFonts w:ascii="Times New Roman" w:hAnsi="Times New Roman" w:cs="Times New Roman" w:hint="default"/>
          <w:i/>
        </w:rPr>
        <w:fldChar w:fldCharType="separate"/>
      </w:r>
      <w:r>
        <w:rPr>
          <w:rFonts w:ascii="Times New Roman" w:hAnsi="Times New Roman" w:cs="Times New Roman" w:hint="default"/>
          <w:i/>
        </w:rPr>
        <w:fldChar w:fldCharType="end"/>
      </w:r>
      <w:r>
        <w:rPr>
          <w:rFonts w:ascii="Times New Roman" w:hAnsi="Times New Roman" w:cs="Times New Roman" w:hint="default"/>
        </w:rPr>
        <w:t>，则</w:t>
      </w:r>
      <w:r>
        <w:rPr>
          <w:rFonts w:ascii="Times New Roman" w:hAnsi="Times New Roman" w:cs="Times New Roman" w:hint="default"/>
          <w:i/>
        </w:rPr>
        <w:t>ρ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fldChar w:fldCharType="begin"/>
      </w:r>
      <w:r>
        <w:rPr>
          <w:rFonts w:ascii="Times New Roman" w:hAnsi="Times New Roman" w:cs="Times New Roman" w:hint="default"/>
          <w:i/>
        </w:rPr>
        <w:instrText>eq \f</w:instrText>
      </w:r>
      <w:r>
        <w:rPr>
          <w:rFonts w:ascii="Times New Roman" w:hAnsi="Times New Roman" w:cs="Times New Roman" w:hint="default"/>
        </w:rPr>
        <w:instrText>(</w:instrText>
      </w:r>
      <w:r>
        <w:rPr>
          <w:rFonts w:ascii="Times New Roman" w:hAnsi="Times New Roman" w:cs="Times New Roman" w:hint="default"/>
          <w:i/>
        </w:rPr>
        <w:instrText>m,V</w:instrText>
      </w:r>
      <w:r>
        <w:rPr>
          <w:rFonts w:ascii="Times New Roman" w:hAnsi="Times New Roman" w:cs="Times New Roman" w:hint="default"/>
          <w:vertAlign w:val="subscript"/>
        </w:rPr>
        <w:instrText>物</w:instrText>
      </w:r>
      <w:r>
        <w:rPr>
          <w:rFonts w:ascii="Times New Roman" w:hAnsi="Times New Roman" w:cs="Times New Roman" w:hint="default"/>
        </w:rPr>
        <w:instrText>)</w:instrText>
      </w:r>
      <w:r>
        <w:rPr>
          <w:rFonts w:ascii="Times New Roman" w:hAnsi="Times New Roman" w:cs="Times New Roman" w:hint="default"/>
          <w:i/>
        </w:rPr>
        <w:fldChar w:fldCharType="separate"/>
      </w:r>
      <w:r>
        <w:rPr>
          <w:rFonts w:ascii="Times New Roman" w:hAnsi="Times New Roman" w:cs="Times New Roman" w:hint="default"/>
          <w:i/>
        </w:rPr>
        <w:fldChar w:fldCharType="end"/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fldChar w:fldCharType="begin"/>
      </w:r>
      <w:r>
        <w:rPr>
          <w:rFonts w:ascii="Times New Roman" w:hAnsi="Times New Roman" w:cs="Times New Roman" w:hint="default"/>
          <w:i/>
        </w:rPr>
        <w:instrText>eq \f</w:instrText>
      </w:r>
      <w:r>
        <w:rPr>
          <w:rFonts w:ascii="Times New Roman" w:hAnsi="Times New Roman" w:cs="Times New Roman" w:hint="default"/>
        </w:rPr>
        <w:instrText>(</w:instrText>
      </w:r>
      <w:r>
        <w:rPr>
          <w:rFonts w:ascii="Times New Roman" w:hAnsi="Times New Roman" w:cs="Times New Roman" w:hint="default"/>
          <w:i/>
        </w:rPr>
        <w:instrText>G,g</w:instrText>
      </w:r>
      <w:r>
        <w:rPr>
          <w:rFonts w:ascii="Times New Roman" w:hAnsi="Times New Roman" w:cs="Times New Roman" w:hint="default"/>
        </w:rPr>
        <w:instrText>\</w:instrText>
      </w:r>
      <w:r>
        <w:rPr>
          <w:rFonts w:ascii="Times New Roman" w:hAnsi="Times New Roman" w:cs="Times New Roman" w:hint="default"/>
          <w:i/>
        </w:rPr>
        <w:instrText>f</w:instrText>
      </w:r>
      <w:r>
        <w:rPr>
          <w:rFonts w:ascii="Times New Roman" w:hAnsi="Times New Roman" w:cs="Times New Roman" w:hint="default"/>
        </w:rPr>
        <w:instrText>(</w:instrText>
      </w:r>
      <w:r>
        <w:rPr>
          <w:rFonts w:ascii="Times New Roman" w:hAnsi="Times New Roman" w:cs="Times New Roman" w:hint="default"/>
          <w:i/>
        </w:rPr>
        <w:instrText>F</w:instrText>
      </w:r>
      <w:r>
        <w:rPr>
          <w:rFonts w:ascii="Times New Roman" w:hAnsi="Times New Roman" w:cs="Times New Roman" w:hint="default"/>
          <w:vertAlign w:val="subscript"/>
        </w:rPr>
        <w:instrText>浮</w:instrText>
      </w:r>
      <w:r>
        <w:rPr>
          <w:rFonts w:ascii="Times New Roman" w:hAnsi="Times New Roman" w:cs="Times New Roman" w:hint="default"/>
          <w:i/>
        </w:rPr>
        <w:instrText>,ρ</w:instrText>
      </w:r>
      <w:r>
        <w:rPr>
          <w:rFonts w:ascii="Times New Roman" w:hAnsi="Times New Roman" w:cs="Times New Roman" w:hint="default"/>
          <w:vertAlign w:val="subscript"/>
        </w:rPr>
        <w:instrText>水</w:instrText>
      </w:r>
      <w:r>
        <w:rPr>
          <w:rFonts w:ascii="Times New Roman" w:hAnsi="Times New Roman" w:cs="Times New Roman" w:hint="default"/>
          <w:i/>
        </w:rPr>
        <w:instrText>g</w:instrText>
      </w:r>
      <w:r>
        <w:rPr>
          <w:rFonts w:ascii="Times New Roman" w:hAnsi="Times New Roman" w:cs="Times New Roman" w:hint="default"/>
        </w:rPr>
        <w:instrText>))</w:instrText>
      </w:r>
      <w:r>
        <w:rPr>
          <w:rFonts w:ascii="Times New Roman" w:hAnsi="Times New Roman" w:cs="Times New Roman" w:hint="default"/>
          <w:i/>
        </w:rPr>
        <w:fldChar w:fldCharType="separate"/>
      </w:r>
      <w:r>
        <w:rPr>
          <w:rFonts w:ascii="Times New Roman" w:hAnsi="Times New Roman" w:cs="Times New Roman" w:hint="default"/>
          <w:i/>
        </w:rPr>
        <w:fldChar w:fldCharType="end"/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fldChar w:fldCharType="begin"/>
      </w:r>
      <w:r>
        <w:rPr>
          <w:rFonts w:ascii="Times New Roman" w:hAnsi="Times New Roman" w:cs="Times New Roman" w:hint="default"/>
          <w:i/>
        </w:rPr>
        <w:instrText>eq \f</w:instrText>
      </w:r>
      <w:r>
        <w:rPr>
          <w:rFonts w:ascii="Times New Roman" w:hAnsi="Times New Roman" w:cs="Times New Roman" w:hint="default"/>
        </w:rPr>
        <w:instrText>(</w:instrText>
      </w:r>
      <w:r>
        <w:rPr>
          <w:rFonts w:ascii="Times New Roman" w:hAnsi="Times New Roman" w:cs="Times New Roman" w:hint="default"/>
          <w:i/>
        </w:rPr>
        <w:instrText>G,F</w:instrText>
      </w:r>
      <w:r>
        <w:rPr>
          <w:rFonts w:ascii="Times New Roman" w:hAnsi="Times New Roman" w:cs="Times New Roman" w:hint="default"/>
          <w:vertAlign w:val="subscript"/>
        </w:rPr>
        <w:instrText>浮</w:instrText>
      </w:r>
      <w:r>
        <w:rPr>
          <w:rFonts w:ascii="Times New Roman" w:hAnsi="Times New Roman" w:cs="Times New Roman" w:hint="default"/>
        </w:rPr>
        <w:instrText>)</w:instrText>
      </w:r>
      <w:r>
        <w:rPr>
          <w:rFonts w:ascii="Times New Roman" w:hAnsi="Times New Roman" w:cs="Times New Roman" w:hint="default"/>
          <w:i/>
        </w:rPr>
        <w:fldChar w:fldCharType="separate"/>
      </w:r>
      <w:r>
        <w:rPr>
          <w:rFonts w:ascii="Times New Roman" w:hAnsi="Times New Roman" w:cs="Times New Roman" w:hint="default"/>
          <w:i/>
        </w:rPr>
        <w:fldChar w:fldCharType="end"/>
      </w:r>
      <w:r>
        <w:rPr>
          <w:rFonts w:ascii="Times New Roman" w:hAnsi="Times New Roman" w:cs="Times New Roman" w:hint="default"/>
          <w:i/>
        </w:rPr>
        <w:t>ρ</w:t>
      </w:r>
      <w:r>
        <w:rPr>
          <w:rFonts w:ascii="Times New Roman" w:hAnsi="Times New Roman" w:cs="Times New Roman" w:hint="default"/>
          <w:vertAlign w:val="subscript"/>
        </w:rPr>
        <w:t>水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</w:rPr>
        <w:fldChar w:fldCharType="begin"/>
      </w:r>
      <w:r>
        <w:rPr>
          <w:rFonts w:ascii="Times New Roman" w:hAnsi="Times New Roman" w:cs="Times New Roman" w:hint="default"/>
        </w:rPr>
        <w:instrText>eq \f(9 N,4 N)</w:instrText>
      </w:r>
      <w:r>
        <w:rPr>
          <w:rFonts w:ascii="Times New Roman" w:hAnsi="Times New Roman" w:cs="Times New Roman" w:hint="default"/>
        </w:rPr>
        <w:fldChar w:fldCharType="separate"/>
      </w:r>
      <w:r>
        <w:rPr>
          <w:rFonts w:ascii="Times New Roman" w:hAnsi="Times New Roman" w:cs="Times New Roman" w:hint="default"/>
        </w:rPr>
        <w:fldChar w:fldCharType="end"/>
      </w:r>
      <w:r>
        <w:rPr>
          <w:rFonts w:ascii="Times New Roman" w:hAnsi="Times New Roman" w:cs="Times New Roman" w:hint="default"/>
        </w:rPr>
        <w:t>×1×10</w:t>
      </w:r>
      <w:r>
        <w:rPr>
          <w:rFonts w:ascii="Times New Roman" w:hAnsi="Times New Roman" w:cs="Times New Roman" w:hint="default"/>
          <w:vertAlign w:val="superscript"/>
        </w:rPr>
        <w:t>3</w:t>
      </w:r>
      <w:r>
        <w:rPr>
          <w:rFonts w:ascii="Times New Roman" w:hAnsi="Times New Roman" w:cs="Times New Roman" w:hint="default"/>
        </w:rPr>
        <w:t xml:space="preserve"> kg/m</w:t>
      </w:r>
      <w:r>
        <w:rPr>
          <w:rFonts w:ascii="Times New Roman" w:hAnsi="Times New Roman" w:cs="Times New Roman" w:hint="default"/>
          <w:vertAlign w:val="superscript"/>
        </w:rPr>
        <w:t>3</w:t>
      </w:r>
      <w:r>
        <w:rPr>
          <w:rFonts w:ascii="Times New Roman" w:hAnsi="Times New Roman" w:cs="Times New Roman" w:hint="default"/>
        </w:rPr>
        <w:t>＝2.25×10</w:t>
      </w:r>
      <w:r>
        <w:rPr>
          <w:rFonts w:ascii="Times New Roman" w:hAnsi="Times New Roman" w:cs="Times New Roman" w:hint="default"/>
          <w:vertAlign w:val="superscript"/>
        </w:rPr>
        <w:t>3</w:t>
      </w:r>
      <w:r>
        <w:rPr>
          <w:rFonts w:ascii="Times New Roman" w:hAnsi="Times New Roman" w:cs="Times New Roman" w:hint="default"/>
        </w:rPr>
        <w:t xml:space="preserve"> kg/m</w:t>
      </w:r>
      <w:r>
        <w:rPr>
          <w:rFonts w:ascii="Times New Roman" w:hAnsi="Times New Roman" w:cs="Times New Roman" w:hint="default"/>
          <w:vertAlign w:val="superscript"/>
        </w:rPr>
        <w:t>3</w:t>
      </w:r>
      <w:r>
        <w:rPr>
          <w:rFonts w:ascii="Times New Roman" w:hAnsi="Times New Roman" w:cs="Times New Roman" w:hint="default"/>
        </w:rPr>
        <w:t>；(3)由以上可知还可求出金属块的重力、质量、体积</w:t>
      </w:r>
      <w:bookmarkStart w:id="0" w:name="_GoBack"/>
      <w:bookmarkEnd w:id="0"/>
      <w:r>
        <w:rPr>
          <w:rFonts w:ascii="Times New Roman" w:hAnsi="Times New Roman" w:cs="Times New Roman" w:hint="default"/>
        </w:rPr>
        <w:t>．</w:t>
      </w:r>
    </w:p>
    <w:p>
      <w:pPr>
        <w:rPr>
          <w:rFonts w:ascii="Times New Roman" w:hAnsi="Times New Roman" w:eastAsiaTheme="minorEastAsia" w:cs="Times New Roman"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numberInDash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5073C8E"/>
    <w:rsid w:val="20D24219"/>
    <w:rsid w:val="25073C8E"/>
    <w:rsid w:val="3A6203E3"/>
    <w:rsid w:val="3FB55C8F"/>
    <w:rsid w:val="58297C7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uiPriority w:val="99"/>
    <w:unhideWhenUsed/>
    <w:rPr>
      <w:rFonts w:ascii="宋体" w:eastAsia="宋体" w:hAnsi="Courier New" w:cs="Courier New"/>
      <w:szCs w:val="21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1" Type="http://schemas.openxmlformats.org/officeDocument/2006/relationships/image" Target="T445.TIF" TargetMode="External" /><Relationship Id="rId12" Type="http://schemas.openxmlformats.org/officeDocument/2006/relationships/image" Target="media/image5.png" /><Relationship Id="rId13" Type="http://schemas.openxmlformats.org/officeDocument/2006/relationships/image" Target="T446.TIF" TargetMode="External" /><Relationship Id="rId14" Type="http://schemas.openxmlformats.org/officeDocument/2006/relationships/image" Target="media/image6.png" /><Relationship Id="rId15" Type="http://schemas.openxmlformats.org/officeDocument/2006/relationships/image" Target="T447.TIF" TargetMode="External" /><Relationship Id="rId16" Type="http://schemas.openxmlformats.org/officeDocument/2006/relationships/image" Target="media/image7.png" /><Relationship Id="rId17" Type="http://schemas.openxmlformats.org/officeDocument/2006/relationships/image" Target="T448.TIF" TargetMode="External" /><Relationship Id="rId18" Type="http://schemas.openxmlformats.org/officeDocument/2006/relationships/image" Target="media/image8.png" /><Relationship Id="rId19" Type="http://schemas.openxmlformats.org/officeDocument/2006/relationships/image" Target="T449.TIF" TargetMode="External" /><Relationship Id="rId2" Type="http://schemas.openxmlformats.org/officeDocument/2006/relationships/webSettings" Target="webSettings.xml" /><Relationship Id="rId20" Type="http://schemas.openxmlformats.org/officeDocument/2006/relationships/image" Target="media/image9.png" /><Relationship Id="rId21" Type="http://schemas.openxmlformats.org/officeDocument/2006/relationships/image" Target="T450.TIF" TargetMode="External" /><Relationship Id="rId22" Type="http://schemas.openxmlformats.org/officeDocument/2006/relationships/image" Target="media/image10.png" /><Relationship Id="rId23" Type="http://schemas.openxmlformats.org/officeDocument/2006/relationships/image" Target="T451.TIF" TargetMode="External" /><Relationship Id="rId24" Type="http://schemas.openxmlformats.org/officeDocument/2006/relationships/image" Target="media/image11.png" /><Relationship Id="rId25" Type="http://schemas.openxmlformats.org/officeDocument/2006/relationships/image" Target="T452.TIF" TargetMode="External" /><Relationship Id="rId26" Type="http://schemas.openxmlformats.org/officeDocument/2006/relationships/image" Target="media/image12.png" /><Relationship Id="rId27" Type="http://schemas.openxmlformats.org/officeDocument/2006/relationships/image" Target="T453.TIF" TargetMode="External" /><Relationship Id="rId28" Type="http://schemas.openxmlformats.org/officeDocument/2006/relationships/image" Target="media/image13.png" /><Relationship Id="rId29" Type="http://schemas.openxmlformats.org/officeDocument/2006/relationships/image" Target="T454.TIF" TargetMode="External" /><Relationship Id="rId3" Type="http://schemas.openxmlformats.org/officeDocument/2006/relationships/fontTable" Target="fontTable.xml" /><Relationship Id="rId30" Type="http://schemas.openxmlformats.org/officeDocument/2006/relationships/image" Target="media/image14.png" /><Relationship Id="rId31" Type="http://schemas.openxmlformats.org/officeDocument/2006/relationships/image" Target="T455.TIF" TargetMode="External" /><Relationship Id="rId32" Type="http://schemas.openxmlformats.org/officeDocument/2006/relationships/image" Target="media/image15.png" /><Relationship Id="rId33" Type="http://schemas.openxmlformats.org/officeDocument/2006/relationships/theme" Target="theme/theme1.xml" /><Relationship Id="rId34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T443.TIF" TargetMode="External" /><Relationship Id="rId8" Type="http://schemas.openxmlformats.org/officeDocument/2006/relationships/image" Target="media/image3.png" /><Relationship Id="rId9" Type="http://schemas.openxmlformats.org/officeDocument/2006/relationships/image" Target="T444.TIF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Ever</dc:creator>
  <cp:lastModifiedBy>CCAV1234</cp:lastModifiedBy>
  <cp:revision>1</cp:revision>
  <dcterms:created xsi:type="dcterms:W3CDTF">2019-11-09T10:04:00Z</dcterms:created>
  <dcterms:modified xsi:type="dcterms:W3CDTF">2020-02-05T14:34:25Z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