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drawing>
          <wp:anchor simplePos="0" relativeHeight="251658240" behindDoc="0" locked="0" layoutInCell="1" allowOverlap="1">
            <wp:simplePos x="0" y="0"/>
            <wp:positionH relativeFrom="page">
              <wp:posOffset>10312400</wp:posOffset>
            </wp:positionH>
            <wp:positionV relativeFrom="topMargin">
              <wp:posOffset>12166600</wp:posOffset>
            </wp:positionV>
            <wp:extent cx="266700" cy="4445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741719" name=""/>
                    <pic:cNvPicPr>
                      <a:picLocks noChangeAspect="1"/>
                    </pic:cNvPicPr>
                  </pic:nvPicPr>
                  <pic:blipFill>
                    <a:blip xmlns:r="http://schemas.openxmlformats.org/officeDocument/2006/relationships" r:embed="rId5"/>
                    <a:stretch>
                      <a:fillRect/>
                    </a:stretch>
                  </pic:blipFill>
                  <pic:spPr>
                    <a:xfrm>
                      <a:off x="0" y="0"/>
                      <a:ext cx="266700" cy="444500"/>
                    </a:xfrm>
                    <a:prstGeom prst="rect">
                      <a:avLst/>
                    </a:prstGeom>
                  </pic:spPr>
                </pic:pic>
              </a:graphicData>
            </a:graphic>
          </wp:anchor>
        </w:drawing>
      </w:r>
      <w:r>
        <w:rPr>
          <w:rFonts w:ascii="Times New Roman" w:eastAsia="宋体" w:hAnsi="Times New Roman" w:cs="Times New Roman" w:hint="default"/>
          <w:color w:val="auto"/>
          <w:position w:val="0"/>
          <w:sz w:val="21"/>
          <w:szCs w:val="21"/>
        </w:rPr>
        <w:t>杭州市翠苑中学初三年级英语暑假作业检测</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b/>
          <w:color w:val="auto"/>
          <w:position w:val="0"/>
          <w:sz w:val="21"/>
          <w:szCs w:val="21"/>
        </w:rPr>
      </w:pPr>
      <w:r>
        <w:rPr>
          <w:rFonts w:ascii="Times New Roman" w:eastAsia="宋体" w:hAnsi="Times New Roman" w:cs="Times New Roman" w:hint="default"/>
          <w:b/>
          <w:color w:val="auto"/>
          <w:position w:val="0"/>
          <w:sz w:val="21"/>
          <w:szCs w:val="21"/>
        </w:rPr>
        <w:t>第二部分   阅读理解(共两节，满分40分)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第一节(共15小题，每小题2分，满分30分)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24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阅读下列短文，从每题所给的四个选项(A、B、C和D)中选出最佳选项。</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Scientists have found a new use for children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imaginations-to make stomachaches go away.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The BBC reports a new study that shows: “Children can be taught to use their imaginations to deal with stomachaches.</w:t>
      </w:r>
      <w:r>
        <w:rPr>
          <w:rFonts w:ascii="Times New Roman" w:eastAsia="宋体"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This may be very good news for parents who need a quick cure for their sick children. Any mother or father understands the stomach problem is one of the most frequent(时常发生的)</w:t>
      </w:r>
      <w:r>
        <w:rPr>
          <w:rFonts w:ascii="Times New Roman" w:eastAsia="宋体" w:hAnsi="Times New Roman" w:cs="Times New Roman" w:hint="default"/>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things their children complain about. Around 20 percent of children suffer from stomachaches that doctors cannot find a reason for.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This new research is especially good for kids with active imaginations. Researchers found that the more creative the child is, the better he or she is at imagining the pain away. The researchers used a relaxing CD with children. A voice guided them through different fantasy(幻想)situations. One of these was pretending(假装)to be floating on a cloud. Thirty children took part in the tests. Half of them used the</w:t>
      </w:r>
      <w:r>
        <w:rPr>
          <w:rFonts w:ascii="Times New Roman" w:eastAsia="宋体"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guided imagery</w:t>
      </w:r>
      <w:r>
        <w:rPr>
          <w:rFonts w:ascii="Times New Roman" w:eastAsia="宋体"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method, and the other half received normal medicines. Researchers found 73.3 percent of the CD users reported a reduction in pain. This compared to only 26.7 percent of kids who got normal treatment(治疗). Study leader Dr. Miranda Tilburg was very excited about her findings. She believed that it was a very cheap and easy way to stop children's stomachaches. She said it would not work as well with adults.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)16. The new study may be good news for those who___________.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have less imaginations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don't know how to relax</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want to stop their kids</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 xml:space="preserve"> stomachaches in a short time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can find why children suffer from stomachaches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)17. What kind of kids will benefit (获益)most from the new research?</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Kids who like listening to music</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Kids who are good at remembering things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The independent kids</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 Kids with active imaginations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)18. Which of the following is TRUE according to the passage?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Sometimes, doctors don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know why children suffer from stomachaches.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Children complain about their learning problems most frequently.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The more creative the child is, the less likely he or she is to have a stomachache.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30 children received normal medicines in the tests.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)19. From the end of the passage, we know that__________________.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adults can also use their imaginations to make stomachaches go away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Dr. Miranda Tilburg wasn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pleased with her findings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the normal cure for stomachaches will not be used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a cheap and easy way to stop children's stomachaches has been found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)20. What is the best title for this passage?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How to stop stomachaches in public places.</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Children can</w:t>
      </w:r>
      <w:r>
        <w:rPr>
          <w:rFonts w:ascii="Times New Roman" w:eastAsia="宋体" w:hAnsi="Times New Roman" w:cs="Times New Roman" w:hint="default"/>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imagine</w:t>
      </w:r>
      <w:r>
        <w:rPr>
          <w:rFonts w:ascii="Times New Roman" w:eastAsia="宋体"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their pain away.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Children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imaginations are very active.</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 How to develop children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imaginations.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Mrs. Brown was my teacher in the fourth grade. One day at lunch time, I was getting ready to eat my same old tuna fish sandwich and suddenly Mrs. Brown asked me if she could buy my sandwich from me. She explained that I could use the money to buy hot lunch from the cafeteria.</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I was excited. I never bought my lunch at the cafeteria. It was too expensive for my family, and I always carried my lunch and brought the bag back home to use again the next day. My sandwiches were either bologna(大香肠) or tuna fish. It hardly changed beyond that.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You can understand my happiness when I had the chance to buy a hot lunch.</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When we finished lunch that day, Mrs. Brown took me aside and said she wanted to explain why she had bought my sandwich. I really didn't care why, but it gave me a few minutes of her attention so I was very quiet as she explained. She told me that she was Catholic and Catholics didn't eat red meat on Fridays-they ate fish on Friday.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Oh, I couldn't wait to get home and tell my mama that from now on I wanted tuna fish on Fridays. After my mama understood why, she gladly fixed tuna fish for me on Fridays. She even fixed it on brown bread because she knew Mrs. Brown liked brown bread. From then on, every Friday I could get in line (=wait in line )with the rest of the kids for a hot lunch. I didn't care how many of the kids complained about cafeteria food-it tasted</w:t>
      </w:r>
      <w:r>
        <w:rPr>
          <w:rFonts w:ascii="Times New Roman" w:eastAsia="宋体" w:hAnsi="Times New Roman" w:cs="Times New Roman" w:hint="default"/>
          <w:color w:val="auto"/>
          <w:position w:val="0"/>
          <w:sz w:val="21"/>
          <w:szCs w:val="21"/>
          <w:u w:val="none"/>
        </w:rPr>
        <w:t xml:space="preserve"> </w:t>
      </w:r>
      <w:r>
        <w:rPr>
          <w:rFonts w:ascii="Times New Roman" w:eastAsia="宋体" w:hAnsi="Times New Roman" w:cs="Times New Roman" w:hint="default"/>
          <w:color w:val="auto"/>
          <w:position w:val="0"/>
          <w:sz w:val="21"/>
          <w:szCs w:val="21"/>
          <w:u w:val="single"/>
        </w:rPr>
        <w:t>divine</w:t>
      </w:r>
      <w:r>
        <w:rPr>
          <w:rFonts w:ascii="Times New Roman" w:eastAsia="宋体" w:hAnsi="Times New Roman" w:cs="Times New Roman" w:hint="default"/>
          <w:color w:val="auto"/>
          <w:position w:val="0"/>
          <w:sz w:val="21"/>
          <w:szCs w:val="21"/>
        </w:rPr>
        <w:t xml:space="preserve"> to me!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Now I realize that Mrs. Brown couldn't have liked a tuna sandwich of Friday. But she bought my sandwich because she saw a little girl who was excited over the simple act of having a hot lunch.</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I will never forget her for her kindness and generosity (慷慨)and what I should do is to follow her example.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)21. According to the passage, when did( does)the writer know Mrs. Brown's real reason to buy her tuna fish sandwich on Fridays?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In the fourth grade.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On the first day when Mrs Brown bought her tuna fish sandwich.</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When her mother told her later.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She doesn't know it until now</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)22. Mrs Brown bought the writer's tuna fish sandwich because__________.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she was tired of cafeteria food</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she wanted to care for the writer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she hated getting in line with kids</w:t>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 she didn't eat red meat on Friday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)23. What can we learn about the cafeteria food?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It was perfect.</w:t>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It was terrible.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The writer enjoyed it.</w:t>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D. Most kids liked it.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)24. The underlined word “</w:t>
      </w:r>
      <w:r>
        <w:rPr>
          <w:rFonts w:ascii="Times New Roman" w:eastAsia="宋体" w:hAnsi="Times New Roman" w:cs="Times New Roman" w:hint="default"/>
          <w:color w:val="auto"/>
          <w:position w:val="0"/>
          <w:sz w:val="21"/>
          <w:szCs w:val="21"/>
          <w:u w:val="none"/>
        </w:rPr>
        <w:t xml:space="preserve">divine” </w:t>
      </w:r>
      <w:r>
        <w:rPr>
          <w:rFonts w:ascii="Times New Roman" w:eastAsia="宋体" w:hAnsi="Times New Roman" w:cs="Times New Roman" w:hint="default"/>
          <w:color w:val="auto"/>
          <w:position w:val="0"/>
          <w:sz w:val="21"/>
          <w:szCs w:val="21"/>
        </w:rPr>
        <w:t>means_____________.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A. </w:t>
      </w:r>
      <w:r>
        <w:rPr>
          <w:rFonts w:ascii="Times New Roman" w:eastAsia="宋体" w:hAnsi="Times New Roman" w:cs="Times New Roman" w:hint="default"/>
          <w:color w:val="auto"/>
          <w:position w:val="0"/>
          <w:sz w:val="21"/>
          <w:szCs w:val="21"/>
          <w:lang w:val="en-US" w:eastAsia="zh-CN"/>
        </w:rPr>
        <w:t>e</w:t>
      </w:r>
      <w:r>
        <w:rPr>
          <w:rFonts w:ascii="Times New Roman" w:eastAsia="宋体" w:hAnsi="Times New Roman" w:cs="Times New Roman" w:hint="default"/>
          <w:color w:val="auto"/>
          <w:position w:val="0"/>
          <w:sz w:val="21"/>
          <w:szCs w:val="21"/>
        </w:rPr>
        <w:t>xcellent</w:t>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B. sweet</w:t>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C. unpleasant</w:t>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D. awful</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)25. Which of the following can best show the theme of the passage?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One finger can not lift a small stone.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Don't let yesterday use too much of today.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Kindness makes the world better.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It is less of a problem to be poor than to be dishonest.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Research shows that humans change from selfish(自私的)to unselfish behavior when they are watched. Do you?</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Picture of a set of eyes on a computer screen can cause a change in the way people behave. Even images of eyes on a charity donation, collection box encourage people to be unselfish, because people put more money in a collection box that has a picture of eyes on it than they do when a flower symbol is on the box.</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Manfred Milinski from the Max-planck Institute for Evolutionary Biology in Germany and Bettina Rockenbach of the University of Berlin, the authors of a new study, found that people behave better when they are being watched because they feel they will be rewarded(回报)for good behavior. Their report also referred to other research showing that this response(反应) of behaving well when watched is somehow coded into humans and people respond this way unconsciously(不知不觉，无意地)or without realizing it.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It is not just humans that behave unselfishly when they are being watched. A fish called the grooming fish cleans other fish. When other fish are around, it is gentler (更温和的). When no other fish are around, however, the grooming fish bites(咬)chunks from the fish it is supposed to be cleaning.</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The researchers suggest that the best way to get people to behave in the correct</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way is to make them feel watched. This could be the reason for the success of a famous American army poster. On it was a picture of an elderly man staring fiercely and pointing, it appeared, to the person who was looking at the poster. Under the picture was the caption “I want you”. It encouraged hundreds of thousands of young American men to join the army during the Second World War to fight the Germans and Japanese.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)26. According to the report, why does a person behave better when he feels he is being watched?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He does not want to be shamed by others.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He needs to show he is a good person.</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He wants others to like him more.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He feels he will receive some social reward.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drawing>
          <wp:anchor distT="0" distB="0" distL="114300" distR="114300" simplePos="0" relativeHeight="251659264" behindDoc="0" locked="0" layoutInCell="1" allowOverlap="1">
            <wp:simplePos x="0" y="0"/>
            <wp:positionH relativeFrom="column">
              <wp:posOffset>144145</wp:posOffset>
            </wp:positionH>
            <wp:positionV relativeFrom="paragraph">
              <wp:posOffset>288290</wp:posOffset>
            </wp:positionV>
            <wp:extent cx="3689985" cy="947420"/>
            <wp:effectExtent l="0" t="0" r="13335" b="12700"/>
            <wp:wrapTopAndBottom/>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42975" name="图片 2"/>
                    <pic:cNvPicPr>
                      <a:picLocks noChangeAspect="1"/>
                    </pic:cNvPicPr>
                  </pic:nvPicPr>
                  <pic:blipFill>
                    <a:blip xmlns:r="http://schemas.openxmlformats.org/officeDocument/2006/relationships" r:embed="rId6"/>
                    <a:stretch>
                      <a:fillRect/>
                    </a:stretch>
                  </pic:blipFill>
                  <pic:spPr>
                    <a:xfrm>
                      <a:off x="0" y="0"/>
                      <a:ext cx="3689985" cy="947420"/>
                    </a:xfrm>
                    <a:prstGeom prst="rect">
                      <a:avLst/>
                    </a:prstGeom>
                    <a:noFill/>
                    <a:ln>
                      <a:noFill/>
                    </a:ln>
                  </pic:spPr>
                </pic:pic>
              </a:graphicData>
            </a:graphic>
          </wp:anchor>
        </w:drawing>
      </w:r>
      <w:r>
        <w:rPr>
          <w:rFonts w:ascii="Times New Roman" w:eastAsia="宋体" w:hAnsi="Times New Roman" w:cs="Times New Roman" w:hint="default"/>
          <w:color w:val="auto"/>
          <w:position w:val="0"/>
          <w:sz w:val="21"/>
          <w:szCs w:val="21"/>
        </w:rPr>
        <w:t>(  )27. Which of the following collection boxes can make people donate more money?</w:t>
      </w:r>
      <w:r>
        <w:rPr>
          <w:rFonts w:ascii="Times New Roman" w:eastAsia="宋体" w:hAnsi="Times New Roman" w:cs="Times New Roman" w:hint="default"/>
          <w:color w:val="auto"/>
          <w:position w:val="0"/>
          <w:sz w:val="21"/>
          <w:szCs w:val="21"/>
        </w:rPr>
        <w:br/>
      </w:r>
      <w:bookmarkStart w:id="0" w:name="_GoBack"/>
      <w:bookmarkEnd w:id="0"/>
      <w:r>
        <w:rPr>
          <w:rFonts w:ascii="Times New Roman" w:eastAsia="宋体" w:hAnsi="Times New Roman" w:cs="Times New Roman" w:hint="default"/>
          <w:color w:val="auto"/>
          <w:position w:val="0"/>
          <w:sz w:val="21"/>
          <w:szCs w:val="21"/>
        </w:rPr>
        <w:t>(  )28. What is the text mainly about?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It describes changed behavior when watched.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It tells ways to control people's behavior.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It tells how to make people work harder.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It discusses different advertising ways.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)29. According to the text, which of the following is true?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People pretend to behave better when they are watched.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Fish bite other fish in a fish tank (池，槽) when they are alone.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Both people and grooming fish behave unselfishly when they are being watched.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Soldiers fought better during World War I because of a poster.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)30. Where would the study described in the text most likely be found?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In a newspaper.</w:t>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B. In a scientific magazine.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In an advertising magazine.</w:t>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hAnsi="Times New Roman" w:cs="Times New Roman" w:hint="default"/>
          <w:color w:val="auto"/>
          <w:position w:val="0"/>
          <w:sz w:val="21"/>
          <w:szCs w:val="21"/>
          <w:lang w:val="en-US" w:eastAsia="zh-CN"/>
        </w:rPr>
        <w:tab/>
      </w:r>
      <w:r>
        <w:rPr>
          <w:rFonts w:ascii="Times New Roman" w:eastAsia="宋体" w:hAnsi="Times New Roman" w:cs="Times New Roman" w:hint="default"/>
          <w:color w:val="auto"/>
          <w:position w:val="0"/>
          <w:sz w:val="21"/>
          <w:szCs w:val="21"/>
        </w:rPr>
        <w:t>D. In a science textbook.</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b/>
          <w:color w:val="auto"/>
          <w:position w:val="0"/>
          <w:sz w:val="21"/>
          <w:szCs w:val="21"/>
        </w:rPr>
      </w:pPr>
      <w:r>
        <w:rPr>
          <w:rFonts w:ascii="Times New Roman" w:eastAsia="宋体" w:hAnsi="Times New Roman" w:cs="Times New Roman" w:hint="default"/>
          <w:b/>
          <w:color w:val="auto"/>
          <w:position w:val="0"/>
          <w:sz w:val="21"/>
          <w:szCs w:val="21"/>
        </w:rPr>
        <w:t>第二节(共5小题，每小题2分，满分10分)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24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下面文章中有5个段落需要添加小标题，请从下列选项(A、B、C、D、E、F)中选出适合各段落的小标题。选项中有一项是多余选项。</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Are you having a hard time following your diet plan? Do you want your diet plan to final work? You have to accept the fact that losing weight really takes time and there are just no short cuts to achieve weight loss. Well, here are several rules that will make you keep your diet for good.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31._________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Some people go on diets that are just not possible to keep for a long time. Some people wouldn't eat for days or weeks to lose weight fast. But they get the weight back and even put on more weight than they have lost. When you are on this kind of diet, you are not helping yourself.</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32._________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You know that too much of a good thing can also be bad for you, right? Well, that rule is also in healthy eating. Sure they are healthy but if you eat too much of them, you might not see better results.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33._________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Always remember that eating should be something you enjoy. You cant just eat for the sake of eating. You have to taste the food and enjoy each bite. If you eat slowly, your body will have time to realize that you are already full and you are no longer hungry.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34._________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It is not true that you should never have meals that have fat. You just have to know what kind of fat is good. You can use coconut oil when you need to try something. You can also use olive oil on your salad.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35._________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The only thing that you need to do is to create a diet plan for the whole week and make sure that you keep it for good.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 Healthy eating diets should be realistic(现实的)</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B. Healthy eating diets are planned ahead(提前)</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 Healthy eating diets are based on(建立在......基础上) how you eat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D. Healthy eating diets are based on eating properly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E. Healthy eating diets mean eating as much as you can</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F. Healthy eating diets include healthy fat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b/>
          <w:color w:val="auto"/>
          <w:position w:val="0"/>
          <w:sz w:val="21"/>
          <w:szCs w:val="21"/>
        </w:rPr>
      </w:pPr>
      <w:r>
        <w:rPr>
          <w:rFonts w:ascii="Times New Roman" w:eastAsia="宋体" w:hAnsi="Times New Roman" w:cs="Times New Roman" w:hint="default"/>
          <w:b/>
          <w:color w:val="auto"/>
          <w:position w:val="0"/>
          <w:sz w:val="21"/>
          <w:szCs w:val="21"/>
        </w:rPr>
        <w:t>第三部分   英语知识运用(共两节，满分25分)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第一节  完形填空(共15小题，每小题1分，满分15分)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24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通读下面短文，掌握其大意，然后在各题所给的四个选项(A、B、C和D)中选出最佳选项。</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When things went wrong, Fxeddy always had something nice to say. When Dad forgot about the pizza and it burned. Freddy said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Don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worry. It</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ll still taste good.</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And he was 36._______. The pizza edges were dark but the middle wasn't half bad. When his teacher, Mr. Hall knocked into a bookshelf in the 37. ________, Freddy said,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Don't worry. Mrs. Bog won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be upset.” The librarian just laughed and</w:t>
      </w:r>
      <w:r>
        <w:rPr>
          <w:rFonts w:ascii="Times New Roman" w:hAnsi="Times New Roman" w:cs="Times New Roman" w:hint="default"/>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helped 38.________ the books. Freddy looked on the bright side. And everyone liked that about 39.________.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Everyone, that is, except Hazel.</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Hazel was the 40.________kid in class. On her first day, Freddy said,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Nice to meet you, Hazel. I think you' ll like it here.</w:t>
      </w:r>
      <w:r>
        <w:rPr>
          <w:rFonts w:ascii="Times New Roman" w:hAnsi="Times New Roman" w:cs="Times New Roman" w:hint="default"/>
          <w:color w:val="auto"/>
          <w:position w:val="0"/>
          <w:sz w:val="21"/>
          <w:szCs w:val="21"/>
          <w:lang w:val="en-US" w:eastAsia="zh-CN"/>
        </w:rPr>
        <w:t>”</w:t>
      </w:r>
      <w:r>
        <w:rPr>
          <w:rFonts w:ascii="Times New Roman" w:hAnsi="Times New Roman" w:cs="Times New Roman" w:hint="eastAsia"/>
          <w:color w:val="auto"/>
          <w:position w:val="0"/>
          <w:sz w:val="21"/>
          <w:szCs w:val="21"/>
          <w:lang w:val="en-US" w:eastAsia="zh-CN"/>
        </w:rPr>
        <w:t xml:space="preserve">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I 41.________it,”she talked back. Freddy had never met anyone like her.</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When Mr. Hall said they'd have a break inside 42.________ it was raining, Freddy said,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Every cloud has a silver lining.</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A silver lining</w:t>
      </w:r>
      <w:r>
        <w:rPr>
          <w:rFonts w:ascii="Times New Roman" w:hAnsi="Times New Roman" w:cs="Times New Roman" w:hint="default"/>
          <w:color w:val="auto"/>
          <w:position w:val="0"/>
          <w:sz w:val="21"/>
          <w:szCs w:val="21"/>
          <w:lang w:val="en-US" w:eastAsia="zh-CN"/>
        </w:rPr>
        <w:t>?</w:t>
      </w:r>
      <w:r>
        <w:rPr>
          <w:rFonts w:ascii="Times New Roman" w:hAnsi="Times New Roman" w:cs="Times New Roman" w:hint="default"/>
          <w:color w:val="auto"/>
          <w:position w:val="0"/>
          <w:sz w:val="21"/>
          <w:szCs w:val="21"/>
          <w:lang w:val="en-US" w:eastAsia="zh-CN"/>
        </w:rPr>
        <w:t>”</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 xml:space="preserve">Hazel shook her head.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Bad things come in 43._________.”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Greta was carrying paints in 44._________class. She fell over, and paints went flying. “That was the second bad thing. What will the third thing be?</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Hazel seemed so 45.________about the Rule of Three Bad Things.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Its beautiful!</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Emma picked up Freddy</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 xml:space="preserve">s painting, not realizing she had paint on her fingers.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Freddy's picture is 46._______!</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Hazel pointed, “There</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number three.</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Emma looked sad.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I</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m sorry</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Freddy.</w:t>
      </w:r>
      <w:r>
        <w:rPr>
          <w:rFonts w:ascii="Times New Roman" w:hAnsi="Times New Roman" w:cs="Times New Roman" w:hint="default"/>
          <w:color w:val="auto"/>
          <w:position w:val="0"/>
          <w:sz w:val="21"/>
          <w:szCs w:val="21"/>
          <w:lang w:val="en-US" w:eastAsia="zh-CN"/>
        </w:rPr>
        <w:t>”</w:t>
      </w:r>
      <w:r>
        <w:rPr>
          <w:rFonts w:ascii="Times New Roman" w:hAnsi="Times New Roman" w:cs="Times New Roman" w:hint="default"/>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It</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s OK... If you add 47.________, the fingerprints could look like butterflies.</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said Freddy. 48.________ refused to put a finger on Freddys paper. Only Hazel did.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Want to add one?</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Freddy asked. Hazel thought about it, then nodded. She put her finger into paint, gently pressed it onto Freddy</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painting and 49._______added wings. “It looks great.</w:t>
      </w:r>
      <w:r>
        <w:rPr>
          <w:rFonts w:ascii="Times New Roman" w:hAnsi="Times New Roman" w:cs="Times New Roman" w:hint="default"/>
          <w:color w:val="auto"/>
          <w:position w:val="0"/>
          <w:sz w:val="21"/>
          <w:szCs w:val="21"/>
          <w:lang w:val="en-US" w:eastAsia="zh-CN"/>
        </w:rPr>
        <w:t>”</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 xml:space="preserve">said Freddy. Hazel 50._______. </w:t>
      </w:r>
      <w:r>
        <w:rPr>
          <w:rFonts w:ascii="Times New Roman" w:hAnsi="Times New Roman" w:cs="Times New Roman" w:hint="default"/>
          <w:color w:val="auto"/>
          <w:position w:val="0"/>
          <w:sz w:val="21"/>
          <w:szCs w:val="21"/>
          <w:lang w:val="en-US" w:eastAsia="zh-CN"/>
        </w:rPr>
        <w:t>“</w:t>
      </w:r>
      <w:r>
        <w:rPr>
          <w:rFonts w:ascii="Times New Roman" w:eastAsia="宋体" w:hAnsi="Times New Roman" w:cs="Times New Roman" w:hint="default"/>
          <w:color w:val="auto"/>
          <w:position w:val="0"/>
          <w:sz w:val="21"/>
          <w:szCs w:val="21"/>
        </w:rPr>
        <w:t>You know, I don't really think there</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a Rule of Three Bad Things.” Sometimes, there are good things hiding where you don't expect them.</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)36. A</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clever</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right</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active</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 famous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)37.</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A</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shop      </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 xml:space="preserve">B. gym     </w:t>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 xml:space="preserve">C. library   </w:t>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museum</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)38. A</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pick up </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look after</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go through</w:t>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D. throw away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)39. A. me</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her</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you</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him</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)40. A. lucky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new</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great</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smart</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)41. A. expect</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believe</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doubt</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understand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)42. A. although</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unless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C. until</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because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)43. A. twos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threes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C. fours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fives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)44. A. science</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music</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C. art</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history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)45. A. happy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worried</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sorry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sure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)46. A. in a mess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on show</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in fashion</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on sale</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)47. A</w:t>
      </w:r>
      <w:r>
        <w:rPr>
          <w:rFonts w:ascii="Times New Roman" w:hAnsi="Times New Roman" w:cs="Times New Roman" w:hint="eastAsia"/>
          <w:color w:val="auto"/>
          <w:position w:val="0"/>
          <w:sz w:val="21"/>
          <w:szCs w:val="21"/>
          <w:lang w:val="en-US" w:eastAsia="zh-CN"/>
        </w:rPr>
        <w:t>.</w:t>
      </w:r>
      <w:r>
        <w:rPr>
          <w:rFonts w:ascii="Times New Roman" w:eastAsia="宋体" w:hAnsi="Times New Roman" w:cs="Times New Roman" w:hint="default"/>
          <w:color w:val="auto"/>
          <w:position w:val="0"/>
          <w:sz w:val="21"/>
          <w:szCs w:val="21"/>
        </w:rPr>
        <w:t xml:space="preserve"> wings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eyes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legs</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bodies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)48. A. Everybody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Somebody</w:t>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C. Anybody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Nobody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)49. A. angrily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 quickly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carefully</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secretly</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)50. A. smiled</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B. promised</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C. warned</w:t>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ab/>
      </w:r>
      <w:r>
        <w:rPr>
          <w:rFonts w:ascii="Times New Roman" w:eastAsia="宋体" w:hAnsi="Times New Roman" w:cs="Times New Roman" w:hint="default"/>
          <w:color w:val="auto"/>
          <w:position w:val="0"/>
          <w:sz w:val="21"/>
          <w:szCs w:val="21"/>
        </w:rPr>
        <w:t>D. shouted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center"/>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第Ⅱ卷</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b/>
          <w:color w:val="auto"/>
          <w:position w:val="0"/>
          <w:sz w:val="21"/>
          <w:szCs w:val="21"/>
        </w:rPr>
      </w:pPr>
      <w:r>
        <w:rPr>
          <w:rFonts w:ascii="Times New Roman" w:eastAsia="宋体" w:hAnsi="Times New Roman" w:cs="Times New Roman" w:hint="default"/>
          <w:b/>
          <w:color w:val="auto"/>
          <w:position w:val="0"/>
          <w:sz w:val="21"/>
          <w:szCs w:val="21"/>
        </w:rPr>
        <w:t>第三部分   英语知识运用(共两节，满分25分)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第二节  语法填空(共10小题，每小题1分，满分10分)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Here are the tips to help parents build a stronger and more enjoyable relationships with teens:</w:t>
      </w:r>
    </w:p>
    <w:p>
      <w:pPr>
        <w:keepNext w:val="0"/>
        <w:keepLines w:val="0"/>
        <w:pageBreakBefore w:val="0"/>
        <w:widowControl/>
        <w:numPr>
          <w:ilvl w:val="0"/>
          <w:numId w:val="1"/>
        </w:numPr>
        <w:kinsoku/>
        <w:wordWrap/>
        <w:overflowPunct/>
        <w:topLinePunct w:val="0"/>
        <w:autoSpaceDE/>
        <w:autoSpaceDN/>
        <w:bidi w:val="0"/>
        <w:adjustRightInd/>
        <w:snapToGrid/>
        <w:spacing w:before="0" w:line="360" w:lineRule="exact"/>
        <w:ind w:left="420" w:right="0" w:hanging="42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Tell your teens that you love them and show them through your actions.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Teens need to know that you love them. Tell them often and show them by 51.________(give) them space to grow, succeed and even to make mistakes they can learn from. When they make mistakes 52.________do things that upset you, it</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still important to let them know you love them. Try saying things like, “I love you, it</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your behavior I don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like.” That will make them feel safe and 53.________(love).</w:t>
      </w:r>
    </w:p>
    <w:p>
      <w:pPr>
        <w:keepNext w:val="0"/>
        <w:keepLines w:val="0"/>
        <w:pageBreakBefore w:val="0"/>
        <w:widowControl/>
        <w:numPr>
          <w:ilvl w:val="0"/>
          <w:numId w:val="1"/>
        </w:numPr>
        <w:kinsoku/>
        <w:wordWrap/>
        <w:overflowPunct/>
        <w:topLinePunct w:val="0"/>
        <w:autoSpaceDE/>
        <w:autoSpaceDN/>
        <w:bidi w:val="0"/>
        <w:adjustRightInd/>
        <w:snapToGrid/>
        <w:spacing w:before="0" w:line="360" w:lineRule="exact"/>
        <w:ind w:left="420" w:right="0" w:hanging="42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Give your teens the gifts of time and attention.</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  </w:t>
      </w:r>
      <w:r>
        <w:rPr>
          <w:rFonts w:ascii="Times New Roman" w:hAnsi="Times New Roman" w:cs="Times New Roman" w:hint="eastAsia"/>
          <w:color w:val="auto"/>
          <w:position w:val="0"/>
          <w:sz w:val="21"/>
          <w:szCs w:val="21"/>
          <w:lang w:val="en-US" w:eastAsia="zh-CN"/>
        </w:rPr>
        <w:tab/>
      </w:r>
      <w:r>
        <w:rPr>
          <w:rFonts w:ascii="Times New Roman" w:eastAsia="宋体" w:hAnsi="Times New Roman" w:cs="Times New Roman" w:hint="default"/>
          <w:color w:val="auto"/>
          <w:position w:val="0"/>
          <w:sz w:val="21"/>
          <w:szCs w:val="21"/>
        </w:rPr>
        <w:t>Be there for your teens. Take an active interest 54.________their activities. Go to their sports events and music performances. When your teens want to talk and you are in the middle of something, try to stop what you are doing and listen.</w:t>
      </w:r>
    </w:p>
    <w:p>
      <w:pPr>
        <w:keepNext w:val="0"/>
        <w:keepLines w:val="0"/>
        <w:pageBreakBefore w:val="0"/>
        <w:widowControl/>
        <w:numPr>
          <w:ilvl w:val="0"/>
          <w:numId w:val="1"/>
        </w:numPr>
        <w:kinsoku/>
        <w:wordWrap/>
        <w:overflowPunct/>
        <w:topLinePunct w:val="0"/>
        <w:autoSpaceDE/>
        <w:autoSpaceDN/>
        <w:bidi w:val="0"/>
        <w:adjustRightInd/>
        <w:snapToGrid/>
        <w:spacing w:before="0" w:line="360" w:lineRule="exact"/>
        <w:ind w:left="420" w:right="0" w:hanging="42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Talk to your teens, even about uncomfortable things.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48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55.________(talk) about uncomfortable things such as feelings, relationships or drugs can be hard. It is your job as a parent to help them learn how to deal with difficult situations. So, be ready to know the facts and what you want to say. Sometimes you won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have the answers to your 56.________(kid) questions. That</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s okay. Just be honest and tell them that you don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have the answer. Then go and find 57.________together.</w:t>
      </w:r>
    </w:p>
    <w:p>
      <w:pPr>
        <w:keepNext w:val="0"/>
        <w:keepLines w:val="0"/>
        <w:pageBreakBefore w:val="0"/>
        <w:widowControl/>
        <w:numPr>
          <w:ilvl w:val="0"/>
          <w:numId w:val="2"/>
        </w:numPr>
        <w:kinsoku/>
        <w:wordWrap/>
        <w:overflowPunct/>
        <w:topLinePunct w:val="0"/>
        <w:autoSpaceDE/>
        <w:autoSpaceDN/>
        <w:bidi w:val="0"/>
        <w:adjustRightInd/>
        <w:snapToGrid/>
        <w:spacing w:before="0" w:line="360" w:lineRule="exact"/>
        <w:ind w:left="420" w:right="0" w:hanging="42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Help your teens get goals.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  Encourage your teens 58.________(think) beyond today. Get them talking about the future, what they want for 59.________(they) and what it will take to achieve their plans. Show your teens that you support their goals by being there to guide their decisions. Most 60.________(important), expect your kids to succeed.</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b/>
          <w:color w:val="auto"/>
          <w:position w:val="0"/>
          <w:sz w:val="21"/>
          <w:szCs w:val="21"/>
        </w:rPr>
      </w:pPr>
      <w:r>
        <w:rPr>
          <w:rFonts w:ascii="Times New Roman" w:eastAsia="宋体" w:hAnsi="Times New Roman" w:cs="Times New Roman" w:hint="default"/>
          <w:b/>
          <w:color w:val="auto"/>
          <w:position w:val="0"/>
          <w:sz w:val="21"/>
          <w:szCs w:val="21"/>
        </w:rPr>
        <w:t>第四部分   单词拼写(共四节，满分25分)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第一节 根据中文写出单词(共10分，每小题1分，满分10分)</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61.</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中心的，中央的adj._____________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62.</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病人n.有耐心的adj._____________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63.</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语法n._____________</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64.</w:t>
      </w:r>
      <w:r>
        <w:rPr>
          <w:rFonts w:ascii="Times New Roman" w:hAnsi="Times New Roman" w:cs="Times New Roman" w:hint="eastAsia"/>
          <w:color w:val="auto"/>
          <w:position w:val="0"/>
          <w:sz w:val="21"/>
          <w:szCs w:val="21"/>
          <w:lang w:val="en-US" w:eastAsia="zh-CN"/>
        </w:rPr>
        <w:t xml:space="preserve"> </w:t>
      </w:r>
      <w:r>
        <w:rPr>
          <w:rFonts w:ascii="Times New Roman" w:eastAsia="宋体" w:hAnsi="Times New Roman" w:cs="Times New Roman" w:hint="default"/>
          <w:color w:val="auto"/>
          <w:position w:val="0"/>
          <w:sz w:val="21"/>
          <w:szCs w:val="21"/>
        </w:rPr>
        <w:t>能力n._____________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礼貌地adv._____________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自豪的 adj._____________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欣赏；仰慕 V.___________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欧洲的 adj. 欧洲人 n._____________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警告；告诫v._________________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传播v. 蔓延n.________________</w:t>
      </w:r>
    </w:p>
    <w:p>
      <w:pPr>
        <w:keepNext w:val="0"/>
        <w:keepLines w:val="0"/>
        <w:pageBreakBefore w:val="0"/>
        <w:widowControl/>
        <w:numPr>
          <w:ilvl w:val="0"/>
          <w:numId w:val="4"/>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根据中文，在横线上写出一个单词将词组补充完整（共5分， 每小题1分，满分5分）</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公开地；在别人面前                  in__________________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天生具有                            be_______________with</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把...和...连接起来                     _________________with</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发胖，增加（体重）                  put _________________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摆开；布置                          __________________out</w:t>
      </w:r>
    </w:p>
    <w:p>
      <w:pPr>
        <w:keepNext w:val="0"/>
        <w:keepLines w:val="0"/>
        <w:pageBreakBefore w:val="0"/>
        <w:widowControl/>
        <w:numPr>
          <w:ilvl w:val="0"/>
          <w:numId w:val="4"/>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 根据中文，在横线上写出一些相应的字母把单词补充完整，答卷上请书写完整的单词（共5分，每小题1分）</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发音；读音n.    pro_______tion</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化学n.          ________mistry</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影响v.          influ_________</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甜食n.          de___________t</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方便的 adj.      con__________</w:t>
      </w:r>
    </w:p>
    <w:p>
      <w:pPr>
        <w:keepNext w:val="0"/>
        <w:keepLines w:val="0"/>
        <w:pageBreakBefore w:val="0"/>
        <w:widowControl/>
        <w:numPr>
          <w:ilvl w:val="0"/>
          <w:numId w:val="4"/>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 根据句意和首字母提示将单词补充完整（共5分，每小题1分）</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Students need to put t_________, notebooks and pencil cases on the desk to get prepared for the next class during the 10 minutes</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 xml:space="preserve"> break.</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C___________is one of the most important holidays in western countries. Children can get gifts from their Santa Claus.</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L_______on the beach and enjoying the sunshine is what people like most for a relaxing holiday.</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As Bacon once said k________is power, if we don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learn enough, we can</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t succeed in any work.</w:t>
      </w:r>
    </w:p>
    <w:p>
      <w:pPr>
        <w:keepNext w:val="0"/>
        <w:keepLines w:val="0"/>
        <w:pageBreakBefore w:val="0"/>
        <w:widowControl/>
        <w:numPr>
          <w:ilvl w:val="0"/>
          <w:numId w:val="3"/>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To learn English well, we</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d better find a p_______to practice and talk in English with both in and out of class.</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答案：</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阅读</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16-20 CDADB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21-25 DBCAC</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26-30 D/ACB</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31-35 ADCFB</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完型</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36-40 BCADB   41-45 CDBCD   46-50AAACA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语法填空</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51 giving  52 or  53 loved   54 in   55 Talking   56 kids</w:t>
      </w:r>
      <w:r>
        <w:rPr>
          <w:rFonts w:ascii="Times New Roman" w:hAnsi="Times New Roman" w:cs="Times New Roman" w:hint="default"/>
          <w:color w:val="auto"/>
          <w:position w:val="0"/>
          <w:sz w:val="21"/>
          <w:szCs w:val="21"/>
          <w:lang w:eastAsia="zh-CN"/>
        </w:rPr>
        <w:t>'</w:t>
      </w:r>
      <w:r>
        <w:rPr>
          <w:rFonts w:ascii="Times New Roman" w:eastAsia="宋体" w:hAnsi="Times New Roman" w:cs="Times New Roman" w:hint="default"/>
          <w:color w:val="auto"/>
          <w:position w:val="0"/>
          <w:sz w:val="21"/>
          <w:szCs w:val="21"/>
        </w:rPr>
        <w:t xml:space="preserve">   57 it  58 to think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59 themselves   60 importantly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词汇</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61 central   62 patient   63 grammar   64 ability   65 politely   66 proud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67 admire  68 European   69 warn   70 spread    71 public   72 born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73 connect   74  on   75 lay   76 pronunciation  77 chemistry   78 influence   79 dessert   80 convenient    81 textbooks    82 Christmas    83 Lying   </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exact"/>
        <w:ind w:right="0" w:firstLine="0"/>
        <w:jc w:val="both"/>
        <w:textAlignment w:val="auto"/>
        <w:rPr>
          <w:rFonts w:ascii="Times New Roman" w:eastAsia="宋体" w:hAnsi="Times New Roman" w:cs="Times New Roman" w:hint="default"/>
          <w:color w:val="auto"/>
          <w:position w:val="0"/>
          <w:sz w:val="21"/>
          <w:szCs w:val="21"/>
        </w:rPr>
      </w:pPr>
      <w:r>
        <w:rPr>
          <w:rFonts w:ascii="Times New Roman" w:eastAsia="宋体" w:hAnsi="Times New Roman" w:cs="Times New Roman" w:hint="default"/>
          <w:color w:val="auto"/>
          <w:position w:val="0"/>
          <w:sz w:val="21"/>
          <w:szCs w:val="21"/>
        </w:rPr>
        <w:t xml:space="preserve">84 knowledge    85 partner </w:t>
      </w:r>
    </w:p>
    <w:sectPr>
      <w:pgSz w:w="11906" w:h="16838"/>
      <w:pgMar w:top="1440" w:right="1080" w:bottom="1440" w:left="1080" w:header="851" w:footer="992" w:gutter="0"/>
      <w:pgNumType w:fmt="decimal"/>
      <w:cols w:space="70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1"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Bahnschrift Light SemiCondensed">
    <w:panose1 w:val="020B0502040204020203"/>
    <w:charset w:val="00"/>
    <w:family w:val="auto"/>
    <w:pitch w:val="default"/>
    <w:sig w:usb0="800002C7" w:usb1="00000002" w:usb2="00000000"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0"/>
    <w:multiLevelType w:val="multilevel"/>
    <w:tmpl w:val="00000000"/>
    <w:lvl w:ilvl="0">
      <w:start w:val="2"/>
      <w:numFmt w:val="decimal"/>
      <w:suff w:val="space"/>
      <w:lvlText w:val="第%1节"/>
      <w:lvlJc w:val="left"/>
      <w:rPr>
        <w:w w:val="100"/>
        <w:sz w:val="20"/>
        <w:szCs w:val="20"/>
        <w:shd w:val="clear" w:color="auto" w:fill="auto"/>
      </w:rPr>
    </w:lvl>
    <w:lvl w:ilvl="1">
      <w:start w:val="2"/>
      <w:numFmt w:val="decimal"/>
      <w:suff w:val="space"/>
      <w:lvlText w:val="第%1节"/>
      <w:lvlJc w:val="left"/>
      <w:rPr>
        <w:w w:val="100"/>
        <w:sz w:val="20"/>
        <w:szCs w:val="20"/>
        <w:shd w:val="clear" w:color="auto" w:fill="auto"/>
      </w:rPr>
    </w:lvl>
    <w:lvl w:ilvl="2">
      <w:start w:val="2"/>
      <w:numFmt w:val="decimal"/>
      <w:suff w:val="space"/>
      <w:lvlText w:val="第%1节"/>
      <w:lvlJc w:val="left"/>
      <w:rPr>
        <w:w w:val="100"/>
        <w:sz w:val="20"/>
        <w:szCs w:val="20"/>
        <w:shd w:val="clear" w:color="auto" w:fill="auto"/>
      </w:rPr>
    </w:lvl>
    <w:lvl w:ilvl="3">
      <w:start w:val="2"/>
      <w:numFmt w:val="decimal"/>
      <w:suff w:val="space"/>
      <w:lvlText w:val="第%1节"/>
      <w:lvlJc w:val="left"/>
      <w:rPr>
        <w:w w:val="100"/>
        <w:sz w:val="20"/>
        <w:szCs w:val="20"/>
        <w:shd w:val="clear" w:color="auto" w:fill="auto"/>
      </w:rPr>
    </w:lvl>
    <w:lvl w:ilvl="4">
      <w:start w:val="2"/>
      <w:numFmt w:val="decimal"/>
      <w:suff w:val="space"/>
      <w:lvlText w:val="第%1节"/>
      <w:lvlJc w:val="left"/>
      <w:rPr>
        <w:w w:val="100"/>
        <w:sz w:val="20"/>
        <w:szCs w:val="20"/>
        <w:shd w:val="clear" w:color="auto" w:fill="auto"/>
      </w:rPr>
    </w:lvl>
    <w:lvl w:ilvl="5">
      <w:start w:val="2"/>
      <w:numFmt w:val="decimal"/>
      <w:suff w:val="space"/>
      <w:lvlText w:val="第%1节"/>
      <w:lvlJc w:val="left"/>
      <w:rPr>
        <w:w w:val="100"/>
        <w:sz w:val="20"/>
        <w:szCs w:val="20"/>
        <w:shd w:val="clear" w:color="auto" w:fill="auto"/>
      </w:rPr>
    </w:lvl>
    <w:lvl w:ilvl="6">
      <w:start w:val="2"/>
      <w:numFmt w:val="decimal"/>
      <w:suff w:val="space"/>
      <w:lvlText w:val="第%1节"/>
      <w:lvlJc w:val="left"/>
      <w:rPr>
        <w:w w:val="100"/>
        <w:sz w:val="20"/>
        <w:szCs w:val="20"/>
        <w:shd w:val="clear" w:color="auto" w:fill="auto"/>
      </w:rPr>
    </w:lvl>
    <w:lvl w:ilvl="7">
      <w:start w:val="2"/>
      <w:numFmt w:val="decimal"/>
      <w:suff w:val="space"/>
      <w:lvlText w:val="第%1节"/>
      <w:lvlJc w:val="left"/>
      <w:rPr>
        <w:w w:val="100"/>
        <w:sz w:val="20"/>
        <w:szCs w:val="20"/>
        <w:shd w:val="clear" w:color="auto" w:fill="auto"/>
      </w:rPr>
    </w:lvl>
    <w:lvl w:ilvl="8">
      <w:start w:val="2"/>
      <w:numFmt w:val="decimal"/>
      <w:suff w:val="space"/>
      <w:lvlText w:val="第%1节"/>
      <w:lvlJc w:val="left"/>
      <w:rPr>
        <w:w w:val="100"/>
        <w:sz w:val="20"/>
        <w:szCs w:val="20"/>
        <w:shd w:val="clear" w:color="auto" w:fill="auto"/>
      </w:rPr>
    </w:lvl>
  </w:abstractNum>
  <w:abstractNum w:abstractNumId="1">
    <w:nsid w:val="00000001"/>
    <w:multiLevelType w:val="multilevel"/>
    <w:tmpl w:val="00000001"/>
    <w:lvl w:ilvl="0">
      <w:start w:val="1"/>
      <w:numFmt w:val="bullet"/>
      <w:lvlText w:val="u"/>
      <w:lvlJc w:val="left"/>
      <w:pPr>
        <w:ind w:left="420" w:hanging="420"/>
        <w:jc w:val="both"/>
      </w:pPr>
      <w:rPr>
        <w:rFonts w:ascii="Wingdings" w:eastAsia="Wingdings" w:hAnsi="Wingdings"/>
        <w:w w:val="100"/>
        <w:sz w:val="20"/>
        <w:szCs w:val="20"/>
        <w:shd w:val="clear" w:color="auto" w:fill="auto"/>
      </w:rPr>
    </w:lvl>
    <w:lvl w:ilvl="1">
      <w:start w:val="1"/>
      <w:numFmt w:val="bullet"/>
      <w:lvlText w:val="u"/>
      <w:lvlJc w:val="left"/>
      <w:pPr>
        <w:ind w:left="420" w:hanging="420"/>
        <w:jc w:val="both"/>
      </w:pPr>
      <w:rPr>
        <w:rFonts w:ascii="Wingdings" w:eastAsia="Wingdings" w:hAnsi="Wingdings"/>
        <w:w w:val="100"/>
        <w:sz w:val="20"/>
        <w:szCs w:val="20"/>
        <w:shd w:val="clear" w:color="auto" w:fill="auto"/>
      </w:rPr>
    </w:lvl>
    <w:lvl w:ilvl="2">
      <w:start w:val="1"/>
      <w:numFmt w:val="bullet"/>
      <w:lvlText w:val="u"/>
      <w:lvlJc w:val="left"/>
      <w:pPr>
        <w:ind w:left="420" w:hanging="420"/>
        <w:jc w:val="both"/>
      </w:pPr>
      <w:rPr>
        <w:rFonts w:ascii="Wingdings" w:eastAsia="Wingdings" w:hAnsi="Wingdings"/>
        <w:w w:val="100"/>
        <w:sz w:val="20"/>
        <w:szCs w:val="20"/>
        <w:shd w:val="clear" w:color="auto" w:fill="auto"/>
      </w:rPr>
    </w:lvl>
    <w:lvl w:ilvl="3">
      <w:start w:val="1"/>
      <w:numFmt w:val="bullet"/>
      <w:lvlText w:val="u"/>
      <w:lvlJc w:val="left"/>
      <w:pPr>
        <w:ind w:left="420" w:hanging="420"/>
        <w:jc w:val="both"/>
      </w:pPr>
      <w:rPr>
        <w:rFonts w:ascii="Wingdings" w:eastAsia="Wingdings" w:hAnsi="Wingdings"/>
        <w:w w:val="100"/>
        <w:sz w:val="20"/>
        <w:szCs w:val="20"/>
        <w:shd w:val="clear" w:color="auto" w:fill="auto"/>
      </w:rPr>
    </w:lvl>
    <w:lvl w:ilvl="4">
      <w:start w:val="1"/>
      <w:numFmt w:val="bullet"/>
      <w:lvlText w:val="u"/>
      <w:lvlJc w:val="left"/>
      <w:pPr>
        <w:ind w:left="420" w:hanging="420"/>
        <w:jc w:val="both"/>
      </w:pPr>
      <w:rPr>
        <w:rFonts w:ascii="Wingdings" w:eastAsia="Wingdings" w:hAnsi="Wingdings"/>
        <w:w w:val="100"/>
        <w:sz w:val="20"/>
        <w:szCs w:val="20"/>
        <w:shd w:val="clear" w:color="auto" w:fill="auto"/>
      </w:rPr>
    </w:lvl>
    <w:lvl w:ilvl="5">
      <w:start w:val="1"/>
      <w:numFmt w:val="bullet"/>
      <w:lvlText w:val="u"/>
      <w:lvlJc w:val="left"/>
      <w:pPr>
        <w:ind w:left="420" w:hanging="420"/>
        <w:jc w:val="both"/>
      </w:pPr>
      <w:rPr>
        <w:rFonts w:ascii="Wingdings" w:eastAsia="Wingdings" w:hAnsi="Wingdings"/>
        <w:w w:val="100"/>
        <w:sz w:val="20"/>
        <w:szCs w:val="20"/>
        <w:shd w:val="clear" w:color="auto" w:fill="auto"/>
      </w:rPr>
    </w:lvl>
    <w:lvl w:ilvl="6">
      <w:start w:val="1"/>
      <w:numFmt w:val="bullet"/>
      <w:lvlText w:val="u"/>
      <w:lvlJc w:val="left"/>
      <w:pPr>
        <w:ind w:left="420" w:hanging="420"/>
        <w:jc w:val="both"/>
      </w:pPr>
      <w:rPr>
        <w:rFonts w:ascii="Wingdings" w:eastAsia="Wingdings" w:hAnsi="Wingdings"/>
        <w:w w:val="100"/>
        <w:sz w:val="20"/>
        <w:szCs w:val="20"/>
        <w:shd w:val="clear" w:color="auto" w:fill="auto"/>
      </w:rPr>
    </w:lvl>
    <w:lvl w:ilvl="7">
      <w:start w:val="1"/>
      <w:numFmt w:val="bullet"/>
      <w:lvlText w:val="u"/>
      <w:lvlJc w:val="left"/>
      <w:pPr>
        <w:ind w:left="420" w:hanging="420"/>
        <w:jc w:val="both"/>
      </w:pPr>
      <w:rPr>
        <w:rFonts w:ascii="Wingdings" w:eastAsia="Wingdings" w:hAnsi="Wingdings"/>
        <w:w w:val="100"/>
        <w:sz w:val="20"/>
        <w:szCs w:val="20"/>
        <w:shd w:val="clear" w:color="auto" w:fill="auto"/>
      </w:rPr>
    </w:lvl>
    <w:lvl w:ilvl="8">
      <w:start w:val="1"/>
      <w:numFmt w:val="bullet"/>
      <w:lvlText w:val="u"/>
      <w:lvlJc w:val="left"/>
      <w:pPr>
        <w:ind w:left="420" w:hanging="420"/>
        <w:jc w:val="both"/>
      </w:pPr>
      <w:rPr>
        <w:rFonts w:ascii="Wingdings" w:eastAsia="Wingdings" w:hAnsi="Wingdings"/>
        <w:w w:val="100"/>
        <w:sz w:val="20"/>
        <w:szCs w:val="20"/>
        <w:shd w:val="clear" w:color="auto" w:fill="auto"/>
      </w:rPr>
    </w:lvl>
  </w:abstractNum>
  <w:abstractNum w:abstractNumId="2">
    <w:nsid w:val="00000002"/>
    <w:multiLevelType w:val="multilevel"/>
    <w:tmpl w:val="00000002"/>
    <w:lvl w:ilvl="0">
      <w:start w:val="1"/>
      <w:numFmt w:val="bullet"/>
      <w:lvlText w:val="u"/>
      <w:lvlJc w:val="left"/>
      <w:pPr>
        <w:ind w:left="420" w:hanging="420"/>
        <w:jc w:val="both"/>
      </w:pPr>
      <w:rPr>
        <w:rFonts w:ascii="Wingdings" w:eastAsia="Wingdings" w:hAnsi="Wingdings"/>
        <w:w w:val="100"/>
        <w:sz w:val="20"/>
        <w:szCs w:val="20"/>
        <w:shd w:val="clear" w:color="auto" w:fill="auto"/>
      </w:rPr>
    </w:lvl>
    <w:lvl w:ilvl="1">
      <w:start w:val="1"/>
      <w:numFmt w:val="bullet"/>
      <w:lvlText w:val="u"/>
      <w:lvlJc w:val="left"/>
      <w:pPr>
        <w:ind w:left="420" w:hanging="420"/>
        <w:jc w:val="both"/>
      </w:pPr>
      <w:rPr>
        <w:rFonts w:ascii="Wingdings" w:eastAsia="Wingdings" w:hAnsi="Wingdings"/>
        <w:w w:val="100"/>
        <w:sz w:val="20"/>
        <w:szCs w:val="20"/>
        <w:shd w:val="clear" w:color="auto" w:fill="auto"/>
      </w:rPr>
    </w:lvl>
    <w:lvl w:ilvl="2">
      <w:start w:val="1"/>
      <w:numFmt w:val="bullet"/>
      <w:lvlText w:val="u"/>
      <w:lvlJc w:val="left"/>
      <w:pPr>
        <w:ind w:left="420" w:hanging="420"/>
        <w:jc w:val="both"/>
      </w:pPr>
      <w:rPr>
        <w:rFonts w:ascii="Wingdings" w:eastAsia="Wingdings" w:hAnsi="Wingdings"/>
        <w:w w:val="100"/>
        <w:sz w:val="20"/>
        <w:szCs w:val="20"/>
        <w:shd w:val="clear" w:color="auto" w:fill="auto"/>
      </w:rPr>
    </w:lvl>
    <w:lvl w:ilvl="3">
      <w:start w:val="1"/>
      <w:numFmt w:val="bullet"/>
      <w:lvlText w:val="u"/>
      <w:lvlJc w:val="left"/>
      <w:pPr>
        <w:ind w:left="420" w:hanging="420"/>
        <w:jc w:val="both"/>
      </w:pPr>
      <w:rPr>
        <w:rFonts w:ascii="Wingdings" w:eastAsia="Wingdings" w:hAnsi="Wingdings"/>
        <w:w w:val="100"/>
        <w:sz w:val="20"/>
        <w:szCs w:val="20"/>
        <w:shd w:val="clear" w:color="auto" w:fill="auto"/>
      </w:rPr>
    </w:lvl>
    <w:lvl w:ilvl="4">
      <w:start w:val="1"/>
      <w:numFmt w:val="bullet"/>
      <w:lvlText w:val="u"/>
      <w:lvlJc w:val="left"/>
      <w:pPr>
        <w:ind w:left="420" w:hanging="420"/>
        <w:jc w:val="both"/>
      </w:pPr>
      <w:rPr>
        <w:rFonts w:ascii="Wingdings" w:eastAsia="Wingdings" w:hAnsi="Wingdings"/>
        <w:w w:val="100"/>
        <w:sz w:val="20"/>
        <w:szCs w:val="20"/>
        <w:shd w:val="clear" w:color="auto" w:fill="auto"/>
      </w:rPr>
    </w:lvl>
    <w:lvl w:ilvl="5">
      <w:start w:val="1"/>
      <w:numFmt w:val="bullet"/>
      <w:lvlText w:val="u"/>
      <w:lvlJc w:val="left"/>
      <w:pPr>
        <w:ind w:left="420" w:hanging="420"/>
        <w:jc w:val="both"/>
      </w:pPr>
      <w:rPr>
        <w:rFonts w:ascii="Wingdings" w:eastAsia="Wingdings" w:hAnsi="Wingdings"/>
        <w:w w:val="100"/>
        <w:sz w:val="20"/>
        <w:szCs w:val="20"/>
        <w:shd w:val="clear" w:color="auto" w:fill="auto"/>
      </w:rPr>
    </w:lvl>
    <w:lvl w:ilvl="6">
      <w:start w:val="1"/>
      <w:numFmt w:val="bullet"/>
      <w:lvlText w:val="u"/>
      <w:lvlJc w:val="left"/>
      <w:pPr>
        <w:ind w:left="420" w:hanging="420"/>
        <w:jc w:val="both"/>
      </w:pPr>
      <w:rPr>
        <w:rFonts w:ascii="Wingdings" w:eastAsia="Wingdings" w:hAnsi="Wingdings"/>
        <w:w w:val="100"/>
        <w:sz w:val="20"/>
        <w:szCs w:val="20"/>
        <w:shd w:val="clear" w:color="auto" w:fill="auto"/>
      </w:rPr>
    </w:lvl>
    <w:lvl w:ilvl="7">
      <w:start w:val="1"/>
      <w:numFmt w:val="bullet"/>
      <w:lvlText w:val="u"/>
      <w:lvlJc w:val="left"/>
      <w:pPr>
        <w:ind w:left="420" w:hanging="420"/>
        <w:jc w:val="both"/>
      </w:pPr>
      <w:rPr>
        <w:rFonts w:ascii="Wingdings" w:eastAsia="Wingdings" w:hAnsi="Wingdings"/>
        <w:w w:val="100"/>
        <w:sz w:val="20"/>
        <w:szCs w:val="20"/>
        <w:shd w:val="clear" w:color="auto" w:fill="auto"/>
      </w:rPr>
    </w:lvl>
    <w:lvl w:ilvl="8">
      <w:start w:val="1"/>
      <w:numFmt w:val="bullet"/>
      <w:lvlText w:val="u"/>
      <w:lvlJc w:val="left"/>
      <w:pPr>
        <w:ind w:left="420" w:hanging="420"/>
        <w:jc w:val="both"/>
      </w:pPr>
      <w:rPr>
        <w:rFonts w:ascii="Wingdings" w:eastAsia="Wingdings" w:hAnsi="Wingdings"/>
        <w:w w:val="100"/>
        <w:sz w:val="20"/>
        <w:szCs w:val="20"/>
        <w:shd w:val="clear" w:color="auto" w:fill="auto"/>
      </w:rPr>
    </w:lvl>
  </w:abstractNum>
  <w:abstractNum w:abstractNumId="3">
    <w:nsid w:val="00000003"/>
    <w:multiLevelType w:val="multilevel"/>
    <w:tmpl w:val="00000003"/>
    <w:lvl w:ilvl="0">
      <w:start w:val="65"/>
      <w:numFmt w:val="decimal"/>
      <w:suff w:val="space"/>
      <w:lvlText w:val="%1."/>
      <w:lvlJc w:val="left"/>
    </w:lvl>
    <w:lvl w:ilvl="1">
      <w:start w:val="65"/>
      <w:numFmt w:val="decimal"/>
      <w:suff w:val="space"/>
      <w:lvlText w:val="%1."/>
      <w:lvlJc w:val="left"/>
    </w:lvl>
    <w:lvl w:ilvl="2">
      <w:start w:val="65"/>
      <w:numFmt w:val="decimal"/>
      <w:suff w:val="space"/>
      <w:lvlText w:val="%1."/>
      <w:lvlJc w:val="left"/>
    </w:lvl>
    <w:lvl w:ilvl="3">
      <w:start w:val="65"/>
      <w:numFmt w:val="decimal"/>
      <w:suff w:val="space"/>
      <w:lvlText w:val="%1."/>
      <w:lvlJc w:val="left"/>
    </w:lvl>
    <w:lvl w:ilvl="4">
      <w:start w:val="65"/>
      <w:numFmt w:val="decimal"/>
      <w:suff w:val="space"/>
      <w:lvlText w:val="%1."/>
      <w:lvlJc w:val="left"/>
    </w:lvl>
    <w:lvl w:ilvl="5">
      <w:start w:val="65"/>
      <w:numFmt w:val="decimal"/>
      <w:suff w:val="space"/>
      <w:lvlText w:val="%1."/>
      <w:lvlJc w:val="left"/>
    </w:lvl>
    <w:lvl w:ilvl="6">
      <w:start w:val="65"/>
      <w:numFmt w:val="decimal"/>
      <w:suff w:val="space"/>
      <w:lvlText w:val="%1."/>
      <w:lvlJc w:val="left"/>
    </w:lvl>
    <w:lvl w:ilvl="7">
      <w:start w:val="65"/>
      <w:numFmt w:val="decimal"/>
      <w:suff w:val="space"/>
      <w:lvlText w:val="%1."/>
      <w:lvlJc w:val="left"/>
    </w:lvl>
    <w:lvl w:ilvl="8">
      <w:start w:val="65"/>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bordersDoNotSurroundHeader/>
  <w:bordersDoNotSurroundFooter/>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420"/>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0284338"/>
    <w:rsid w:val="432A156B"/>
    <w:rsid w:val="53DB6F03"/>
  </w:rsids>
  <m:mathPr>
    <m:smallFrac/>
    <m:lMargin m:val="1440"/>
    <m:rMargin m:val="1440"/>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7" w:unhideWhenUsed="0" w:qFormat="1"/>
    <w:lsdException w:name="heading 2" w:semiHidden="0" w:uiPriority="8" w:unhideWhenUsed="0" w:qFormat="1"/>
    <w:lsdException w:name="heading 3" w:semiHidden="0" w:uiPriority="9" w:unhideWhenUsed="0" w:qFormat="1"/>
    <w:lsdException w:name="heading 4" w:semiHidden="0" w:uiPriority="10" w:unhideWhenUsed="0" w:qFormat="1"/>
    <w:lsdException w:name="heading 5" w:semiHidden="0" w:uiPriority="11" w:unhideWhenUsed="0" w:qFormat="1"/>
    <w:lsdException w:name="heading 6" w:semiHidden="0" w:uiPriority="12" w:unhideWhenUsed="0" w:qFormat="1"/>
    <w:lsdException w:name="heading 7" w:semiHidden="0" w:uiPriority="13" w:unhideWhenUsed="0" w:qFormat="1"/>
    <w:lsdException w:name="heading 8" w:semiHidden="0" w:uiPriority="14" w:unhideWhenUsed="0" w:qFormat="1"/>
    <w:lsdException w:name="heading 9" w:semiHidden="0" w:uiPriority="15"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28" w:qFormat="1"/>
    <w:lsdException w:name="toc 2" w:semiHidden="0" w:uiPriority="29" w:qFormat="1"/>
    <w:lsdException w:name="toc 3" w:semiHidden="0" w:uiPriority="30" w:qFormat="1"/>
    <w:lsdException w:name="toc 4" w:semiHidden="0" w:uiPriority="31" w:qFormat="1"/>
    <w:lsdException w:name="toc 5" w:semiHidden="0" w:uiPriority="32" w:qFormat="1"/>
    <w:lsdException w:name="toc 6" w:semiHidden="0" w:uiPriority="33" w:qFormat="1"/>
    <w:lsdException w:name="toc 7" w:semiHidden="0" w:uiPriority="34" w:qFormat="1"/>
    <w:lsdException w:name="toc 8" w:semiHidden="0" w:uiPriority="35" w:qFormat="1"/>
    <w:lsdException w:name="toc 9" w:semiHidden="0" w:uiPriority="36" w:qFormat="1"/>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6" w:unhideWhenUsed="0" w:qFormat="1"/>
    <w:lsdException w:name="Closing" w:semiHidden="0" w:uiPriority="0" w:unhideWhenUsed="0"/>
    <w:lsdException w:name="Signature" w:semiHidden="0" w:uiPriority="0" w:unhideWhenUsed="0"/>
    <w:lsdException w:name="Default Paragraph Font" w:uiPriority="2"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16"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0" w:unhideWhenUsed="0" w:qFormat="1"/>
    <w:lsdException w:name="Emphasis" w:semiHidden="0" w:uiPriority="18"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3"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26" w:unhideWhenUsed="0" w:qFormat="1"/>
    <w:lsdException w:name="Quote" w:semiHidden="0" w:uiPriority="21" w:unhideWhenUsed="0" w:qFormat="1"/>
    <w:lsdException w:name="Intense Quote" w:semiHidden="0" w:uiPriority="2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ordWrap/>
      <w:autoSpaceDE/>
      <w:autoSpaceDN/>
      <w:jc w:val="both"/>
    </w:pPr>
    <w:rPr>
      <w:rFonts w:ascii="Calibri" w:eastAsia="宋体" w:hAnsi="Calibri"/>
      <w:w w:val="100"/>
      <w:sz w:val="21"/>
      <w:szCs w:val="21"/>
      <w:shd w:val="clear" w:color="auto" w:fill="auto"/>
    </w:rPr>
  </w:style>
  <w:style w:type="paragraph" w:styleId="Heading1">
    <w:name w:val="heading 1"/>
    <w:next w:val="Normal"/>
    <w:uiPriority w:val="7"/>
    <w:qFormat/>
    <w:pPr>
      <w:jc w:val="both"/>
      <w:outlineLvl w:val="0"/>
    </w:pPr>
    <w:rPr>
      <w:rFonts w:ascii="Calibri" w:eastAsia="宋体" w:hAnsi="Calibri"/>
      <w:w w:val="100"/>
      <w:sz w:val="28"/>
      <w:szCs w:val="28"/>
      <w:shd w:val="clear" w:color="auto" w:fill="auto"/>
    </w:rPr>
  </w:style>
  <w:style w:type="paragraph" w:styleId="Heading2">
    <w:name w:val="heading 2"/>
    <w:next w:val="Normal"/>
    <w:uiPriority w:val="8"/>
    <w:qFormat/>
    <w:pPr>
      <w:jc w:val="both"/>
      <w:outlineLvl w:val="1"/>
    </w:pPr>
    <w:rPr>
      <w:rFonts w:ascii="Calibri" w:eastAsia="宋体" w:hAnsi="Calibri"/>
      <w:w w:val="100"/>
      <w:sz w:val="21"/>
      <w:szCs w:val="21"/>
      <w:shd w:val="clear" w:color="auto" w:fill="auto"/>
    </w:rPr>
  </w:style>
  <w:style w:type="paragraph" w:styleId="Heading3">
    <w:name w:val="heading 3"/>
    <w:next w:val="Normal"/>
    <w:uiPriority w:val="9"/>
    <w:qFormat/>
    <w:pPr>
      <w:ind w:left="1000" w:hanging="400"/>
      <w:jc w:val="both"/>
      <w:outlineLvl w:val="2"/>
    </w:pPr>
    <w:rPr>
      <w:rFonts w:ascii="Calibri" w:eastAsia="宋体" w:hAnsi="Calibri"/>
      <w:w w:val="100"/>
      <w:sz w:val="21"/>
      <w:szCs w:val="21"/>
      <w:shd w:val="clear" w:color="auto" w:fill="auto"/>
    </w:rPr>
  </w:style>
  <w:style w:type="paragraph" w:styleId="Heading4">
    <w:name w:val="heading 4"/>
    <w:next w:val="Normal"/>
    <w:uiPriority w:val="10"/>
    <w:qFormat/>
    <w:pPr>
      <w:ind w:left="1200" w:hanging="400"/>
      <w:jc w:val="both"/>
      <w:outlineLvl w:val="3"/>
    </w:pPr>
    <w:rPr>
      <w:rFonts w:ascii="Calibri" w:eastAsia="宋体" w:hAnsi="Calibri"/>
      <w:b/>
      <w:w w:val="100"/>
      <w:sz w:val="21"/>
      <w:szCs w:val="21"/>
      <w:shd w:val="clear" w:color="auto" w:fill="auto"/>
    </w:rPr>
  </w:style>
  <w:style w:type="paragraph" w:styleId="Heading5">
    <w:name w:val="heading 5"/>
    <w:next w:val="Normal"/>
    <w:uiPriority w:val="11"/>
    <w:qFormat/>
    <w:pPr>
      <w:ind w:left="1400" w:hanging="400"/>
      <w:jc w:val="both"/>
      <w:outlineLvl w:val="4"/>
    </w:pPr>
    <w:rPr>
      <w:rFonts w:ascii="Calibri" w:eastAsia="宋体" w:hAnsi="Calibri"/>
      <w:w w:val="100"/>
      <w:sz w:val="21"/>
      <w:szCs w:val="21"/>
      <w:shd w:val="clear" w:color="auto" w:fill="auto"/>
    </w:rPr>
  </w:style>
  <w:style w:type="paragraph" w:styleId="Heading6">
    <w:name w:val="heading 6"/>
    <w:next w:val="Normal"/>
    <w:uiPriority w:val="12"/>
    <w:qFormat/>
    <w:pPr>
      <w:ind w:left="1600" w:hanging="400"/>
      <w:jc w:val="both"/>
      <w:outlineLvl w:val="5"/>
    </w:pPr>
    <w:rPr>
      <w:rFonts w:ascii="Calibri" w:eastAsia="宋体" w:hAnsi="Calibri"/>
      <w:b/>
      <w:w w:val="100"/>
      <w:sz w:val="21"/>
      <w:szCs w:val="21"/>
      <w:shd w:val="clear" w:color="auto" w:fill="auto"/>
    </w:rPr>
  </w:style>
  <w:style w:type="paragraph" w:styleId="Heading7">
    <w:name w:val="heading 7"/>
    <w:next w:val="Normal"/>
    <w:uiPriority w:val="13"/>
    <w:qFormat/>
    <w:pPr>
      <w:ind w:left="1800" w:hanging="400"/>
      <w:jc w:val="both"/>
      <w:outlineLvl w:val="6"/>
    </w:pPr>
    <w:rPr>
      <w:rFonts w:ascii="Calibri" w:eastAsia="宋体" w:hAnsi="Calibri"/>
      <w:w w:val="100"/>
      <w:sz w:val="21"/>
      <w:szCs w:val="21"/>
      <w:shd w:val="clear" w:color="auto" w:fill="auto"/>
    </w:rPr>
  </w:style>
  <w:style w:type="paragraph" w:styleId="Heading8">
    <w:name w:val="heading 8"/>
    <w:next w:val="Normal"/>
    <w:uiPriority w:val="14"/>
    <w:qFormat/>
    <w:pPr>
      <w:ind w:left="2000" w:hanging="400"/>
      <w:jc w:val="both"/>
      <w:outlineLvl w:val="7"/>
    </w:pPr>
    <w:rPr>
      <w:rFonts w:ascii="Calibri" w:eastAsia="宋体" w:hAnsi="Calibri"/>
      <w:w w:val="100"/>
      <w:sz w:val="21"/>
      <w:szCs w:val="21"/>
      <w:shd w:val="clear" w:color="auto" w:fill="auto"/>
    </w:rPr>
  </w:style>
  <w:style w:type="paragraph" w:styleId="Heading9">
    <w:name w:val="heading 9"/>
    <w:next w:val="Normal"/>
    <w:uiPriority w:val="15"/>
    <w:qFormat/>
    <w:pPr>
      <w:ind w:left="2200" w:hanging="400"/>
      <w:jc w:val="both"/>
      <w:outlineLvl w:val="8"/>
    </w:pPr>
    <w:rPr>
      <w:rFonts w:ascii="Calibri" w:eastAsia="宋体" w:hAnsi="Calibri"/>
      <w:w w:val="100"/>
      <w:sz w:val="21"/>
      <w:szCs w:val="21"/>
      <w:shd w:val="clear" w:color="auto" w:fill="auto"/>
    </w:rPr>
  </w:style>
  <w:style w:type="character" w:default="1" w:styleId="DefaultParagraphFont">
    <w:name w:val="Default Paragraph Font"/>
    <w:uiPriority w:val="2"/>
    <w:semiHidden/>
  </w:style>
  <w:style w:type="table" w:default="1" w:styleId="TableNormal">
    <w:name w:val="Normal Table"/>
    <w:uiPriority w:val="3"/>
    <w:semiHidden/>
    <w:tblPr>
      <w:tblCellMar>
        <w:top w:w="0" w:type="dxa"/>
        <w:left w:w="108" w:type="dxa"/>
        <w:bottom w:w="0" w:type="dxa"/>
        <w:right w:w="108" w:type="dxa"/>
      </w:tblCellMar>
    </w:tblPr>
  </w:style>
  <w:style w:type="paragraph" w:styleId="TOC7">
    <w:name w:val="toc 7"/>
    <w:next w:val="Normal"/>
    <w:uiPriority w:val="34"/>
    <w:unhideWhenUsed/>
    <w:qFormat/>
    <w:pPr>
      <w:ind w:left="2550" w:firstLine="0"/>
      <w:jc w:val="both"/>
    </w:pPr>
    <w:rPr>
      <w:rFonts w:ascii="Calibri" w:eastAsia="宋体" w:hAnsi="Calibri"/>
      <w:w w:val="100"/>
      <w:sz w:val="21"/>
      <w:szCs w:val="21"/>
      <w:shd w:val="clear" w:color="auto" w:fill="auto"/>
    </w:rPr>
  </w:style>
  <w:style w:type="paragraph" w:styleId="TOC5">
    <w:name w:val="toc 5"/>
    <w:next w:val="Normal"/>
    <w:uiPriority w:val="32"/>
    <w:unhideWhenUsed/>
    <w:qFormat/>
    <w:pPr>
      <w:ind w:left="1700" w:firstLine="0"/>
      <w:jc w:val="both"/>
    </w:pPr>
    <w:rPr>
      <w:rFonts w:ascii="Calibri" w:eastAsia="宋体" w:hAnsi="Calibri"/>
      <w:w w:val="100"/>
      <w:sz w:val="21"/>
      <w:szCs w:val="21"/>
      <w:shd w:val="clear" w:color="auto" w:fill="auto"/>
    </w:rPr>
  </w:style>
  <w:style w:type="paragraph" w:styleId="TOC3">
    <w:name w:val="toc 3"/>
    <w:next w:val="Normal"/>
    <w:uiPriority w:val="30"/>
    <w:unhideWhenUsed/>
    <w:qFormat/>
    <w:pPr>
      <w:ind w:left="850" w:firstLine="0"/>
      <w:jc w:val="both"/>
    </w:pPr>
    <w:rPr>
      <w:rFonts w:ascii="Calibri" w:eastAsia="宋体" w:hAnsi="Calibri"/>
      <w:w w:val="100"/>
      <w:sz w:val="21"/>
      <w:szCs w:val="21"/>
      <w:shd w:val="clear" w:color="auto" w:fill="auto"/>
    </w:rPr>
  </w:style>
  <w:style w:type="paragraph" w:styleId="TOC8">
    <w:name w:val="toc 8"/>
    <w:next w:val="Normal"/>
    <w:uiPriority w:val="35"/>
    <w:unhideWhenUsed/>
    <w:qFormat/>
    <w:pPr>
      <w:ind w:left="2975" w:firstLine="0"/>
      <w:jc w:val="both"/>
    </w:pPr>
    <w:rPr>
      <w:rFonts w:ascii="Calibri" w:eastAsia="宋体" w:hAnsi="Calibri"/>
      <w:w w:val="100"/>
      <w:sz w:val="21"/>
      <w:szCs w:val="21"/>
      <w:shd w:val="clear" w:color="auto" w:fill="auto"/>
    </w:rPr>
  </w:style>
  <w:style w:type="paragraph" w:styleId="TOC1">
    <w:name w:val="toc 1"/>
    <w:next w:val="Normal"/>
    <w:uiPriority w:val="28"/>
    <w:unhideWhenUsed/>
    <w:qFormat/>
    <w:pPr>
      <w:jc w:val="both"/>
    </w:pPr>
    <w:rPr>
      <w:rFonts w:ascii="Calibri" w:eastAsia="宋体" w:hAnsi="Calibri"/>
      <w:w w:val="100"/>
      <w:sz w:val="21"/>
      <w:szCs w:val="21"/>
      <w:shd w:val="clear" w:color="auto" w:fill="auto"/>
    </w:rPr>
  </w:style>
  <w:style w:type="paragraph" w:styleId="TOC4">
    <w:name w:val="toc 4"/>
    <w:next w:val="Normal"/>
    <w:uiPriority w:val="31"/>
    <w:unhideWhenUsed/>
    <w:qFormat/>
    <w:pPr>
      <w:ind w:left="1275" w:firstLine="0"/>
      <w:jc w:val="both"/>
    </w:pPr>
    <w:rPr>
      <w:rFonts w:ascii="Calibri" w:eastAsia="宋体" w:hAnsi="Calibri"/>
      <w:w w:val="100"/>
      <w:sz w:val="21"/>
      <w:szCs w:val="21"/>
      <w:shd w:val="clear" w:color="auto" w:fill="auto"/>
    </w:rPr>
  </w:style>
  <w:style w:type="paragraph" w:styleId="Subtitle">
    <w:name w:val="Subtitle"/>
    <w:uiPriority w:val="16"/>
    <w:qFormat/>
    <w:pPr>
      <w:jc w:val="center"/>
    </w:pPr>
    <w:rPr>
      <w:rFonts w:ascii="Calibri" w:eastAsia="宋体" w:hAnsi="Calibri"/>
      <w:w w:val="100"/>
      <w:sz w:val="24"/>
      <w:szCs w:val="24"/>
      <w:shd w:val="clear" w:color="auto" w:fill="auto"/>
    </w:rPr>
  </w:style>
  <w:style w:type="paragraph" w:styleId="TOC6">
    <w:name w:val="toc 6"/>
    <w:next w:val="Normal"/>
    <w:uiPriority w:val="33"/>
    <w:unhideWhenUsed/>
    <w:qFormat/>
    <w:pPr>
      <w:ind w:left="2125" w:firstLine="0"/>
      <w:jc w:val="both"/>
    </w:pPr>
    <w:rPr>
      <w:rFonts w:ascii="Calibri" w:eastAsia="宋体" w:hAnsi="Calibri"/>
      <w:w w:val="100"/>
      <w:sz w:val="21"/>
      <w:szCs w:val="21"/>
      <w:shd w:val="clear" w:color="auto" w:fill="auto"/>
    </w:rPr>
  </w:style>
  <w:style w:type="paragraph" w:styleId="TOC2">
    <w:name w:val="toc 2"/>
    <w:next w:val="Normal"/>
    <w:uiPriority w:val="29"/>
    <w:unhideWhenUsed/>
    <w:qFormat/>
    <w:pPr>
      <w:ind w:left="425" w:firstLine="0"/>
      <w:jc w:val="both"/>
    </w:pPr>
    <w:rPr>
      <w:rFonts w:ascii="Calibri" w:eastAsia="宋体" w:hAnsi="Calibri"/>
      <w:w w:val="100"/>
      <w:sz w:val="21"/>
      <w:szCs w:val="21"/>
      <w:shd w:val="clear" w:color="auto" w:fill="auto"/>
    </w:rPr>
  </w:style>
  <w:style w:type="paragraph" w:styleId="TOC9">
    <w:name w:val="toc 9"/>
    <w:next w:val="Normal"/>
    <w:uiPriority w:val="36"/>
    <w:unhideWhenUsed/>
    <w:qFormat/>
    <w:pPr>
      <w:ind w:left="3400" w:firstLine="0"/>
      <w:jc w:val="both"/>
    </w:pPr>
    <w:rPr>
      <w:rFonts w:ascii="Calibri" w:eastAsia="宋体" w:hAnsi="Calibri"/>
      <w:w w:val="100"/>
      <w:sz w:val="21"/>
      <w:szCs w:val="21"/>
      <w:shd w:val="clear" w:color="auto" w:fill="auto"/>
    </w:rPr>
  </w:style>
  <w:style w:type="paragraph" w:styleId="Title">
    <w:name w:val="Title"/>
    <w:uiPriority w:val="6"/>
    <w:qFormat/>
    <w:pPr>
      <w:jc w:val="center"/>
    </w:pPr>
    <w:rPr>
      <w:rFonts w:ascii="Calibri" w:eastAsia="宋体" w:hAnsi="Calibri"/>
      <w:b/>
      <w:w w:val="100"/>
      <w:sz w:val="32"/>
      <w:szCs w:val="32"/>
      <w:shd w:val="clear" w:color="auto" w:fill="auto"/>
    </w:rPr>
  </w:style>
  <w:style w:type="character" w:styleId="Strong">
    <w:name w:val="Strong"/>
    <w:uiPriority w:val="20"/>
    <w:qFormat/>
    <w:rPr>
      <w:b/>
      <w:w w:val="100"/>
      <w:sz w:val="21"/>
      <w:szCs w:val="21"/>
      <w:shd w:val="clear" w:color="auto" w:fill="auto"/>
    </w:rPr>
  </w:style>
  <w:style w:type="character" w:styleId="Emphasis">
    <w:name w:val="Emphasis"/>
    <w:uiPriority w:val="18"/>
    <w:qFormat/>
    <w:rPr>
      <w:i/>
      <w:w w:val="100"/>
      <w:sz w:val="21"/>
      <w:szCs w:val="21"/>
      <w:shd w:val="clear" w:color="auto" w:fill="auto"/>
    </w:rPr>
  </w:style>
  <w:style w:type="paragraph" w:styleId="NoSpacing">
    <w:name w:val="No Spacing"/>
    <w:uiPriority w:val="5"/>
    <w:qFormat/>
    <w:pPr>
      <w:jc w:val="both"/>
    </w:pPr>
    <w:rPr>
      <w:rFonts w:ascii="Calibri" w:eastAsia="宋体" w:hAnsi="Calibri"/>
      <w:w w:val="100"/>
      <w:sz w:val="21"/>
      <w:szCs w:val="21"/>
      <w:shd w:val="clear" w:color="auto" w:fill="auto"/>
    </w:rPr>
  </w:style>
  <w:style w:type="character" w:customStyle="1" w:styleId="SubtleEmphasis">
    <w:name w:val="Subtle Emphasis"/>
    <w:uiPriority w:val="17"/>
    <w:qFormat/>
    <w:rPr>
      <w:i/>
      <w:color w:val="404040"/>
      <w:w w:val="100"/>
      <w:sz w:val="21"/>
      <w:szCs w:val="21"/>
      <w:shd w:val="clear" w:color="auto" w:fill="auto"/>
    </w:rPr>
  </w:style>
  <w:style w:type="character" w:customStyle="1" w:styleId="IntenseEmphasis">
    <w:name w:val="Intense Emphasis"/>
    <w:uiPriority w:val="19"/>
    <w:qFormat/>
    <w:rPr>
      <w:i/>
      <w:color w:val="5B9BD5"/>
      <w:w w:val="100"/>
      <w:sz w:val="21"/>
      <w:szCs w:val="21"/>
      <w:shd w:val="clear" w:color="auto" w:fill="auto"/>
    </w:rPr>
  </w:style>
  <w:style w:type="paragraph" w:styleId="Quote">
    <w:name w:val="Quote"/>
    <w:uiPriority w:val="21"/>
    <w:qFormat/>
    <w:pPr>
      <w:ind w:left="864" w:right="864" w:firstLine="0"/>
      <w:jc w:val="center"/>
    </w:pPr>
    <w:rPr>
      <w:rFonts w:ascii="Calibri" w:eastAsia="宋体" w:hAnsi="Calibri"/>
      <w:i/>
      <w:color w:val="404040"/>
      <w:w w:val="100"/>
      <w:sz w:val="21"/>
      <w:szCs w:val="21"/>
      <w:shd w:val="clear" w:color="auto" w:fill="auto"/>
    </w:rPr>
  </w:style>
  <w:style w:type="paragraph" w:styleId="IntenseQuote">
    <w:name w:val="Intense Quote"/>
    <w:uiPriority w:val="22"/>
    <w:qFormat/>
    <w:pPr>
      <w:ind w:left="950" w:right="950" w:firstLine="0"/>
      <w:jc w:val="center"/>
    </w:pPr>
    <w:rPr>
      <w:rFonts w:ascii="Calibri" w:eastAsia="宋体" w:hAnsi="Calibri"/>
      <w:i/>
      <w:color w:val="5B9BD5"/>
      <w:w w:val="100"/>
      <w:sz w:val="21"/>
      <w:szCs w:val="21"/>
      <w:shd w:val="clear" w:color="auto" w:fill="auto"/>
    </w:rPr>
  </w:style>
  <w:style w:type="character" w:customStyle="1" w:styleId="SubtleReference">
    <w:name w:val="Subtle Reference"/>
    <w:uiPriority w:val="23"/>
    <w:qFormat/>
    <w:rPr>
      <w:smallCaps/>
      <w:color w:val="5A5A5A"/>
      <w:w w:val="100"/>
      <w:sz w:val="21"/>
      <w:szCs w:val="21"/>
      <w:shd w:val="clear" w:color="auto" w:fill="auto"/>
    </w:rPr>
  </w:style>
  <w:style w:type="character" w:customStyle="1" w:styleId="IntenseReference">
    <w:name w:val="Intense Reference"/>
    <w:uiPriority w:val="24"/>
    <w:qFormat/>
    <w:rPr>
      <w:b/>
      <w:smallCaps/>
      <w:color w:val="5B9BD5"/>
      <w:w w:val="100"/>
      <w:sz w:val="21"/>
      <w:szCs w:val="21"/>
      <w:shd w:val="clear" w:color="auto" w:fill="auto"/>
    </w:rPr>
  </w:style>
  <w:style w:type="character" w:customStyle="1" w:styleId="BookTitle">
    <w:name w:val="Book Title"/>
    <w:uiPriority w:val="25"/>
    <w:qFormat/>
    <w:rPr>
      <w:b/>
      <w:i/>
      <w:w w:val="100"/>
      <w:sz w:val="21"/>
      <w:szCs w:val="21"/>
      <w:shd w:val="clear" w:color="auto" w:fill="auto"/>
    </w:rPr>
  </w:style>
  <w:style w:type="paragraph" w:styleId="ListParagraph">
    <w:name w:val="List Paragraph"/>
    <w:uiPriority w:val="26"/>
    <w:qFormat/>
    <w:pPr>
      <w:ind w:left="850" w:firstLine="0"/>
      <w:jc w:val="both"/>
    </w:pPr>
    <w:rPr>
      <w:rFonts w:ascii="Calibri" w:eastAsia="宋体" w:hAnsi="Calibri"/>
      <w:w w:val="100"/>
      <w:sz w:val="21"/>
      <w:szCs w:val="21"/>
      <w:shd w:val="clear" w:color="auto" w:fill="auto"/>
    </w:rPr>
  </w:style>
  <w:style w:type="paragraph" w:customStyle="1" w:styleId="TOCHeading">
    <w:name w:val="TOC Heading"/>
    <w:uiPriority w:val="27"/>
    <w:unhideWhenUsed/>
    <w:qFormat/>
    <w:rPr>
      <w:rFonts w:ascii="Calibri" w:eastAsia="宋体" w:hAnsi="Calibri"/>
      <w:color w:val="2E74B5"/>
      <w:w w:val="100"/>
      <w:sz w:val="32"/>
      <w:szCs w:val="3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37</TotalTime>
  <Pages>11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Alsa～安安</dc:creator>
  <cp:lastModifiedBy>貓爪ふ</cp:lastModifiedBy>
  <cp:revision>3</cp:revision>
  <dcterms:created xsi:type="dcterms:W3CDTF">2019-09-27T11:35:24Z</dcterms:created>
  <dcterms:modified xsi:type="dcterms:W3CDTF">2019-09-27T12:12:59Z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