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</w:pPr>
      <w:r>
        <w:pict>
          <v:shape id="_x0000_s1025" o:spid="_x0000_s1025" o:spt="75" type="#_x0000_t75" style="position:absolute;left:0pt;margin-left:978pt;margin-top:977pt;height:37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提分专练(二)</w:t>
      </w:r>
      <w:r>
        <w:rPr>
          <w:i/>
        </w:rPr>
        <w:t>　</w:t>
      </w:r>
      <w:r>
        <w:rPr>
          <w:b/>
        </w:rPr>
        <w:t>解方程(组)与不等式(组)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99835" cy="36195"/>
            <wp:effectExtent l="0" t="0" r="0" b="0"/>
            <wp:docPr id="519" name="线.EPS" descr="id:21474911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线.EPS" descr="id:2147491122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解二元一次方程组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[2019·福建]</w:t>
      </w:r>
      <w:r>
        <w:rPr>
          <w:rFonts w:ascii="Times New Roman" w:hAnsi="Times New Roman"/>
          <w:szCs w:val="21"/>
        </w:rPr>
        <w:t>解方程组: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.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[2019·山西]</w:t>
      </w:r>
      <w:r>
        <w:rPr>
          <w:rFonts w:ascii="Times New Roman" w:hAnsi="Times New Roman"/>
          <w:szCs w:val="21"/>
        </w:rPr>
        <w:t>解方程组: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+2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.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已知关于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的方程组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5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+2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=11</m:t>
                  </m:r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+18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=12</m:t>
                  </m:r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8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Times New Roman" w:hAnsi="Times New Roman"/>
          <w:szCs w:val="21"/>
        </w:rPr>
        <w:t>的解满足</w:t>
      </w:r>
      <w:r>
        <w:rPr>
          <w:rFonts w:ascii="Times New Roman" w:hAnsi="Times New Roman"/>
          <w:i/>
          <w:szCs w:val="21"/>
        </w:rPr>
        <w:t>x&gt;</w:t>
      </w:r>
      <w:r>
        <w:rPr>
          <w:rFonts w:ascii="Times New Roman" w:hAnsi="Times New Roman"/>
          <w:szCs w:val="21"/>
        </w:rPr>
        <w:t>0,</w:t>
      </w:r>
      <w:r>
        <w:rPr>
          <w:rFonts w:ascii="Times New Roman" w:hAnsi="Times New Roman"/>
          <w:i/>
          <w:szCs w:val="21"/>
        </w:rPr>
        <w:t>y&gt;</w:t>
      </w:r>
      <w:r>
        <w:rPr>
          <w:rFonts w:ascii="Times New Roman" w:hAnsi="Times New Roman"/>
          <w:szCs w:val="21"/>
        </w:rPr>
        <w:t>0,求实数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的取值范围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15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解一元二次方程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[2019·安徽]</w:t>
      </w:r>
      <w:r>
        <w:rPr>
          <w:rFonts w:ascii="Times New Roman" w:hAnsi="Times New Roman"/>
          <w:szCs w:val="21"/>
        </w:rPr>
        <w:t>解方程:(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[2019·绍兴]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为何值时,两个代数式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+1,4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+1的值相等?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先化简,再求值:(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-1)÷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20" name="图片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5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21" name="图片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5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,其中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为方程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+3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0的根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满足条件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+1</m:t>
                  </m:r>
                  <m:r>
                    <w:rPr>
                      <w:rFonts w:ascii="Cambria Math" w:hAnsi="Cambria Math"/>
                      <w:szCs w:val="21"/>
                    </w:rPr>
                    <m:t>&lt;3x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(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&lt;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(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)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Times New Roman" w:hAnsi="Times New Roman"/>
          <w:szCs w:val="21"/>
        </w:rPr>
        <w:t>时,求出方程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0的根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先化简,再求值: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22" name="图片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5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23" name="图片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5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+4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,其中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是方程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-6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0的解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15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解分式方程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[2019·随州]</w:t>
      </w:r>
      <w:r>
        <w:rPr>
          <w:rFonts w:ascii="Times New Roman" w:hAnsi="Times New Roman"/>
          <w:szCs w:val="21"/>
        </w:rPr>
        <w:t>解方程: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3+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解方程: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[2019·仙桃]</w:t>
      </w:r>
      <w:r>
        <w:rPr>
          <w:rFonts w:ascii="Times New Roman" w:hAnsi="Times New Roman"/>
          <w:szCs w:val="21"/>
        </w:rPr>
        <w:t>解分式方程: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15"/>
      </w:pPr>
      <w:r>
        <w:rPr>
          <w:i/>
        </w:rPr>
        <w:t>|</w:t>
      </w:r>
      <w:r>
        <w:t>类型4</w:t>
      </w:r>
      <w:r>
        <w:rPr>
          <w:i/>
        </w:rPr>
        <w:t>|　</w:t>
      </w:r>
      <w:r>
        <w:t>解一元一次不等式(组)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解不等式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&gt;</w:t>
      </w:r>
      <w:r>
        <w:rPr>
          <w:rFonts w:ascii="Times New Roman" w:hAnsi="Times New Roman"/>
          <w:szCs w:val="21"/>
        </w:rPr>
        <w:t>-3,并把它的解集在数轴上表示出来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97355" cy="151765"/>
            <wp:effectExtent l="0" t="0" r="0" b="0"/>
            <wp:docPr id="524" name="20CSA217.EPS" descr="id:21474911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20CSA217.EPS" descr="id:214749112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97760" cy="15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图T2-1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[2019·菏泽]</w:t>
      </w:r>
      <w:r>
        <w:rPr>
          <w:rFonts w:ascii="Times New Roman" w:hAnsi="Times New Roman"/>
          <w:szCs w:val="21"/>
        </w:rPr>
        <w:t>解不等式组: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(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≥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1</m:t>
                  </m:r>
                  <m:r>
                    <w:rPr>
                      <w:rFonts w:ascii="Cambria Math" w:hAnsi="Cambria Math"/>
                      <w:szCs w:val="21"/>
                    </w:rPr>
                    <m:t>&lt;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r>
                        <w:rPr>
                          <w:rFonts w:ascii="Cambria Math" w:hAnsi="Cambria Math"/>
                          <w:szCs w:val="21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+1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.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[2019·宜昌]</w:t>
      </w:r>
      <w:r>
        <w:rPr>
          <w:rFonts w:ascii="Times New Roman" w:hAnsi="Times New Roman"/>
          <w:szCs w:val="21"/>
        </w:rPr>
        <w:t>解不等式组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&gt;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Cambria Math" w:hAnsi="Times New Roman"/>
                          <w:b w:val="0"/>
                          <w:i w:val="0"/>
                          <w:szCs w:val="21"/>
                        </w:rPr>
                        <m:t>-</m:t>
                      </m:r>
                      <m:r>
                        <w:rPr>
                          <w:rFonts w:ascii="Cambria Math" w:hAnsi="Cambria Math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3(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7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)</m:t>
                  </m:r>
                  <m:r>
                    <w:rPr>
                      <w:rFonts w:ascii="Cambria Math" w:hAnsi="Cambria Math"/>
                      <w:szCs w:val="21"/>
                    </w:rPr>
                    <m:t>&lt;x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Times New Roman" w:hAnsi="Times New Roman"/>
          <w:szCs w:val="21"/>
        </w:rPr>
        <w:t>并求此不等式组的整数解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bookmarkStart w:id="0" w:name="_GoBack"/>
      <w:bookmarkEnd w:id="0"/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解不等式组: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(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&lt;</m:t>
                  </m:r>
                  <m:r>
                    <w:rPr>
                      <w:rFonts w:ascii="Cambria Math" w:hAnsi="Cambria Math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Cambria Math" w:hAnsi="宋体" w:cs="宋体"/>
                      <w:b w:val="0"/>
                      <w:i w:val="0"/>
                      <w:szCs w:val="21"/>
                      <w:u w:color="FF0000"/>
                    </w:rPr>
                    <m:t xml:space="preserve">① 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1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+3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&lt;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r>
                        <w:rPr>
                          <w:rFonts w:ascii="Cambria Math" w:hAnsi="Cambria Math"/>
                          <w:szCs w:val="21"/>
                        </w:rPr>
                        <m:t>x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Cambria Math" w:hAnsi="Times New Roman"/>
                          <w:b w:val="0"/>
                          <w:i w:val="0"/>
                          <w:szCs w:val="21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Cambria Math" w:hAnsi="宋体" w:cs="宋体"/>
                      <w:b w:val="0"/>
                      <w:i w:val="0"/>
                      <w:szCs w:val="21"/>
                      <w:u w:color="FF0000"/>
                    </w:rPr>
                    <m:t xml:space="preserve">② 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Times New Roman" w:hAnsi="Times New Roman"/>
          <w:szCs w:val="21"/>
        </w:rPr>
        <w:t>并把它的解集在数轴上表示出来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ascii="微软雅黑" w:hAnsi="微软雅黑" w:eastAsia="微软雅黑" w:cs="Times"/>
          <w:b/>
          <w:color w:val="C00000"/>
          <w:sz w:val="32"/>
          <w:szCs w:val="32"/>
        </w:rPr>
        <w:br w:type="page"/>
      </w:r>
    </w:p>
    <w:p>
      <w:pPr>
        <w:widowControl/>
        <w:jc w:val="center"/>
        <w:rPr>
          <w:rFonts w:hint="eastAsia"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【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t>参考答案</w:t>
      </w: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szCs w:val="21"/>
                    </w:rPr>
                    <m:t>①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szCs w:val="21"/>
                    </w:rPr>
                    <m:t>②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+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得,3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9,解得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3,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3代入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,得3-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5,解得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所以原方程组的解为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.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szCs w:val="21"/>
                    </w:rPr>
                    <m:t>①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+2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szCs w:val="21"/>
                    </w:rPr>
                    <m:t>②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+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,得3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-8+0,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-8,解得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把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-2代入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,得-2+2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1,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原方程组的解为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.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5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+2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=11</m:t>
                  </m:r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+18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szCs w:val="21"/>
                    </w:rPr>
                    <m:t>①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=12</m:t>
                  </m:r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szCs w:val="21"/>
                    </w:rPr>
                    <m:t>②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×3,得15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+6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33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+54,</w:t>
      </w:r>
      <w:r>
        <w:rPr>
          <w:rFonts w:hint="eastAsia" w:ascii="宋体" w:hAnsi="宋体" w:cs="宋体"/>
          <w:szCs w:val="21"/>
        </w:rPr>
        <w:t>③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×2,得4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-6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-16,</w:t>
      </w:r>
      <w:r>
        <w:rPr>
          <w:rFonts w:hint="eastAsia" w:ascii="宋体" w:hAnsi="宋体" w:cs="宋体"/>
          <w:szCs w:val="21"/>
        </w:rPr>
        <w:t>④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+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,得19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57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+38,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把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+2代入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得5(3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+2)+2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+18,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+4,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原方程组的解是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=3</m:t>
                  </m:r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.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x&gt;</w:t>
      </w:r>
      <w:r>
        <w:rPr>
          <w:rFonts w:ascii="Times New Roman" w:hAnsi="Times New Roman"/>
          <w:szCs w:val="21"/>
        </w:rPr>
        <w:t>0,</w:t>
      </w:r>
      <w:r>
        <w:rPr>
          <w:rFonts w:ascii="Times New Roman" w:hAnsi="Times New Roman"/>
          <w:i/>
          <w:szCs w:val="21"/>
        </w:rPr>
        <w:t>y&gt;</w:t>
      </w:r>
      <w:r>
        <w:rPr>
          <w:rFonts w:ascii="Times New Roman" w:hAnsi="Times New Roman"/>
          <w:szCs w:val="21"/>
        </w:rPr>
        <w:t>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+2</m:t>
                  </m:r>
                  <m:r>
                    <w:rPr>
                      <w:rFonts w:ascii="Cambria Math" w:hAnsi="Cambria Math"/>
                      <w:szCs w:val="21"/>
                    </w:rPr>
                    <m:t>&gt;0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szCs w:val="21"/>
                    </w:rPr>
                    <m:t>⑤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+4</m:t>
                  </m:r>
                  <m:r>
                    <w:rPr>
                      <w:rFonts w:ascii="Cambria Math" w:hAnsi="Cambria Math"/>
                      <w:szCs w:val="21"/>
                    </w:rPr>
                    <m:t>&gt;0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szCs w:val="21"/>
                    </w:rPr>
                    <m:t>⑥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</w:t>
      </w: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i/>
          <w:szCs w:val="21"/>
        </w:rPr>
        <w:t>a&gt;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</w:t>
      </w:r>
      <w:r>
        <w:rPr>
          <w:rFonts w:hint="eastAsia" w:ascii="宋体" w:hAnsi="宋体" w:cs="宋体"/>
          <w:i/>
          <w:szCs w:val="21"/>
        </w:rPr>
        <w:t>⑥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i/>
          <w:szCs w:val="21"/>
        </w:rPr>
        <w:t>a&lt;</w:t>
      </w:r>
      <w:r>
        <w:rPr>
          <w:rFonts w:ascii="Times New Roman" w:hAnsi="Times New Roman"/>
          <w:szCs w:val="21"/>
        </w:rPr>
        <w:t>2,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的取值范围是-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&lt;a&lt;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4,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2或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-2,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3或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原方程的解为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0,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-4)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所以当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0或4时,两个代数式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+1,4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+1的值相等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解:原式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-1)÷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-1)·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+3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0,得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-1,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-1时,原分式无意义,所以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-1舍去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-2时,原式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解:由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+1</m:t>
                  </m:r>
                  <m:r>
                    <w:rPr>
                      <w:rFonts w:ascii="Cambria Math" w:hAnsi="Cambria Math"/>
                      <w:szCs w:val="21"/>
                    </w:rPr>
                    <m:t>&lt;3x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(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&lt;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(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),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Times New Roman" w:hAnsi="Times New Roman"/>
          <w:szCs w:val="21"/>
        </w:rPr>
        <w:t>解得2</w:t>
      </w:r>
      <w:r>
        <w:rPr>
          <w:rFonts w:ascii="Times New Roman" w:hAnsi="Times New Roman"/>
          <w:i/>
          <w:szCs w:val="21"/>
        </w:rPr>
        <w:t>&lt;x&lt;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解方程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&lt;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&lt;</w:t>
      </w:r>
      <w:r>
        <w:rPr>
          <w:rFonts w:ascii="Times New Roman" w:hAnsi="Times New Roman"/>
          <w:szCs w:val="21"/>
        </w:rPr>
        <w:t>3,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&lt;</w:t>
      </w:r>
      <w:r>
        <w:rPr>
          <w:rFonts w:ascii="Times New Roman" w:hAnsi="Times New Roman"/>
          <w:szCs w:val="21"/>
        </w:rPr>
        <w:t>1+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&lt;</w:t>
      </w:r>
      <w:r>
        <w:rPr>
          <w:rFonts w:ascii="Times New Roman" w:hAnsi="Times New Roman"/>
          <w:szCs w:val="21"/>
        </w:rPr>
        <w:t>4,符合题意;-2</w:t>
      </w:r>
      <w:r>
        <w:rPr>
          <w:rFonts w:ascii="Times New Roman" w:hAnsi="Times New Roman"/>
          <w:i/>
          <w:szCs w:val="21"/>
        </w:rPr>
        <w:t>&lt;</w:t>
      </w:r>
      <w:r>
        <w:rPr>
          <w:rFonts w:ascii="Times New Roman" w:hAnsi="Times New Roman"/>
          <w:szCs w:val="21"/>
        </w:rPr>
        <w:t>1-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&lt;</w:t>
      </w:r>
      <w:r>
        <w:rPr>
          <w:rFonts w:ascii="Times New Roman" w:hAnsi="Times New Roman"/>
          <w:szCs w:val="21"/>
        </w:rPr>
        <w:t>-1,不符合题意,舍去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1+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25" name="图片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5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26" name="图片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5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+4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d>
          <m:dPr>
            <m:begChr m:val="["/>
            <m:endChr m:val="]"/>
            <m:ctrlPr>
              <w:rPr>
                <w:rFonts w:ascii="Cambria Math" w:hAnsi="Cambria Math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(</m:t>
                </m:r>
                <m:r>
                  <w:rPr>
                    <w:rFonts w:ascii="Cambria Math" w:hAnsi="Cambria Math"/>
                    <w:szCs w:val="2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+2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)(</m:t>
                </m:r>
                <m:r>
                  <w:rPr>
                    <w:rFonts w:ascii="Cambria Math" w:hAnsi="Cambria Math"/>
                    <w:szCs w:val="21"/>
                  </w:rPr>
                  <m:t>a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w:rPr>
                    <w:rFonts w:ascii="Cambria Math" w:hAnsi="Cambria Math"/>
                    <w:szCs w:val="2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+2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(</m:t>
                </m:r>
                <m:r>
                  <w:rPr>
                    <w:rFonts w:ascii="Cambria Math" w:hAnsi="Cambria Math"/>
                    <w:szCs w:val="21"/>
                  </w:rPr>
                  <m:t>a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)(</m:t>
                </m:r>
                <m:r>
                  <w:rPr>
                    <w:rFonts w:ascii="Cambria Math" w:hAnsi="Cambria Math"/>
                    <w:szCs w:val="2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+2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d>
        <m:r>
          <m:rPr>
            <m:sty m:val="p"/>
          </m:rPr>
          <w:rPr>
            <w:rFonts w:ascii="Cambria Math" w:hAnsi="Cambria Math"/>
            <w:szCs w:val="21"/>
          </w:rPr>
          <m:t>÷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+4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+2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-6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0,得(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+3)(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-2)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a=</w:t>
      </w:r>
      <w:r>
        <w:rPr>
          <w:rFonts w:ascii="Times New Roman" w:hAnsi="Times New Roman"/>
          <w:szCs w:val="21"/>
        </w:rPr>
        <w:t>-3或</w:t>
      </w:r>
      <w:r>
        <w:rPr>
          <w:rFonts w:ascii="Times New Roman" w:hAnsi="Times New Roman"/>
          <w:i/>
          <w:szCs w:val="21"/>
        </w:rPr>
        <w:t>a=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+2≠0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2≠0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≠0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≠±2且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≠0,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a=</w:t>
      </w:r>
      <w:r>
        <w:rPr>
          <w:rFonts w:ascii="Times New Roman" w:hAnsi="Times New Roman"/>
          <w:szCs w:val="21"/>
        </w:rPr>
        <w:t>-3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a=</w:t>
      </w:r>
      <w:r>
        <w:rPr>
          <w:rFonts w:ascii="Times New Roman" w:hAnsi="Times New Roman"/>
          <w:szCs w:val="21"/>
        </w:rPr>
        <w:t>-3时,原式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3+2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解:方程两边同时乘(3+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)(3-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得9(3-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6(3+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整理得15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9,解得</w:t>
      </w:r>
      <w:r>
        <w:rPr>
          <w:rFonts w:ascii="Times New Roman" w:hAnsi="Times New Roman"/>
          <w:i/>
          <w:szCs w:val="21"/>
        </w:rPr>
        <w:t>x=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经检验,</w:t>
      </w:r>
      <w:r>
        <w:rPr>
          <w:rFonts w:ascii="Times New Roman" w:hAnsi="Times New Roman"/>
          <w:i/>
          <w:szCs w:val="21"/>
        </w:rPr>
        <w:t>x=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是原分式方程的解,所以原分式方程的解为</w:t>
      </w:r>
      <w:r>
        <w:rPr>
          <w:rFonts w:ascii="Times New Roman" w:hAnsi="Times New Roman"/>
          <w:i/>
          <w:szCs w:val="21"/>
        </w:rPr>
        <w:t>x=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解:化为整式方程得2-2</w:t>
      </w:r>
      <w:r>
        <w:rPr>
          <w:rFonts w:ascii="Times New Roman" w:hAnsi="Times New Roman"/>
          <w:i/>
          <w:szCs w:val="21"/>
        </w:rPr>
        <w:t>x=x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+4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经检验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-2是分式方程的解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解:方程两边同时乘(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+1)(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得2(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+1)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5,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x=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经检验,</w:t>
      </w:r>
      <w:r>
        <w:rPr>
          <w:rFonts w:ascii="Times New Roman" w:hAnsi="Times New Roman"/>
          <w:i/>
          <w:szCs w:val="21"/>
        </w:rPr>
        <w:t>x=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是原分式方程的解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解:原不等式可化为2(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-2)-5(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+4)</w:t>
      </w:r>
      <w:r>
        <w:rPr>
          <w:rFonts w:ascii="Times New Roman" w:hAnsi="Times New Roman"/>
          <w:i/>
          <w:szCs w:val="21"/>
        </w:rPr>
        <w:t>&gt;</w:t>
      </w:r>
      <w:r>
        <w:rPr>
          <w:rFonts w:ascii="Times New Roman" w:hAnsi="Times New Roman"/>
          <w:szCs w:val="21"/>
        </w:rPr>
        <w:t>-30,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-4-5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-20</w:t>
      </w:r>
      <w:r>
        <w:rPr>
          <w:rFonts w:ascii="Times New Roman" w:hAnsi="Times New Roman"/>
          <w:i/>
          <w:szCs w:val="21"/>
        </w:rPr>
        <w:t>&gt;</w:t>
      </w:r>
      <w:r>
        <w:rPr>
          <w:rFonts w:ascii="Times New Roman" w:hAnsi="Times New Roman"/>
          <w:szCs w:val="21"/>
        </w:rPr>
        <w:t>-30,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-3</w:t>
      </w:r>
      <w:r>
        <w:rPr>
          <w:rFonts w:ascii="Times New Roman" w:hAnsi="Times New Roman"/>
          <w:i/>
          <w:szCs w:val="21"/>
        </w:rPr>
        <w:t>x&gt;</w:t>
      </w:r>
      <w:r>
        <w:rPr>
          <w:rFonts w:ascii="Times New Roman" w:hAnsi="Times New Roman"/>
          <w:szCs w:val="21"/>
        </w:rPr>
        <w:t>-6,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x&lt;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不等式的解集在数轴上的表示为: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97355" cy="225425"/>
            <wp:effectExtent l="0" t="0" r="0" b="0"/>
            <wp:docPr id="527" name="20CSA218.EPS" descr="id:21475029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20CSA218.EPS" descr="id:2147502919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77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解:解不等式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-3(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-2)≥-4,得: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≤5,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解不等式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i/>
          <w:szCs w:val="21"/>
        </w:rPr>
        <w:t>&lt;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,得:</w:t>
      </w:r>
      <w:r>
        <w:rPr>
          <w:rFonts w:ascii="Times New Roman" w:hAnsi="Times New Roman"/>
          <w:i/>
          <w:szCs w:val="21"/>
        </w:rPr>
        <w:t>x&lt;</w:t>
      </w:r>
      <w:r>
        <w:rPr>
          <w:rFonts w:ascii="Times New Roman" w:hAnsi="Times New Roman"/>
          <w:szCs w:val="21"/>
        </w:rPr>
        <w:t>4,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则不等式组的解集为</w:t>
      </w:r>
      <w:r>
        <w:rPr>
          <w:rFonts w:ascii="Times New Roman" w:hAnsi="Times New Roman"/>
          <w:i/>
          <w:szCs w:val="21"/>
        </w:rPr>
        <w:t>x&lt;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&gt;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/>
                          <w:b w:val="0"/>
                          <w:i w:val="0"/>
                          <w:szCs w:val="21"/>
                        </w:rPr>
                        <m:t>-</m:t>
                      </m:r>
                      <m:r>
                        <w:rPr>
                          <w:rFonts w:ascii="Cambria Math" w:hAnsi="Cambria Math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szCs w:val="21"/>
                    </w:rPr>
                    <m:t>①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3(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7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)</m:t>
                  </m:r>
                  <m:r>
                    <w:rPr>
                      <w:rFonts w:ascii="Cambria Math" w:hAnsi="Cambria Math"/>
                      <w:szCs w:val="21"/>
                    </w:rPr>
                    <m:t>&lt;x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szCs w:val="21"/>
                    </w:rPr>
                    <m:t>②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解不等式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,得</w:t>
      </w:r>
      <w:r>
        <w:rPr>
          <w:rFonts w:ascii="Times New Roman" w:hAnsi="Times New Roman"/>
          <w:i/>
          <w:szCs w:val="21"/>
        </w:rPr>
        <w:t>x&gt;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解不等式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,得</w:t>
      </w:r>
      <w:r>
        <w:rPr>
          <w:rFonts w:ascii="Times New Roman" w:hAnsi="Times New Roman"/>
          <w:i/>
          <w:szCs w:val="21"/>
        </w:rPr>
        <w:t>x&lt;</w:t>
      </w:r>
      <w:r>
        <w:rPr>
          <w:rFonts w:ascii="Times New Roman" w:hAnsi="Times New Roman"/>
          <w:szCs w:val="21"/>
        </w:rPr>
        <w:t>4,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所以不等式组的解集为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&lt;x&lt;</w:t>
      </w:r>
      <w:r>
        <w:rPr>
          <w:rFonts w:ascii="Times New Roman" w:hAnsi="Times New Roman"/>
          <w:szCs w:val="21"/>
        </w:rPr>
        <w:t>4,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则该不等式组的整数解为1,2,3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解:解不等式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,得</w:t>
      </w:r>
      <w:r>
        <w:rPr>
          <w:rFonts w:ascii="Times New Roman" w:hAnsi="Times New Roman"/>
          <w:i/>
          <w:szCs w:val="21"/>
        </w:rPr>
        <w:t>x&lt;</w:t>
      </w:r>
      <w:r>
        <w:rPr>
          <w:rFonts w:ascii="Times New Roman" w:hAnsi="Times New Roman"/>
          <w:szCs w:val="21"/>
        </w:rPr>
        <w:t>2,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解不等式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,得</w:t>
      </w:r>
      <w:r>
        <w:rPr>
          <w:rFonts w:ascii="Times New Roman" w:hAnsi="Times New Roman"/>
          <w:i/>
          <w:szCs w:val="21"/>
        </w:rPr>
        <w:t>x&gt;</w:t>
      </w:r>
      <w:r>
        <w:rPr>
          <w:rFonts w:ascii="Times New Roman" w:hAnsi="Times New Roman"/>
          <w:szCs w:val="21"/>
        </w:rPr>
        <w:t>1,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所以不等式组的解集为1</w:t>
      </w:r>
      <w:r>
        <w:rPr>
          <w:rFonts w:ascii="Times New Roman" w:hAnsi="Times New Roman"/>
          <w:i/>
          <w:szCs w:val="21"/>
        </w:rPr>
        <w:t>&lt;x&lt;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不等式组的解集在数轴上的表示如图所示: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97610" cy="210185"/>
            <wp:effectExtent l="0" t="0" r="0" b="0"/>
            <wp:docPr id="528" name="20CSA219.EPS" descr="id:21475029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20CSA219.EPS" descr="id:2147502926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97720" cy="21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eastAsia="微软雅黑"/>
          <w:color w:val="000000" w:themeColor="text1"/>
          <w:szCs w:val="21"/>
        </w:rPr>
      </w:pPr>
    </w:p>
    <w:sectPr>
      <w:headerReference r:id="rId4" w:type="first"/>
      <w:headerReference r:id="rId3" w:type="even"/>
      <w:pgSz w:w="11906" w:h="16838"/>
      <w:pgMar w:top="1191" w:right="992" w:bottom="1191" w:left="992" w:header="454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4" o:spid="_x0000_s2049" o:spt="75" type="#_x0000_t75" style="position:absolute;left:0pt;height:154.9pt;width:496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3" o:spid="_x0000_s2050" o:spt="75" type="#_x0000_t75" style="position:absolute;left:0pt;height:154.9pt;width:496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0BC3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4F65"/>
    <w:rsid w:val="00185741"/>
    <w:rsid w:val="00186C20"/>
    <w:rsid w:val="00187597"/>
    <w:rsid w:val="00187AFF"/>
    <w:rsid w:val="00190D14"/>
    <w:rsid w:val="00192D25"/>
    <w:rsid w:val="00194EC6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64385"/>
    <w:rsid w:val="00277259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5CA3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76EB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9EC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A7E82"/>
    <w:rsid w:val="003B2359"/>
    <w:rsid w:val="003B6D50"/>
    <w:rsid w:val="003C4208"/>
    <w:rsid w:val="003C4372"/>
    <w:rsid w:val="003C63C0"/>
    <w:rsid w:val="003C7619"/>
    <w:rsid w:val="003D3DF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E7786"/>
    <w:rsid w:val="003F04FC"/>
    <w:rsid w:val="003F0D0D"/>
    <w:rsid w:val="003F1840"/>
    <w:rsid w:val="003F1862"/>
    <w:rsid w:val="003F368B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A6E51"/>
    <w:rsid w:val="004B2E54"/>
    <w:rsid w:val="004B583D"/>
    <w:rsid w:val="004B7D02"/>
    <w:rsid w:val="004C15E6"/>
    <w:rsid w:val="004C379F"/>
    <w:rsid w:val="004C385A"/>
    <w:rsid w:val="004C5656"/>
    <w:rsid w:val="004C662D"/>
    <w:rsid w:val="004C671A"/>
    <w:rsid w:val="004C703F"/>
    <w:rsid w:val="004C7CAA"/>
    <w:rsid w:val="004D14EA"/>
    <w:rsid w:val="004E0086"/>
    <w:rsid w:val="004E0481"/>
    <w:rsid w:val="004E1959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23D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6A12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2DAB"/>
    <w:rsid w:val="006C47A2"/>
    <w:rsid w:val="006D04A8"/>
    <w:rsid w:val="006D55A7"/>
    <w:rsid w:val="006E01B1"/>
    <w:rsid w:val="006E0EB0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3220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24AB"/>
    <w:rsid w:val="007252D3"/>
    <w:rsid w:val="00731129"/>
    <w:rsid w:val="0073508E"/>
    <w:rsid w:val="0073524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205C"/>
    <w:rsid w:val="00774AFF"/>
    <w:rsid w:val="00776822"/>
    <w:rsid w:val="007806F3"/>
    <w:rsid w:val="00780931"/>
    <w:rsid w:val="00781890"/>
    <w:rsid w:val="00787E69"/>
    <w:rsid w:val="00790838"/>
    <w:rsid w:val="007920A9"/>
    <w:rsid w:val="00793B78"/>
    <w:rsid w:val="00794DBF"/>
    <w:rsid w:val="00796EAB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4C27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1FAF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15DD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09D2"/>
    <w:rsid w:val="00961BE5"/>
    <w:rsid w:val="009632F1"/>
    <w:rsid w:val="00963421"/>
    <w:rsid w:val="009650BA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269"/>
    <w:rsid w:val="00A969B6"/>
    <w:rsid w:val="00A97588"/>
    <w:rsid w:val="00A9786C"/>
    <w:rsid w:val="00AA0E05"/>
    <w:rsid w:val="00AA37F7"/>
    <w:rsid w:val="00AA486E"/>
    <w:rsid w:val="00AA7345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C723D"/>
    <w:rsid w:val="00AD0290"/>
    <w:rsid w:val="00AD3678"/>
    <w:rsid w:val="00AD3B32"/>
    <w:rsid w:val="00AD499F"/>
    <w:rsid w:val="00AD5BC4"/>
    <w:rsid w:val="00AD61BA"/>
    <w:rsid w:val="00AD72D7"/>
    <w:rsid w:val="00AF0A75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CE3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51BA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0DEF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36E5F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1CB"/>
    <w:rsid w:val="00D05E58"/>
    <w:rsid w:val="00D1014E"/>
    <w:rsid w:val="00D12C9F"/>
    <w:rsid w:val="00D132C8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45DF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4A44"/>
    <w:rsid w:val="00E6731A"/>
    <w:rsid w:val="00E7120D"/>
    <w:rsid w:val="00E747AB"/>
    <w:rsid w:val="00E772FF"/>
    <w:rsid w:val="00E8288E"/>
    <w:rsid w:val="00E842EA"/>
    <w:rsid w:val="00E84B42"/>
    <w:rsid w:val="00E8596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5E6C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4DE3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3443E1"/>
    <w:rsid w:val="20B06B88"/>
    <w:rsid w:val="3A446EC6"/>
    <w:rsid w:val="47CA2E2E"/>
    <w:rsid w:val="52AA2D00"/>
    <w:rsid w:val="69B867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5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37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1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8">
    <w:name w:val="heading 7"/>
    <w:basedOn w:val="1"/>
    <w:next w:val="1"/>
    <w:link w:val="3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text"/>
    <w:basedOn w:val="1"/>
    <w:link w:val="30"/>
    <w:unhideWhenUsed/>
    <w:qFormat/>
    <w:uiPriority w:val="99"/>
    <w:pPr>
      <w:jc w:val="left"/>
    </w:pPr>
  </w:style>
  <w:style w:type="paragraph" w:styleId="11">
    <w:name w:val="Plain Text"/>
    <w:basedOn w:val="1"/>
    <w:link w:val="33"/>
    <w:unhideWhenUsed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link w:val="28"/>
    <w:unhideWhenUsed/>
    <w:qFormat/>
    <w:uiPriority w:val="99"/>
    <w:rPr>
      <w:kern w:val="0"/>
      <w:sz w:val="18"/>
      <w:szCs w:val="18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Subtitle"/>
    <w:basedOn w:val="1"/>
    <w:next w:val="1"/>
    <w:link w:val="49"/>
    <w:qFormat/>
    <w:uiPriority w:val="11"/>
    <w:pPr>
      <w:snapToGrid w:val="0"/>
      <w:spacing w:line="360" w:lineRule="auto"/>
      <w:jc w:val="left"/>
      <w:outlineLvl w:val="1"/>
    </w:pPr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16">
    <w:name w:val="footnote text"/>
    <w:basedOn w:val="1"/>
    <w:link w:val="3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7">
    <w:name w:val="Normal (Web)"/>
    <w:basedOn w:val="1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Title"/>
    <w:basedOn w:val="1"/>
    <w:next w:val="1"/>
    <w:link w:val="36"/>
    <w:qFormat/>
    <w:uiPriority w:val="10"/>
    <w:pPr>
      <w:spacing w:line="360" w:lineRule="auto"/>
      <w:jc w:val="center"/>
      <w:outlineLvl w:val="0"/>
    </w:pPr>
    <w:rPr>
      <w:rFonts w:ascii="Times New Roman" w:hAnsi="Times New Roman" w:eastAsia="微软雅黑"/>
      <w:bCs/>
      <w:sz w:val="40"/>
      <w:szCs w:val="32"/>
    </w:rPr>
  </w:style>
  <w:style w:type="paragraph" w:styleId="19">
    <w:name w:val="annotation subject"/>
    <w:basedOn w:val="10"/>
    <w:next w:val="10"/>
    <w:link w:val="35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Light Shading Accent 3"/>
    <w:basedOn w:val="2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4">
    <w:name w:val="page number"/>
    <w:basedOn w:val="23"/>
    <w:qFormat/>
    <w:uiPriority w:val="0"/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basedOn w:val="23"/>
    <w:unhideWhenUsed/>
    <w:qFormat/>
    <w:uiPriority w:val="99"/>
    <w:rPr>
      <w:sz w:val="21"/>
      <w:szCs w:val="21"/>
    </w:rPr>
  </w:style>
  <w:style w:type="character" w:styleId="27">
    <w:name w:val="footnote reference"/>
    <w:basedOn w:val="23"/>
    <w:unhideWhenUsed/>
    <w:qFormat/>
    <w:uiPriority w:val="99"/>
    <w:rPr>
      <w:vertAlign w:val="superscript"/>
    </w:rPr>
  </w:style>
  <w:style w:type="character" w:customStyle="1" w:styleId="28">
    <w:name w:val="批注框文本 Char"/>
    <w:link w:val="12"/>
    <w:semiHidden/>
    <w:qFormat/>
    <w:uiPriority w:val="99"/>
    <w:rPr>
      <w:sz w:val="18"/>
      <w:szCs w:val="18"/>
    </w:rPr>
  </w:style>
  <w:style w:type="character" w:customStyle="1" w:styleId="29">
    <w:name w:val="apple-converted-space"/>
    <w:basedOn w:val="23"/>
    <w:qFormat/>
    <w:uiPriority w:val="0"/>
  </w:style>
  <w:style w:type="character" w:customStyle="1" w:styleId="30">
    <w:name w:val="批注文字 Char"/>
    <w:basedOn w:val="23"/>
    <w:link w:val="10"/>
    <w:semiHidden/>
    <w:qFormat/>
    <w:uiPriority w:val="99"/>
    <w:rPr>
      <w:kern w:val="2"/>
      <w:sz w:val="21"/>
      <w:szCs w:val="22"/>
    </w:rPr>
  </w:style>
  <w:style w:type="character" w:customStyle="1" w:styleId="31">
    <w:name w:val="标题 7 Char"/>
    <w:basedOn w:val="23"/>
    <w:link w:val="8"/>
    <w:semiHidden/>
    <w:qFormat/>
    <w:uiPriority w:val="9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32">
    <w:name w:val="脚注文本 Char"/>
    <w:basedOn w:val="23"/>
    <w:link w:val="16"/>
    <w:semiHidden/>
    <w:qFormat/>
    <w:uiPriority w:val="99"/>
    <w:rPr>
      <w:kern w:val="2"/>
      <w:sz w:val="18"/>
      <w:szCs w:val="18"/>
    </w:rPr>
  </w:style>
  <w:style w:type="character" w:customStyle="1" w:styleId="33">
    <w:name w:val="纯文本 Char"/>
    <w:basedOn w:val="23"/>
    <w:link w:val="11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4">
    <w:name w:val="普通(网站) Char"/>
    <w:link w:val="17"/>
    <w:qFormat/>
    <w:locked/>
    <w:uiPriority w:val="0"/>
    <w:rPr>
      <w:rFonts w:ascii="宋体" w:hAnsi="宋体"/>
      <w:sz w:val="24"/>
    </w:rPr>
  </w:style>
  <w:style w:type="character" w:customStyle="1" w:styleId="35">
    <w:name w:val="批注主题 Char"/>
    <w:basedOn w:val="30"/>
    <w:link w:val="19"/>
    <w:semiHidden/>
    <w:qFormat/>
    <w:uiPriority w:val="99"/>
    <w:rPr>
      <w:b/>
      <w:bCs/>
      <w:kern w:val="2"/>
      <w:sz w:val="21"/>
      <w:szCs w:val="22"/>
    </w:rPr>
  </w:style>
  <w:style w:type="character" w:customStyle="1" w:styleId="36">
    <w:name w:val="标题 Char"/>
    <w:link w:val="18"/>
    <w:qFormat/>
    <w:uiPriority w:val="10"/>
    <w:rPr>
      <w:rFonts w:ascii="Times New Roman" w:hAnsi="Times New Roman" w:eastAsia="微软雅黑"/>
      <w:bCs/>
      <w:kern w:val="2"/>
      <w:sz w:val="40"/>
      <w:szCs w:val="32"/>
    </w:rPr>
  </w:style>
  <w:style w:type="character" w:customStyle="1" w:styleId="37">
    <w:name w:val="标题 5 Char"/>
    <w:basedOn w:val="23"/>
    <w:link w:val="6"/>
    <w:semiHidden/>
    <w:qFormat/>
    <w:uiPriority w:val="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38">
    <w:name w:val="标题 2 Char"/>
    <w:basedOn w:val="23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9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0">
    <w:name w:val="标题 8 Char"/>
    <w:basedOn w:val="23"/>
    <w:link w:val="9"/>
    <w:semiHidden/>
    <w:qFormat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41">
    <w:name w:val="标题 6 Char"/>
    <w:basedOn w:val="23"/>
    <w:link w:val="7"/>
    <w:semiHidden/>
    <w:qFormat/>
    <w:uiPriority w:val="9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42">
    <w:name w:val="标题 3 Char"/>
    <w:basedOn w:val="23"/>
    <w:link w:val="4"/>
    <w:semiHidden/>
    <w:qFormat/>
    <w:uiPriority w:val="9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43">
    <w:name w:val="DefaultParagraph Char"/>
    <w:basedOn w:val="23"/>
    <w:link w:val="44"/>
    <w:qFormat/>
    <w:locked/>
    <w:uiPriority w:val="0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44">
    <w:name w:val="DefaultParagraph"/>
    <w:link w:val="43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5">
    <w:name w:val="标题 4 Char"/>
    <w:basedOn w:val="23"/>
    <w:link w:val="5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customStyle="1" w:styleId="4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8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49">
    <w:name w:val="副标题 Char"/>
    <w:basedOn w:val="23"/>
    <w:link w:val="15"/>
    <w:uiPriority w:val="11"/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50">
    <w:name w:val="List Paragraph"/>
    <w:basedOn w:val="1"/>
    <w:qFormat/>
    <w:uiPriority w:val="34"/>
    <w:pPr>
      <w:widowControl/>
      <w:spacing w:line="318" w:lineRule="exact"/>
      <w:ind w:left="720"/>
      <w:contextualSpacing/>
      <w:jc w:val="left"/>
    </w:pPr>
    <w:rPr>
      <w:rFonts w:ascii="NEU-BZ-S92" w:hAnsi="NEU-BZ-S92" w:eastAsia="方正书宋_GBK" w:cstheme="minorBidi"/>
      <w:color w:val="000000"/>
      <w:kern w:val="0"/>
    </w:rPr>
  </w:style>
  <w:style w:type="paragraph" w:styleId="51">
    <w:name w:val="Quote"/>
    <w:basedOn w:val="1"/>
    <w:next w:val="1"/>
    <w:link w:val="52"/>
    <w:qFormat/>
    <w:uiPriority w:val="29"/>
    <w:pPr>
      <w:widowControl/>
      <w:spacing w:line="318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</w:rPr>
  </w:style>
  <w:style w:type="character" w:customStyle="1" w:styleId="52">
    <w:name w:val="引用 Char"/>
    <w:basedOn w:val="23"/>
    <w:link w:val="51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53">
    <w:name w:val="MTDisplayEquation"/>
    <w:basedOn w:val="1"/>
    <w:next w:val="1"/>
    <w:link w:val="54"/>
    <w:qFormat/>
    <w:uiPriority w:val="0"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hAnsi="NEU-BZ-S92" w:eastAsia="方正书宋_GBK" w:cstheme="minorBidi"/>
      <w:color w:val="000000"/>
      <w:kern w:val="0"/>
    </w:rPr>
  </w:style>
  <w:style w:type="character" w:customStyle="1" w:styleId="54">
    <w:name w:val="MTDisplayEquation Char"/>
    <w:basedOn w:val="23"/>
    <w:link w:val="53"/>
    <w:uiPriority w:val="0"/>
    <w:rPr>
      <w:rFonts w:ascii="NEU-BZ-S92" w:hAnsi="NEU-BZ-S92" w:eastAsia="方正书宋_GBK" w:cstheme="minorBidi"/>
      <w:color w:val="000000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882</Words>
  <Characters>2024</Characters>
  <Lines>18</Lines>
  <Paragraphs>5</Paragraphs>
  <TotalTime>3</TotalTime>
  <ScaleCrop>false</ScaleCrop>
  <LinksUpToDate>false</LinksUpToDate>
  <CharactersWithSpaces>2031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2019-10-10T09:25:00Z</dcterms:created>
  <dc:creator>CCAV1234</dc:creator>
  <cp:lastModifiedBy>戴尔</cp:lastModifiedBy>
  <cp:lastPrinted>2016-09-05T09:15:00Z</cp:lastPrinted>
  <dcterms:modified xsi:type="dcterms:W3CDTF">2020-02-16T05:49:13Z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