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</w:pPr>
      <w:r>
        <w:pict>
          <v:shape id="_x0000_s1025" o:spid="_x0000_s1025" o:spt="75" type="#_x0000_t75" style="position:absolute;left:0pt;margin-left:852pt;margin-top:857pt;height:25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提分专练(四)</w:t>
      </w:r>
      <w:r>
        <w:rPr>
          <w:i/>
        </w:rPr>
        <w:t>　</w:t>
      </w:r>
      <w:r>
        <w:rPr>
          <w:b/>
        </w:rPr>
        <w:t>二次函数小综合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299835" cy="36195"/>
            <wp:effectExtent l="0" t="0" r="0" b="0"/>
            <wp:docPr id="677" name="线.EPS" descr="id:21474915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线.EPS" descr="id:2147491589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二次函数与方程(不等式)的综合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[2019·湖州]</w:t>
      </w:r>
      <w:r>
        <w:rPr>
          <w:rFonts w:ascii="Times New Roman" w:hAnsi="Times New Roman"/>
          <w:szCs w:val="21"/>
        </w:rPr>
        <w:t>已知抛物线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-4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轴有两个不同的交点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的取值范围;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(2)若抛物线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-4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经过点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(2,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)和点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(3,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),试比较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的大小,并说明理由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pStyle w:val="15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二次函数与直线的综合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[2018·苏州]</w:t>
      </w:r>
      <w:r>
        <w:rPr>
          <w:rFonts w:ascii="Times New Roman" w:hAnsi="Times New Roman"/>
          <w:szCs w:val="21"/>
        </w:rPr>
        <w:t>如图T4-1,已知抛物线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-4与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(点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位于点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的左侧),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为顶点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经过点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i/>
          <w:szCs w:val="21"/>
        </w:rPr>
        <w:t>D.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(1)求线段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的长;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(2)平移该抛物线得到一条新抛物线,设新抛物线的顶点为</w:t>
      </w:r>
      <w:r>
        <w:rPr>
          <w:rFonts w:ascii="Times New Roman" w:hAnsi="Times New Roman"/>
          <w:i/>
          <w:szCs w:val="21"/>
        </w:rPr>
        <w:t>C'.</w:t>
      </w:r>
      <w:r>
        <w:rPr>
          <w:rFonts w:ascii="Times New Roman" w:hAnsi="Times New Roman"/>
          <w:szCs w:val="21"/>
        </w:rPr>
        <w:t>若新抛物线经过点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,并且新抛物线的顶点和原抛物线的顶点的连线</w:t>
      </w:r>
      <w:r>
        <w:rPr>
          <w:rFonts w:ascii="Times New Roman" w:hAnsi="Times New Roman"/>
          <w:i/>
          <w:szCs w:val="21"/>
        </w:rPr>
        <w:t>CC'</w:t>
      </w:r>
      <w:r>
        <w:rPr>
          <w:rFonts w:ascii="Times New Roman" w:hAnsi="Times New Roman"/>
          <w:szCs w:val="21"/>
        </w:rPr>
        <w:t>平行于直线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,求新抛物线对应的函数表达式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868680" cy="987425"/>
            <wp:effectExtent l="0" t="0" r="0" b="0"/>
            <wp:docPr id="678" name="9TK174.EPS" descr="id:21474916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9TK174.EPS" descr="id:2147491603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98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图T4-1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pStyle w:val="15"/>
      </w:pPr>
      <w:r>
        <w:rPr>
          <w:i/>
        </w:rPr>
        <w:t>|</w:t>
      </w:r>
      <w:r>
        <w:t>类型3</w:t>
      </w:r>
      <w:r>
        <w:rPr>
          <w:i/>
        </w:rPr>
        <w:t>|　</w:t>
      </w:r>
      <w:r>
        <w:t>二次函数与几何图形的综合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[2019·长沙中考适应性考试一]</w:t>
      </w:r>
      <w:r>
        <w:rPr>
          <w:rFonts w:ascii="Times New Roman" w:hAnsi="Times New Roman"/>
          <w:szCs w:val="21"/>
        </w:rPr>
        <w:t>如图T4-2,在平面直角坐标系中有一直角三角形</w:t>
      </w:r>
      <w:r>
        <w:rPr>
          <w:rFonts w:ascii="Times New Roman" w:hAnsi="Times New Roman"/>
          <w:i/>
          <w:szCs w:val="21"/>
        </w:rPr>
        <w:t>AOB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为坐标原点,</w:t>
      </w:r>
      <w:r>
        <w:rPr>
          <w:rFonts w:ascii="Times New Roman" w:hAnsi="Times New Roman"/>
          <w:i/>
          <w:szCs w:val="21"/>
        </w:rPr>
        <w:t>OA=</w:t>
      </w:r>
      <w:r>
        <w:rPr>
          <w:rFonts w:ascii="Times New Roman" w:hAnsi="Times New Roman"/>
          <w:szCs w:val="21"/>
        </w:rPr>
        <w:t>1,tan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BAO=</w:t>
      </w:r>
      <w:r>
        <w:rPr>
          <w:rFonts w:ascii="Times New Roman" w:hAnsi="Times New Roman"/>
          <w:szCs w:val="21"/>
        </w:rPr>
        <w:t>3,将此三角形绕原点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逆时针旋转90°,得到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DOC</w:t>
      </w:r>
      <w:r>
        <w:rPr>
          <w:rFonts w:ascii="Times New Roman" w:hAnsi="Times New Roman"/>
          <w:szCs w:val="21"/>
        </w:rPr>
        <w:t>,抛物线</w:t>
      </w:r>
      <w:r>
        <w:rPr>
          <w:rFonts w:ascii="Times New Roman" w:hAnsi="Times New Roman"/>
          <w:i/>
          <w:szCs w:val="21"/>
        </w:rPr>
        <w:t>y=ax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bx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经过点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C.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(1)求抛物线的解析式;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(2)若点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是第二象限内抛物线上的动点,其横坐标为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,设抛物线对称轴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,连接</w:t>
      </w:r>
      <w:r>
        <w:rPr>
          <w:rFonts w:ascii="Times New Roman" w:hAnsi="Times New Roman"/>
          <w:i/>
          <w:szCs w:val="21"/>
        </w:rPr>
        <w:t>PE</w:t>
      </w:r>
      <w:r>
        <w:rPr>
          <w:rFonts w:ascii="Times New Roman" w:hAnsi="Times New Roman"/>
          <w:szCs w:val="21"/>
        </w:rPr>
        <w:t>,交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,求以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为顶点的三角形与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COD</w:t>
      </w:r>
      <w:r>
        <w:rPr>
          <w:rFonts w:ascii="Times New Roman" w:hAnsi="Times New Roman"/>
          <w:szCs w:val="21"/>
        </w:rPr>
        <w:t>相似时点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346325" cy="1216025"/>
            <wp:effectExtent l="0" t="0" r="0" b="0"/>
            <wp:docPr id="679" name="20CSA259.EPS" descr="id:21474916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20CSA259.EPS" descr="id:2147491610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46840" cy="121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图T4-2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[2019·连云港节选]</w:t>
      </w:r>
      <w:r>
        <w:rPr>
          <w:rFonts w:ascii="Times New Roman" w:hAnsi="Times New Roman"/>
          <w:szCs w:val="21"/>
        </w:rPr>
        <w:t>如图T4-3,在平面直角坐标系</w:t>
      </w:r>
      <w:r>
        <w:rPr>
          <w:rFonts w:ascii="Times New Roman" w:hAnsi="Times New Roman"/>
          <w:i/>
          <w:szCs w:val="21"/>
        </w:rPr>
        <w:t>xOy</w:t>
      </w:r>
      <w:r>
        <w:rPr>
          <w:rFonts w:ascii="Times New Roman" w:hAnsi="Times New Roman"/>
          <w:szCs w:val="21"/>
        </w:rPr>
        <w:t>中,抛物线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bx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过点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(0,-3),与抛物线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+2的一个交点为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,且点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的横坐标为2,点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分别是抛物线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上的动点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(1)求抛物线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对应的函数解析式;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(2)若以点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为顶点的四边形恰为平行四边形,求出点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jc w:val="righ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727960" cy="1273810"/>
            <wp:effectExtent l="0" t="0" r="0" b="0"/>
            <wp:docPr id="680" name="20zta227.EPS" descr="id:21474916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20zta227.EPS" descr="id:2147491617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28080" cy="127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0"/>
        <w:snapToGrid w:val="0"/>
        <w:spacing w:line="360" w:lineRule="auto"/>
        <w:jc w:val="righ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图T4-3</w:t>
      </w:r>
      <w:r>
        <w:rPr>
          <w:rFonts w:hint="eastAsia" w:ascii="Times New Roman" w:hAnsi="Times New Roman"/>
          <w:szCs w:val="21"/>
        </w:rPr>
        <w:t xml:space="preserve">                 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[2019·长沙一模]</w:t>
      </w:r>
      <w:r>
        <w:rPr>
          <w:rFonts w:ascii="Times New Roman" w:hAnsi="Times New Roman"/>
          <w:szCs w:val="21"/>
        </w:rPr>
        <w:t>如图T4-4,在平面直角坐标系中,直线</w:t>
      </w:r>
      <w:r>
        <w:rPr>
          <w:rFonts w:ascii="Times New Roman" w:hAnsi="Times New Roman"/>
          <w:i/>
          <w:szCs w:val="21"/>
        </w:rPr>
        <w:t>y=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-1与抛物线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bx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相交于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两点,点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轴上,点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的横坐标为-6,点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是抛物线上位于直线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上方的一动点(不与点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重合)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(1)求该抛物线的解析式;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(2)连接</w:t>
      </w:r>
      <w:r>
        <w:rPr>
          <w:rFonts w:ascii="Times New Roman" w:hAnsi="Times New Roman"/>
          <w:i/>
          <w:szCs w:val="21"/>
        </w:rPr>
        <w:t>PA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PB</w:t>
      </w:r>
      <w:r>
        <w:rPr>
          <w:rFonts w:ascii="Times New Roman" w:hAnsi="Times New Roman"/>
          <w:szCs w:val="21"/>
        </w:rPr>
        <w:t>,在点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运动的过程中,是否存在某一位置,使得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PAB</w:t>
      </w:r>
      <w:r>
        <w:rPr>
          <w:rFonts w:ascii="Times New Roman" w:hAnsi="Times New Roman"/>
          <w:szCs w:val="21"/>
        </w:rPr>
        <w:t>恰好是一个以点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为直角顶点的等腰直角三角形?若存在,求出点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的坐标;若不存在,请说明理由;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(3)过点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szCs w:val="21"/>
        </w:rPr>
        <w:t>PD</w:t>
      </w:r>
      <w:r>
        <w:rPr>
          <w:rFonts w:hint="eastAsia" w:ascii="宋体" w:hAnsi="宋体" w:cs="宋体"/>
          <w:szCs w:val="21"/>
        </w:rPr>
        <w:t>∥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轴交直线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,以</w:t>
      </w:r>
      <w:r>
        <w:rPr>
          <w:rFonts w:ascii="Times New Roman" w:hAnsi="Times New Roman"/>
          <w:i/>
          <w:szCs w:val="21"/>
        </w:rPr>
        <w:t>PD</w:t>
      </w:r>
      <w:r>
        <w:rPr>
          <w:rFonts w:ascii="Times New Roman" w:hAnsi="Times New Roman"/>
          <w:szCs w:val="21"/>
        </w:rPr>
        <w:t>为直径的圆与直线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,求</w:t>
      </w:r>
      <w:r>
        <w:rPr>
          <w:rFonts w:ascii="Times New Roman" w:hAnsi="Times New Roman"/>
          <w:i/>
          <w:szCs w:val="21"/>
        </w:rPr>
        <w:t>DG</w:t>
      </w:r>
      <w:r>
        <w:rPr>
          <w:rFonts w:ascii="Times New Roman" w:hAnsi="Times New Roman"/>
          <w:szCs w:val="21"/>
        </w:rPr>
        <w:t>的最大值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298065" cy="1139825"/>
            <wp:effectExtent l="0" t="0" r="0" b="0"/>
            <wp:docPr id="681" name="20CSA261.EPS" descr="id:21474916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20CSA261.EPS" descr="id:2147491624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8240" cy="11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微软雅黑" w:hAnsi="微软雅黑" w:eastAsia="微软雅黑" w:cs="Times"/>
          <w:b/>
          <w:color w:val="C0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szCs w:val="21"/>
        </w:rPr>
        <w:t>图T4-4</w:t>
      </w:r>
      <w:r>
        <w:rPr>
          <w:rFonts w:ascii="微软雅黑" w:hAnsi="微软雅黑" w:eastAsia="微软雅黑" w:cs="Times"/>
          <w:b/>
          <w:color w:val="C00000"/>
          <w:sz w:val="32"/>
          <w:szCs w:val="32"/>
        </w:rPr>
        <w:br w:type="page"/>
      </w:r>
    </w:p>
    <w:p>
      <w:pPr>
        <w:widowControl/>
        <w:jc w:val="center"/>
        <w:rPr>
          <w:rFonts w:hint="eastAsia"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【</w:t>
      </w:r>
      <w:r>
        <w:rPr>
          <w:rFonts w:ascii="微软雅黑" w:hAnsi="微软雅黑" w:eastAsia="微软雅黑" w:cs="Times"/>
          <w:b/>
          <w:color w:val="C00000"/>
          <w:sz w:val="32"/>
          <w:szCs w:val="32"/>
        </w:rPr>
        <w:t>参考答案</w:t>
      </w: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解:(1)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抛物线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-4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轴有两个不同的交点,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方程2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-4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c=</w:t>
      </w:r>
      <w:r>
        <w:rPr>
          <w:rFonts w:ascii="Times New Roman" w:hAnsi="Times New Roman"/>
          <w:szCs w:val="21"/>
        </w:rPr>
        <w:t>0有两个不相等的实数根,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Δ=</w:t>
      </w:r>
      <w:r>
        <w:rPr>
          <w:rFonts w:ascii="Times New Roman" w:hAnsi="Times New Roman"/>
          <w:szCs w:val="21"/>
        </w:rPr>
        <w:t>(-4)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-4×2×</w:t>
      </w:r>
      <w:r>
        <w:rPr>
          <w:rFonts w:ascii="Times New Roman" w:hAnsi="Times New Roman"/>
          <w:i/>
          <w:szCs w:val="21"/>
        </w:rPr>
        <w:t>c&gt;</w:t>
      </w:r>
      <w:r>
        <w:rPr>
          <w:rFonts w:ascii="Times New Roman" w:hAnsi="Times New Roman"/>
          <w:szCs w:val="21"/>
        </w:rPr>
        <w:t>0,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c&lt;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Times New Roman"/>
          <w:i/>
          <w:szCs w:val="21"/>
        </w:rPr>
        <w:t>m&lt;n.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理由: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抛物线的对称轴为直线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2×2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且</w:t>
      </w:r>
      <w:r>
        <w:rPr>
          <w:rFonts w:ascii="Times New Roman" w:hAnsi="Times New Roman"/>
          <w:i/>
          <w:szCs w:val="21"/>
        </w:rPr>
        <w:t>a=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&gt;</w:t>
      </w:r>
      <w:r>
        <w:rPr>
          <w:rFonts w:ascii="Times New Roman" w:hAnsi="Times New Roman"/>
          <w:szCs w:val="21"/>
        </w:rPr>
        <w:t>0,抛物线开口向上,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在抛物线对称轴的右侧,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的增大而增大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&lt;</w:t>
      </w:r>
      <w:r>
        <w:rPr>
          <w:rFonts w:ascii="Times New Roman" w:hAnsi="Times New Roman"/>
          <w:szCs w:val="21"/>
        </w:rPr>
        <w:t>3,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m&lt;n.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解:(1)令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-4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0,解得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2,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位于点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的左侧,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(-2,0)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经过点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-2+</w:t>
      </w:r>
      <w:r>
        <w:rPr>
          <w:rFonts w:ascii="Times New Roman" w:hAnsi="Times New Roman"/>
          <w:i/>
          <w:szCs w:val="21"/>
        </w:rPr>
        <w:t>m=</w:t>
      </w:r>
      <w:r>
        <w:rPr>
          <w:rFonts w:ascii="Times New Roman" w:hAnsi="Times New Roman"/>
          <w:szCs w:val="21"/>
        </w:rPr>
        <w:t>0,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m=</w:t>
      </w:r>
      <w:r>
        <w:rPr>
          <w:rFonts w:ascii="Times New Roman" w:hAnsi="Times New Roman"/>
          <w:szCs w:val="21"/>
        </w:rPr>
        <w:t>2,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(0,2),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AD=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w:rPr>
                <w:rFonts w:ascii="Cambria Math" w:hAnsi="Cambria Math"/>
                <w:szCs w:val="21"/>
              </w:rPr>
              <m:t>O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O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D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新抛物线经过点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(0,2),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设新抛物线对应的函数表达式为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bx</w:t>
      </w:r>
      <w:r>
        <w:rPr>
          <w:rFonts w:ascii="Times New Roman" w:hAnsi="Times New Roman"/>
          <w:szCs w:val="21"/>
        </w:rPr>
        <w:t>+2,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bx</w:t>
      </w:r>
      <w:r>
        <w:rPr>
          <w:rFonts w:ascii="Times New Roman" w:hAnsi="Times New Roman"/>
          <w:szCs w:val="21"/>
        </w:rPr>
        <w:t>+2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82" name="图片 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图片 68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b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83" name="图片 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图片 68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+2-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b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i/>
          <w:szCs w:val="21"/>
        </w:rPr>
        <w:t>CC'</w:t>
      </w:r>
      <w:r>
        <w:rPr>
          <w:rFonts w:ascii="Times New Roman" w:hAnsi="Times New Roman"/>
          <w:szCs w:val="21"/>
        </w:rPr>
        <w:t>平行于直线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,并且经过点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(0,-4),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i/>
          <w:szCs w:val="21"/>
        </w:rPr>
        <w:t>CC'</w:t>
      </w:r>
      <w:r>
        <w:rPr>
          <w:rFonts w:ascii="Times New Roman" w:hAnsi="Times New Roman"/>
          <w:szCs w:val="21"/>
        </w:rPr>
        <w:t>的函数表达式为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</w:rPr>
        <w:t>-4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2-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b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b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-4,整理得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-24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0,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-4,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新抛物线对应的函数表达式为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-4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+2或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+6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解:(1)在Rt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AOB</w:t>
      </w:r>
      <w:r>
        <w:rPr>
          <w:rFonts w:ascii="Times New Roman" w:hAnsi="Times New Roman"/>
          <w:szCs w:val="21"/>
        </w:rPr>
        <w:t>中,</w:t>
      </w:r>
      <w:r>
        <w:rPr>
          <w:rFonts w:ascii="Times New Roman" w:hAnsi="Times New Roman"/>
          <w:i/>
          <w:szCs w:val="21"/>
        </w:rPr>
        <w:t>OA=</w:t>
      </w:r>
      <w:r>
        <w:rPr>
          <w:rFonts w:ascii="Times New Roman" w:hAnsi="Times New Roman"/>
          <w:szCs w:val="21"/>
        </w:rPr>
        <w:t>1,tan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BAO=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OB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OA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OB=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OA=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DOC</w:t>
      </w:r>
      <w:r>
        <w:rPr>
          <w:rFonts w:ascii="Times New Roman" w:hAnsi="Times New Roman"/>
          <w:szCs w:val="21"/>
        </w:rPr>
        <w:t>是由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AOB</w:t>
      </w:r>
      <w:r>
        <w:rPr>
          <w:rFonts w:ascii="Times New Roman" w:hAnsi="Times New Roman"/>
          <w:szCs w:val="21"/>
        </w:rPr>
        <w:t>绕点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逆时针旋转90°得到的,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DOC</w:t>
      </w:r>
      <w:r>
        <w:rPr>
          <w:rFonts w:hint="eastAsia" w:ascii="宋体" w:hAnsi="宋体" w:cs="宋体"/>
          <w:szCs w:val="21"/>
        </w:rPr>
        <w:t>≌△</w:t>
      </w:r>
      <w:r>
        <w:rPr>
          <w:rFonts w:ascii="Times New Roman" w:hAnsi="Times New Roman"/>
          <w:i/>
          <w:szCs w:val="21"/>
        </w:rPr>
        <w:t>AOB</w:t>
      </w:r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OC=OB=</w:t>
      </w:r>
      <w:r>
        <w:rPr>
          <w:rFonts w:ascii="Times New Roman" w:hAnsi="Times New Roman"/>
          <w:szCs w:val="21"/>
        </w:rPr>
        <w:t>3,</w:t>
      </w:r>
      <w:r>
        <w:rPr>
          <w:rFonts w:ascii="Times New Roman" w:hAnsi="Times New Roman"/>
          <w:i/>
          <w:szCs w:val="21"/>
        </w:rPr>
        <w:t>OD=OA=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的坐标分别为(1,0),(0,3),(-3,0),代入抛物线解析式,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9</m:t>
                  </m:r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</m:t>
                  </m:r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rFonts w:ascii="Times New Roman" w:hAnsi="Times New Roman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抛物线的解析式为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+3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36650" cy="1170305"/>
            <wp:effectExtent l="0" t="0" r="0" b="0"/>
            <wp:docPr id="684" name="20CSA260.EPS" descr="id:21475034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20CSA260.EPS" descr="id:214750348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36880" cy="117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(2)由(1)得抛物线的解析式为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+3,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对称轴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为直线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b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-1,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的坐标为(-1,0)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当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CEF=</w:t>
      </w:r>
      <w:r>
        <w:rPr>
          <w:rFonts w:ascii="Times New Roman" w:hAnsi="Times New Roman"/>
          <w:szCs w:val="21"/>
        </w:rPr>
        <w:t>90°时,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CEF</w:t>
      </w:r>
      <w:r>
        <w:rPr>
          <w:rFonts w:hint="eastAsia" w:ascii="宋体" w:hAnsi="宋体" w:cs="宋体"/>
          <w:szCs w:val="21"/>
        </w:rPr>
        <w:t>∽△</w:t>
      </w:r>
      <w:r>
        <w:rPr>
          <w:rFonts w:ascii="Times New Roman" w:hAnsi="Times New Roman"/>
          <w:i/>
          <w:szCs w:val="21"/>
        </w:rPr>
        <w:t>COD</w:t>
      </w:r>
      <w:r>
        <w:rPr>
          <w:rFonts w:ascii="Times New Roman" w:hAnsi="Times New Roman"/>
          <w:szCs w:val="21"/>
        </w:rPr>
        <w:t>,此时点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在对称轴上,即点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为抛物线的顶点,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(-1,4)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当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CFE=</w:t>
      </w:r>
      <w:r>
        <w:rPr>
          <w:rFonts w:ascii="Times New Roman" w:hAnsi="Times New Roman"/>
          <w:szCs w:val="21"/>
        </w:rPr>
        <w:t>90°时,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CFE</w:t>
      </w:r>
      <w:r>
        <w:rPr>
          <w:rFonts w:hint="eastAsia" w:ascii="宋体" w:hAnsi="宋体" w:cs="宋体"/>
          <w:szCs w:val="21"/>
        </w:rPr>
        <w:t>∽△</w:t>
      </w:r>
      <w:r>
        <w:rPr>
          <w:rFonts w:ascii="Times New Roman" w:hAnsi="Times New Roman"/>
          <w:i/>
          <w:szCs w:val="21"/>
        </w:rPr>
        <w:t>COD</w:t>
      </w:r>
      <w:r>
        <w:rPr>
          <w:rFonts w:ascii="Times New Roman" w:hAnsi="Times New Roman"/>
          <w:szCs w:val="21"/>
        </w:rPr>
        <w:t>,过点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szCs w:val="21"/>
        </w:rPr>
        <w:t>PM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轴于点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,如图,易得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EFC</w:t>
      </w:r>
      <w:r>
        <w:rPr>
          <w:rFonts w:hint="eastAsia" w:ascii="宋体" w:hAnsi="宋体" w:cs="宋体"/>
          <w:szCs w:val="21"/>
        </w:rPr>
        <w:t>∽△</w:t>
      </w:r>
      <w:r>
        <w:rPr>
          <w:rFonts w:ascii="Times New Roman" w:hAnsi="Times New Roman"/>
          <w:i/>
          <w:szCs w:val="21"/>
        </w:rPr>
        <w:t>EMP</w:t>
      </w:r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EM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MP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EF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CF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OD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CO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MP=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ME.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的横坐标为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,-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+3)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在第二象限,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PM=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+3,</w:t>
      </w:r>
      <w:r>
        <w:rPr>
          <w:rFonts w:ascii="Times New Roman" w:hAnsi="Times New Roman"/>
          <w:i/>
          <w:szCs w:val="21"/>
        </w:rPr>
        <w:t>ME=</w:t>
      </w:r>
      <w:r>
        <w:rPr>
          <w:rFonts w:ascii="Times New Roman" w:hAnsi="Times New Roman"/>
          <w:szCs w:val="21"/>
        </w:rPr>
        <w:t>-1-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+3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3(-1-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),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-2,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3(与点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在第二象限,横坐标小于0矛盾,舍去),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t=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t=</w:t>
      </w:r>
      <w:r>
        <w:rPr>
          <w:rFonts w:ascii="Times New Roman" w:hAnsi="Times New Roman"/>
          <w:szCs w:val="21"/>
        </w:rPr>
        <w:t>-2时,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-(-2)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-2×(-2)+3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(-2,3),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当以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为顶点的三角形与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COD</w:t>
      </w:r>
      <w:r>
        <w:rPr>
          <w:rFonts w:ascii="Times New Roman" w:hAnsi="Times New Roman"/>
          <w:szCs w:val="21"/>
        </w:rPr>
        <w:t>相似时,点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的坐标为(-1,4)或(-2,3)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[解析](1)先求出点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的坐标,再用待定系数法求出抛物线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的函数解析式即可;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(2)设点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的坐标为(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-3),分两种情况讨论: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为平行四边形的一条边,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为平行四边形的一条对角线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用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表示出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点坐标,再把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点坐标代入抛物线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+2中,列出方程求解即可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解:(1)将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2代入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+2,得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-3,故点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的坐标为(2,-3)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将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(2,-3),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(0,-3)代入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bx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3=</m:t>
                  </m:r>
                  <m:sSup>
                    <m:sSup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+2</m:t>
                  </m:r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3=</m:t>
                  </m:r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rFonts w:ascii="Times New Roman" w:hAnsi="Times New Roman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抛物线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对应的函数解析式为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-3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(2)设点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的坐标为(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-3)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第一种情况: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为平行四边形的一条边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当点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在点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右侧时,点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的坐标为(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+2,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-3),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将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+2,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-3)代入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+2,得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-3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+2)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+2)+2,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t=</w:t>
      </w:r>
      <w:r>
        <w:rPr>
          <w:rFonts w:ascii="Times New Roman" w:hAnsi="Times New Roman"/>
          <w:szCs w:val="21"/>
        </w:rPr>
        <w:t>0或</w:t>
      </w:r>
      <w:r>
        <w:rPr>
          <w:rFonts w:ascii="Times New Roman" w:hAnsi="Times New Roman"/>
          <w:i/>
          <w:szCs w:val="21"/>
        </w:rPr>
        <w:t>t=</w:t>
      </w:r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因为当</w:t>
      </w:r>
      <w:r>
        <w:rPr>
          <w:rFonts w:ascii="Times New Roman" w:hAnsi="Times New Roman"/>
          <w:i/>
          <w:szCs w:val="21"/>
        </w:rPr>
        <w:t>t=</w:t>
      </w:r>
      <w:r>
        <w:rPr>
          <w:rFonts w:ascii="Times New Roman" w:hAnsi="Times New Roman"/>
          <w:szCs w:val="21"/>
        </w:rPr>
        <w:t>0时,点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与点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重合,不符合题意,所以舍去</w:t>
      </w:r>
      <w:r>
        <w:rPr>
          <w:rFonts w:ascii="Times New Roman" w:hAnsi="Times New Roman"/>
          <w:i/>
          <w:szCs w:val="21"/>
        </w:rPr>
        <w:t>t=</w:t>
      </w:r>
      <w:r>
        <w:rPr>
          <w:rFonts w:ascii="Times New Roman" w:hAnsi="Times New Roman"/>
          <w:szCs w:val="21"/>
        </w:rPr>
        <w:t>0,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的坐标为(-1,0)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当点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在点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左侧时,点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的坐标为(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-2,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-3),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将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-2,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-3)代入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+2,得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-3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-2)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-2)+2,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t=</w:t>
      </w:r>
      <w:r>
        <w:rPr>
          <w:rFonts w:ascii="Times New Roman" w:hAnsi="Times New Roman"/>
          <w:szCs w:val="21"/>
        </w:rPr>
        <w:t>3或</w:t>
      </w:r>
      <w:r>
        <w:rPr>
          <w:rFonts w:ascii="Times New Roman" w:hAnsi="Times New Roman"/>
          <w:i/>
          <w:szCs w:val="21"/>
        </w:rPr>
        <w:t>t=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的坐标为(3,0)或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85" name="图片 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图片 68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86" name="图片 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图片 68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第二种情况:当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为平行四边形的一条对角线时,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的中点坐标为(1,-3),得</w:t>
      </w:r>
      <w:r>
        <w:rPr>
          <w:rFonts w:ascii="Times New Roman" w:hAnsi="Times New Roman"/>
          <w:i/>
          <w:szCs w:val="21"/>
        </w:rPr>
        <w:t>PQ</w:t>
      </w:r>
      <w:r>
        <w:rPr>
          <w:rFonts w:ascii="Times New Roman" w:hAnsi="Times New Roman"/>
          <w:szCs w:val="21"/>
        </w:rPr>
        <w:t>的中点坐标为(1,-3),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故点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的坐标为(2-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,-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-3),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将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(2-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,-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-3)代入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+2,得-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+2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-3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(2-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(2-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)+2,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szCs w:val="21"/>
        </w:rPr>
        <w:t>t=</w:t>
      </w:r>
      <w:r>
        <w:rPr>
          <w:rFonts w:ascii="Times New Roman" w:hAnsi="Times New Roman"/>
          <w:szCs w:val="21"/>
        </w:rPr>
        <w:t>0或</w:t>
      </w:r>
      <w:r>
        <w:rPr>
          <w:rFonts w:ascii="Times New Roman" w:hAnsi="Times New Roman"/>
          <w:i/>
          <w:szCs w:val="21"/>
        </w:rPr>
        <w:t>t=</w:t>
      </w:r>
      <w:r>
        <w:rPr>
          <w:rFonts w:ascii="Times New Roman" w:hAnsi="Times New Roman"/>
          <w:szCs w:val="21"/>
        </w:rPr>
        <w:t>-3,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因为当</w:t>
      </w:r>
      <w:r>
        <w:rPr>
          <w:rFonts w:ascii="Times New Roman" w:hAnsi="Times New Roman"/>
          <w:i/>
          <w:szCs w:val="21"/>
        </w:rPr>
        <w:t>t=</w:t>
      </w:r>
      <w:r>
        <w:rPr>
          <w:rFonts w:ascii="Times New Roman" w:hAnsi="Times New Roman"/>
          <w:szCs w:val="21"/>
        </w:rPr>
        <w:t>0时,点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与点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重合,不符合题意,所以舍去</w:t>
      </w:r>
      <w:r>
        <w:rPr>
          <w:rFonts w:ascii="Times New Roman" w:hAnsi="Times New Roman"/>
          <w:i/>
          <w:szCs w:val="21"/>
        </w:rPr>
        <w:t>t=</w:t>
      </w:r>
      <w:r>
        <w:rPr>
          <w:rFonts w:ascii="Times New Roman" w:hAnsi="Times New Roman"/>
          <w:szCs w:val="21"/>
        </w:rPr>
        <w:t>0,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的坐标为(-3,12)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综上所述,点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的坐标为(-1,0)或(3,0)或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87" name="图片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图片 68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88" name="图片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图片 68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或(-3,12)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解:(1)在</w:t>
      </w:r>
      <w:r>
        <w:rPr>
          <w:rFonts w:ascii="Times New Roman" w:hAnsi="Times New Roman"/>
          <w:i/>
          <w:szCs w:val="21"/>
        </w:rPr>
        <w:t>y=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-1中,当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0时,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2,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(2,0),当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-6时,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-4,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(-6,-4)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将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(2,0),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(-6,-4)代入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bx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5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×</m:t>
                  </m:r>
                  <m:sSup>
                    <m:sSup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+2</m:t>
                  </m:r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5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×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(-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pPr>
                    <m:e>
                      <m:r>
                        <m:rPr>
                          <m:nor/>
                          <m:sty m:val="p"/>
                        </m:rPr>
                        <w:rPr>
                          <w:rFonts w:ascii="Times New Roman" w:hAnsi="Times New Roman"/>
                          <w:b w:val="0"/>
                          <w:i w:val="0"/>
                          <w:szCs w:val="21"/>
                        </w:rPr>
                        <m:t>)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up>
                  </m:sSup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6</m:t>
                  </m:r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7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6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该抛物线的解析式为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+4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(2)存在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设直线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轴于点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,则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(0,-1),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AC=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所示,作线段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的垂直平分线交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、交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E.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84580" cy="1194435"/>
            <wp:effectExtent l="0" t="0" r="0" b="0"/>
            <wp:docPr id="689" name="20CSA262.EPS" descr="id:21475034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20CSA262.EPS" descr="id:2147503493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5040" cy="119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的坐标得,点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(-2,-2),则</w:t>
      </w:r>
      <w:r>
        <w:rPr>
          <w:rFonts w:ascii="Times New Roman" w:hAnsi="Times New Roman"/>
          <w:i/>
          <w:szCs w:val="21"/>
        </w:rPr>
        <w:t>AE=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)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)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OAC</w:t>
      </w:r>
      <w:r>
        <w:rPr>
          <w:rFonts w:hint="eastAsia" w:ascii="宋体" w:hAnsi="宋体" w:cs="宋体"/>
          <w:szCs w:val="21"/>
        </w:rPr>
        <w:t>∽△</w:t>
      </w:r>
      <w:r>
        <w:rPr>
          <w:rFonts w:ascii="Times New Roman" w:hAnsi="Times New Roman"/>
          <w:i/>
          <w:szCs w:val="21"/>
        </w:rPr>
        <w:t>EAF</w:t>
      </w:r>
      <w:r>
        <w:rPr>
          <w:rFonts w:ascii="Times New Roman" w:hAnsi="Times New Roman"/>
          <w:szCs w:val="21"/>
        </w:rPr>
        <w:t>,得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AO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AE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AC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AF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,即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5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5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AF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,则</w:t>
      </w:r>
      <w:r>
        <w:rPr>
          <w:rFonts w:ascii="Times New Roman" w:hAnsi="Times New Roman"/>
          <w:i/>
          <w:szCs w:val="21"/>
        </w:rPr>
        <w:t>AF=</w:t>
      </w:r>
      <w:r>
        <w:rPr>
          <w:rFonts w:ascii="Times New Roman" w:hAnsi="Times New Roman"/>
          <w:szCs w:val="21"/>
        </w:rPr>
        <w:t>5,故点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(-3,0)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(-2,-2),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(-3,0)得直线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的解析式为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-6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联立</w:t>
      </w:r>
      <w:r>
        <w:rPr>
          <w:rFonts w:hint="eastAsia" w:ascii="宋体" w:hAnsi="宋体" w:cs="宋体"/>
          <w:szCs w:val="21"/>
        </w:rPr>
        <w:t>①②</w:t>
      </w:r>
      <w:r>
        <w:rPr>
          <w:rFonts w:ascii="Times New Roman" w:hAnsi="Times New Roman"/>
          <w:szCs w:val="21"/>
        </w:rPr>
        <w:t>并解得: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-4或6(舍去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6),故点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的坐标为(-4,2)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szCs w:val="21"/>
        </w:rPr>
        <w:t>PE=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4+2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)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2+2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)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AE=PE=BE</w:t>
      </w:r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szCs w:val="21"/>
        </w:rPr>
        <w:t>PAB=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PBA=</w:t>
      </w:r>
      <w:r>
        <w:rPr>
          <w:rFonts w:ascii="Times New Roman" w:hAnsi="Times New Roman"/>
          <w:szCs w:val="21"/>
        </w:rPr>
        <w:t>45°,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BPA</w:t>
      </w:r>
      <w:r>
        <w:rPr>
          <w:rFonts w:ascii="Times New Roman" w:hAnsi="Times New Roman"/>
          <w:szCs w:val="21"/>
        </w:rPr>
        <w:t>为等腰直角三角形,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存在满足条件的点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,坐标为(-4,2)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(3)连接</w:t>
      </w:r>
      <w:r>
        <w:rPr>
          <w:rFonts w:ascii="Times New Roman" w:hAnsi="Times New Roman"/>
          <w:i/>
          <w:szCs w:val="21"/>
        </w:rPr>
        <w:t>PG</w:t>
      </w:r>
      <w:r>
        <w:rPr>
          <w:rFonts w:ascii="Times New Roman" w:hAnsi="Times New Roman"/>
          <w:szCs w:val="21"/>
        </w:rPr>
        <w:t>,如图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所示,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szCs w:val="21"/>
        </w:rPr>
        <w:t>PD</w:t>
      </w:r>
      <w:r>
        <w:rPr>
          <w:rFonts w:ascii="Times New Roman" w:hAnsi="Times New Roman"/>
          <w:szCs w:val="21"/>
        </w:rPr>
        <w:t>为直径,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szCs w:val="21"/>
        </w:rPr>
        <w:t>PGD=</w:t>
      </w:r>
      <w:r>
        <w:rPr>
          <w:rFonts w:ascii="Times New Roman" w:hAnsi="Times New Roman"/>
          <w:szCs w:val="21"/>
        </w:rPr>
        <w:t>90°,即</w:t>
      </w:r>
      <w:r>
        <w:rPr>
          <w:rFonts w:ascii="Times New Roman" w:hAnsi="Times New Roman"/>
          <w:i/>
          <w:szCs w:val="21"/>
        </w:rPr>
        <w:t>PG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AC.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60450" cy="1157605"/>
            <wp:effectExtent l="0" t="0" r="0" b="0"/>
            <wp:docPr id="690" name="20CSA263.EPS" descr="id:21475035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20CSA263.EPS" descr="id:2147503500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60560" cy="115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OAC=</w:t>
      </w:r>
      <w:r>
        <w:rPr>
          <w:rFonts w:ascii="Times New Roman" w:hAnsi="Times New Roman"/>
          <w:szCs w:val="21"/>
        </w:rPr>
        <w:t>90°-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PDC=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DPG</w:t>
      </w:r>
      <w:r>
        <w:rPr>
          <w:rFonts w:ascii="Times New Roman" w:hAnsi="Times New Roman"/>
          <w:szCs w:val="21"/>
        </w:rPr>
        <w:t>,在Rt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AOC</w:t>
      </w:r>
      <w:r>
        <w:rPr>
          <w:rFonts w:ascii="Times New Roman" w:hAnsi="Times New Roman"/>
          <w:szCs w:val="21"/>
        </w:rPr>
        <w:t>中,sin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OAC=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5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sin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DPG</w:t>
      </w:r>
      <w:r>
        <w:rPr>
          <w:rFonts w:ascii="Times New Roman" w:hAnsi="Times New Roman"/>
          <w:szCs w:val="21"/>
        </w:rPr>
        <w:t>,则</w:t>
      </w:r>
      <w:r>
        <w:rPr>
          <w:rFonts w:ascii="Times New Roman" w:hAnsi="Times New Roman"/>
          <w:i/>
          <w:szCs w:val="21"/>
        </w:rPr>
        <w:t>GD=PD</w:t>
      </w:r>
      <w:r>
        <w:rPr>
          <w:rFonts w:ascii="Times New Roman" w:hAnsi="Times New Roman"/>
          <w:szCs w:val="21"/>
        </w:rPr>
        <w:t>·sin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DPG</w:t>
      </w:r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的坐标为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91" name="图片 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图片 69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92" name="图片 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图片 69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,则点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93" name="图片 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图片 69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94" name="图片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图片 69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GD=PD</w:t>
      </w:r>
      <w:r>
        <w:rPr>
          <w:rFonts w:ascii="Times New Roman" w:hAnsi="Times New Roman"/>
          <w:szCs w:val="21"/>
        </w:rPr>
        <w:t>·sin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DPG=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5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95" name="图片 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" name="图片 69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+4-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+1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96" name="图片 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图片 69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-2时,</w:t>
      </w:r>
      <w:r>
        <w:rPr>
          <w:rFonts w:ascii="Times New Roman" w:hAnsi="Times New Roman"/>
          <w:i/>
          <w:szCs w:val="21"/>
        </w:rPr>
        <w:t>GD</w:t>
      </w:r>
      <w:r>
        <w:rPr>
          <w:rFonts w:ascii="Times New Roman" w:hAnsi="Times New Roman"/>
          <w:szCs w:val="21"/>
        </w:rPr>
        <w:t>最大,最大值为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5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widowControl/>
        <w:jc w:val="center"/>
        <w:rPr>
          <w:rFonts w:ascii="Times New Roman" w:hAnsi="Times New Roman" w:eastAsia="微软雅黑"/>
          <w:color w:val="000000" w:themeColor="text1"/>
          <w:szCs w:val="21"/>
        </w:rPr>
      </w:pPr>
    </w:p>
    <w:sectPr>
      <w:headerReference r:id="rId4" w:type="first"/>
      <w:headerReference r:id="rId3" w:type="even"/>
      <w:pgSz w:w="11906" w:h="16838"/>
      <w:pgMar w:top="1191" w:right="992" w:bottom="1191" w:left="992" w:header="454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4" o:spid="_x0000_s2049" o:spt="75" type="#_x0000_t75" style="position:absolute;left:0pt;height:154.9pt;width:496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3" o:spid="_x0000_s2050" o:spt="75" type="#_x0000_t75" style="position:absolute;left:0pt;height:154.9pt;width:496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0BC3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4F65"/>
    <w:rsid w:val="00185741"/>
    <w:rsid w:val="00186C20"/>
    <w:rsid w:val="00187597"/>
    <w:rsid w:val="00187AFF"/>
    <w:rsid w:val="00190D14"/>
    <w:rsid w:val="00192D25"/>
    <w:rsid w:val="00194EC6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64385"/>
    <w:rsid w:val="00277259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5CA3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276EB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9EC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3DF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E7786"/>
    <w:rsid w:val="003F04FC"/>
    <w:rsid w:val="003F0D0D"/>
    <w:rsid w:val="003F1840"/>
    <w:rsid w:val="003F1862"/>
    <w:rsid w:val="003F368B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A6E51"/>
    <w:rsid w:val="004B2E54"/>
    <w:rsid w:val="004B583D"/>
    <w:rsid w:val="004B7D02"/>
    <w:rsid w:val="004C15E6"/>
    <w:rsid w:val="004C379F"/>
    <w:rsid w:val="004C385A"/>
    <w:rsid w:val="004C5656"/>
    <w:rsid w:val="004C662D"/>
    <w:rsid w:val="004C671A"/>
    <w:rsid w:val="004C703F"/>
    <w:rsid w:val="004C7CAA"/>
    <w:rsid w:val="004D14EA"/>
    <w:rsid w:val="004E0086"/>
    <w:rsid w:val="004E0481"/>
    <w:rsid w:val="004E1959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23D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6A12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2DAB"/>
    <w:rsid w:val="006C47A2"/>
    <w:rsid w:val="006D04A8"/>
    <w:rsid w:val="006D55A7"/>
    <w:rsid w:val="006E01B1"/>
    <w:rsid w:val="006E0EB0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3220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24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205C"/>
    <w:rsid w:val="00774AFF"/>
    <w:rsid w:val="00776822"/>
    <w:rsid w:val="007806F3"/>
    <w:rsid w:val="00780931"/>
    <w:rsid w:val="00781890"/>
    <w:rsid w:val="00787E69"/>
    <w:rsid w:val="00790838"/>
    <w:rsid w:val="007920A9"/>
    <w:rsid w:val="00793B78"/>
    <w:rsid w:val="00794DBF"/>
    <w:rsid w:val="00796EAB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4C27"/>
    <w:rsid w:val="00815019"/>
    <w:rsid w:val="00817FCD"/>
    <w:rsid w:val="008215C2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1FAF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15DD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09D2"/>
    <w:rsid w:val="00961BE5"/>
    <w:rsid w:val="009632F1"/>
    <w:rsid w:val="00963421"/>
    <w:rsid w:val="009650BA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269"/>
    <w:rsid w:val="00A969B6"/>
    <w:rsid w:val="00A97588"/>
    <w:rsid w:val="00A9786C"/>
    <w:rsid w:val="00AA0E05"/>
    <w:rsid w:val="00AA37F7"/>
    <w:rsid w:val="00AA486E"/>
    <w:rsid w:val="00AA7345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C723D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CE3"/>
    <w:rsid w:val="00B15FA1"/>
    <w:rsid w:val="00B16006"/>
    <w:rsid w:val="00B17984"/>
    <w:rsid w:val="00B2363D"/>
    <w:rsid w:val="00B238F5"/>
    <w:rsid w:val="00B23DD9"/>
    <w:rsid w:val="00B25F7F"/>
    <w:rsid w:val="00B32371"/>
    <w:rsid w:val="00B32546"/>
    <w:rsid w:val="00B32CDE"/>
    <w:rsid w:val="00B4160F"/>
    <w:rsid w:val="00B43B99"/>
    <w:rsid w:val="00B44EC2"/>
    <w:rsid w:val="00B451BA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0DEF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36E5F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1CB"/>
    <w:rsid w:val="00D05E58"/>
    <w:rsid w:val="00D1014E"/>
    <w:rsid w:val="00D12C9F"/>
    <w:rsid w:val="00D132C8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45DF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4A44"/>
    <w:rsid w:val="00E6731A"/>
    <w:rsid w:val="00E7120D"/>
    <w:rsid w:val="00E747AB"/>
    <w:rsid w:val="00E772FF"/>
    <w:rsid w:val="00E8288E"/>
    <w:rsid w:val="00E842EA"/>
    <w:rsid w:val="00E84B42"/>
    <w:rsid w:val="00E8596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16D"/>
    <w:rsid w:val="00F74652"/>
    <w:rsid w:val="00F74B25"/>
    <w:rsid w:val="00F75360"/>
    <w:rsid w:val="00F803D3"/>
    <w:rsid w:val="00F855C0"/>
    <w:rsid w:val="00F85E6C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4DE3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24464404"/>
    <w:rsid w:val="2CCC569C"/>
    <w:rsid w:val="3A446EC6"/>
    <w:rsid w:val="47CA2E2E"/>
    <w:rsid w:val="69B867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8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5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37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41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8">
    <w:name w:val="heading 7"/>
    <w:basedOn w:val="1"/>
    <w:next w:val="1"/>
    <w:link w:val="3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23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annotation text"/>
    <w:basedOn w:val="1"/>
    <w:link w:val="30"/>
    <w:unhideWhenUsed/>
    <w:qFormat/>
    <w:uiPriority w:val="99"/>
    <w:pPr>
      <w:jc w:val="left"/>
    </w:pPr>
  </w:style>
  <w:style w:type="paragraph" w:styleId="11">
    <w:name w:val="Plain Text"/>
    <w:basedOn w:val="1"/>
    <w:link w:val="33"/>
    <w:unhideWhenUsed/>
    <w:qFormat/>
    <w:uiPriority w:val="0"/>
    <w:rPr>
      <w:rFonts w:ascii="宋体" w:hAnsi="Courier New" w:cs="Courier New"/>
      <w:szCs w:val="21"/>
    </w:rPr>
  </w:style>
  <w:style w:type="paragraph" w:styleId="12">
    <w:name w:val="Balloon Text"/>
    <w:basedOn w:val="1"/>
    <w:link w:val="28"/>
    <w:unhideWhenUsed/>
    <w:qFormat/>
    <w:uiPriority w:val="99"/>
    <w:rPr>
      <w:kern w:val="0"/>
      <w:sz w:val="18"/>
      <w:szCs w:val="18"/>
    </w:rPr>
  </w:style>
  <w:style w:type="paragraph" w:styleId="1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5">
    <w:name w:val="Subtitle"/>
    <w:basedOn w:val="1"/>
    <w:next w:val="1"/>
    <w:link w:val="49"/>
    <w:qFormat/>
    <w:uiPriority w:val="11"/>
    <w:pPr>
      <w:snapToGrid w:val="0"/>
      <w:spacing w:line="360" w:lineRule="auto"/>
      <w:jc w:val="left"/>
      <w:outlineLvl w:val="1"/>
    </w:pPr>
    <w:rPr>
      <w:rFonts w:ascii="Times New Roman" w:hAnsi="Times New Roman" w:eastAsia="微软雅黑" w:cstheme="majorBidi"/>
      <w:b/>
      <w:bCs/>
      <w:kern w:val="28"/>
      <w:sz w:val="28"/>
      <w:szCs w:val="32"/>
    </w:rPr>
  </w:style>
  <w:style w:type="paragraph" w:styleId="16">
    <w:name w:val="footnote text"/>
    <w:basedOn w:val="1"/>
    <w:link w:val="32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7">
    <w:name w:val="Normal (Web)"/>
    <w:basedOn w:val="1"/>
    <w:link w:val="3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8">
    <w:name w:val="Title"/>
    <w:basedOn w:val="1"/>
    <w:next w:val="1"/>
    <w:link w:val="36"/>
    <w:qFormat/>
    <w:uiPriority w:val="10"/>
    <w:pPr>
      <w:spacing w:line="360" w:lineRule="auto"/>
      <w:jc w:val="center"/>
      <w:outlineLvl w:val="0"/>
    </w:pPr>
    <w:rPr>
      <w:rFonts w:ascii="Times New Roman" w:hAnsi="Times New Roman" w:eastAsia="微软雅黑"/>
      <w:bCs/>
      <w:sz w:val="40"/>
      <w:szCs w:val="32"/>
    </w:rPr>
  </w:style>
  <w:style w:type="paragraph" w:styleId="19">
    <w:name w:val="annotation subject"/>
    <w:basedOn w:val="10"/>
    <w:next w:val="10"/>
    <w:link w:val="35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Light Shading Accent 3"/>
    <w:basedOn w:val="20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4">
    <w:name w:val="page number"/>
    <w:basedOn w:val="23"/>
    <w:qFormat/>
    <w:uiPriority w:val="0"/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basedOn w:val="23"/>
    <w:unhideWhenUsed/>
    <w:qFormat/>
    <w:uiPriority w:val="99"/>
    <w:rPr>
      <w:sz w:val="21"/>
      <w:szCs w:val="21"/>
    </w:rPr>
  </w:style>
  <w:style w:type="character" w:styleId="27">
    <w:name w:val="footnote reference"/>
    <w:basedOn w:val="23"/>
    <w:unhideWhenUsed/>
    <w:qFormat/>
    <w:uiPriority w:val="99"/>
    <w:rPr>
      <w:vertAlign w:val="superscript"/>
    </w:rPr>
  </w:style>
  <w:style w:type="character" w:customStyle="1" w:styleId="28">
    <w:name w:val="批注框文本 Char"/>
    <w:link w:val="12"/>
    <w:semiHidden/>
    <w:qFormat/>
    <w:uiPriority w:val="99"/>
    <w:rPr>
      <w:sz w:val="18"/>
      <w:szCs w:val="18"/>
    </w:rPr>
  </w:style>
  <w:style w:type="character" w:customStyle="1" w:styleId="29">
    <w:name w:val="apple-converted-space"/>
    <w:basedOn w:val="23"/>
    <w:qFormat/>
    <w:uiPriority w:val="0"/>
  </w:style>
  <w:style w:type="character" w:customStyle="1" w:styleId="30">
    <w:name w:val="批注文字 Char"/>
    <w:basedOn w:val="23"/>
    <w:link w:val="10"/>
    <w:semiHidden/>
    <w:qFormat/>
    <w:uiPriority w:val="99"/>
    <w:rPr>
      <w:kern w:val="2"/>
      <w:sz w:val="21"/>
      <w:szCs w:val="22"/>
    </w:rPr>
  </w:style>
  <w:style w:type="character" w:customStyle="1" w:styleId="31">
    <w:name w:val="标题 7 Char"/>
    <w:basedOn w:val="23"/>
    <w:link w:val="8"/>
    <w:semiHidden/>
    <w:qFormat/>
    <w:uiPriority w:val="9"/>
    <w:rPr>
      <w:rFonts w:ascii="Calibri" w:hAnsi="Calibri" w:eastAsia="宋体" w:cs="Times New Roman"/>
      <w:b/>
      <w:bCs/>
      <w:kern w:val="2"/>
      <w:sz w:val="24"/>
      <w:szCs w:val="24"/>
    </w:rPr>
  </w:style>
  <w:style w:type="character" w:customStyle="1" w:styleId="32">
    <w:name w:val="脚注文本 Char"/>
    <w:basedOn w:val="23"/>
    <w:link w:val="16"/>
    <w:semiHidden/>
    <w:qFormat/>
    <w:uiPriority w:val="99"/>
    <w:rPr>
      <w:kern w:val="2"/>
      <w:sz w:val="18"/>
      <w:szCs w:val="18"/>
    </w:rPr>
  </w:style>
  <w:style w:type="character" w:customStyle="1" w:styleId="33">
    <w:name w:val="纯文本 Char"/>
    <w:basedOn w:val="23"/>
    <w:link w:val="11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4">
    <w:name w:val="普通(网站) Char"/>
    <w:link w:val="17"/>
    <w:qFormat/>
    <w:locked/>
    <w:uiPriority w:val="0"/>
    <w:rPr>
      <w:rFonts w:ascii="宋体" w:hAnsi="宋体"/>
      <w:sz w:val="24"/>
    </w:rPr>
  </w:style>
  <w:style w:type="character" w:customStyle="1" w:styleId="35">
    <w:name w:val="批注主题 Char"/>
    <w:basedOn w:val="30"/>
    <w:link w:val="19"/>
    <w:semiHidden/>
    <w:qFormat/>
    <w:uiPriority w:val="99"/>
    <w:rPr>
      <w:b/>
      <w:bCs/>
      <w:kern w:val="2"/>
      <w:sz w:val="21"/>
      <w:szCs w:val="22"/>
    </w:rPr>
  </w:style>
  <w:style w:type="character" w:customStyle="1" w:styleId="36">
    <w:name w:val="标题 Char"/>
    <w:link w:val="18"/>
    <w:qFormat/>
    <w:uiPriority w:val="10"/>
    <w:rPr>
      <w:rFonts w:ascii="Times New Roman" w:hAnsi="Times New Roman" w:eastAsia="微软雅黑"/>
      <w:bCs/>
      <w:kern w:val="2"/>
      <w:sz w:val="40"/>
      <w:szCs w:val="32"/>
    </w:rPr>
  </w:style>
  <w:style w:type="character" w:customStyle="1" w:styleId="37">
    <w:name w:val="标题 5 Char"/>
    <w:basedOn w:val="23"/>
    <w:link w:val="6"/>
    <w:semiHidden/>
    <w:qFormat/>
    <w:uiPriority w:val="9"/>
    <w:rPr>
      <w:rFonts w:ascii="Calibri" w:hAnsi="Calibri" w:eastAsia="宋体" w:cs="Times New Roman"/>
      <w:b/>
      <w:bCs/>
      <w:kern w:val="2"/>
      <w:sz w:val="28"/>
      <w:szCs w:val="28"/>
    </w:rPr>
  </w:style>
  <w:style w:type="character" w:customStyle="1" w:styleId="38">
    <w:name w:val="标题 2 Char"/>
    <w:basedOn w:val="23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39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0">
    <w:name w:val="标题 8 Char"/>
    <w:basedOn w:val="23"/>
    <w:link w:val="9"/>
    <w:semiHidden/>
    <w:qFormat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41">
    <w:name w:val="标题 6 Char"/>
    <w:basedOn w:val="23"/>
    <w:link w:val="7"/>
    <w:semiHidden/>
    <w:qFormat/>
    <w:uiPriority w:val="9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42">
    <w:name w:val="标题 3 Char"/>
    <w:basedOn w:val="23"/>
    <w:link w:val="4"/>
    <w:semiHidden/>
    <w:qFormat/>
    <w:uiPriority w:val="9"/>
    <w:rPr>
      <w:rFonts w:ascii="Calibri" w:hAnsi="Calibri" w:eastAsia="宋体" w:cs="Times New Roman"/>
      <w:b/>
      <w:bCs/>
      <w:kern w:val="2"/>
      <w:sz w:val="32"/>
      <w:szCs w:val="32"/>
    </w:rPr>
  </w:style>
  <w:style w:type="character" w:customStyle="1" w:styleId="43">
    <w:name w:val="DefaultParagraph Char"/>
    <w:basedOn w:val="23"/>
    <w:link w:val="44"/>
    <w:qFormat/>
    <w:locked/>
    <w:uiPriority w:val="0"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44">
    <w:name w:val="DefaultParagraph"/>
    <w:link w:val="43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45">
    <w:name w:val="标题 4 Char"/>
    <w:basedOn w:val="23"/>
    <w:link w:val="5"/>
    <w:semiHidden/>
    <w:qFormat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paragraph" w:customStyle="1" w:styleId="4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47">
    <w:name w:val="Defaul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8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49">
    <w:name w:val="副标题 Char"/>
    <w:basedOn w:val="23"/>
    <w:link w:val="15"/>
    <w:qFormat/>
    <w:uiPriority w:val="11"/>
    <w:rPr>
      <w:rFonts w:ascii="Times New Roman" w:hAnsi="Times New Roman" w:eastAsia="微软雅黑" w:cstheme="majorBidi"/>
      <w:b/>
      <w:bCs/>
      <w:kern w:val="28"/>
      <w:sz w:val="28"/>
      <w:szCs w:val="32"/>
    </w:rPr>
  </w:style>
  <w:style w:type="paragraph" w:styleId="50">
    <w:name w:val="List Paragraph"/>
    <w:basedOn w:val="1"/>
    <w:qFormat/>
    <w:uiPriority w:val="34"/>
    <w:pPr>
      <w:widowControl/>
      <w:spacing w:line="318" w:lineRule="exact"/>
      <w:ind w:left="720"/>
      <w:contextualSpacing/>
      <w:jc w:val="left"/>
    </w:pPr>
    <w:rPr>
      <w:rFonts w:ascii="NEU-BZ-S92" w:hAnsi="NEU-BZ-S92" w:eastAsia="方正书宋_GBK" w:cstheme="minorBidi"/>
      <w:color w:val="000000"/>
      <w:kern w:val="0"/>
    </w:rPr>
  </w:style>
  <w:style w:type="paragraph" w:styleId="51">
    <w:name w:val="Quote"/>
    <w:basedOn w:val="1"/>
    <w:next w:val="1"/>
    <w:link w:val="52"/>
    <w:qFormat/>
    <w:uiPriority w:val="29"/>
    <w:pPr>
      <w:widowControl/>
      <w:spacing w:line="318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</w:rPr>
  </w:style>
  <w:style w:type="character" w:customStyle="1" w:styleId="52">
    <w:name w:val="引用 Char"/>
    <w:basedOn w:val="23"/>
    <w:link w:val="51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53">
    <w:name w:val="MTDisplayEquation"/>
    <w:basedOn w:val="1"/>
    <w:next w:val="1"/>
    <w:link w:val="54"/>
    <w:uiPriority w:val="0"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hAnsi="NEU-BZ-S92" w:eastAsia="方正书宋_GBK" w:cstheme="minorBidi"/>
      <w:color w:val="000000"/>
      <w:kern w:val="0"/>
    </w:rPr>
  </w:style>
  <w:style w:type="character" w:customStyle="1" w:styleId="54">
    <w:name w:val="MTDisplayEquation Char"/>
    <w:basedOn w:val="23"/>
    <w:link w:val="53"/>
    <w:uiPriority w:val="0"/>
    <w:rPr>
      <w:rFonts w:ascii="NEU-BZ-S92" w:hAnsi="NEU-BZ-S92" w:eastAsia="方正书宋_GBK" w:cstheme="minorBidi"/>
      <w:color w:val="000000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1872</Words>
  <Characters>3503</Characters>
  <Lines>28</Lines>
  <Paragraphs>8</Paragraphs>
  <TotalTime>4</TotalTime>
  <ScaleCrop>false</ScaleCrop>
  <LinksUpToDate>false</LinksUpToDate>
  <CharactersWithSpaces>3524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2019-10-10T09:25:00Z</dcterms:created>
  <dc:creator>CCAV1234</dc:creator>
  <cp:lastModifiedBy>戴尔</cp:lastModifiedBy>
  <cp:lastPrinted>2016-09-05T09:15:00Z</cp:lastPrinted>
  <dcterms:modified xsi:type="dcterms:W3CDTF">2020-02-16T05:44:04Z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