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pict>
          <v:shape id="_x0000_s1025" o:spid="_x0000_s1025" o:spt="75" type="#_x0000_t75" style="position:absolute;left:0pt;margin-left:947pt;margin-top:932pt;height:33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/>
          <w:b/>
          <w:sz w:val="28"/>
          <w:szCs w:val="28"/>
        </w:rPr>
        <w:t>房山区2019-2020学年度第一学期期末检测试卷</w:t>
      </w:r>
    </w:p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七年级语文参考答案</w:t>
      </w:r>
    </w:p>
    <w:p>
      <w:pPr>
        <w:pStyle w:val="6"/>
        <w:numPr>
          <w:ilvl w:val="0"/>
          <w:numId w:val="1"/>
        </w:numPr>
        <w:ind w:firstLineChars="0"/>
        <w:jc w:val="left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基础</w:t>
      </w:r>
      <w:r>
        <w:rPr>
          <w:rFonts w:hint="eastAsia" w:asciiTheme="minorEastAsia" w:hAnsiTheme="minorEastAsia"/>
          <w:b/>
          <w:szCs w:val="21"/>
        </w:rPr>
        <w:t>·</w:t>
      </w:r>
      <w:r>
        <w:rPr>
          <w:rFonts w:hint="eastAsia"/>
          <w:b/>
          <w:szCs w:val="21"/>
        </w:rPr>
        <w:t>运用（共13分）</w:t>
      </w:r>
      <w:r>
        <w:rPr>
          <w:rFonts w:hint="eastAsia"/>
          <w:b/>
          <w:color w:val="FFFFFF"/>
          <w:sz w:val="4"/>
          <w:szCs w:val="21"/>
          <w:lang w:eastAsia="zh-CN"/>
        </w:rPr>
        <w:t>[来源:学.科.网]</w:t>
      </w:r>
    </w:p>
    <w:p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 xml:space="preserve">1.（2分）（1）纯粹        （2）缥缈  </w:t>
      </w:r>
    </w:p>
    <w:p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2.（2分）（1）《伊索寓言》 （2）赫尔墨斯的雕像</w:t>
      </w:r>
    </w:p>
    <w:p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3.（5分）（1）（1分）B    （2）（2</w:t>
      </w:r>
      <w:r>
        <w:rPr>
          <w:rFonts w:hint="eastAsia"/>
          <w:szCs w:val="21"/>
        </w:rPr>
        <w:drawing>
          <wp:inline distT="0" distB="0" distL="114300" distR="114300">
            <wp:extent cx="17780" cy="20320"/>
            <wp:effectExtent l="0" t="0" r="1270" b="8255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分）C  </w:t>
      </w:r>
      <w:r>
        <w:rPr>
          <w:rFonts w:hint="eastAsia"/>
          <w:szCs w:val="21"/>
        </w:rPr>
        <w:drawing>
          <wp:inline distT="0" distB="0" distL="114300" distR="114300">
            <wp:extent cx="15240" cy="1778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   （3）（2分）A</w:t>
      </w:r>
    </w:p>
    <w:p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 xml:space="preserve">4.（2分）D  </w:t>
      </w:r>
    </w:p>
    <w:p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5.（2分）A</w:t>
      </w:r>
    </w:p>
    <w:p>
      <w:pPr>
        <w:jc w:val="left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二、古诗文阅读（共20分）</w:t>
      </w:r>
    </w:p>
    <w:p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6.（1分）百草丰茂</w:t>
      </w:r>
      <w:bookmarkStart w:id="0" w:name="_GoBack"/>
      <w:bookmarkEnd w:id="0"/>
    </w:p>
    <w:p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7.（2分）不亦说乎   人不知而不愠</w:t>
      </w:r>
    </w:p>
    <w:p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8.（2分）海日生残夜  江春入旧年</w:t>
      </w:r>
    </w:p>
    <w:p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9.（2分）秋天  萧瑟（没有生机）</w:t>
      </w:r>
    </w:p>
    <w:p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10.（2分）D</w:t>
      </w:r>
    </w:p>
    <w:p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11.（2分）答案示例：我言秋日胜春朝  巴山夜雨涨秋池（每句允许有一个字用拼音代替）</w:t>
      </w:r>
    </w:p>
    <w:p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12.（2分）B</w:t>
      </w:r>
    </w:p>
    <w:p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13.（3分）答案示例：</w:t>
      </w:r>
    </w:p>
    <w:p>
      <w:pPr>
        <w:jc w:val="left"/>
        <w:rPr>
          <w:rFonts w:hint="eastAsia" w:ascii="Arial" w:hAnsi="Arial" w:cs="Arial"/>
          <w:color w:val="0F0F0F"/>
          <w:szCs w:val="21"/>
        </w:rPr>
      </w:pPr>
      <w:r>
        <w:rPr>
          <w:rFonts w:hint="eastAsia"/>
          <w:szCs w:val="21"/>
        </w:rPr>
        <w:t>翻译：</w:t>
      </w:r>
      <w:r>
        <w:rPr>
          <w:rFonts w:ascii="Arial" w:hAnsi="Arial" w:cs="Arial"/>
          <w:color w:val="0F0F0F"/>
          <w:szCs w:val="21"/>
        </w:rPr>
        <w:t>屠</w:t>
      </w:r>
      <w:r>
        <w:rPr>
          <w:rFonts w:hint="eastAsia" w:ascii="Arial" w:hAnsi="Arial" w:cs="Arial"/>
          <w:color w:val="0F0F0F"/>
          <w:szCs w:val="21"/>
        </w:rPr>
        <w:t>夫</w:t>
      </w:r>
      <w:r>
        <w:rPr>
          <w:rFonts w:ascii="Arial" w:hAnsi="Arial" w:cs="Arial"/>
          <w:color w:val="0F0F0F"/>
          <w:szCs w:val="21"/>
        </w:rPr>
        <w:t>于是奔向麦场，倚靠在柴草堆下，卸下担子拿着刀。</w:t>
      </w:r>
      <w:r>
        <w:rPr>
          <w:rFonts w:hint="eastAsia" w:ascii="Arial" w:hAnsi="Arial" w:cs="Arial"/>
          <w:color w:val="0F0F0F"/>
          <w:szCs w:val="21"/>
        </w:rPr>
        <w:t>（1分，意思对即可）</w:t>
      </w:r>
    </w:p>
    <w:p>
      <w:pPr>
        <w:jc w:val="left"/>
        <w:rPr>
          <w:rFonts w:hint="eastAsia" w:ascii="Arial" w:hAnsi="Arial" w:cs="Arial"/>
          <w:color w:val="0F0F0F"/>
          <w:szCs w:val="21"/>
        </w:rPr>
      </w:pPr>
      <w:r>
        <w:rPr>
          <w:rFonts w:hint="eastAsia" w:ascii="Arial" w:hAnsi="Arial" w:cs="Arial"/>
          <w:color w:val="0F0F0F"/>
          <w:szCs w:val="21"/>
        </w:rPr>
        <w:t>原因：屠夫这</w:t>
      </w:r>
      <w:r>
        <w:rPr>
          <w:rFonts w:hint="eastAsia" w:ascii="Arial" w:hAnsi="Arial" w:cs="Arial"/>
          <w:color w:val="0F0F0F"/>
          <w:szCs w:val="21"/>
        </w:rPr>
        <w:drawing>
          <wp:inline distT="0" distB="0" distL="114300" distR="114300">
            <wp:extent cx="20320" cy="21590"/>
            <wp:effectExtent l="0" t="0" r="17780" b="6985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Arial" w:hAnsi="Arial" w:cs="Arial"/>
          <w:color w:val="0F0F0F"/>
          <w:szCs w:val="21"/>
        </w:rPr>
        <w:t>样做是为了避免受到两条狼的</w:t>
      </w:r>
      <w:r>
        <w:rPr>
          <w:rFonts w:hint="eastAsia" w:ascii="Arial" w:hAnsi="Arial" w:cs="Arial"/>
          <w:color w:val="0F0F0F"/>
          <w:szCs w:val="21"/>
        </w:rPr>
        <w:drawing>
          <wp:inline distT="0" distB="0" distL="114300" distR="114300">
            <wp:extent cx="12700" cy="1778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Arial" w:hAnsi="Arial" w:cs="Arial"/>
          <w:color w:val="0F0F0F"/>
          <w:szCs w:val="21"/>
        </w:rPr>
        <w:t>前后夹击，准备与两条狼搏斗。（2分）</w:t>
      </w:r>
    </w:p>
    <w:p>
      <w:pPr>
        <w:jc w:val="left"/>
        <w:rPr>
          <w:rFonts w:hint="eastAsia" w:ascii="Arial" w:hAnsi="Arial" w:cs="Arial"/>
          <w:color w:val="0F0F0F"/>
          <w:szCs w:val="21"/>
        </w:rPr>
      </w:pPr>
      <w:r>
        <w:rPr>
          <w:rFonts w:hint="eastAsia" w:ascii="Arial" w:hAnsi="Arial" w:cs="Arial"/>
          <w:color w:val="0F0F0F"/>
          <w:szCs w:val="21"/>
        </w:rPr>
        <w:t>14.（4分）答案示例：</w:t>
      </w:r>
    </w:p>
    <w:p>
      <w:pPr>
        <w:ind w:firstLine="420" w:firstLineChars="200"/>
        <w:jc w:val="left"/>
        <w:rPr>
          <w:rFonts w:hint="eastAsia" w:ascii="Arial" w:hAnsi="Arial" w:cs="Arial" w:eastAsiaTheme="minorEastAsia"/>
          <w:color w:val="0F0F0F"/>
          <w:szCs w:val="21"/>
          <w:lang w:eastAsia="zh-CN"/>
        </w:rPr>
      </w:pPr>
      <w:r>
        <w:rPr>
          <w:rFonts w:hint="eastAsia" w:ascii="Arial" w:hAnsi="Arial" w:cs="Arial"/>
          <w:color w:val="0F0F0F"/>
          <w:szCs w:val="21"/>
        </w:rPr>
        <w:t>第一位屠夫发现麦场中小山似的柴堆，立刻跑过去倚靠在下面，放下担子拿着刀准备和狼搏斗；发现一只狼眼睛好像闭上，立刻起身把狼杀死。第二位屠夫看到</w:t>
      </w:r>
      <w:r>
        <w:rPr>
          <w:rFonts w:ascii="Arial" w:hAnsi="Arial" w:cs="Arial"/>
          <w:color w:val="0F0F0F"/>
          <w:szCs w:val="21"/>
        </w:rPr>
        <w:t>狼从苫房的草帘中伸进两只爪子</w:t>
      </w:r>
      <w:r>
        <w:rPr>
          <w:rFonts w:hint="eastAsia" w:ascii="Arial" w:hAnsi="Arial" w:cs="Arial"/>
          <w:color w:val="0F0F0F"/>
          <w:szCs w:val="21"/>
        </w:rPr>
        <w:t>，马上</w:t>
      </w:r>
      <w:r>
        <w:rPr>
          <w:rFonts w:ascii="Arial" w:hAnsi="Arial" w:cs="Arial"/>
          <w:color w:val="0F0F0F"/>
          <w:szCs w:val="21"/>
        </w:rPr>
        <w:t>捉住狼爪，</w:t>
      </w:r>
      <w:r>
        <w:rPr>
          <w:rFonts w:hint="eastAsia" w:ascii="Arial" w:hAnsi="Arial" w:cs="Arial"/>
          <w:color w:val="0F0F0F"/>
          <w:szCs w:val="21"/>
        </w:rPr>
        <w:t>使之无法逃脱；想到杀死狼的办法后，立即</w:t>
      </w:r>
      <w:r>
        <w:rPr>
          <w:rFonts w:ascii="Arial" w:hAnsi="Arial" w:cs="Arial"/>
          <w:color w:val="0F0F0F"/>
          <w:szCs w:val="21"/>
        </w:rPr>
        <w:t>割破</w:t>
      </w:r>
      <w:r>
        <w:rPr>
          <w:rFonts w:hint="eastAsia" w:ascii="Arial" w:hAnsi="Arial" w:cs="Arial"/>
          <w:color w:val="0F0F0F"/>
          <w:szCs w:val="21"/>
        </w:rPr>
        <w:t>狼</w:t>
      </w:r>
      <w:r>
        <w:rPr>
          <w:rFonts w:ascii="Arial" w:hAnsi="Arial" w:cs="Arial"/>
          <w:color w:val="0F0F0F"/>
          <w:szCs w:val="21"/>
        </w:rPr>
        <w:t>爪子下面的皮，用吹猪的方法往里吹气。</w:t>
      </w:r>
      <w:r>
        <w:rPr>
          <w:rFonts w:hint="eastAsia" w:ascii="Arial" w:hAnsi="Arial" w:cs="Arial"/>
          <w:color w:val="0F0F0F"/>
          <w:szCs w:val="21"/>
        </w:rPr>
        <w:t>两位屠夫的这些行动充分体现了在危急时刻毫不犹豫、果断行动的特点。</w:t>
      </w:r>
      <w:r>
        <w:rPr>
          <w:rFonts w:hint="eastAsia" w:ascii="Arial" w:hAnsi="Arial" w:cs="Arial"/>
          <w:color w:val="FFFFFF"/>
          <w:sz w:val="4"/>
          <w:szCs w:val="21"/>
          <w:lang w:eastAsia="zh-CN"/>
        </w:rPr>
        <w:t>[来源:学科网]</w:t>
      </w:r>
    </w:p>
    <w:p>
      <w:pPr>
        <w:pStyle w:val="6"/>
        <w:numPr>
          <w:ilvl w:val="0"/>
          <w:numId w:val="2"/>
        </w:numPr>
        <w:ind w:firstLineChars="0"/>
        <w:jc w:val="left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名著阅读</w:t>
      </w:r>
    </w:p>
    <w:p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15.（5分）答案示例：</w:t>
      </w:r>
    </w:p>
    <w:p>
      <w:pPr>
        <w:ind w:firstLine="420"/>
      </w:pPr>
      <w:r>
        <w:rPr>
          <w:rFonts w:hint="eastAsia" w:ascii="宋体" w:hAnsi="宋体"/>
        </w:rPr>
        <w:t>只有坚持</w:t>
      </w:r>
      <w:r>
        <w:rPr>
          <w:rFonts w:hint="eastAsia" w:ascii="宋体" w:hAnsi="宋体"/>
        </w:rPr>
        <w:drawing>
          <wp:inline distT="0" distB="0" distL="114300" distR="114300">
            <wp:extent cx="21590" cy="19050"/>
            <wp:effectExtent l="0" t="0" r="1651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到底才能取得成功。在名著《西游记》中，唐僧在取经路上遇到了很多艰难险阻，多次险些被妖怪吃掉。但是他意志坚定，毫不动摇，坚持走完了漫长的西行之路，最终取得了成功。我认为做事不能半途而废，必须要坚持到底。</w:t>
      </w:r>
    </w:p>
    <w:p>
      <w:pPr>
        <w:pStyle w:val="6"/>
        <w:numPr>
          <w:ilvl w:val="0"/>
          <w:numId w:val="2"/>
        </w:numPr>
        <w:ind w:firstLineChars="0"/>
        <w:jc w:val="left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现代文阅读</w:t>
      </w:r>
    </w:p>
    <w:p>
      <w:pPr>
        <w:rPr>
          <w:rFonts w:asciiTheme="minorEastAsia" w:hAnsiTheme="minorEastAsia"/>
          <w:szCs w:val="21"/>
        </w:rPr>
      </w:pPr>
      <w:r>
        <w:rPr>
          <w:rFonts w:hint="eastAsia"/>
          <w:szCs w:val="21"/>
        </w:rPr>
        <w:t>16.（3分）</w:t>
      </w:r>
      <w:r>
        <w:rPr>
          <w:rFonts w:hint="eastAsia" w:asciiTheme="minorEastAsia" w:hAnsiTheme="minorEastAsia"/>
          <w:szCs w:val="21"/>
        </w:rPr>
        <w:t xml:space="preserve"> ①担忧   </w:t>
      </w:r>
      <w:r>
        <w:rPr>
          <w:rFonts w:hint="eastAsia" w:asciiTheme="minorEastAsia" w:hAnsiTheme="minorEastAsia"/>
          <w:szCs w:val="21"/>
        </w:rPr>
        <w:drawing>
          <wp:inline distT="0" distB="0" distL="114300" distR="114300">
            <wp:extent cx="22860" cy="21590"/>
            <wp:effectExtent l="0" t="0" r="15240" b="6985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Cs w:val="21"/>
        </w:rPr>
        <w:t xml:space="preserve"> ②刚刚送走小狗     ③自责</w:t>
      </w:r>
    </w:p>
    <w:p>
      <w:pPr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17.（3分）答案示例：</w:t>
      </w:r>
    </w:p>
    <w:p>
      <w:pPr>
        <w:ind w:firstLine="315" w:firstLineChars="150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 小狗包弟干净、乖巧可爱，我和我的家人朋友都很喜欢它。可是在“破四旧”运动中，我却不能保护它。看到小狗向我作揖讨东西吃，想到即将永远失去这条小狗，我痛苦难过，所以才会“暗暗</w:t>
      </w:r>
      <w:r>
        <w:rPr>
          <w:rFonts w:hint="eastAsia" w:asciiTheme="minorEastAsia" w:hAnsiTheme="minorEastAsia"/>
          <w:szCs w:val="21"/>
          <w:lang w:eastAsia="zh-CN"/>
        </w:rPr>
        <w:t>地</w:t>
      </w:r>
      <w:r>
        <w:rPr>
          <w:rFonts w:hint="eastAsia" w:asciiTheme="minorEastAsia" w:hAnsiTheme="minorEastAsia"/>
          <w:szCs w:val="21"/>
        </w:rPr>
        <w:t>流泪”。</w:t>
      </w:r>
    </w:p>
    <w:p>
      <w:pPr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18.（3分）答案示例： </w:t>
      </w:r>
    </w:p>
    <w:p>
      <w:pPr>
        <w:ind w:firstLine="315" w:firstLineChars="150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 “我”为了不给自己和家人招致更大的麻烦，将小狗送去解剖。这样做给“我”带来的轻松感觉是短暂的，“我”的良知告诉我这种行为是可耻的。“我也终于变成了包弟”这句话是说</w:t>
      </w:r>
      <w:r>
        <w:rPr>
          <w:rFonts w:hint="eastAsia" w:asciiTheme="minorEastAsia" w:hAnsiTheme="minorEastAsia"/>
          <w:szCs w:val="21"/>
        </w:rPr>
        <w:drawing>
          <wp:inline distT="0" distB="0" distL="114300" distR="114300">
            <wp:extent cx="20320" cy="1397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Cs w:val="21"/>
        </w:rPr>
        <w:t>“我”也同样被解剖，良知如同一把手术刀，解剖的是“我”的品行。</w:t>
      </w:r>
    </w:p>
    <w:p>
      <w:pPr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19.（3分）答案示例：</w:t>
      </w:r>
    </w:p>
    <w:p>
      <w:pPr>
        <w:ind w:firstLine="420" w:firstLineChars="200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他是一个有仁爱之心、善于自省、严于律己的有良知的</w:t>
      </w:r>
      <w:r>
        <w:rPr>
          <w:rFonts w:hint="eastAsia" w:asciiTheme="minorEastAsia" w:hAnsiTheme="minorEastAsia"/>
          <w:szCs w:val="21"/>
          <w:lang w:eastAsia="zh-CN"/>
        </w:rPr>
        <w:t>人</w:t>
      </w:r>
      <w:r>
        <w:rPr>
          <w:rFonts w:hint="eastAsia" w:asciiTheme="minorEastAsia" w:hAnsiTheme="minorEastAsia"/>
          <w:szCs w:val="21"/>
        </w:rPr>
        <w:t>。巴金先生深深地爱着小狗包弟。文革期间，他在迫不得已的情况下送走了包弟，自己陷入了深深地自责，多年以后还是不能原谅自己。他这个无辜的受害者，不去指责别人，而是在不断地反思自己，让人敬佩。</w:t>
      </w:r>
    </w:p>
    <w:p>
      <w:pPr>
        <w:jc w:val="left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20.（2分）奉献、奋斗</w:t>
      </w:r>
    </w:p>
    <w:p>
      <w:pPr>
        <w:jc w:val="left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21.（2分）答案示例：</w:t>
      </w:r>
    </w:p>
    <w:p>
      <w:pPr>
        <w:ind w:firstLine="420" w:firstLineChars="200"/>
        <w:jc w:val="left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文中画线句写60年前照片中草木稀疏</w:t>
      </w:r>
      <w:r>
        <w:rPr>
          <w:rFonts w:hint="eastAsia" w:asciiTheme="minorEastAsia" w:hAnsiTheme="minorEastAsia"/>
          <w:szCs w:val="21"/>
        </w:rPr>
        <w:drawing>
          <wp:inline distT="0" distB="0" distL="114300" distR="114300">
            <wp:extent cx="19050" cy="21590"/>
            <wp:effectExtent l="0" t="0" r="0" b="6985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Cs w:val="21"/>
        </w:rPr>
        <w:t>、沙漠广布的萧条景象，是为了和塞罕坝现在林海湿地、百草千花的美景形成对比，从而表现出塞罕坝的巨大变化。</w:t>
      </w:r>
    </w:p>
    <w:p>
      <w:pPr>
        <w:jc w:val="left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22.（3分）A</w:t>
      </w:r>
    </w:p>
    <w:p>
      <w:pPr>
        <w:jc w:val="left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23.（3分）答案示例：</w:t>
      </w:r>
    </w:p>
    <w:p>
      <w:pPr>
        <w:ind w:firstLine="420" w:firstLineChars="200"/>
        <w:jc w:val="left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塞罕坝曾是一个水草丰沛、森林茂密地方，可是由于人们不知道保护环境，树木被砍伐殆尽，使这里变成了人迹罕至的荒原。在认识到生态环境的重要性之后，人们付出了巨大努力进行生态修复，使塞罕坝成为一望无际的林海。塞罕坝生态环境的变化源于人类对自然的态度和行为，所以说“塞罕坝是人类对自然前倨后恭的生动写照”。</w:t>
      </w:r>
    </w:p>
    <w:p>
      <w:pPr>
        <w:jc w:val="left"/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五、作文（40分）</w:t>
      </w:r>
    </w:p>
    <w:p>
      <w:pPr>
        <w:adjustRightInd w:val="0"/>
        <w:rPr>
          <w:rFonts w:ascii="宋体" w:hAnsi="宋体" w:eastAsia="宋体"/>
          <w:bCs/>
          <w:szCs w:val="24"/>
        </w:rPr>
      </w:pPr>
      <w:r>
        <w:rPr>
          <w:rFonts w:hint="eastAsia" w:ascii="宋体" w:hAnsi="宋体" w:eastAsia="宋体"/>
          <w:szCs w:val="24"/>
        </w:rPr>
        <w:t>24.</w:t>
      </w:r>
      <w:r>
        <w:rPr>
          <w:rFonts w:hint="eastAsia" w:ascii="宋体" w:hAnsi="宋体" w:eastAsia="宋体"/>
          <w:kern w:val="0"/>
          <w:szCs w:val="24"/>
        </w:rPr>
        <w:t>评分标准：共4</w:t>
      </w:r>
      <w:r>
        <w:rPr>
          <w:rFonts w:hint="eastAsia" w:ascii="宋体" w:hAnsi="宋体" w:eastAsia="宋体"/>
          <w:szCs w:val="24"/>
        </w:rPr>
        <w:t>0分。</w:t>
      </w:r>
    </w:p>
    <w:tbl>
      <w:tblPr>
        <w:tblStyle w:val="5"/>
        <w:tblW w:w="8520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2760"/>
        <w:gridCol w:w="1860"/>
        <w:gridCol w:w="240"/>
        <w:gridCol w:w="22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rPr>
                <w:rFonts w:ascii="宋体" w:hAnsi="宋体" w:eastAsia="宋体"/>
                <w:bCs/>
                <w:szCs w:val="24"/>
              </w:rPr>
            </w:pPr>
            <w:r>
              <w:rPr>
                <w:rFonts w:hint="eastAsia" w:ascii="宋体" w:hAnsi="宋体" w:eastAsia="宋体"/>
                <w:bCs/>
                <w:szCs w:val="24"/>
              </w:rPr>
              <w:t xml:space="preserve">     项目</w:t>
            </w:r>
          </w:p>
          <w:p>
            <w:pPr>
              <w:adjustRightInd w:val="0"/>
              <w:rPr>
                <w:rFonts w:ascii="宋体" w:hAnsi="宋体" w:eastAsia="宋体"/>
                <w:bCs/>
                <w:szCs w:val="24"/>
              </w:rPr>
            </w:pPr>
            <w:r>
              <w:rPr>
                <w:rFonts w:hint="eastAsia" w:ascii="宋体" w:hAnsi="宋体" w:eastAsia="宋体"/>
                <w:bCs/>
                <w:szCs w:val="24"/>
              </w:rPr>
              <w:t>等级</w:t>
            </w:r>
          </w:p>
        </w:tc>
        <w:tc>
          <w:tcPr>
            <w:tcW w:w="2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jc w:val="center"/>
              <w:rPr>
                <w:rFonts w:ascii="宋体" w:hAnsi="宋体" w:eastAsia="宋体"/>
                <w:bCs/>
                <w:szCs w:val="24"/>
              </w:rPr>
            </w:pPr>
            <w:r>
              <w:rPr>
                <w:rFonts w:hint="eastAsia" w:ascii="宋体" w:hAnsi="宋体" w:eastAsia="宋体"/>
                <w:bCs/>
                <w:szCs w:val="24"/>
              </w:rPr>
              <w:t>内容、表达（36分）</w:t>
            </w:r>
          </w:p>
        </w:tc>
        <w:tc>
          <w:tcPr>
            <w:tcW w:w="1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jc w:val="center"/>
              <w:rPr>
                <w:rFonts w:ascii="宋体" w:hAnsi="宋体" w:eastAsia="宋体"/>
                <w:bCs/>
                <w:szCs w:val="24"/>
              </w:rPr>
            </w:pPr>
            <w:r>
              <w:rPr>
                <w:rFonts w:hint="eastAsia" w:ascii="宋体" w:hAnsi="宋体" w:eastAsia="宋体"/>
                <w:bCs/>
                <w:szCs w:val="24"/>
              </w:rPr>
              <w:t>说  明</w:t>
            </w:r>
          </w:p>
        </w:tc>
        <w:tc>
          <w:tcPr>
            <w:tcW w:w="24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jc w:val="center"/>
              <w:rPr>
                <w:rFonts w:ascii="宋体" w:hAnsi="宋体" w:eastAsia="宋体"/>
                <w:bCs/>
                <w:szCs w:val="24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jc w:val="center"/>
              <w:rPr>
                <w:rFonts w:ascii="宋体" w:hAnsi="宋体" w:eastAsia="宋体"/>
                <w:bCs/>
                <w:szCs w:val="24"/>
              </w:rPr>
            </w:pPr>
            <w:r>
              <w:rPr>
                <w:rFonts w:hint="eastAsia" w:ascii="宋体" w:hAnsi="宋体" w:eastAsia="宋体"/>
                <w:bCs/>
                <w:szCs w:val="24"/>
              </w:rPr>
              <w:t>书写（4分）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1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jc w:val="center"/>
              <w:rPr>
                <w:rFonts w:ascii="宋体" w:hAnsi="宋体" w:eastAsia="宋体"/>
                <w:bCs/>
                <w:szCs w:val="24"/>
              </w:rPr>
            </w:pPr>
            <w:r>
              <w:rPr>
                <w:rFonts w:hint="eastAsia" w:ascii="宋体" w:hAnsi="宋体" w:eastAsia="宋体"/>
                <w:bCs/>
                <w:szCs w:val="24"/>
              </w:rPr>
              <w:t>一类卷</w:t>
            </w:r>
          </w:p>
          <w:p>
            <w:pPr>
              <w:adjustRightInd w:val="0"/>
              <w:jc w:val="center"/>
              <w:rPr>
                <w:rFonts w:hint="eastAsia" w:ascii="宋体" w:hAnsi="宋体" w:eastAsia="宋体"/>
                <w:bCs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4"/>
              </w:rPr>
              <w:t>（40-34）</w:t>
            </w:r>
            <w:r>
              <w:rPr>
                <w:rFonts w:hint="eastAsia" w:ascii="宋体" w:hAnsi="宋体" w:eastAsia="宋体"/>
                <w:bCs/>
                <w:color w:val="FFFFFF"/>
                <w:sz w:val="4"/>
                <w:szCs w:val="24"/>
                <w:lang w:eastAsia="zh-CN"/>
              </w:rPr>
              <w:t>[来源:Zxxk.Com]</w:t>
            </w:r>
          </w:p>
        </w:tc>
        <w:tc>
          <w:tcPr>
            <w:tcW w:w="276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符合题意，内容具体，中心明确；条理清楚，结构合理；语言通顺，有2处以下</w:t>
            </w:r>
            <w:r>
              <w:rPr>
                <w:rFonts w:hint="eastAsia" w:ascii="宋体" w:hAnsi="宋体" w:eastAsia="宋体"/>
                <w:szCs w:val="24"/>
              </w:rPr>
              <w:drawing>
                <wp:inline distT="0" distB="0" distL="114300" distR="114300">
                  <wp:extent cx="16510" cy="24130"/>
                  <wp:effectExtent l="0" t="0" r="2540" b="4445"/>
                  <wp:docPr id="8" name="图片 8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" cy="24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/>
                <w:szCs w:val="24"/>
              </w:rPr>
              <w:t>语病。</w:t>
            </w:r>
          </w:p>
          <w:p>
            <w:pPr>
              <w:adjustRightInd w:val="0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赋分范围：36-30分</w:t>
            </w: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以33分为基准分上下浮动，然后加书写项的得分。</w:t>
            </w:r>
          </w:p>
        </w:tc>
        <w:tc>
          <w:tcPr>
            <w:tcW w:w="24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bCs/>
                <w:szCs w:val="24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jc w:val="center"/>
              <w:rPr>
                <w:rFonts w:ascii="宋体" w:hAnsi="宋体" w:eastAsia="宋体"/>
                <w:bCs/>
                <w:szCs w:val="24"/>
              </w:rPr>
            </w:pPr>
            <w:r>
              <w:rPr>
                <w:rFonts w:hint="eastAsia" w:ascii="宋体" w:hAnsi="宋体" w:eastAsia="宋体"/>
                <w:bCs/>
                <w:szCs w:val="24"/>
              </w:rPr>
              <w:t>4分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4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bCs/>
                <w:szCs w:val="24"/>
              </w:rPr>
            </w:pPr>
          </w:p>
        </w:tc>
        <w:tc>
          <w:tcPr>
            <w:tcW w:w="276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szCs w:val="24"/>
              </w:rPr>
            </w:pPr>
          </w:p>
        </w:tc>
        <w:tc>
          <w:tcPr>
            <w:tcW w:w="186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szCs w:val="24"/>
              </w:rPr>
            </w:pPr>
          </w:p>
        </w:tc>
        <w:tc>
          <w:tcPr>
            <w:tcW w:w="24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bCs/>
                <w:szCs w:val="24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jc w:val="left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书写正确、工整，标点正确，格式规范。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1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jc w:val="center"/>
              <w:rPr>
                <w:rFonts w:ascii="宋体" w:hAnsi="宋体" w:eastAsia="宋体"/>
                <w:bCs/>
                <w:szCs w:val="24"/>
              </w:rPr>
            </w:pPr>
            <w:r>
              <w:rPr>
                <w:rFonts w:hint="eastAsia" w:ascii="宋体" w:hAnsi="宋体" w:eastAsia="宋体"/>
                <w:bCs/>
                <w:szCs w:val="24"/>
              </w:rPr>
              <w:t>二类卷</w:t>
            </w:r>
          </w:p>
          <w:p>
            <w:pPr>
              <w:adjustRightInd w:val="0"/>
              <w:jc w:val="center"/>
              <w:rPr>
                <w:rFonts w:ascii="宋体" w:hAnsi="宋体" w:eastAsia="宋体"/>
                <w:bCs/>
                <w:szCs w:val="24"/>
              </w:rPr>
            </w:pPr>
            <w:r>
              <w:rPr>
                <w:rFonts w:hint="eastAsia" w:ascii="宋体" w:hAnsi="宋体" w:eastAsia="宋体"/>
                <w:bCs/>
                <w:szCs w:val="24"/>
              </w:rPr>
              <w:t>（33-29）</w:t>
            </w:r>
          </w:p>
        </w:tc>
        <w:tc>
          <w:tcPr>
            <w:tcW w:w="276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比较符合题意，内容比较具体，中心比较明确；条理比较清楚，结构比较合理；语言比较通顺，有3-4处语病。</w:t>
            </w:r>
          </w:p>
          <w:p>
            <w:pPr>
              <w:adjustRightInd w:val="0"/>
              <w:rPr>
                <w:rFonts w:hint="eastAsia" w:ascii="宋体" w:hAnsi="宋体" w:eastAsia="宋体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Cs w:val="24"/>
              </w:rPr>
              <w:t>赋分范围：29-25</w:t>
            </w:r>
            <w:r>
              <w:rPr>
                <w:rFonts w:hint="eastAsia" w:ascii="宋体" w:hAnsi="宋体" w:eastAsia="宋体"/>
                <w:color w:val="FFFFFF"/>
                <w:sz w:val="4"/>
                <w:szCs w:val="24"/>
                <w:lang w:eastAsia="zh-CN"/>
              </w:rPr>
              <w:t>[来源:Z|xx|k.Com]</w:t>
            </w: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 xml:space="preserve"> 以27分为基准分上下浮动，然后加书写项的得分。</w:t>
            </w:r>
          </w:p>
        </w:tc>
        <w:tc>
          <w:tcPr>
            <w:tcW w:w="24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bCs/>
                <w:szCs w:val="24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jc w:val="center"/>
              <w:rPr>
                <w:rFonts w:ascii="宋体" w:hAnsi="宋体" w:eastAsia="宋体"/>
                <w:bCs/>
                <w:szCs w:val="24"/>
              </w:rPr>
            </w:pPr>
            <w:r>
              <w:rPr>
                <w:rFonts w:hint="eastAsia" w:ascii="宋体" w:hAnsi="宋体" w:eastAsia="宋体"/>
                <w:bCs/>
                <w:szCs w:val="24"/>
              </w:rPr>
              <w:t>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5" w:hRule="atLeast"/>
        </w:trPr>
        <w:tc>
          <w:tcPr>
            <w:tcW w:w="14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bCs/>
                <w:szCs w:val="24"/>
              </w:rPr>
            </w:pPr>
          </w:p>
        </w:tc>
        <w:tc>
          <w:tcPr>
            <w:tcW w:w="276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szCs w:val="24"/>
              </w:rPr>
            </w:pPr>
          </w:p>
        </w:tc>
        <w:tc>
          <w:tcPr>
            <w:tcW w:w="186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szCs w:val="24"/>
              </w:rPr>
            </w:pPr>
          </w:p>
        </w:tc>
        <w:tc>
          <w:tcPr>
            <w:tcW w:w="24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bCs/>
                <w:szCs w:val="24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书写基本正确、工整，标点大体正确，格式规范。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1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jc w:val="center"/>
              <w:rPr>
                <w:rFonts w:hint="eastAsia" w:ascii="宋体" w:hAnsi="宋体" w:eastAsia="宋体"/>
                <w:bCs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4"/>
              </w:rPr>
              <w:t>三类卷</w:t>
            </w:r>
            <w:r>
              <w:rPr>
                <w:rFonts w:hint="eastAsia" w:ascii="宋体" w:hAnsi="宋体" w:eastAsia="宋体"/>
                <w:bCs/>
                <w:szCs w:val="24"/>
                <w:lang w:eastAsia="zh-CN"/>
              </w:rPr>
              <w:drawing>
                <wp:inline distT="0" distB="0" distL="114300" distR="114300">
                  <wp:extent cx="17780" cy="22860"/>
                  <wp:effectExtent l="0" t="0" r="1270" b="5715"/>
                  <wp:docPr id="13" name="图片 13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" cy="22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adjustRightInd w:val="0"/>
              <w:jc w:val="center"/>
              <w:rPr>
                <w:rFonts w:ascii="宋体" w:hAnsi="宋体" w:eastAsia="宋体"/>
                <w:bCs/>
                <w:szCs w:val="24"/>
              </w:rPr>
            </w:pPr>
            <w:r>
              <w:rPr>
                <w:rFonts w:hint="eastAsia" w:ascii="宋体" w:hAnsi="宋体" w:eastAsia="宋体"/>
                <w:bCs/>
                <w:szCs w:val="24"/>
              </w:rPr>
              <w:t>（28-24）</w:t>
            </w:r>
          </w:p>
        </w:tc>
        <w:tc>
          <w:tcPr>
            <w:tcW w:w="276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基本符合题意，内容尚具体，中心基本明确；条理基本清楚，结构基本完整；语言基本通顺，有5-6处语病。</w:t>
            </w:r>
          </w:p>
          <w:p>
            <w:pPr>
              <w:adjustRightInd w:val="0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赋分范围：24-20</w:t>
            </w: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以22分为基准</w:t>
            </w:r>
            <w:r>
              <w:rPr>
                <w:rFonts w:hint="eastAsia" w:ascii="宋体" w:hAnsi="宋体" w:eastAsia="宋体"/>
                <w:szCs w:val="24"/>
              </w:rPr>
              <w:drawing>
                <wp:inline distT="0" distB="0" distL="114300" distR="114300">
                  <wp:extent cx="19050" cy="21590"/>
                  <wp:effectExtent l="0" t="0" r="0" b="6985"/>
                  <wp:docPr id="11" name="图片 11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21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/>
                <w:szCs w:val="24"/>
              </w:rPr>
              <w:t>分上下浮动，然后加书写项的得分。</w:t>
            </w:r>
          </w:p>
        </w:tc>
        <w:tc>
          <w:tcPr>
            <w:tcW w:w="24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bCs/>
                <w:szCs w:val="24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jc w:val="center"/>
              <w:rPr>
                <w:rFonts w:ascii="宋体" w:hAnsi="宋体" w:eastAsia="宋体"/>
                <w:bCs/>
                <w:szCs w:val="24"/>
              </w:rPr>
            </w:pPr>
            <w:r>
              <w:rPr>
                <w:rFonts w:hint="eastAsia" w:ascii="宋体" w:hAnsi="宋体" w:eastAsia="宋体"/>
                <w:bCs/>
                <w:szCs w:val="24"/>
              </w:rPr>
              <w:t>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14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bCs/>
                <w:szCs w:val="24"/>
              </w:rPr>
            </w:pPr>
          </w:p>
        </w:tc>
        <w:tc>
          <w:tcPr>
            <w:tcW w:w="276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szCs w:val="24"/>
              </w:rPr>
            </w:pPr>
          </w:p>
        </w:tc>
        <w:tc>
          <w:tcPr>
            <w:tcW w:w="186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szCs w:val="24"/>
              </w:rPr>
            </w:pPr>
          </w:p>
        </w:tc>
        <w:tc>
          <w:tcPr>
            <w:tcW w:w="24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bCs/>
                <w:szCs w:val="24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书写错</w:t>
            </w:r>
            <w:r>
              <w:rPr>
                <w:rFonts w:hint="eastAsia" w:ascii="宋体" w:hAnsi="宋体" w:eastAsia="宋体"/>
                <w:szCs w:val="24"/>
              </w:rPr>
              <w:drawing>
                <wp:inline distT="0" distB="0" distL="114300" distR="114300">
                  <wp:extent cx="21590" cy="13970"/>
                  <wp:effectExtent l="0" t="0" r="0" b="0"/>
                  <wp:docPr id="6" name="图片 6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13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/>
                <w:szCs w:val="24"/>
              </w:rPr>
              <w:t>误较多，字迹不够清楚，标点错误较多，格式大体规范。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1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jc w:val="center"/>
              <w:rPr>
                <w:rFonts w:ascii="宋体" w:hAnsi="宋体" w:eastAsia="宋体"/>
                <w:bCs/>
                <w:szCs w:val="24"/>
              </w:rPr>
            </w:pPr>
            <w:r>
              <w:rPr>
                <w:rFonts w:hint="eastAsia" w:ascii="宋体" w:hAnsi="宋体" w:eastAsia="宋体"/>
                <w:bCs/>
                <w:szCs w:val="24"/>
              </w:rPr>
              <w:t>四类卷</w:t>
            </w:r>
          </w:p>
          <w:p>
            <w:pPr>
              <w:adjustRightInd w:val="0"/>
              <w:jc w:val="center"/>
              <w:rPr>
                <w:rFonts w:ascii="宋体" w:hAnsi="宋体" w:eastAsia="宋体"/>
                <w:bCs/>
                <w:szCs w:val="24"/>
              </w:rPr>
            </w:pPr>
            <w:r>
              <w:rPr>
                <w:rFonts w:hint="eastAsia" w:ascii="宋体" w:hAnsi="宋体" w:eastAsia="宋体"/>
                <w:bCs/>
                <w:szCs w:val="24"/>
              </w:rPr>
              <w:t>（23-0）</w:t>
            </w:r>
          </w:p>
        </w:tc>
        <w:tc>
          <w:tcPr>
            <w:tcW w:w="276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不符合题意，内容空洞，中心不明确；条理不清楚，结构不完整；语言不通顺，有7处以上语病。</w:t>
            </w:r>
          </w:p>
          <w:p>
            <w:pPr>
              <w:adjustRightInd w:val="0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赋分范围：19-0</w:t>
            </w: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以16分为基准分上下浮</w:t>
            </w:r>
            <w:r>
              <w:rPr>
                <w:rFonts w:hint="eastAsia" w:ascii="宋体" w:hAnsi="宋体" w:eastAsia="宋体"/>
                <w:szCs w:val="24"/>
              </w:rPr>
              <w:drawing>
                <wp:inline distT="0" distB="0" distL="114300" distR="114300">
                  <wp:extent cx="16510" cy="20320"/>
                  <wp:effectExtent l="0" t="0" r="2540" b="8255"/>
                  <wp:docPr id="4" name="图片 4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" cy="2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/>
                <w:szCs w:val="24"/>
              </w:rPr>
              <w:t xml:space="preserve">动，然后加书写项的得分。 </w:t>
            </w:r>
          </w:p>
        </w:tc>
        <w:tc>
          <w:tcPr>
            <w:tcW w:w="24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bCs/>
                <w:szCs w:val="24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jc w:val="center"/>
              <w:rPr>
                <w:rFonts w:ascii="宋体" w:hAnsi="宋体" w:eastAsia="宋体"/>
                <w:bCs/>
                <w:szCs w:val="24"/>
              </w:rPr>
            </w:pPr>
            <w:r>
              <w:rPr>
                <w:rFonts w:hint="eastAsia" w:ascii="宋体" w:hAnsi="宋体" w:eastAsia="宋体"/>
                <w:bCs/>
                <w:szCs w:val="24"/>
              </w:rPr>
              <w:t>1-0分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</w:trPr>
        <w:tc>
          <w:tcPr>
            <w:tcW w:w="14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bCs/>
                <w:szCs w:val="24"/>
              </w:rPr>
            </w:pPr>
          </w:p>
        </w:tc>
        <w:tc>
          <w:tcPr>
            <w:tcW w:w="276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szCs w:val="24"/>
              </w:rPr>
            </w:pPr>
          </w:p>
        </w:tc>
        <w:tc>
          <w:tcPr>
            <w:tcW w:w="186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szCs w:val="24"/>
              </w:rPr>
            </w:pPr>
          </w:p>
        </w:tc>
        <w:tc>
          <w:tcPr>
            <w:tcW w:w="24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bCs/>
                <w:szCs w:val="24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jc w:val="left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书写错误很多，字迹潦草，标点错误很多，格式不规范。</w:t>
            </w:r>
          </w:p>
        </w:tc>
      </w:tr>
    </w:tbl>
    <w:p>
      <w:pPr>
        <w:adjustRightInd w:val="0"/>
        <w:rPr>
          <w:rFonts w:hint="eastAsia" w:ascii="宋体" w:hAnsi="宋体" w:eastAsia="宋体" w:cs="Times New Roman"/>
          <w:szCs w:val="24"/>
        </w:rPr>
      </w:pPr>
      <w:r>
        <w:rPr>
          <w:rFonts w:hint="eastAsia" w:ascii="宋体" w:hAnsi="宋体" w:eastAsia="宋体"/>
          <w:szCs w:val="24"/>
        </w:rPr>
        <w:t xml:space="preserve">    </w:t>
      </w:r>
    </w:p>
    <w:p>
      <w:pPr>
        <w:adjustRightInd w:val="0"/>
        <w:ind w:firstLine="210" w:firstLineChars="100"/>
        <w:rPr>
          <w:rFonts w:hint="eastAsia"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说明：1.没有将题目</w:t>
      </w:r>
      <w:r>
        <w:rPr>
          <w:rFonts w:hint="eastAsia" w:ascii="宋体" w:hAnsi="宋体" w:eastAsia="宋体"/>
          <w:szCs w:val="24"/>
        </w:rPr>
        <w:drawing>
          <wp:inline distT="0" distB="0" distL="114300" distR="114300">
            <wp:extent cx="15240" cy="1397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4"/>
        </w:rPr>
        <w:t>书写在答题纸上，从总得分中扣2分。</w:t>
      </w:r>
    </w:p>
    <w:p>
      <w:pPr>
        <w:adjustRightInd w:val="0"/>
        <w:ind w:firstLine="840" w:firstLineChars="400"/>
        <w:rPr>
          <w:rFonts w:hint="eastAsia"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2.字数不足500字，每少50字扣1分，最多扣3分。</w:t>
      </w:r>
    </w:p>
    <w:p>
      <w:pPr>
        <w:widowControl/>
        <w:shd w:val="clear" w:color="auto" w:fill="FFFFFF"/>
        <w:ind w:firstLine="840" w:firstLineChars="400"/>
        <w:jc w:val="left"/>
        <w:rPr>
          <w:rFonts w:hint="eastAsia" w:ascii="宋体" w:hAnsi="宋体" w:eastAsia="宋体"/>
          <w:kern w:val="0"/>
          <w:szCs w:val="24"/>
        </w:rPr>
      </w:pPr>
      <w:r>
        <w:rPr>
          <w:rFonts w:hint="eastAsia" w:ascii="宋体" w:hAnsi="宋体" w:eastAsia="宋体"/>
          <w:szCs w:val="24"/>
        </w:rPr>
        <w:t>3.作文中如出现所在学校的</w:t>
      </w:r>
      <w:r>
        <w:rPr>
          <w:rFonts w:hint="eastAsia" w:ascii="宋体" w:hAnsi="宋体" w:eastAsia="宋体"/>
          <w:szCs w:val="24"/>
        </w:rPr>
        <w:drawing>
          <wp:inline distT="0" distB="0" distL="114300" distR="114300">
            <wp:extent cx="20320" cy="1270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4"/>
        </w:rPr>
        <w:t>校名或师生姓名，从总得分中扣4分</w:t>
      </w:r>
    </w:p>
    <w:p>
      <w:pPr>
        <w:jc w:val="left"/>
        <w:rPr>
          <w:rFonts w:hint="eastAsia" w:eastAsia="宋体" w:asciiTheme="minorEastAsia" w:hAnsiTheme="minorEastAsia"/>
          <w:szCs w:val="21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C7071"/>
    <w:multiLevelType w:val="multilevel"/>
    <w:tmpl w:val="059C7071"/>
    <w:lvl w:ilvl="0" w:tentative="0">
      <w:start w:val="3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187553"/>
    <w:multiLevelType w:val="multilevel"/>
    <w:tmpl w:val="23187553"/>
    <w:lvl w:ilvl="0" w:tentative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388"/>
    <w:rsid w:val="000C7D03"/>
    <w:rsid w:val="001054E1"/>
    <w:rsid w:val="002A13C4"/>
    <w:rsid w:val="002B5BD3"/>
    <w:rsid w:val="00306379"/>
    <w:rsid w:val="00375351"/>
    <w:rsid w:val="00430899"/>
    <w:rsid w:val="00492C46"/>
    <w:rsid w:val="004B1E91"/>
    <w:rsid w:val="004D1EDA"/>
    <w:rsid w:val="0050328C"/>
    <w:rsid w:val="00601C24"/>
    <w:rsid w:val="006A5388"/>
    <w:rsid w:val="00773D00"/>
    <w:rsid w:val="007D187B"/>
    <w:rsid w:val="00847CC5"/>
    <w:rsid w:val="00860984"/>
    <w:rsid w:val="008C6588"/>
    <w:rsid w:val="0095146A"/>
    <w:rsid w:val="009C2D56"/>
    <w:rsid w:val="00B45C41"/>
    <w:rsid w:val="00C023E7"/>
    <w:rsid w:val="00C12494"/>
    <w:rsid w:val="00CB157B"/>
    <w:rsid w:val="00D328C7"/>
    <w:rsid w:val="00DE45C8"/>
    <w:rsid w:val="00F8788E"/>
    <w:rsid w:val="00FF4063"/>
    <w:rsid w:val="0BC456D6"/>
    <w:rsid w:val="1E341D42"/>
    <w:rsid w:val="41155413"/>
    <w:rsid w:val="64B31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2</Pages>
  <Words>1763</Words>
  <Characters>1862</Characters>
  <Lines>14</Lines>
  <Paragraphs>4</Paragraphs>
  <TotalTime>234</TotalTime>
  <ScaleCrop>false</ScaleCrop>
  <LinksUpToDate>false</LinksUpToDate>
  <CharactersWithSpaces>1919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2020-01-06T18:55:00Z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2020-02-18T02:49:02Z</dcterms:modified>
  <dc:subject>期末初一语文答案(1)(1).docx</dc:subject>
  <dc:title>期末初一语文答案(1)(1).docx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  <property fmtid="{D5CDD505-2E9C-101B-9397-08002B2CF9AE}" pid="6" name="KSORubyTemplateID" linkTarget="0">
    <vt:lpwstr>6</vt:lpwstr>
  </property>
</Properties>
</file>