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1pt;margin-top:810pt;margin-left:94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提分专练(二)</w:t>
      </w:r>
      <w:r>
        <w:rPr>
          <w:i/>
        </w:rPr>
        <w:t>　</w:t>
      </w:r>
      <w:r>
        <w:rPr>
          <w:b/>
        </w:rPr>
        <w:t>数与式的运算</w:t>
      </w:r>
    </w:p>
    <w:p>
      <w:pPr>
        <w:snapToGrid w:val="0"/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2347" name="线.EPS" descr="id:21474912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871841" name="线.EPS" descr="id:21474912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实数的运算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计算: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|+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  <w:vertAlign w:val="superscript"/>
        </w:rPr>
        <w:t>-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48" name="图片 2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147969" name="图片 23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49" name="图片 2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401361" name="图片 23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(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1)</w:t>
      </w:r>
      <w:r>
        <w:rPr>
          <w:rFonts w:ascii="Times New Roman" w:hAnsi="Times New Roman" w:eastAsiaTheme="minorEastAsia"/>
          <w:szCs w:val="21"/>
          <w:vertAlign w:val="superscript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计算: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0" name="图片 2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217724" name="图片 23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1" name="图片 2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468776" name="图片 23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  <w:vertAlign w:val="superscript"/>
        </w:rPr>
        <w:t>-</w:t>
      </w:r>
      <w:r>
        <w:rPr>
          <w:rFonts w:ascii="Times New Roman" w:hAnsi="Times New Roman" w:eastAsiaTheme="minorEastAsia"/>
          <w:szCs w:val="21"/>
          <w:vertAlign w:val="superscript"/>
        </w:rPr>
        <w:t>1</w:t>
      </w:r>
      <w:r>
        <w:rPr>
          <w:rFonts w:ascii="Times New Roman" w:hAnsi="Times New Roman" w:eastAsiaTheme="minorEastAsia"/>
          <w:i/>
          <w:szCs w:val="21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cos45°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×</w:t>
      </w:r>
      <w:r>
        <w:rPr>
          <w:rFonts w:ascii="Times New Roman" w:hAnsi="Times New Roman" w:eastAsiaTheme="minorEastAsia"/>
          <w:szCs w:val="21"/>
        </w:rPr>
        <w:t>(2007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π)</w:t>
      </w:r>
      <w:r>
        <w:rPr>
          <w:rFonts w:ascii="Times New Roman" w:hAnsi="Times New Roman" w:eastAsiaTheme="minorEastAsia"/>
          <w:szCs w:val="21"/>
          <w:vertAlign w:val="superscript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计算:(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1)</w:t>
      </w:r>
      <w:r>
        <w:rPr>
          <w:rFonts w:ascii="Times New Roman" w:hAnsi="Times New Roman" w:eastAsiaTheme="minorEastAsia"/>
          <w:szCs w:val="21"/>
          <w:vertAlign w:val="superscript"/>
        </w:rPr>
        <w:t>2019</w:t>
      </w:r>
      <w:r>
        <w:rPr>
          <w:rFonts w:ascii="Times New Roman" w:hAnsi="Times New Roman" w:eastAsiaTheme="minorEastAsia"/>
          <w:i/>
          <w:szCs w:val="21"/>
        </w:rPr>
        <w:t>+</w:t>
      </w:r>
      <m:oMath>
        <m:rad>
          <m:radPr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2" name="图片 2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855030" name="图片 23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3" name="图片 2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155780" name="图片 23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  <w:vertAlign w:val="superscript"/>
        </w:rPr>
        <w:t>-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sin45°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[2019·扬州高邮一模]</w:t>
      </w:r>
      <w:r>
        <w:rPr>
          <w:rFonts w:ascii="Times New Roman" w:hAnsi="Times New Roman" w:eastAsiaTheme="minorEastAsia"/>
          <w:szCs w:val="21"/>
        </w:rPr>
        <w:t xml:space="preserve"> 计算: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|+</w:t>
      </w:r>
      <w:r>
        <w:rPr>
          <w:rFonts w:ascii="Times New Roman" w:hAnsi="Times New Roman" w:eastAsiaTheme="minorEastAsia"/>
          <w:szCs w:val="21"/>
        </w:rPr>
        <w:t>3tan30°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(π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3)</w:t>
      </w:r>
      <w:r>
        <w:rPr>
          <w:rFonts w:ascii="Times New Roman" w:hAnsi="Times New Roman" w:eastAsiaTheme="minorEastAsia"/>
          <w:szCs w:val="21"/>
          <w:vertAlign w:val="superscript"/>
        </w:rPr>
        <w:t>0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4" name="图片 2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564373" name="图片 23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5" name="图片 2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73674" name="图片 23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  <w:vertAlign w:val="superscript"/>
        </w:rPr>
        <w:t>-</w:t>
      </w:r>
      <w:r>
        <w:rPr>
          <w:rFonts w:ascii="Times New Roman" w:hAnsi="Times New Roman" w:eastAsiaTheme="minorEastAsia"/>
          <w:szCs w:val="21"/>
          <w:vertAlign w:val="superscript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[2019·南充]</w:t>
      </w:r>
      <w:r>
        <w:rPr>
          <w:rFonts w:ascii="Times New Roman" w:hAnsi="Times New Roman" w:eastAsiaTheme="minorEastAsia"/>
          <w:szCs w:val="21"/>
        </w:rPr>
        <w:t xml:space="preserve"> 计算:(1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π)</w:t>
      </w:r>
      <w:r>
        <w:rPr>
          <w:rFonts w:ascii="Times New Roman" w:hAnsi="Times New Roman" w:eastAsiaTheme="minorEastAsia"/>
          <w:szCs w:val="21"/>
          <w:vertAlign w:val="superscript"/>
        </w:rPr>
        <w:t>0</w:t>
      </w:r>
      <w:r>
        <w:rPr>
          <w:rFonts w:ascii="Times New Roman" w:hAnsi="Times New Roman" w:eastAsiaTheme="minorEastAsia"/>
          <w:i/>
          <w:szCs w:val="21"/>
        </w:rPr>
        <w:t>+|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|-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6" name="图片 2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32075" name="图片 23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7" name="图片 2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067778" name="图片 23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  <w:vertAlign w:val="superscript"/>
        </w:rPr>
        <w:t>-</w:t>
      </w:r>
      <w:r>
        <w:rPr>
          <w:rFonts w:ascii="Times New Roman" w:hAnsi="Times New Roman" w:eastAsiaTheme="minorEastAsia"/>
          <w:szCs w:val="21"/>
          <w:vertAlign w:val="superscript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整式的化简求值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[2019·常州]</w:t>
      </w:r>
      <w:r>
        <w:rPr>
          <w:rFonts w:ascii="Times New Roman" w:hAnsi="Times New Roman" w:eastAsiaTheme="minorEastAsia"/>
          <w:szCs w:val="21"/>
        </w:rPr>
        <w:t xml:space="preserve"> 如果</w:t>
      </w:r>
      <w:r>
        <w:rPr>
          <w:rFonts w:ascii="Times New Roman" w:hAnsi="Times New Roman" w:eastAsiaTheme="minorEastAsia"/>
          <w:i/>
          <w:szCs w:val="21"/>
        </w:rPr>
        <w:t>a-b-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0,那么代数式1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a-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的值是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[2019·金华]</w:t>
      </w:r>
      <w:r>
        <w:rPr>
          <w:rFonts w:ascii="Times New Roman" w:hAnsi="Times New Roman" w:eastAsiaTheme="minorEastAsia"/>
          <w:szCs w:val="21"/>
        </w:rPr>
        <w:t xml:space="preserve"> 当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y=-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时,代数式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xy+y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的值是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[2019·常德]</w:t>
      </w:r>
      <w:r>
        <w:rPr>
          <w:rFonts w:ascii="Times New Roman" w:hAnsi="Times New Roman" w:eastAsiaTheme="minorEastAsia"/>
          <w:szCs w:val="21"/>
        </w:rPr>
        <w:t xml:space="preserve"> 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+x=</w:t>
      </w:r>
      <w:r>
        <w:rPr>
          <w:rFonts w:ascii="Times New Roman" w:hAnsi="Times New Roman" w:eastAsiaTheme="minorEastAsia"/>
          <w:szCs w:val="21"/>
        </w:rPr>
        <w:t>1,则3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4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3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1的值为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i/>
          <w:szCs w:val="21"/>
        </w:rPr>
        <w:t>. 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化简:(1)(</w:t>
      </w:r>
      <w:r>
        <w:rPr>
          <w:rFonts w:ascii="Times New Roman" w:hAnsi="Times New Roman" w:eastAsiaTheme="minorEastAsia"/>
          <w:i/>
          <w:szCs w:val="21"/>
        </w:rPr>
        <w:t>a-b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+a</w:t>
      </w:r>
      <w:r>
        <w:rPr>
          <w:rFonts w:ascii="Times New Roman" w:hAnsi="Times New Roman" w:eastAsiaTheme="minorEastAsia"/>
          <w:szCs w:val="21"/>
        </w:rPr>
        <w:t>(2</w:t>
      </w:r>
      <w:r>
        <w:rPr>
          <w:rFonts w:ascii="Times New Roman" w:hAnsi="Times New Roman" w:eastAsiaTheme="minorEastAsia"/>
          <w:i/>
          <w:szCs w:val="21"/>
        </w:rPr>
        <w:t>b-a</w:t>
      </w:r>
      <w:r>
        <w:rPr>
          <w:rFonts w:ascii="Times New Roman" w:hAnsi="Times New Roman" w:eastAsiaTheme="minorEastAsia"/>
          <w:szCs w:val="21"/>
        </w:rPr>
        <w:t>);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(2)(</w:t>
      </w:r>
      <w:r>
        <w:rPr>
          <w:rFonts w:ascii="Times New Roman" w:hAnsi="Times New Roman" w:eastAsiaTheme="minorEastAsia"/>
          <w:i/>
          <w:szCs w:val="21"/>
        </w:rPr>
        <w:t>a+b</w:t>
      </w:r>
      <w:r>
        <w:rPr>
          <w:rFonts w:ascii="Times New Roman" w:hAnsi="Times New Roman" w:eastAsiaTheme="minorEastAsia"/>
          <w:szCs w:val="21"/>
        </w:rPr>
        <w:t>)(</w:t>
      </w:r>
      <w:r>
        <w:rPr>
          <w:rFonts w:ascii="Times New Roman" w:hAnsi="Times New Roman" w:eastAsiaTheme="minorEastAsia"/>
          <w:i/>
          <w:szCs w:val="21"/>
        </w:rPr>
        <w:t>a-b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-a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a-b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[2019·淮安]</w:t>
      </w:r>
      <w:r>
        <w:rPr>
          <w:rFonts w:ascii="Times New Roman" w:hAnsi="Times New Roman" w:eastAsiaTheme="minorEastAsia"/>
          <w:szCs w:val="21"/>
        </w:rPr>
        <w:t xml:space="preserve"> 计算: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(3</w:t>
      </w:r>
      <w:r>
        <w:rPr>
          <w:rFonts w:ascii="Times New Roman" w:hAnsi="Times New Roman" w:eastAsiaTheme="minorEastAsia"/>
          <w:i/>
          <w:szCs w:val="21"/>
        </w:rPr>
        <w:t>a-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a-b=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,求(</w:t>
      </w:r>
      <w:r>
        <w:rPr>
          <w:rFonts w:ascii="Times New Roman" w:hAnsi="Times New Roman" w:eastAsiaTheme="minorEastAsia"/>
          <w:i/>
          <w:szCs w:val="21"/>
        </w:rPr>
        <w:t>a-</w:t>
      </w:r>
      <w:r>
        <w:rPr>
          <w:rFonts w:ascii="Times New Roman" w:hAnsi="Times New Roman" w:eastAsiaTheme="minorEastAsia"/>
          <w:szCs w:val="21"/>
        </w:rPr>
        <w:t>2)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b-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4(</w:t>
      </w:r>
      <w:r>
        <w:rPr>
          <w:rFonts w:ascii="Times New Roman" w:hAnsi="Times New Roman" w:eastAsiaTheme="minorEastAsia"/>
          <w:i/>
          <w:szCs w:val="21"/>
        </w:rPr>
        <w:t>a-</w:t>
      </w:r>
      <w:r>
        <w:rPr>
          <w:rFonts w:ascii="Times New Roman" w:hAnsi="Times New Roman" w:eastAsiaTheme="minorEastAsia"/>
          <w:szCs w:val="21"/>
        </w:rPr>
        <w:t>1)的值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[2019·吉林]</w:t>
      </w:r>
      <w:r>
        <w:rPr>
          <w:rFonts w:ascii="Times New Roman" w:hAnsi="Times New Roman" w:eastAsiaTheme="minorEastAsia"/>
          <w:szCs w:val="21"/>
        </w:rPr>
        <w:t>先化简,再求值:(</w:t>
      </w:r>
      <w:r>
        <w:rPr>
          <w:rFonts w:ascii="Times New Roman" w:hAnsi="Times New Roman" w:eastAsiaTheme="minorEastAsia"/>
          <w:i/>
          <w:szCs w:val="21"/>
        </w:rPr>
        <w:t>a-</w:t>
      </w:r>
      <w:r>
        <w:rPr>
          <w:rFonts w:ascii="Times New Roman" w:hAnsi="Times New Roman" w:eastAsiaTheme="minorEastAsia"/>
          <w:szCs w:val="21"/>
        </w:rPr>
        <w:t>1)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a+</w:t>
      </w:r>
      <w:r>
        <w:rPr>
          <w:rFonts w:ascii="Times New Roman" w:hAnsi="Times New Roman" w:eastAsiaTheme="minorEastAsia"/>
          <w:szCs w:val="21"/>
        </w:rPr>
        <w:t>2),其中</w:t>
      </w:r>
      <w:r>
        <w:rPr>
          <w:rFonts w:ascii="Times New Roman" w:hAnsi="Times New Roman" w:eastAsiaTheme="minorEastAsia"/>
          <w:i/>
          <w:szCs w:val="21"/>
        </w:rPr>
        <w:t>a=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 w:eastAsiaTheme="minorEastAsia"/>
          <w:i/>
          <w:szCs w:val="21"/>
        </w:rPr>
        <w:t>x+y=</w:t>
      </w:r>
      <w:r>
        <w:rPr>
          <w:rFonts w:ascii="Times New Roman" w:hAnsi="Times New Roman" w:eastAsiaTheme="minorEastAsia"/>
          <w:szCs w:val="21"/>
        </w:rPr>
        <w:t>3,且(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3)(</w:t>
      </w:r>
      <w:r>
        <w:rPr>
          <w:rFonts w:ascii="Times New Roman" w:hAnsi="Times New Roman" w:eastAsiaTheme="minorEastAsia"/>
          <w:i/>
          <w:szCs w:val="21"/>
        </w:rPr>
        <w:t>y+</w:t>
      </w:r>
      <w:r>
        <w:rPr>
          <w:rFonts w:ascii="Times New Roman" w:hAnsi="Times New Roman" w:eastAsiaTheme="minorEastAsia"/>
          <w:szCs w:val="21"/>
        </w:rPr>
        <w:t>3)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xy</w:t>
      </w:r>
      <w:r>
        <w:rPr>
          <w:rFonts w:ascii="Times New Roman" w:hAnsi="Times New Roman" w:eastAsiaTheme="minorEastAsia"/>
          <w:szCs w:val="21"/>
        </w:rPr>
        <w:t>的值;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xy+y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类型3</w:t>
      </w:r>
      <w:r>
        <w:rPr>
          <w:i/>
        </w:rPr>
        <w:t>|　</w:t>
      </w:r>
      <w:r>
        <w:t>分式的化简求值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[2019·大连]</w:t>
      </w:r>
      <w:r>
        <w:rPr>
          <w:rFonts w:ascii="Times New Roman" w:hAnsi="Times New Roman" w:eastAsiaTheme="minorEastAsia"/>
          <w:szCs w:val="21"/>
        </w:rPr>
        <w:t xml:space="preserve"> 计算: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÷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[2019·黄石]</w:t>
      </w:r>
      <w:r>
        <w:rPr>
          <w:rFonts w:ascii="Times New Roman" w:hAnsi="Times New Roman" w:eastAsiaTheme="minorEastAsia"/>
          <w:szCs w:val="21"/>
        </w:rPr>
        <w:t xml:space="preserve"> 先化简,再求值:</w:t>
      </w:r>
      <m:oMath>
        <m:d>
          <m:dPr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f>
              <m:f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num>
              <m:den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+2</m:t>
                </m:r>
              </m:den>
            </m:f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d>
      </m:oMath>
      <w:r>
        <w:rPr>
          <w:rFonts w:ascii="Times New Roman" w:hAnsi="Times New Roman" w:eastAsiaTheme="minorEastAsia"/>
          <w:i/>
          <w:szCs w:val="21"/>
        </w:rPr>
        <w:t>÷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+2</m:t>
            </m:r>
          </m:den>
        </m:f>
      </m:oMath>
      <w:r>
        <w:rPr>
          <w:rFonts w:ascii="Times New Roman" w:hAnsi="Times New Roman" w:eastAsiaTheme="minorEastAsia"/>
          <w:szCs w:val="21"/>
        </w:rPr>
        <w:t>,其中</w:t>
      </w:r>
      <w:r>
        <w:rPr>
          <w:rFonts w:ascii="Times New Roman" w:hAnsi="Times New Roman" w:eastAsiaTheme="minorEastAsia"/>
          <w:i/>
          <w:szCs w:val="21"/>
        </w:rPr>
        <w:t>|x|=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[2019·荆门]</w:t>
      </w:r>
      <w:r>
        <w:rPr>
          <w:rFonts w:ascii="Times New Roman" w:hAnsi="Times New Roman" w:eastAsiaTheme="minorEastAsia"/>
          <w:szCs w:val="21"/>
        </w:rPr>
        <w:t xml:space="preserve"> 先化简,再求值: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8" name="图片 2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212260" name="图片 23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59" name="图片 2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364272" name="图片 23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·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+3</m:t>
            </m:r>
            <m:r>
              <w:rPr>
                <w:rFonts w:ascii="Cambria Math" w:hAnsi="Cambria Math" w:eastAsiaTheme="minorEastAsia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eastAsiaTheme="minorEastAsia"/>
          <w:i/>
          <w:szCs w:val="21"/>
        </w:rPr>
        <w:t>÷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  <m:r>
              <w:rPr>
                <w:rFonts w:ascii="Cambria Math" w:hAnsi="Cambria Math" w:eastAsiaTheme="minorEastAsia"/>
                <w:szCs w:val="21"/>
              </w:rPr>
              <m:t>a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szCs w:val="21"/>
        </w:rPr>
        <w:t>,其中</w:t>
      </w:r>
      <w:r>
        <w:rPr>
          <w:rFonts w:ascii="Times New Roman" w:hAnsi="Times New Roman" w:eastAsiaTheme="minorEastAsia"/>
          <w:i/>
          <w:szCs w:val="21"/>
        </w:rPr>
        <w:t>a=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[2019·遂宁]</w:t>
      </w:r>
      <w:r>
        <w:rPr>
          <w:rFonts w:ascii="Times New Roman" w:hAnsi="Times New Roman" w:eastAsiaTheme="minorEastAsia"/>
          <w:szCs w:val="21"/>
        </w:rPr>
        <w:t xml:space="preserve"> 先化简,再求值: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ab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eastAsiaTheme="minorEastAsia"/>
          <w:i/>
          <w:szCs w:val="21"/>
        </w:rPr>
        <w:t>÷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ab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szCs w:val="21"/>
        </w:rPr>
        <w:t>,其中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满足(</w:t>
      </w:r>
      <w:r>
        <w:rPr>
          <w:rFonts w:ascii="Times New Roman" w:hAnsi="Times New Roman" w:eastAsiaTheme="minorEastAsia"/>
          <w:i/>
          <w:szCs w:val="21"/>
        </w:rPr>
        <w:t>a-</w:t>
      </w:r>
      <w:r>
        <w:rPr>
          <w:rFonts w:ascii="Times New Roman" w:hAnsi="Times New Roman" w:eastAsiaTheme="minorEastAsia"/>
          <w:szCs w:val="21"/>
        </w:rPr>
        <w:t>2)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+1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[2019·娄底]</w:t>
      </w:r>
      <w:r>
        <w:rPr>
          <w:rFonts w:ascii="Times New Roman" w:hAnsi="Times New Roman" w:eastAsiaTheme="minorEastAsia"/>
          <w:szCs w:val="21"/>
        </w:rPr>
        <w:t xml:space="preserve"> 先化简,再求值: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  <m:r>
              <w:rPr>
                <w:rFonts w:ascii="Cambria Math" w:hAnsi="Cambria Math" w:eastAsiaTheme="minorEastAsia"/>
                <w:szCs w:val="21"/>
              </w:rPr>
              <m:t>ab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÷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60" name="图片 2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759932" name="图片 23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7970"/>
            <wp:effectExtent l="0" t="0" r="0" b="0"/>
            <wp:docPr id="2361" name="图片 2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220814" name="图片 23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其中</w:t>
      </w:r>
      <w:r>
        <w:rPr>
          <w:rFonts w:ascii="Times New Roman" w:hAnsi="Times New Roman" w:eastAsiaTheme="minorEastAsia"/>
          <w:i/>
          <w:szCs w:val="21"/>
        </w:rPr>
        <w:t>a=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</w:t>
      </w:r>
      <w:r>
        <w:rPr>
          <w:rFonts w:ascii="Times New Roman" w:hAnsi="Times New Roman" w:eastAsiaTheme="minorEastAsia"/>
          <w:i/>
          <w:szCs w:val="21"/>
        </w:rPr>
        <w:t>b=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napToGrid w:val="0"/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 w:hint="eastAsia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-1+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2-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×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+3×1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2-1+3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解:(-1)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2019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m:oMath>
        <m:rad>
          <m:rad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8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2362" name="图片 2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71251" name="图片 23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2363" name="图片 2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801424" name="图片 23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-2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sin45°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-1+2-9+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×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</w:t>
      </w:r>
      <w:r>
        <w:rPr>
          <w:rFonts w:ascii="Times New Roman" w:hAnsi="Times New Roman" w:eastAsiaTheme="minorEastAsia"/>
          <w:color w:val="000000" w:themeColor="text1"/>
          <w:szCs w:val="21"/>
        </w:rPr>
        <w:t>1-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|</w:t>
      </w:r>
      <w:r>
        <w:rPr>
          <w:rFonts w:ascii="Times New Roman" w:hAnsi="Times New Roman" w:eastAsiaTheme="minorEastAsia"/>
          <w:color w:val="000000" w:themeColor="text1"/>
          <w:szCs w:val="21"/>
        </w:rPr>
        <w:t>+3tan30°-(π-3)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0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2364" name="图片 2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859425" name="图片 23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2365" name="图片 2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016232" name="图片 23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-1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-1+3×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-1-3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-1+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-1-3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1+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+</m:t>
        </m:r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1-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9</m:t>
            </m:r>
          </m:den>
        </m:f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　</w:t>
      </w:r>
      <w:r>
        <w:rPr>
          <w:rFonts w:ascii="Times New Roman" w:hAnsi="Times New Roman" w:eastAsiaTheme="minorEastAsia"/>
          <w:color w:val="000000" w:themeColor="text1"/>
          <w:szCs w:val="21"/>
        </w:rPr>
        <w:t>[解析]3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4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3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)+1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10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(3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)+2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+4+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+4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-4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ab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-2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+1+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+1,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时,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2×(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2×2+1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解:(1)</w:t>
      </w: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+3)(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+3)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20,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+9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20,即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</w:t>
      </w:r>
      <w:r>
        <w:rPr>
          <w:rFonts w:ascii="Times New Roman" w:hAnsi="Times New Roman" w:eastAsiaTheme="minorEastAsia"/>
          <w:color w:val="000000" w:themeColor="text1"/>
          <w:szCs w:val="21"/>
        </w:rPr>
        <w:t>+3(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将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3代入上式,得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</w:t>
      </w:r>
      <w:r>
        <w:rPr>
          <w:rFonts w:ascii="Times New Roman" w:hAnsi="Times New Roman" w:eastAsiaTheme="minorEastAsia"/>
          <w:color w:val="000000" w:themeColor="text1"/>
          <w:szCs w:val="21"/>
        </w:rPr>
        <w:t>+9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11,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xy=</w:t>
      </w:r>
      <w:r>
        <w:rPr>
          <w:rFonts w:ascii="Times New Roman" w:hAnsi="Times New Roman" w:eastAsiaTheme="minorEastAsia"/>
          <w:color w:val="000000" w:themeColor="text1"/>
          <w:szCs w:val="21"/>
        </w:rPr>
        <w:t>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(2)当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y=</w:t>
      </w:r>
      <w:r>
        <w:rPr>
          <w:rFonts w:ascii="Times New Roman" w:hAnsi="Times New Roman" w:eastAsiaTheme="minorEastAsia"/>
          <w:color w:val="000000" w:themeColor="text1"/>
          <w:szCs w:val="21"/>
        </w:rPr>
        <w:t>3时,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y</w:t>
      </w:r>
      <w:r>
        <w:rPr>
          <w:rFonts w:ascii="Times New Roman" w:hAnsi="Times New Roman" w:eastAsiaTheme="minorEastAsia"/>
          <w:color w:val="000000" w:themeColor="text1"/>
          <w:szCs w:val="21"/>
        </w:rPr>
        <w:t>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xy=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9+2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14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×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15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x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+2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+2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t>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x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|x|=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±2,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由分式有意义的条件可知: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x=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3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16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4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时,原式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3+2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3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ad>
              <m:radPr>
                <m:degHide/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e>
            </m:rad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10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17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)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×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∵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-2)</w:t>
      </w:r>
      <w:r>
        <w:rPr>
          <w:rFonts w:ascii="Times New Roman" w:hAnsi="Times New Roman" w:eastAsiaTheme="minorEastAsia"/>
          <w:color w:val="000000" w:themeColor="text1"/>
          <w:szCs w:val="21"/>
          <w:vertAlign w:val="superscript"/>
        </w:rPr>
        <w:t>2</w:t>
      </w:r>
      <w:r>
        <w:rPr>
          <w:rFonts w:ascii="Times New Roman" w:hAnsi="Times New Roman" w:eastAsiaTheme="minorEastAsia"/>
          <w:color w:val="000000" w:themeColor="text1"/>
          <w:szCs w:val="21"/>
        </w:rPr>
        <w:t>+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+1</m:t>
            </m:r>
          </m:e>
        </m:rad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0,</w:t>
      </w: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w:r>
        <w:rPr>
          <w:rFonts w:ascii="Times New Roman" w:hAnsi="Times New Roman" w:eastAsiaTheme="minorEastAsia"/>
          <w:color w:val="000000" w:themeColor="text1"/>
          <w:szCs w:val="21"/>
        </w:rPr>
        <w:t>2,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w:r>
        <w:rPr>
          <w:rFonts w:ascii="Times New Roman" w:hAnsi="Times New Roman" w:eastAsiaTheme="minorEastAsia"/>
          <w:color w:val="000000" w:themeColor="text1"/>
          <w:szCs w:val="21"/>
        </w:rPr>
        <w:t>-1,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宋体" w:hAnsi="宋体" w:cs="宋体" w:hint="eastAsia"/>
          <w:color w:val="000000" w:themeColor="text1"/>
          <w:szCs w:val="21"/>
        </w:rPr>
        <w:t>∴</w:t>
      </w:r>
      <w:r>
        <w:rPr>
          <w:rFonts w:ascii="Times New Roman" w:hAnsi="Times New Roman" w:eastAsiaTheme="minorEastAsia"/>
          <w:color w:val="000000" w:themeColor="text1"/>
          <w:szCs w:val="21"/>
        </w:rPr>
        <w:t>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-1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18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  <w:r>
        <w:rPr>
          <w:rFonts w:ascii="Times New Roman" w:hAnsi="Times New Roman" w:eastAsiaTheme="minorEastAsia"/>
          <w:color w:val="000000" w:themeColor="text1"/>
          <w:szCs w:val="21"/>
        </w:rPr>
        <w:t>解: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a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+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b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÷</w:t>
      </w:r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2366" name="图片 2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335161" name="图片 23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den>
        </m:f>
        <m:r>
          <m:rPr>
            <m:sty m:val="p"/>
          </m:rPr>
          <w:rPr>
            <w:rFonts w:ascii="Cambria Math" w:hAnsi="Cambria Math" w:eastAsiaTheme="minorEastAsia"/>
            <w:color w:val="000000" w:themeColor="text1"/>
            <w:szCs w:val="21"/>
          </w:rPr>
          <m:t>-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</m:den>
        </m:f>
      </m:oMath>
      <w:r>
        <w:rPr>
          <w:rFonts w:ascii="Times New Roman" w:hAnsi="Times New Roman" w:eastAsiaTheme="minorEastAsia"/>
          <w:color w:val="000000" w:themeColor="text1"/>
          <w:szCs w:val="21"/>
        </w:rPr>
        <w:drawing>
          <wp:inline distT="0" distB="0" distL="0" distR="0">
            <wp:extent cx="91440" cy="267970"/>
            <wp:effectExtent l="0" t="0" r="0" b="0"/>
            <wp:docPr id="2367" name="图片 2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780307" name="图片 23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(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  <m:sSup>
              <m:sSupPr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nor/>
                    <m:sty m:val="p"/>
                  </m:rPr>
                  <w:rPr>
                    <w:rFonts w:ascii="Times New Roman" w:hAnsi="Times New Roman" w:eastAsiaTheme="minorEastAsia"/>
                    <w:b w:val="0"/>
                    <w:i w:val="0"/>
                    <w:color w:val="000000" w:themeColor="text1"/>
                    <w:szCs w:val="21"/>
                  </w:rPr>
                  <m:t>)</m:t>
                </m:r>
              </m:e>
              <m:sup>
                <m:ctrl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color w:val="000000" w:themeColor="text1"/>
                    <w:szCs w:val="21"/>
                  </w:rPr>
                  <m:t>2</m:t>
                </m:r>
              </m:sup>
            </m:sSup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den>
        </m:f>
      </m:oMath>
      <w:r>
        <w:rPr>
          <w:rFonts w:ascii="Times New Roman" w:hAnsi="Times New Roman" w:eastAsiaTheme="minorEastAsia"/>
          <w:i/>
          <w:color w:val="000000" w:themeColor="text1"/>
          <w:szCs w:val="21"/>
        </w:rPr>
        <w:t>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</m:den>
        </m:f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</w:t>
      </w:r>
      <w:r>
        <w:rPr>
          <w:rFonts w:ascii="Times New Roman" w:hAnsi="Times New Roman" w:eastAsiaTheme="minorEastAsia"/>
          <w:color w:val="000000" w:themeColor="text1"/>
          <w:szCs w:val="21"/>
        </w:rPr>
        <w:t>-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</w:t>
      </w:r>
      <w:r>
        <w:rPr>
          <w:rFonts w:ascii="Times New Roman" w:hAnsi="Times New Roman" w:eastAsiaTheme="minorEastAsia"/>
          <w:color w:val="000000" w:themeColor="text1"/>
          <w:szCs w:val="21"/>
        </w:rPr>
        <w:t>)·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ab</m:t>
            </m:r>
          </m:num>
          <m:den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a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b w:val="0"/>
                <w:i w:val="0"/>
                <w:color w:val="000000" w:themeColor="text1"/>
                <w:szCs w:val="21"/>
              </w:rPr>
              <m:t>-</m:t>
            </m:r>
            <m:r>
              <w:rPr>
                <w:rFonts w:ascii="Cambria Math" w:hAnsi="Cambria Math" w:eastAsiaTheme="minorEastAsia"/>
                <w:color w:val="000000" w:themeColor="text1"/>
                <w:szCs w:val="21"/>
              </w:rPr>
              <m:t>b</m:t>
            </m:r>
          </m:den>
        </m:f>
      </m:oMath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i/>
          <w:color w:val="000000" w:themeColor="text1"/>
          <w:szCs w:val="21"/>
        </w:rPr>
        <w:t>=ab.</w:t>
      </w:r>
    </w:p>
    <w:p>
      <w:pPr>
        <w:snapToGrid w:val="0"/>
        <w:spacing w:line="360" w:lineRule="auto"/>
        <w:rPr>
          <w:rFonts w:ascii="Times New Roman" w:hAnsi="Times New Roman" w:eastAsiaTheme="minorEastAsia"/>
          <w:color w:val="000000" w:themeColor="text1"/>
          <w:szCs w:val="21"/>
        </w:rPr>
      </w:pPr>
      <w:r>
        <w:rPr>
          <w:rFonts w:ascii="Times New Roman" w:hAnsi="Times New Roman" w:eastAsiaTheme="minorEastAsia"/>
          <w:color w:val="000000" w:themeColor="text1"/>
          <w:szCs w:val="21"/>
        </w:rPr>
        <w:t>当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a=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-1,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b=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+1时,原式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(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-1)×(</w:t>
      </w:r>
      <m:oMath>
        <m:rad>
          <m:radPr>
            <m:degHide/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color w:val="000000" w:themeColor="text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color w:val="000000" w:themeColor="text1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color w:val="000000" w:themeColor="text1"/>
          <w:szCs w:val="21"/>
        </w:rPr>
        <w:t>+1)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=</w:t>
      </w:r>
      <w:r>
        <w:rPr>
          <w:rFonts w:ascii="Times New Roman" w:hAnsi="Times New Roman" w:eastAsiaTheme="minorEastAsia"/>
          <w:color w:val="000000" w:themeColor="text1"/>
          <w:szCs w:val="21"/>
        </w:rPr>
        <w:t>1</w:t>
      </w:r>
      <w:r>
        <w:rPr>
          <w:rFonts w:ascii="Times New Roman" w:hAnsi="Times New Roman" w:eastAsiaTheme="minorEastAsia"/>
          <w:i/>
          <w:color w:val="000000" w:themeColor="text1"/>
          <w:szCs w:val="21"/>
        </w:rPr>
        <w:t>.</w:t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</w:p>
    <w:sectPr>
      <w:headerReference w:type="even" r:id="rId9"/>
      <w:headerReference w:type="first" r:id="rId10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8E4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D24"/>
    <w:rsid w:val="00036EB8"/>
    <w:rsid w:val="000374C0"/>
    <w:rsid w:val="00041672"/>
    <w:rsid w:val="00043932"/>
    <w:rsid w:val="00044ABD"/>
    <w:rsid w:val="00045377"/>
    <w:rsid w:val="00050647"/>
    <w:rsid w:val="00052BF9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0F7C52"/>
    <w:rsid w:val="00101D6C"/>
    <w:rsid w:val="0011190C"/>
    <w:rsid w:val="00111A81"/>
    <w:rsid w:val="001226AD"/>
    <w:rsid w:val="00123C99"/>
    <w:rsid w:val="001244E8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2E93"/>
    <w:rsid w:val="002459BF"/>
    <w:rsid w:val="00245F97"/>
    <w:rsid w:val="00251A76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292B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5390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40ED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47C0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15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2498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D670E"/>
    <w:rsid w:val="005F1F89"/>
    <w:rsid w:val="005F274B"/>
    <w:rsid w:val="005F7AA0"/>
    <w:rsid w:val="00612125"/>
    <w:rsid w:val="006145F1"/>
    <w:rsid w:val="00614C85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61E9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566C9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3181"/>
    <w:rsid w:val="007E59DE"/>
    <w:rsid w:val="007E5A57"/>
    <w:rsid w:val="007E635B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2271"/>
    <w:rsid w:val="008561CC"/>
    <w:rsid w:val="008574DD"/>
    <w:rsid w:val="00857E7B"/>
    <w:rsid w:val="00861BEB"/>
    <w:rsid w:val="008629E5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3DE1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2E3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66E1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0EED"/>
    <w:rsid w:val="00AD2865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1880"/>
    <w:rsid w:val="00B32371"/>
    <w:rsid w:val="00B32546"/>
    <w:rsid w:val="00B32CDE"/>
    <w:rsid w:val="00B4160F"/>
    <w:rsid w:val="00B43B99"/>
    <w:rsid w:val="00B44EC2"/>
    <w:rsid w:val="00B4641A"/>
    <w:rsid w:val="00B505B7"/>
    <w:rsid w:val="00B5314E"/>
    <w:rsid w:val="00B54666"/>
    <w:rsid w:val="00B5580B"/>
    <w:rsid w:val="00B60638"/>
    <w:rsid w:val="00B609E1"/>
    <w:rsid w:val="00B61ADB"/>
    <w:rsid w:val="00B6263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43E5"/>
    <w:rsid w:val="00BD5683"/>
    <w:rsid w:val="00BD6DCF"/>
    <w:rsid w:val="00BD7014"/>
    <w:rsid w:val="00BD7656"/>
    <w:rsid w:val="00BE12CC"/>
    <w:rsid w:val="00BE1662"/>
    <w:rsid w:val="00BE1D00"/>
    <w:rsid w:val="00BE2D7D"/>
    <w:rsid w:val="00BE3C44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C24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87193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5258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756C6"/>
    <w:rsid w:val="00D81E8B"/>
    <w:rsid w:val="00D86B16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2087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B78BD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77D28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1EA1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1F6552B"/>
    <w:rsid w:val="3A446EC6"/>
    <w:rsid w:val="47CA2E2E"/>
    <w:rsid w:val="5B860610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0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napToGrid w:val="0"/>
      <w:spacing w:line="360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2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4"/>
    <w:uiPriority w:val="10"/>
    <w:qFormat/>
    <w:pPr>
      <w:snapToGrid w:val="0"/>
      <w:spacing w:line="360" w:lineRule="auto"/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5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Char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Char0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Char2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Char5">
    <w:name w:val="批注主题 Char"/>
    <w:basedOn w:val="Char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15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523</Words>
  <Characters>1797</Characters>
  <Application>Microsoft Office Word</Application>
  <DocSecurity>0</DocSecurity>
  <Lines>18</Lines>
  <Paragraphs>5</Paragraphs>
  <ScaleCrop>false</ScaleCrop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35</cp:revision>
  <cp:lastPrinted>2016-09-05T09:15:00Z</cp:lastPrinted>
  <dcterms:created xsi:type="dcterms:W3CDTF">2019-08-22T04:01:00Z</dcterms:created>
  <dcterms:modified xsi:type="dcterms:W3CDTF">2020-02-10T12:25:02Z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