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新宋体" w:hAnsi="新宋体" w:eastAsia="新宋体" w:cs="新宋体"/>
          <w:bCs/>
          <w:color w:val="000000" w:themeColor="text1"/>
          <w:kern w:val="2"/>
          <w:lang w:eastAsia="zh-CN"/>
          <w14:textFill>
            <w14:solidFill>
              <w14:schemeClr w14:val="tx1"/>
            </w14:solidFill>
          </w14:textFill>
        </w:rPr>
      </w:pPr>
      <w:r>
        <w:rPr>
          <w:rFonts w:ascii="新宋体" w:hAnsi="新宋体" w:eastAsia="新宋体" w:cs="新宋体"/>
          <w:bCs/>
          <w:color w:val="000000" w:themeColor="text1"/>
          <w:kern w:val="2"/>
          <w:lang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12661900</wp:posOffset>
            </wp:positionV>
            <wp:extent cx="266700" cy="495300"/>
            <wp:effectExtent l="0" t="0" r="7620" b="762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266700" cy="495300"/>
                    </a:xfrm>
                    <a:prstGeom prst="rect">
                      <a:avLst/>
                    </a:prstGeom>
                  </pic:spPr>
                </pic:pic>
              </a:graphicData>
            </a:graphic>
          </wp:anchor>
        </w:drawing>
      </w:r>
      <w:r>
        <w:rPr>
          <w:rFonts w:ascii="新宋体" w:hAnsi="新宋体" w:eastAsia="新宋体" w:cs="新宋体"/>
          <w:bCs/>
          <w:color w:val="000000" w:themeColor="text1"/>
          <w:kern w:val="2"/>
          <w:lang w:eastAsia="zh-CN"/>
          <w14:textFill>
            <w14:solidFill>
              <w14:schemeClr w14:val="tx1"/>
            </w14:solidFill>
          </w14:textFill>
        </w:rPr>
        <w:t>山东省聊城市阳谷县大布中学2019-2020学年下学期人教版</w:t>
      </w:r>
    </w:p>
    <w:p>
      <w:pPr>
        <w:jc w:val="center"/>
        <w:rPr>
          <w:rFonts w:ascii="新宋体" w:hAnsi="新宋体" w:eastAsia="新宋体" w:cs="新宋体"/>
          <w:bCs/>
          <w:color w:val="000000" w:themeColor="text1"/>
          <w:kern w:val="2"/>
          <w:lang w:eastAsia="zh-CN"/>
          <w14:textFill>
            <w14:solidFill>
              <w14:schemeClr w14:val="tx1"/>
            </w14:solidFill>
          </w14:textFill>
        </w:rPr>
      </w:pPr>
      <w:r>
        <w:rPr>
          <w:rFonts w:ascii="新宋体" w:hAnsi="新宋体" w:eastAsia="新宋体" w:cs="新宋体"/>
          <w:bCs/>
          <w:color w:val="000000" w:themeColor="text1"/>
          <w:kern w:val="2"/>
          <w:lang w:eastAsia="zh-CN"/>
          <w14:textFill>
            <w14:solidFill>
              <w14:schemeClr w14:val="tx1"/>
            </w14:solidFill>
          </w14:textFill>
        </w:rPr>
        <w:t>九年级中考历史综合练习题</w:t>
      </w:r>
    </w:p>
    <w:p>
      <w:pPr>
        <w:jc w:val="both"/>
        <w:rPr>
          <w:rFonts w:hint="default" w:ascii="新宋体" w:hAnsi="新宋体" w:eastAsia="新宋体" w:cs="新宋体"/>
          <w:color w:val="000000" w:themeColor="text1"/>
          <w:kern w:val="2"/>
          <w:lang w:eastAsia="zh-CN"/>
          <w14:textFill>
            <w14:solidFill>
              <w14:schemeClr w14:val="tx1"/>
            </w14:solidFill>
          </w14:textFill>
        </w:rPr>
      </w:pPr>
      <w:r>
        <w:rPr>
          <w:rFonts w:ascii="新宋体" w:hAnsi="新宋体" w:eastAsia="新宋体" w:cs="新宋体"/>
          <w:color w:val="000000" w:themeColor="text1"/>
          <w:kern w:val="2"/>
          <w:lang w:eastAsia="zh-CN"/>
          <w14:textFill>
            <w14:solidFill>
              <w14:schemeClr w14:val="tx1"/>
            </w14:solidFill>
          </w14:textFill>
        </w:rPr>
        <w:t>亲爱的同学，请你在答题之前，一定要仔细阅读以下说明：</w:t>
      </w:r>
    </w:p>
    <w:p>
      <w:pPr>
        <w:numPr>
          <w:ilvl w:val="0"/>
          <w:numId w:val="1"/>
        </w:numPr>
        <w:spacing w:line="360" w:lineRule="auto"/>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试题由选择题和非选择题两部分组成，共7页，选择题50分，非选择题50分，共100分，考试时间70分钟。</w:t>
      </w:r>
    </w:p>
    <w:p>
      <w:pPr>
        <w:numPr>
          <w:ilvl w:val="0"/>
          <w:numId w:val="1"/>
        </w:numPr>
        <w:spacing w:line="360" w:lineRule="auto"/>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将姓名、班级、学号、准考证号填涂在答题卡指定位置。</w:t>
      </w:r>
    </w:p>
    <w:p>
      <w:pPr>
        <w:numPr>
          <w:ilvl w:val="0"/>
          <w:numId w:val="1"/>
        </w:numPr>
        <w:spacing w:line="360" w:lineRule="auto"/>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试题答案全部写在答题卡上，完全按照答题卡中的“注意事项”答题，考试结束，只交答题卡。</w:t>
      </w:r>
    </w:p>
    <w:p>
      <w:pPr>
        <w:rPr>
          <w:rFonts w:hint="default" w:ascii="新宋体" w:hAnsi="新宋体" w:eastAsia="新宋体" w:cs="新宋体"/>
          <w:color w:val="000000" w:themeColor="text1"/>
          <w:kern w:val="2"/>
          <w:lang w:eastAsia="zh-CN"/>
          <w14:textFill>
            <w14:solidFill>
              <w14:schemeClr w14:val="tx1"/>
            </w14:solidFill>
          </w14:textFill>
        </w:rPr>
      </w:pPr>
      <w:r>
        <w:rPr>
          <w:rFonts w:ascii="新宋体" w:hAnsi="新宋体" w:eastAsia="新宋体" w:cs="新宋体"/>
          <w:color w:val="000000" w:themeColor="text1"/>
          <w:kern w:val="2"/>
          <w:lang w:eastAsia="zh-CN"/>
          <w14:textFill>
            <w14:solidFill>
              <w14:schemeClr w14:val="tx1"/>
            </w14:solidFill>
          </w14:textFill>
        </w:rPr>
        <w:t>愿你放松心情，认真审题，充分发挥，争取交一份满意答卷。</w:t>
      </w:r>
    </w:p>
    <w:p>
      <w:pPr>
        <w:jc w:val="both"/>
        <w:rPr>
          <w:rFonts w:hint="default" w:ascii="新宋体" w:hAnsi="新宋体" w:eastAsia="新宋体" w:cs="新宋体"/>
          <w:b/>
          <w:bCs/>
          <w:color w:val="000000" w:themeColor="text1"/>
          <w:kern w:val="2"/>
          <w:sz w:val="30"/>
          <w:szCs w:val="30"/>
          <w:lang w:eastAsia="zh-CN"/>
          <w14:textFill>
            <w14:solidFill>
              <w14:schemeClr w14:val="tx1"/>
            </w14:solidFill>
          </w14:textFill>
        </w:rPr>
      </w:pPr>
      <w:r>
        <w:rPr>
          <w:rFonts w:ascii="新宋体" w:hAnsi="新宋体" w:eastAsia="新宋体" w:cs="新宋体"/>
          <w:color w:val="000000" w:themeColor="text1"/>
          <w:kern w:val="2"/>
          <w:sz w:val="21"/>
          <w:lang w:eastAsia="zh-CN"/>
          <w14:textFill>
            <w14:solidFill>
              <w14:schemeClr w14:val="tx1"/>
            </w14:solidFill>
          </w14:textFill>
        </w:rPr>
        <w:t xml:space="preserve">                          </w:t>
      </w:r>
      <w:r>
        <w:rPr>
          <w:rFonts w:ascii="新宋体" w:hAnsi="新宋体" w:eastAsia="新宋体" w:cs="新宋体"/>
          <w:color w:val="000000" w:themeColor="text1"/>
          <w:kern w:val="2"/>
          <w:sz w:val="30"/>
          <w:szCs w:val="30"/>
          <w:lang w:eastAsia="zh-CN"/>
          <w14:textFill>
            <w14:solidFill>
              <w14:schemeClr w14:val="tx1"/>
            </w14:solidFill>
          </w14:textFill>
        </w:rPr>
        <w:t xml:space="preserve"> </w:t>
      </w:r>
      <w:r>
        <w:rPr>
          <w:rFonts w:ascii="新宋体" w:hAnsi="新宋体" w:eastAsia="新宋体" w:cs="新宋体"/>
          <w:b/>
          <w:bCs/>
          <w:color w:val="000000" w:themeColor="text1"/>
          <w:kern w:val="2"/>
          <w:sz w:val="30"/>
          <w:szCs w:val="30"/>
          <w:lang w:eastAsia="zh-CN"/>
          <w14:textFill>
            <w14:solidFill>
              <w14:schemeClr w14:val="tx1"/>
            </w14:solidFill>
          </w14:textFill>
        </w:rPr>
        <w:t>选择题（共50分）</w:t>
      </w:r>
    </w:p>
    <w:p>
      <w:pPr>
        <w:spacing w:line="360" w:lineRule="auto"/>
        <w:jc w:val="both"/>
        <w:rPr>
          <w:rFonts w:hint="default" w:ascii="新宋体" w:hAnsi="新宋体" w:eastAsia="新宋体" w:cs="新宋体"/>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一、选择题：（每个小题只有一个正确答案，每小题2分，共50分）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1．历史学科的学习需要学会区分历史事实与历史评论。下列选项中属于历史评论的是（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A．1921年中共一大上宣布中国共产党成立</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B．穆罕默德创立伊斯兰教</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C．《汉谟拉比法典》是迄今已知世界上第一部较为完整的成文法典</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D．张謇创办了南通大生纱厂</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2．马克思说：“希腊的内部极盛时期是伯利克里时代。希腊“极盛时期”对西方文明产生深远影响的是（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A．海外贸易    B．民主政治    C．文化教育    D．军事外交</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3．19世纪的德国法学家耶林说，罗马人曾三次征服世界，第一次以武力，再一次以宗教，末一次以法律。这里的以法律征服世界，指的是罗马法（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A．是罗马共和国第一部成文法典    B．规定发放津贴鼓励公民参与政治</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C．规定公民大会是最高权力机关    D．是近代很多西方国家法律的基础</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4．12世纪初，伦敦市民每年向王室缴纳300镑税金，以此获得国王对市民自选市长和市政官的许可。材料反映出中世纪欧洲（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A．封君封臣制度逐步形成          B．国家税收主要来源于城市</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C．城市获得了部分自治权          D．市民以暴力方式反抗贵族</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5．查士丁尼是拜占庭历史上著名的皇帝，查士丁尼对后世的最大贡献是（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A．使民主政治达到顶峰    B．建立了地跨亚非三洲的帝国</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C．对罗马法进行了系统的整理    D．制定了儒略历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6．这个国家的出现，虽然只有240年的历史，但却演绎了大国兴起的罕见奇迹。它在欧洲文明的基础上，独创性地走出了一条自己的发展道路，将世界第一经济强国的位置占据了一个多世纪。“这个国家”诞生的标志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A．《独立宣言》的发表       B．英国被迫承认这个国家独立</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C．1787年宪法的制定         D．《人权宣言》的发表</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7．“14世纪前后，随着工商业的发展，资产阶级的力量逐步强大起来。形成中的资产阶级为发财致富，尽情享受人世的生活，必须冲破教会设置的各种清规戒律，于是文艺复兴运动兴起。</w:t>
      </w:r>
      <w:r>
        <w:rPr>
          <w:rFonts w:ascii="新宋体" w:hAnsi="新宋体" w:eastAsia="新宋体" w:cs="新宋体"/>
          <w:color w:val="000000" w:themeColor="text1"/>
          <w:sz w:val="21"/>
          <w:szCs w:val="21"/>
          <w14:textFill>
            <w14:solidFill>
              <w14:schemeClr w14:val="tx1"/>
            </w14:solidFill>
          </w14:textFill>
        </w:rPr>
        <w:t>”这段材料反映的是（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A．文艺复兴运动的背景         B．文艺复兴运动的影响</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C．文艺复兴运动的性质         D．文艺复兴运动的核心内容</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8．17世纪晚期，奴隶贸易给非洲社会带来的混乱升级了。欧洲人诱骗非洲一些部落用奴隶交换火药武器，得到新式武器的部落能够轻易地从周围手无寸铁的其他部落中猎取奴隶，再向欧洲人换取更多的武器，依靠武器迅速扩张。对上述材料理解最准确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A．奴隶贸易使欧洲奴隶贩子获得大量财富   B．奴隶贸易给非洲带来了部落之间的争斗</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C．奴隶贸易刺激了欧洲资本主义经济发展   D．奴隶贸易为美洲提供了大量廉价劳动力</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9．手工工场的出现被喻为“工业文明的曙光”，这是因为（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A．手工工场比手工作坊的规模大     B．西欧各国君主大力发展工商业</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C．工人之间分工合作                D．随着手工工场的发展，逐渐形成了新的社会阶层</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10．“1793年3月，反法同盟组成，陆续有7个国家参加。它们从四面八方向法国攻来。”“反法同盟”的此举，是为了（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A．推翻罗马教廷统治B．干涉法国大革命C．颁布《人权宣言》D．参加凡尔登战役</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11．“英国革命的最大成果，也是它在现代民主政治创制试验方面的最大成就，就是创造了一种全新的政体”；“美国人由此辉煌地创造了一个全新的政府权力机构，那里国会、总统、最高法院三足鼎立，相互制约。</w:t>
      </w:r>
      <w:r>
        <w:rPr>
          <w:rFonts w:ascii="新宋体" w:hAnsi="新宋体" w:eastAsia="新宋体" w:cs="新宋体"/>
          <w:color w:val="000000" w:themeColor="text1"/>
          <w:sz w:val="21"/>
          <w:szCs w:val="21"/>
          <w14:textFill>
            <w14:solidFill>
              <w14:schemeClr w14:val="tx1"/>
            </w14:solidFill>
          </w14:textFill>
        </w:rPr>
        <w:t>”两则材料中确立的政体和原则分别是指（   ）</w:t>
      </w:r>
    </w:p>
    <w:p>
      <w:pPr>
        <w:tabs>
          <w:tab w:val="left" w:pos="4153"/>
        </w:tabs>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A．一党专政独立与人权</w:t>
      </w:r>
      <w:r>
        <w:rPr>
          <w:rFonts w:ascii="新宋体" w:hAnsi="新宋体" w:eastAsia="新宋体" w:cs="新宋体"/>
          <w:color w:val="000000" w:themeColor="text1"/>
          <w:sz w:val="21"/>
          <w:szCs w:val="21"/>
          <w:lang w:eastAsia="zh-CN"/>
          <w14:textFill>
            <w14:solidFill>
              <w14:schemeClr w14:val="tx1"/>
            </w14:solidFill>
          </w14:textFill>
        </w:rPr>
        <w:tab/>
      </w:r>
      <w:r>
        <w:rPr>
          <w:rFonts w:ascii="新宋体" w:hAnsi="新宋体" w:eastAsia="新宋体" w:cs="新宋体"/>
          <w:color w:val="000000" w:themeColor="text1"/>
          <w:sz w:val="21"/>
          <w:szCs w:val="21"/>
          <w:lang w:eastAsia="zh-CN"/>
          <w14:textFill>
            <w14:solidFill>
              <w14:schemeClr w14:val="tx1"/>
            </w14:solidFill>
          </w14:textFill>
        </w:rPr>
        <w:t>B．君主立宪制三权分立原则</w:t>
      </w:r>
    </w:p>
    <w:p>
      <w:pPr>
        <w:tabs>
          <w:tab w:val="left" w:pos="4153"/>
        </w:tabs>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C．多党执政人权与法治</w:t>
      </w:r>
      <w:r>
        <w:rPr>
          <w:rFonts w:ascii="新宋体" w:hAnsi="新宋体" w:eastAsia="新宋体" w:cs="新宋体"/>
          <w:color w:val="000000" w:themeColor="text1"/>
          <w:sz w:val="21"/>
          <w:szCs w:val="21"/>
          <w:lang w:eastAsia="zh-CN"/>
          <w14:textFill>
            <w14:solidFill>
              <w14:schemeClr w14:val="tx1"/>
            </w14:solidFill>
          </w14:textFill>
        </w:rPr>
        <w:tab/>
      </w:r>
      <w:r>
        <w:rPr>
          <w:rFonts w:ascii="新宋体" w:hAnsi="新宋体" w:eastAsia="新宋体" w:cs="新宋体"/>
          <w:color w:val="000000" w:themeColor="text1"/>
          <w:sz w:val="21"/>
          <w:szCs w:val="21"/>
          <w:lang w:eastAsia="zh-CN"/>
          <w14:textFill>
            <w14:solidFill>
              <w14:schemeClr w14:val="tx1"/>
            </w14:solidFill>
          </w14:textFill>
        </w:rPr>
        <w:t>D．民主共和制王权高于议会</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12．“革命是历史的火车头”。英国资产阶级革命和法国大革命的共同作用是（   ）</w:t>
      </w:r>
    </w:p>
    <w:p>
      <w:pPr>
        <w:tabs>
          <w:tab w:val="left" w:pos="4153"/>
        </w:tabs>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A．实现了民族独立</w:t>
      </w:r>
      <w:r>
        <w:rPr>
          <w:rFonts w:ascii="新宋体" w:hAnsi="新宋体" w:eastAsia="新宋体" w:cs="新宋体"/>
          <w:color w:val="000000" w:themeColor="text1"/>
          <w:sz w:val="21"/>
          <w:szCs w:val="21"/>
          <w:lang w:eastAsia="zh-CN"/>
          <w14:textFill>
            <w14:solidFill>
              <w14:schemeClr w14:val="tx1"/>
            </w14:solidFill>
          </w14:textFill>
        </w:rPr>
        <w:tab/>
      </w:r>
      <w:r>
        <w:rPr>
          <w:rFonts w:ascii="新宋体" w:hAnsi="新宋体" w:eastAsia="新宋体" w:cs="新宋体"/>
          <w:color w:val="000000" w:themeColor="text1"/>
          <w:sz w:val="21"/>
          <w:szCs w:val="21"/>
          <w:lang w:eastAsia="zh-CN"/>
          <w14:textFill>
            <w14:solidFill>
              <w14:schemeClr w14:val="tx1"/>
            </w14:solidFill>
          </w14:textFill>
        </w:rPr>
        <w:t>B．建立了君主立宪政体</w:t>
      </w:r>
    </w:p>
    <w:p>
      <w:pPr>
        <w:tabs>
          <w:tab w:val="left" w:pos="4153"/>
        </w:tabs>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C．使民主共和思想广为传播</w:t>
      </w:r>
      <w:r>
        <w:rPr>
          <w:rFonts w:ascii="新宋体" w:hAnsi="新宋体" w:eastAsia="新宋体" w:cs="新宋体"/>
          <w:color w:val="000000" w:themeColor="text1"/>
          <w:sz w:val="21"/>
          <w:szCs w:val="21"/>
          <w:lang w:eastAsia="zh-CN"/>
          <w14:textFill>
            <w14:solidFill>
              <w14:schemeClr w14:val="tx1"/>
            </w14:solidFill>
          </w14:textFill>
        </w:rPr>
        <w:tab/>
      </w:r>
      <w:r>
        <w:rPr>
          <w:rFonts w:ascii="新宋体" w:hAnsi="新宋体" w:eastAsia="新宋体" w:cs="新宋体"/>
          <w:color w:val="000000" w:themeColor="text1"/>
          <w:sz w:val="21"/>
          <w:szCs w:val="21"/>
          <w:lang w:eastAsia="zh-CN"/>
          <w14:textFill>
            <w14:solidFill>
              <w14:schemeClr w14:val="tx1"/>
            </w14:solidFill>
          </w14:textFill>
        </w:rPr>
        <w:t>D．促进了资本主义的发展</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13．学习“文艺复兴”“启蒙运动”“马克思主义诞生”等内容后，某同学得出一些新的认识，其中之一就是（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A．科学技术是第一生产力B．民主法制是社会进步的保障</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C．思想解放推动社会进步D．制度创新是社会发展的动力</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14．下图为国际社会主义运动整体发展趋势示意图，其中②处对应的历史事件是（   ）</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drawing>
          <wp:inline distT="0" distB="0" distL="114300" distR="114300">
            <wp:extent cx="5743575" cy="800100"/>
            <wp:effectExtent l="0" t="0" r="9525"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5743575" cy="800100"/>
                    </a:xfrm>
                    <a:prstGeom prst="rect">
                      <a:avLst/>
                    </a:prstGeom>
                  </pic:spPr>
                </pic:pic>
              </a:graphicData>
            </a:graphic>
          </wp:inline>
        </w:drawing>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A．英国宪章运动   B．《共产党宣言》发表   C．法国巴黎公社    D．俄国十月革命</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15．“英国因强占了以钢铁和蒸汽机为代表的科技革命，从而成为世界工厂和全球经济体系的主导者；美国抢占了石油和电器为代表的科技革命，从而代替英国成为世界工厂和全球经济体系的主导者；之后又因为抢占了以信息和计算机为代表的科技革命，使美国保持着独步天下的发展活力。</w:t>
      </w:r>
      <w:r>
        <w:rPr>
          <w:rFonts w:ascii="新宋体" w:hAnsi="新宋体" w:eastAsia="新宋体" w:cs="新宋体"/>
          <w:color w:val="000000" w:themeColor="text1"/>
          <w:sz w:val="21"/>
          <w:szCs w:val="21"/>
          <w14:textFill>
            <w14:solidFill>
              <w14:schemeClr w14:val="tx1"/>
            </w14:solidFill>
          </w14:textFill>
        </w:rPr>
        <w:t>”该材料揭示了（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A．科技创新促进国家崛起 </w:t>
      </w:r>
      <w:r>
        <w:rPr>
          <w:rFonts w:ascii="新宋体" w:hAnsi="新宋体" w:eastAsia="新宋体" w:cs="新宋体"/>
          <w:color w:val="000000" w:themeColor="text1"/>
          <w:sz w:val="21"/>
          <w:szCs w:val="21"/>
          <w:lang w:eastAsia="zh-CN"/>
          <w14:textFill>
            <w14:solidFill>
              <w14:schemeClr w14:val="tx1"/>
            </w14:solidFill>
          </w14:textFill>
        </w:rPr>
        <w:drawing>
          <wp:inline distT="0" distB="0" distL="114300" distR="114300">
            <wp:extent cx="28575" cy="38100"/>
            <wp:effectExtent l="0" t="0" r="9525"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6"/>
                    <a:stretch>
                      <a:fillRect/>
                    </a:stretch>
                  </pic:blipFill>
                  <pic:spPr>
                    <a:xfrm>
                      <a:off x="0" y="0"/>
                      <a:ext cx="28575" cy="38100"/>
                    </a:xfrm>
                    <a:prstGeom prst="rect">
                      <a:avLst/>
                    </a:prstGeom>
                  </pic:spPr>
                </pic:pic>
              </a:graphicData>
            </a:graphic>
          </wp:inline>
        </w:drawing>
      </w:r>
      <w:r>
        <w:rPr>
          <w:rFonts w:ascii="新宋体" w:hAnsi="新宋体" w:eastAsia="新宋体" w:cs="新宋体"/>
          <w:color w:val="000000" w:themeColor="text1"/>
          <w:sz w:val="21"/>
          <w:szCs w:val="21"/>
          <w:lang w:eastAsia="zh-CN"/>
          <w14:textFill>
            <w14:solidFill>
              <w14:schemeClr w14:val="tx1"/>
            </w14:solidFill>
          </w14:textFill>
        </w:rPr>
        <w:t xml:space="preserve">    B．美国主导三次科技革命</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C．经济发展带来环境问题       D．竞争阻碍国家经济发展</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16．1876年一位俄国地主写道：“解放法令颁布十五个月后，当我再看到农民时，我只有敬慕他们。他们同以前的主人交谈时，就像一个平等的人在同另一个平等的人交谈。</w:t>
      </w:r>
      <w:r>
        <w:rPr>
          <w:rFonts w:ascii="新宋体" w:hAnsi="新宋体" w:eastAsia="新宋体" w:cs="新宋体"/>
          <w:color w:val="000000" w:themeColor="text1"/>
          <w:sz w:val="21"/>
          <w:szCs w:val="21"/>
          <w14:textFill>
            <w14:solidFill>
              <w14:schemeClr w14:val="tx1"/>
            </w14:solidFill>
          </w14:textFill>
        </w:rPr>
        <w:t xml:space="preserve">”俄国农民的变化主要在于 (  )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A．人人得到了一小块份地      B．从法律上获得了人身自由</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C．完全摆脱封建地主的控制    D．彻底摆脱沙皇专制统治</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17．1864年，美国联邦部队中黑人团队增加到166个，达到12．6万多人。</w:t>
      </w:r>
      <w:r>
        <w:rPr>
          <w:rFonts w:ascii="新宋体" w:hAnsi="新宋体" w:eastAsia="新宋体" w:cs="新宋体"/>
          <w:color w:val="000000" w:themeColor="text1"/>
          <w:sz w:val="21"/>
          <w:szCs w:val="21"/>
          <w14:textFill>
            <w14:solidFill>
              <w14:schemeClr w14:val="tx1"/>
            </w14:solidFill>
          </w14:textFill>
        </w:rPr>
        <w:t>其直接原因是（   ）</w:t>
      </w:r>
    </w:p>
    <w:p>
      <w:pPr>
        <w:numPr>
          <w:ilvl w:val="0"/>
          <w:numId w:val="2"/>
        </w:num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独立战争爆发          B．英国承认美国独立</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C．法国大革命的推动      D．《解放黑人奴隶宣言》的颁布</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18．“我完全相信物种不是不变的!”“一切生物都不是上帝的创造，而是少数生物的直系后代……”提出上述观点的是（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A．达尔文    B．爱因斯坦    C．牛顿    D．哥白尼</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19．如果列宁格勒生产的一粒钮扣售价1卢布，那么700公里外的莫斯科的价格也是1卢布，万里之外的海参崴仍然是1卢布。这反映出苏联当时（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A．实行计划经济    B．经济比例失调    C．产品质量低劣    D．资源消耗严重</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20．第一次世界大战后，英、法、美等战胜国通过两次国际会议建立的帝国主义统治新秩序崩溃的标志是（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A．巴黎和会、华盛顿会议的召开   B．欧洲战争策源地的形成</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C．德军突袭波兰，英法对德宣战   D．国际反法西斯联盟建立</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21．“一个超级大国垮了，另一个超级大国被削弱”是20世纪80年代末90年初国际形势的真实写照，这个“垮了”的“超级大国”是（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A．苏联     B．英国      C．美国     D．法国</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22．“美国不会在欧洲试图从二战中恢复、苏联寻求扩大其实力并在世界各地扩大影响力时袖手旁观、毫无作为。”为此、美国在经济方面采取的措施是（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A．罗斯福新政   B．马歇尔计划   C．成立北约   D．成立华约</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23．漫画具有针砭时弊的社会批判功能，富含历史文化价值。</w:t>
      </w:r>
      <w:r>
        <w:rPr>
          <w:rFonts w:ascii="新宋体" w:hAnsi="新宋体" w:eastAsia="新宋体" w:cs="新宋体"/>
          <w:color w:val="000000" w:themeColor="text1"/>
          <w:sz w:val="21"/>
          <w:szCs w:val="21"/>
          <w14:textFill>
            <w14:solidFill>
              <w14:schemeClr w14:val="tx1"/>
            </w14:solidFill>
          </w14:textFill>
        </w:rPr>
        <w:t>下列漫画反映的是（   ）</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drawing>
          <wp:inline distT="0" distB="0" distL="114300" distR="114300">
            <wp:extent cx="3457575" cy="1352550"/>
            <wp:effectExtent l="0" t="0" r="9525"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7"/>
                    <a:stretch>
                      <a:fillRect/>
                    </a:stretch>
                  </pic:blipFill>
                  <pic:spPr>
                    <a:xfrm>
                      <a:off x="0" y="0"/>
                      <a:ext cx="3457575" cy="1352550"/>
                    </a:xfrm>
                    <a:prstGeom prst="rect">
                      <a:avLst/>
                    </a:prstGeom>
                  </pic:spPr>
                </pic:pic>
              </a:graphicData>
            </a:graphic>
          </wp:inline>
        </w:drawing>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A．杜鲁门主义的提出      B．马歇尔计划的实施</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C．“铁幕演说”的发表    D．北约和华约的建立</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24．欧盟在国际和地区事务中发挥着重要作用，推动世界朝着多极化方向发展。下列事件不属于欧盟发展进程的是(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A．成立欧洲煤钢共同体      B．成立欧洲共同体</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C．成立欧洲经济共同体      D．成立反法西斯联盟</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25．十九大报告指出,世界正处于大发展大变革大调整时期,贫富分化日益严重,地区热点问题此起彼伏,恐怖主义、网络安全、重大传染性疾病、气候变化等非传统安全威胁持续蔓延,对此应有的认识是（    ）</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①人类面临着许多挑战   ②当今世界并不太平   ③挑战与变革是当今时代的两大主题    ④应充分发挥联合国等国际组织的作用</w:t>
      </w:r>
    </w:p>
    <w:p>
      <w:pPr>
        <w:spacing w:line="360" w:lineRule="auto"/>
        <w:textAlignment w:val="center"/>
        <w:rPr>
          <w:rFonts w:hint="default" w:ascii="新宋体" w:hAnsi="新宋体" w:eastAsia="新宋体" w:cs="新宋体"/>
          <w:color w:val="000000" w:themeColor="text1"/>
          <w:sz w:val="21"/>
          <w:szCs w:val="21"/>
          <w14:textFill>
            <w14:solidFill>
              <w14:schemeClr w14:val="tx1"/>
            </w14:solidFill>
          </w14:textFill>
        </w:rPr>
      </w:pPr>
      <w:r>
        <w:rPr>
          <w:rFonts w:ascii="新宋体" w:hAnsi="新宋体" w:eastAsia="新宋体" w:cs="新宋体"/>
          <w:color w:val="000000" w:themeColor="text1"/>
          <w:sz w:val="21"/>
          <w:szCs w:val="21"/>
          <w14:textFill>
            <w14:solidFill>
              <w14:schemeClr w14:val="tx1"/>
            </w14:solidFill>
          </w14:textFill>
        </w:rPr>
        <w:t>A．①②③    B．②③④    C．①②④    D．①②③④</w:t>
      </w:r>
    </w:p>
    <w:p>
      <w:pPr>
        <w:spacing w:line="360" w:lineRule="auto"/>
        <w:ind w:left="240" w:leftChars="100" w:firstLine="1958" w:firstLineChars="650"/>
        <w:textAlignment w:val="center"/>
        <w:rPr>
          <w:rFonts w:hint="default" w:ascii="新宋体" w:hAnsi="新宋体" w:eastAsia="新宋体" w:cs="新宋体"/>
          <w:b/>
          <w:bCs/>
          <w:color w:val="000000" w:themeColor="text1"/>
          <w:kern w:val="2"/>
          <w:sz w:val="30"/>
          <w:szCs w:val="30"/>
          <w:lang w:eastAsia="zh-CN"/>
          <w14:textFill>
            <w14:solidFill>
              <w14:schemeClr w14:val="tx1"/>
            </w14:solidFill>
          </w14:textFill>
        </w:rPr>
      </w:pPr>
    </w:p>
    <w:p>
      <w:pPr>
        <w:spacing w:line="360" w:lineRule="auto"/>
        <w:ind w:left="240" w:leftChars="100" w:firstLine="1958" w:firstLineChars="650"/>
        <w:textAlignment w:val="center"/>
        <w:rPr>
          <w:rFonts w:hint="default" w:ascii="新宋体" w:hAnsi="新宋体" w:eastAsia="新宋体" w:cs="新宋体"/>
          <w:color w:val="000000" w:themeColor="text1"/>
          <w:kern w:val="2"/>
          <w:sz w:val="30"/>
          <w:szCs w:val="30"/>
          <w:lang w:eastAsia="zh-CN"/>
          <w14:textFill>
            <w14:solidFill>
              <w14:schemeClr w14:val="tx1"/>
            </w14:solidFill>
          </w14:textFill>
        </w:rPr>
      </w:pPr>
      <w:r>
        <w:rPr>
          <w:rFonts w:ascii="新宋体" w:hAnsi="新宋体" w:eastAsia="新宋体" w:cs="新宋体"/>
          <w:b/>
          <w:bCs/>
          <w:color w:val="000000" w:themeColor="text1"/>
          <w:kern w:val="2"/>
          <w:sz w:val="30"/>
          <w:szCs w:val="30"/>
          <w:lang w:eastAsia="zh-CN"/>
          <w14:textFill>
            <w14:solidFill>
              <w14:schemeClr w14:val="tx1"/>
            </w14:solidFill>
          </w14:textFill>
        </w:rPr>
        <w:t>非选择题（共50分）</w:t>
      </w:r>
    </w:p>
    <w:p>
      <w:pPr>
        <w:spacing w:line="360" w:lineRule="auto"/>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二、填空题：（每空1分，共10分）</w:t>
      </w:r>
    </w:p>
    <w:p>
      <w:pPr>
        <w:tabs>
          <w:tab w:val="left" w:pos="4400"/>
        </w:tabs>
        <w:spacing w:line="360" w:lineRule="auto"/>
        <w:ind w:firstLine="273" w:firstLineChars="13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kern w:val="2"/>
          <w:sz w:val="21"/>
          <w:szCs w:val="21"/>
          <w:lang w:eastAsia="zh-CN"/>
          <w14:textFill>
            <w14:solidFill>
              <w14:schemeClr w14:val="tx1"/>
            </w14:solidFill>
          </w14:textFill>
        </w:rPr>
        <w:t xml:space="preserve">26. </w:t>
      </w:r>
      <w:r>
        <w:rPr>
          <w:rFonts w:ascii="新宋体" w:hAnsi="新宋体" w:eastAsia="新宋体" w:cs="新宋体"/>
          <w:color w:val="000000" w:themeColor="text1"/>
          <w:sz w:val="21"/>
          <w:szCs w:val="21"/>
          <w:lang w:eastAsia="zh-CN"/>
          <w14:textFill>
            <w14:solidFill>
              <w14:schemeClr w14:val="tx1"/>
            </w14:solidFill>
          </w14:textFill>
        </w:rPr>
        <w:t>（1）______________与彼特拉克、薄伽丘并称为文艺复兴“文学三杰”。代表作是《______________》。</w:t>
      </w:r>
    </w:p>
    <w:p>
      <w:pPr>
        <w:tabs>
          <w:tab w:val="left" w:pos="4400"/>
        </w:tabs>
        <w:spacing w:line="360" w:lineRule="auto"/>
        <w:ind w:firstLine="273" w:firstLineChars="130"/>
        <w:jc w:val="both"/>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（2）迪亚士发现了非洲的_____________，打开了绕道非洲南端通往东方的航路。 _____________的船队第一次完成了环球航行，证明了地圆说的正确。</w:t>
      </w:r>
    </w:p>
    <w:p>
      <w:pPr>
        <w:tabs>
          <w:tab w:val="left" w:pos="4400"/>
        </w:tabs>
        <w:spacing w:line="360" w:lineRule="auto"/>
        <w:ind w:firstLine="273" w:firstLineChars="13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（3）1777年_____________是美国独立战争的转折点；1862年美国联邦政府通过了《</w:t>
      </w:r>
      <w:r>
        <w:rPr>
          <w:rFonts w:ascii="新宋体" w:hAnsi="新宋体" w:eastAsia="新宋体" w:cs="新宋体"/>
          <w:color w:val="000000" w:themeColor="text1"/>
          <w:sz w:val="21"/>
          <w:szCs w:val="21"/>
          <w:u w:val="single"/>
          <w:lang w:eastAsia="zh-CN"/>
          <w14:textFill>
            <w14:solidFill>
              <w14:schemeClr w14:val="tx1"/>
            </w14:solidFill>
          </w14:textFill>
        </w:rPr>
        <w:t xml:space="preserve">          </w:t>
      </w:r>
      <w:r>
        <w:rPr>
          <w:rFonts w:ascii="新宋体" w:hAnsi="新宋体" w:eastAsia="新宋体" w:cs="新宋体"/>
          <w:color w:val="000000" w:themeColor="text1"/>
          <w:sz w:val="21"/>
          <w:szCs w:val="21"/>
          <w:lang w:eastAsia="zh-CN"/>
          <w14:textFill>
            <w14:solidFill>
              <w14:schemeClr w14:val="tx1"/>
            </w14:solidFill>
          </w14:textFill>
        </w:rPr>
        <w:t>》和《解放黑人奴隶宣言》，扭转了战场上的被动局面。</w:t>
      </w:r>
    </w:p>
    <w:p>
      <w:pPr>
        <w:tabs>
          <w:tab w:val="left" w:pos="4400"/>
        </w:tabs>
        <w:spacing w:line="360" w:lineRule="auto"/>
        <w:ind w:firstLine="273" w:firstLineChars="13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（4）把十八世纪末的法国大革命推向高潮的人物是</w:t>
      </w:r>
      <w:r>
        <w:rPr>
          <w:rFonts w:ascii="新宋体" w:hAnsi="新宋体" w:eastAsia="新宋体" w:cs="新宋体"/>
          <w:color w:val="000000" w:themeColor="text1"/>
          <w:sz w:val="21"/>
          <w:szCs w:val="21"/>
          <w:u w:val="single"/>
          <w:lang w:eastAsia="zh-CN"/>
          <w14:textFill>
            <w14:solidFill>
              <w14:schemeClr w14:val="tx1"/>
            </w14:solidFill>
          </w14:textFill>
        </w:rPr>
        <w:t xml:space="preserve">          </w:t>
      </w:r>
      <w:r>
        <w:rPr>
          <w:rFonts w:ascii="新宋体" w:hAnsi="新宋体" w:eastAsia="新宋体" w:cs="新宋体"/>
          <w:color w:val="000000" w:themeColor="text1"/>
          <w:sz w:val="21"/>
          <w:szCs w:val="21"/>
          <w:lang w:eastAsia="zh-CN"/>
          <w14:textFill>
            <w14:solidFill>
              <w14:schemeClr w14:val="tx1"/>
            </w14:solidFill>
          </w14:textFill>
        </w:rPr>
        <w:t xml:space="preserve"> ；荷兰的梵高是一位有世界影响的画家，他的代表作是《夜间的咖啡馆》和</w:t>
      </w:r>
      <w:r>
        <w:rPr>
          <w:rFonts w:ascii="新宋体" w:hAnsi="新宋体" w:eastAsia="新宋体" w:cs="新宋体"/>
          <w:color w:val="000000" w:themeColor="text1"/>
          <w:sz w:val="21"/>
          <w:szCs w:val="21"/>
          <w:u w:val="single"/>
          <w:lang w:eastAsia="zh-CN"/>
          <w14:textFill>
            <w14:solidFill>
              <w14:schemeClr w14:val="tx1"/>
            </w14:solidFill>
          </w14:textFill>
        </w:rPr>
        <w:t xml:space="preserve">          </w:t>
      </w:r>
      <w:r>
        <w:rPr>
          <w:rFonts w:ascii="新宋体" w:hAnsi="新宋体" w:eastAsia="新宋体" w:cs="新宋体"/>
          <w:color w:val="000000" w:themeColor="text1"/>
          <w:sz w:val="21"/>
          <w:szCs w:val="21"/>
          <w:lang w:eastAsia="zh-CN"/>
          <w14:textFill>
            <w14:solidFill>
              <w14:schemeClr w14:val="tx1"/>
            </w14:solidFill>
          </w14:textFill>
        </w:rPr>
        <w:t xml:space="preserve"> 。</w:t>
      </w:r>
    </w:p>
    <w:p>
      <w:pPr>
        <w:tabs>
          <w:tab w:val="left" w:pos="4400"/>
        </w:tabs>
        <w:spacing w:line="360" w:lineRule="auto"/>
        <w:ind w:firstLine="273" w:firstLineChars="13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（5）</w:t>
      </w:r>
      <w:r>
        <w:rPr>
          <w:rFonts w:ascii="新宋体" w:hAnsi="新宋体" w:eastAsia="新宋体" w:cs="新宋体"/>
          <w:color w:val="000000" w:themeColor="text1"/>
          <w:sz w:val="21"/>
          <w:szCs w:val="21"/>
          <w:u w:val="single"/>
          <w:lang w:eastAsia="zh-CN"/>
          <w14:textFill>
            <w14:solidFill>
              <w14:schemeClr w14:val="tx1"/>
            </w14:solidFill>
          </w14:textFill>
        </w:rPr>
        <w:t xml:space="preserve">          </w:t>
      </w:r>
      <w:r>
        <w:rPr>
          <w:rFonts w:ascii="新宋体" w:hAnsi="新宋体" w:eastAsia="新宋体" w:cs="新宋体"/>
          <w:color w:val="000000" w:themeColor="text1"/>
          <w:sz w:val="21"/>
          <w:szCs w:val="21"/>
          <w:lang w:eastAsia="zh-CN"/>
          <w14:textFill>
            <w14:solidFill>
              <w14:schemeClr w14:val="tx1"/>
            </w14:solidFill>
          </w14:textFill>
        </w:rPr>
        <w:t xml:space="preserve"> 年十月革命是人类历史上第一次胜利的社会主义革命；</w:t>
      </w:r>
      <w:r>
        <w:rPr>
          <w:rFonts w:ascii="新宋体" w:hAnsi="新宋体" w:eastAsia="新宋体" w:cs="新宋体"/>
          <w:color w:val="000000" w:themeColor="text1"/>
          <w:sz w:val="21"/>
          <w:szCs w:val="21"/>
          <w:u w:val="single"/>
          <w:lang w:eastAsia="zh-CN"/>
          <w14:textFill>
            <w14:solidFill>
              <w14:schemeClr w14:val="tx1"/>
            </w14:solidFill>
          </w14:textFill>
        </w:rPr>
        <w:t xml:space="preserve">         </w:t>
      </w:r>
      <w:r>
        <w:rPr>
          <w:rFonts w:ascii="新宋体" w:hAnsi="新宋体" w:eastAsia="新宋体" w:cs="新宋体"/>
          <w:color w:val="000000" w:themeColor="text1"/>
          <w:sz w:val="21"/>
          <w:szCs w:val="21"/>
          <w:lang w:eastAsia="zh-CN"/>
          <w14:textFill>
            <w14:solidFill>
              <w14:schemeClr w14:val="tx1"/>
            </w14:solidFill>
          </w14:textFill>
        </w:rPr>
        <w:t xml:space="preserve"> 年苏联新宪法的颁布，标志着苏联模式的确立。 </w:t>
      </w:r>
    </w:p>
    <w:p>
      <w:pPr>
        <w:spacing w:line="360" w:lineRule="auto"/>
        <w:ind w:left="192" w:leftChars="-96" w:hanging="422" w:hangingChars="200"/>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三、材料解析题:（每题8分，共40分）</w:t>
      </w:r>
    </w:p>
    <w:p>
      <w:pPr>
        <w:spacing w:line="360" w:lineRule="auto"/>
        <w:textAlignment w:val="center"/>
        <w:rPr>
          <w:rFonts w:hint="default" w:ascii="新宋体" w:hAnsi="新宋体" w:eastAsia="新宋体" w:cs="新宋体"/>
          <w:color w:val="000000" w:themeColor="text1"/>
          <w:lang w:eastAsia="zh-CN"/>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t>27．阅读材料，回答问题。</w:t>
      </w: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材料一：14—16世纪，在欧洲出现了意义深远的思想解放运动。这场运动冲破了天主教教会一千多年来对欧洲社会生活和人们精神世界的统治，淡化了神的主宰地位，强调人性的解放，重视人的价值和作用。</w:t>
      </w: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材料二：　他是画家、雕塑家、数学家，还是一名哲学家……(他)以新奇的目光重新审视一切的勇气、热情和才能使人类精神从经院的暗室，冲向色彩缤纷的新天地……我们相信伟大的时代塑造了达·芬奇，而达·芬奇又成为那个时代一个不朽的标记。</w:t>
      </w:r>
    </w:p>
    <w:p>
      <w:pPr>
        <w:spacing w:line="360" w:lineRule="auto"/>
        <w:ind w:firstLine="420"/>
        <w:jc w:val="right"/>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——侯建新《社会转型时期的西欧与中国》</w:t>
      </w:r>
    </w:p>
    <w:p>
      <w:pPr>
        <w:spacing w:line="360" w:lineRule="auto"/>
        <w:ind w:firstLine="420"/>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材料三：哥伦布说：“黄金就是财富，谁占有了黄金，谁就能获得他在世上所需要的一切。</w:t>
      </w:r>
      <w:r>
        <w:rPr>
          <w:rFonts w:ascii="楷体" w:hAnsi="楷体" w:eastAsia="楷体" w:cs="楷体"/>
          <w:color w:val="000000" w:themeColor="text1"/>
          <w:sz w:val="21"/>
          <w:szCs w:val="21"/>
          <w14:textFill>
            <w14:solidFill>
              <w14:schemeClr w14:val="tx1"/>
            </w14:solidFill>
          </w14:textFill>
        </w:rPr>
        <w:t>”</w:t>
      </w: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四：图(a)：位于西班牙的哥伦布纪念碑，上有“光荣属于哥伦布”“向哥伦布致敬”两行大字。图(b)：2007年10月，拉美各地印第安人游行示威，要求将“哥伦布日”改为“土著人民抵抗日”，他们把哥伦布塑像披上塑料外套，要求世界重新评价哥伦布。</w:t>
      </w:r>
    </w:p>
    <w:p>
      <w:pPr>
        <w:spacing w:line="360" w:lineRule="auto"/>
        <w:textAlignment w:val="center"/>
        <w:rPr>
          <w:rFonts w:hint="default" w:ascii="新宋体" w:hAnsi="新宋体" w:eastAsia="新宋体" w:cs="新宋体"/>
          <w:color w:val="000000" w:themeColor="text1"/>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drawing>
          <wp:inline distT="0" distB="0" distL="114300" distR="114300">
            <wp:extent cx="2438400" cy="1076325"/>
            <wp:effectExtent l="0" t="0" r="0" b="9525"/>
            <wp:docPr id="4"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igure"/>
                    <pic:cNvPicPr>
                      <a:picLocks noChangeAspect="1"/>
                    </pic:cNvPicPr>
                  </pic:nvPicPr>
                  <pic:blipFill>
                    <a:blip r:embed="rId8"/>
                    <a:stretch>
                      <a:fillRect/>
                    </a:stretch>
                  </pic:blipFill>
                  <pic:spPr>
                    <a:xfrm>
                      <a:off x="0" y="0"/>
                      <a:ext cx="2438400" cy="1076325"/>
                    </a:xfrm>
                    <a:prstGeom prst="rect">
                      <a:avLst/>
                    </a:prstGeom>
                  </pic:spPr>
                </pic:pic>
              </a:graphicData>
            </a:graphic>
          </wp:inline>
        </w:drawing>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（1）材料一中这场“思想解放运动”指什么？（1分）这场运动起源于哪一国家？（1分）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（2）依据材料二并结合所学知识，写出达·芬奇的一幅绘画代表作品。（1分）他“新奇的目光”中蕴含着怎样的时代精神？（1分）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（3）依据相关知识回答，在新航路开辟的过程中，哥伦布作出了什么贡献？（1分）材料三表明，哥伦布航海的动机是什么？（1分）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（4）材料四表明，在如何评价哥伦布的问题上，欧洲人和美洲印第安人持不同的观点。试依据新航路开辟的影响谈谈导致不同观点的原因。（2分）</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t>28．</w:t>
      </w:r>
      <w:r>
        <w:rPr>
          <w:rFonts w:ascii="新宋体" w:hAnsi="新宋体" w:eastAsia="新宋体" w:cs="新宋体"/>
          <w:color w:val="000000" w:themeColor="text1"/>
          <w:sz w:val="21"/>
          <w:lang w:eastAsia="zh-CN"/>
          <w14:textFill>
            <w14:solidFill>
              <w14:schemeClr w14:val="tx1"/>
            </w14:solidFill>
          </w14:textFill>
        </w:rPr>
        <w:t>阅读材料，回答问题。</w:t>
      </w:r>
    </w:p>
    <w:p>
      <w:pPr>
        <w:spacing w:line="360" w:lineRule="auto"/>
        <w:ind w:firstLine="420"/>
        <w:textAlignment w:val="center"/>
        <w:rPr>
          <w:rFonts w:hint="default" w:ascii="楷体" w:hAnsi="楷体" w:eastAsia="楷体" w:cs="楷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材料一  2016年7月13日，英国女王伊丽莎白二世任命特雷莎·梅为首相，并授权她组建新一届政府……伊丽莎白二世虽然是英国国家的象征，却不掌握国家的最高权力，是统而不治的君主。</w:t>
      </w:r>
    </w:p>
    <w:p>
      <w:pPr>
        <w:spacing w:line="360" w:lineRule="auto"/>
        <w:ind w:firstLine="420"/>
        <w:textAlignment w:val="center"/>
        <w:rPr>
          <w:rFonts w:hint="default" w:ascii="楷体" w:hAnsi="楷体" w:eastAsia="楷体" w:cs="楷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材料二  大陆会议发表《独立宣言》，宣言痛斥了英国国王对殖民地的暴政，宣布一切人生而平等，人们有生存、自由和追求幸福等不可转让的权利，宣言同时宣告北美13个殖民地脱离英国而独立。</w:t>
      </w:r>
    </w:p>
    <w:p>
      <w:pPr>
        <w:spacing w:line="360" w:lineRule="auto"/>
        <w:ind w:firstLine="420"/>
        <w:textAlignment w:val="center"/>
        <w:rPr>
          <w:rFonts w:hint="default" w:ascii="楷体" w:hAnsi="楷体" w:eastAsia="楷体" w:cs="楷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材料三  在权利方面，宣扬人们生来是而且始终是自由平等的；法律是公共意志的表现；各个公民都有言论著述和出版的自由……财产是神圣不可侵犯的。</w:t>
      </w:r>
    </w:p>
    <w:p>
      <w:pPr>
        <w:spacing w:line="360" w:lineRule="auto"/>
        <w:ind w:firstLine="420"/>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（1）结合所学知识，判断材料一所反映的是英国的什么政治制度？</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 xml:space="preserve">该政治制度在英国确立的标志是什么？ </w:t>
      </w:r>
      <w:r>
        <w:rPr>
          <w:rFonts w:ascii="新宋体" w:hAnsi="新宋体" w:eastAsia="新宋体" w:cs="新宋体"/>
          <w:color w:val="000000" w:themeColor="text1"/>
          <w:sz w:val="21"/>
          <w:szCs w:val="21"/>
          <w:lang w:eastAsia="zh-CN"/>
          <w14:textFill>
            <w14:solidFill>
              <w14:schemeClr w14:val="tx1"/>
            </w14:solidFill>
          </w14:textFill>
        </w:rPr>
        <w:t>（1分）</w:t>
      </w:r>
    </w:p>
    <w:p>
      <w:pPr>
        <w:spacing w:line="360" w:lineRule="auto"/>
        <w:ind w:firstLine="420"/>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（2）材料二中的宣言是由什么机构在哪一年颁布的？</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带领联合殖民地“脱离英国而独立”的领袖是谁？</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 xml:space="preserve"> </w:t>
      </w:r>
    </w:p>
    <w:p>
      <w:pPr>
        <w:spacing w:line="360" w:lineRule="auto"/>
        <w:ind w:firstLine="420"/>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（3）材料三出自哪一文件？</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这场革命有何历史意义？</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 xml:space="preserve"> </w:t>
      </w:r>
    </w:p>
    <w:p>
      <w:pPr>
        <w:spacing w:line="360" w:lineRule="auto"/>
        <w:ind w:firstLine="42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（4）材料二、材料三所体现出的相同思想主张是什么？</w:t>
      </w:r>
      <w:r>
        <w:rPr>
          <w:rFonts w:ascii="新宋体" w:hAnsi="新宋体" w:eastAsia="新宋体" w:cs="新宋体"/>
          <w:color w:val="000000" w:themeColor="text1"/>
          <w:sz w:val="21"/>
          <w:szCs w:val="21"/>
          <w:lang w:eastAsia="zh-CN"/>
          <w14:textFill>
            <w14:solidFill>
              <w14:schemeClr w14:val="tx1"/>
            </w14:solidFill>
          </w14:textFill>
        </w:rPr>
        <w:t>（2分）</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29</w:t>
      </w:r>
      <w:r>
        <w:rPr>
          <w:rFonts w:ascii="新宋体" w:hAnsi="新宋体" w:eastAsia="新宋体" w:cs="新宋体"/>
          <w:color w:val="000000" w:themeColor="text1"/>
          <w:lang w:eastAsia="zh-CN"/>
          <w14:textFill>
            <w14:solidFill>
              <w14:schemeClr w14:val="tx1"/>
            </w14:solidFill>
          </w14:textFill>
        </w:rPr>
        <w:t>．</w:t>
      </w:r>
      <w:r>
        <w:rPr>
          <w:rFonts w:ascii="新宋体" w:hAnsi="新宋体" w:eastAsia="新宋体" w:cs="新宋体"/>
          <w:color w:val="000000" w:themeColor="text1"/>
          <w:sz w:val="21"/>
          <w:lang w:eastAsia="zh-CN"/>
          <w14:textFill>
            <w14:solidFill>
              <w14:schemeClr w14:val="tx1"/>
            </w14:solidFill>
          </w14:textFill>
        </w:rPr>
        <w:t>阅读材料，回答问题。</w:t>
      </w:r>
    </w:p>
    <w:p>
      <w:pPr>
        <w:spacing w:line="360" w:lineRule="auto"/>
        <w:ind w:firstLine="450"/>
        <w:textAlignment w:val="center"/>
        <w:rPr>
          <w:rFonts w:hint="default" w:ascii="楷体" w:hAnsi="楷体" w:eastAsia="楷体" w:cs="楷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材料一  1921年3月，布尔什维克第十次代表大会通过一项决议。该决议主要提到七点：国有工业仍为国民经济之基础；小工业及手工业应得到充分发展；可以自由出卖其制品及承受定购；苏维埃全力支持人民之日常需要品的生产；自由贸易；废除粮食法定价格，实行市场价格；企业可以出租给私人或外资。</w:t>
      </w:r>
    </w:p>
    <w:p>
      <w:pPr>
        <w:spacing w:line="360" w:lineRule="auto"/>
        <w:ind w:firstLine="450"/>
        <w:textAlignment w:val="center"/>
        <w:rPr>
          <w:rFonts w:hint="default" w:ascii="楷体" w:hAnsi="楷体" w:eastAsia="楷体" w:cs="楷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材料二  苏联工业总产值由1927年的世界第五位上升到1937年的世界第二位、欧洲第一位；在全球工业总产量中所占的份额从大约2%上升到大约10%。</w:t>
      </w:r>
    </w:p>
    <w:p>
      <w:pPr>
        <w:spacing w:line="360" w:lineRule="auto"/>
        <w:ind w:firstLine="450"/>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楷体" w:hAnsi="楷体" w:eastAsia="楷体" w:cs="楷体"/>
          <w:color w:val="000000" w:themeColor="text1"/>
          <w:sz w:val="21"/>
          <w:lang w:eastAsia="zh-CN"/>
          <w14:textFill>
            <w14:solidFill>
              <w14:schemeClr w14:val="tx1"/>
            </w14:solidFill>
          </w14:textFill>
        </w:rPr>
        <w:t>材料三  苏联虽然号称“最发达的社会主义国家”，但主要消费品长期供应不足……经常需要凭票供应，暗藏了通货膨胀的危险，人民生活水平从革命前的居欧洲第五位下降到（20世纪）80年代的居世界第八十八位。</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（1）根据材料一并结合所学知识，指出苏俄实行的政策是什么</w:t>
      </w:r>
      <w:r>
        <w:rPr>
          <w:rFonts w:ascii="新宋体" w:hAnsi="新宋体" w:eastAsia="新宋体" w:cs="新宋体"/>
          <w:color w:val="000000" w:themeColor="text1"/>
          <w:sz w:val="21"/>
          <w:szCs w:val="21"/>
          <w:lang w:eastAsia="zh-CN"/>
          <w14:textFill>
            <w14:solidFill>
              <w14:schemeClr w14:val="tx1"/>
            </w14:solidFill>
          </w14:textFill>
        </w:rPr>
        <w:t>（2分）</w:t>
      </w:r>
      <w:r>
        <w:rPr>
          <w:rFonts w:ascii="新宋体" w:hAnsi="新宋体" w:eastAsia="新宋体" w:cs="新宋体"/>
          <w:color w:val="000000" w:themeColor="text1"/>
          <w:sz w:val="21"/>
          <w:lang w:eastAsia="zh-CN"/>
          <w14:textFill>
            <w14:solidFill>
              <w14:schemeClr w14:val="tx1"/>
            </w14:solidFill>
          </w14:textFill>
        </w:rPr>
        <w:t>。该政策的实施有什么重大意义？</w:t>
      </w:r>
      <w:r>
        <w:rPr>
          <w:rFonts w:ascii="新宋体" w:hAnsi="新宋体" w:eastAsia="新宋体" w:cs="新宋体"/>
          <w:color w:val="000000" w:themeColor="text1"/>
          <w:sz w:val="21"/>
          <w:szCs w:val="21"/>
          <w:lang w:eastAsia="zh-CN"/>
          <w14:textFill>
            <w14:solidFill>
              <w14:schemeClr w14:val="tx1"/>
            </w14:solidFill>
          </w14:textFill>
        </w:rPr>
        <w:t>（2分）</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（2）材料二说明了什么？</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出现这一结果的重要举措有哪些？</w:t>
      </w:r>
      <w:r>
        <w:rPr>
          <w:rFonts w:ascii="新宋体" w:hAnsi="新宋体" w:eastAsia="新宋体" w:cs="新宋体"/>
          <w:color w:val="000000" w:themeColor="text1"/>
          <w:sz w:val="21"/>
          <w:szCs w:val="21"/>
          <w:lang w:eastAsia="zh-CN"/>
          <w14:textFill>
            <w14:solidFill>
              <w14:schemeClr w14:val="tx1"/>
            </w14:solidFill>
          </w14:textFill>
        </w:rPr>
        <w:t>（1分）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（3）材料三说明了什么？</w:t>
      </w:r>
      <w:r>
        <w:rPr>
          <w:rFonts w:ascii="新宋体" w:hAnsi="新宋体" w:eastAsia="新宋体" w:cs="新宋体"/>
          <w:color w:val="000000" w:themeColor="text1"/>
          <w:sz w:val="21"/>
          <w:szCs w:val="21"/>
          <w:lang w:eastAsia="zh-CN"/>
          <w14:textFill>
            <w14:solidFill>
              <w14:schemeClr w14:val="tx1"/>
            </w14:solidFill>
          </w14:textFill>
        </w:rPr>
        <w:t>（1分）</w:t>
      </w:r>
      <w:r>
        <w:rPr>
          <w:rFonts w:ascii="新宋体" w:hAnsi="新宋体" w:eastAsia="新宋体" w:cs="新宋体"/>
          <w:color w:val="000000" w:themeColor="text1"/>
          <w:sz w:val="21"/>
          <w:lang w:eastAsia="zh-CN"/>
          <w14:textFill>
            <w14:solidFill>
              <w14:schemeClr w14:val="tx1"/>
            </w14:solidFill>
          </w14:textFill>
        </w:rPr>
        <w:t>出现这一结果的原因有哪些？</w:t>
      </w:r>
      <w:r>
        <w:rPr>
          <w:rFonts w:ascii="新宋体" w:hAnsi="新宋体" w:eastAsia="新宋体" w:cs="新宋体"/>
          <w:color w:val="000000" w:themeColor="text1"/>
          <w:sz w:val="21"/>
          <w:szCs w:val="21"/>
          <w:lang w:eastAsia="zh-CN"/>
          <w14:textFill>
            <w14:solidFill>
              <w14:schemeClr w14:val="tx1"/>
            </w14:solidFill>
          </w14:textFill>
        </w:rPr>
        <w:t>（1分）</w:t>
      </w:r>
    </w:p>
    <w:p>
      <w:pPr>
        <w:spacing w:line="360" w:lineRule="auto"/>
        <w:textAlignment w:val="center"/>
        <w:rPr>
          <w:rFonts w:hint="default" w:ascii="新宋体" w:hAnsi="新宋体" w:eastAsia="新宋体" w:cs="新宋体"/>
          <w:color w:val="000000" w:themeColor="text1"/>
          <w:lang w:eastAsia="zh-CN"/>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t>30．观察图表，回答问题。</w:t>
      </w:r>
    </w:p>
    <w:p>
      <w:pPr>
        <w:spacing w:line="360" w:lineRule="auto"/>
        <w:ind w:firstLine="420"/>
        <w:textAlignment w:val="center"/>
        <w:rPr>
          <w:rFonts w:hint="default" w:ascii="新宋体" w:hAnsi="新宋体" w:eastAsia="新宋体" w:cs="新宋体"/>
          <w:color w:val="000000" w:themeColor="text1"/>
          <w14:textFill>
            <w14:solidFill>
              <w14:schemeClr w14:val="tx1"/>
            </w14:solidFill>
          </w14:textFill>
        </w:rPr>
      </w:pPr>
      <w:r>
        <w:rPr>
          <w:rFonts w:ascii="新宋体" w:hAnsi="新宋体" w:eastAsia="新宋体" w:cs="新宋体"/>
          <w:color w:val="000000" w:themeColor="text1"/>
          <w14:textFill>
            <w14:solidFill>
              <w14:schemeClr w14:val="tx1"/>
            </w14:solidFill>
          </w14:textFill>
        </w:rPr>
        <w:t>图表一</w:t>
      </w:r>
      <w:r>
        <w:rPr>
          <w:rFonts w:ascii="新宋体" w:hAnsi="新宋体" w:eastAsia="新宋体" w:cs="新宋体"/>
          <w:color w:val="000000" w:themeColor="text1"/>
          <w:lang w:eastAsia="zh-CN"/>
          <w14:textFill>
            <w14:solidFill>
              <w14:schemeClr w14:val="tx1"/>
            </w14:solidFill>
          </w14:textFill>
        </w:rPr>
        <w:t xml:space="preserve">                                 </w:t>
      </w:r>
      <w:r>
        <w:rPr>
          <w:rFonts w:ascii="新宋体" w:hAnsi="新宋体" w:eastAsia="新宋体" w:cs="新宋体"/>
          <w:color w:val="000000" w:themeColor="text1"/>
          <w14:textFill>
            <w14:solidFill>
              <w14:schemeClr w14:val="tx1"/>
            </w14:solidFill>
          </w14:textFill>
        </w:rPr>
        <w:t>图表二</w:t>
      </w:r>
    </w:p>
    <w:p>
      <w:pPr>
        <w:spacing w:line="360" w:lineRule="auto"/>
        <w:ind w:firstLine="420"/>
        <w:textAlignment w:val="center"/>
        <w:rPr>
          <w:rFonts w:hint="default" w:ascii="新宋体" w:hAnsi="新宋体" w:eastAsia="新宋体" w:cs="新宋体"/>
          <w:color w:val="000000" w:themeColor="text1"/>
          <w14:textFill>
            <w14:solidFill>
              <w14:schemeClr w14:val="tx1"/>
            </w14:solidFill>
          </w14:textFill>
        </w:rPr>
      </w:pPr>
    </w:p>
    <w:p>
      <w:pPr>
        <w:spacing w:line="360" w:lineRule="auto"/>
        <w:textAlignment w:val="center"/>
        <w:rPr>
          <w:rFonts w:hint="default" w:ascii="新宋体" w:hAnsi="新宋体" w:eastAsia="新宋体" w:cs="新宋体"/>
          <w:color w:val="000000" w:themeColor="text1"/>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drawing>
          <wp:inline distT="0" distB="0" distL="114300" distR="114300">
            <wp:extent cx="2047875" cy="866775"/>
            <wp:effectExtent l="0" t="0" r="9525" b="9525"/>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9"/>
                    <a:stretch>
                      <a:fillRect/>
                    </a:stretch>
                  </pic:blipFill>
                  <pic:spPr>
                    <a:xfrm>
                      <a:off x="0" y="0"/>
                      <a:ext cx="2047875" cy="866775"/>
                    </a:xfrm>
                    <a:prstGeom prst="rect">
                      <a:avLst/>
                    </a:prstGeom>
                  </pic:spPr>
                </pic:pic>
              </a:graphicData>
            </a:graphic>
          </wp:inline>
        </w:drawing>
      </w:r>
      <w:r>
        <w:rPr>
          <w:rFonts w:ascii="新宋体" w:hAnsi="新宋体" w:eastAsia="新宋体" w:cs="新宋体"/>
          <w:color w:val="000000" w:themeColor="text1"/>
          <w:lang w:eastAsia="zh-CN"/>
          <w14:textFill>
            <w14:solidFill>
              <w14:schemeClr w14:val="tx1"/>
            </w14:solidFill>
          </w14:textFill>
        </w:rPr>
        <w:drawing>
          <wp:inline distT="0" distB="0" distL="114300" distR="114300">
            <wp:extent cx="2514600" cy="1133475"/>
            <wp:effectExtent l="0" t="0" r="0" b="9525"/>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0">
                      <a:extLst>
                        <a:ext uri="{BEBA8EAE-BF5A-486C-A8C5-ECC9F3942E4B}">
                          <a14:imgProps xmlns:a14="http://schemas.microsoft.com/office/drawing/2010/main">
                            <a14:imgLayer r:embed="rId11">
                              <a14:imgEffect>
                                <a14:brightnessContrast bright="50000" contrast="50000"/>
                              </a14:imgEffect>
                            </a14:imgLayer>
                          </a14:imgProps>
                        </a:ext>
                      </a:extLst>
                    </a:blip>
                    <a:stretch>
                      <a:fillRect/>
                    </a:stretch>
                  </pic:blipFill>
                  <pic:spPr>
                    <a:xfrm>
                      <a:off x="0" y="0"/>
                      <a:ext cx="2514600" cy="1133475"/>
                    </a:xfrm>
                    <a:prstGeom prst="rect">
                      <a:avLst/>
                    </a:prstGeom>
                  </pic:spPr>
                </pic:pic>
              </a:graphicData>
            </a:graphic>
          </wp:inline>
        </w:drawing>
      </w:r>
    </w:p>
    <w:p>
      <w:pPr>
        <w:spacing w:line="360" w:lineRule="auto"/>
        <w:textAlignment w:val="center"/>
        <w:rPr>
          <w:rFonts w:hint="default" w:ascii="新宋体" w:hAnsi="新宋体" w:eastAsia="新宋体" w:cs="新宋体"/>
          <w:color w:val="000000" w:themeColor="text1"/>
          <w14:textFill>
            <w14:solidFill>
              <w14:schemeClr w14:val="tx1"/>
            </w14:solidFill>
          </w14:textFill>
        </w:rPr>
      </w:pPr>
    </w:p>
    <w:p>
      <w:pPr>
        <w:numPr>
          <w:ilvl w:val="0"/>
          <w:numId w:val="3"/>
        </w:numPr>
        <w:spacing w:line="360" w:lineRule="auto"/>
        <w:ind w:firstLine="42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根据图表一可以看出，从20世纪50年代到70年代西欧国家经济发展呈什么趋势？（1分）西欧为了更好地发展经济，最终走向了联合。请你说出欧洲走向联合过程中出现的两个组织的名称。（2分）</w:t>
      </w:r>
    </w:p>
    <w:p>
      <w:pPr>
        <w:spacing w:line="360" w:lineRule="auto"/>
        <w:ind w:firstLine="420" w:firstLineChars="20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(2)结合图表二以及所学知识，说一说日本经济不断增长的重要原因。(写出两项即可)（4分）</w:t>
      </w:r>
    </w:p>
    <w:p>
      <w:pPr>
        <w:spacing w:line="360" w:lineRule="auto"/>
        <w:ind w:firstLine="42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(3)结合西欧或日本经济发展的因素，谈一谈给我国带来的有益借鉴。（1分）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31．阅读材料，回答问题。</w:t>
      </w: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材料一　《凡尔赛条约》的主要内容</w:t>
      </w:r>
    </w:p>
    <w:tbl>
      <w:tblPr>
        <w:tblStyle w:val="6"/>
        <w:tblW w:w="86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1"/>
        <w:gridCol w:w="7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210" w:firstLineChars="100"/>
              <w:jc w:val="both"/>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领土</w:t>
            </w:r>
          </w:p>
        </w:tc>
        <w:tc>
          <w:tcPr>
            <w:tcW w:w="74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阿尔萨斯—洛林归还法国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210" w:firstLineChars="100"/>
              <w:jc w:val="both"/>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军事</w:t>
            </w:r>
          </w:p>
        </w:tc>
        <w:tc>
          <w:tcPr>
            <w:tcW w:w="74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禁止德国实行义务兵役制，不许德国拥有空军，限制陆军人数；莱茵河东岸50千米内，德国不得设防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210" w:firstLineChars="100"/>
              <w:jc w:val="both"/>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政治</w:t>
            </w:r>
          </w:p>
        </w:tc>
        <w:tc>
          <w:tcPr>
            <w:tcW w:w="74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德国承认奥地利、波兰等国独立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赔款</w:t>
            </w:r>
          </w:p>
        </w:tc>
        <w:tc>
          <w:tcPr>
            <w:tcW w:w="74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由协约国设立赔偿委员会，决定德国战争赔款的总数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1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210" w:firstLineChars="100"/>
              <w:jc w:val="both"/>
              <w:textAlignment w:val="center"/>
              <w:rPr>
                <w:rFonts w:hint="default" w:ascii="楷体" w:hAnsi="楷体" w:eastAsia="楷体" w:cs="楷体"/>
                <w:color w:val="000000" w:themeColor="text1"/>
                <w:sz w:val="21"/>
                <w:szCs w:val="21"/>
                <w14:textFill>
                  <w14:solidFill>
                    <w14:schemeClr w14:val="tx1"/>
                  </w14:solidFill>
                </w14:textFill>
              </w:rPr>
            </w:pPr>
            <w:r>
              <w:rPr>
                <w:rFonts w:ascii="楷体" w:hAnsi="楷体" w:eastAsia="楷体" w:cs="楷体"/>
                <w:color w:val="000000" w:themeColor="text1"/>
                <w:sz w:val="21"/>
                <w:szCs w:val="21"/>
                <w14:textFill>
                  <w14:solidFill>
                    <w14:schemeClr w14:val="tx1"/>
                  </w14:solidFill>
                </w14:textFill>
              </w:rPr>
              <w:t>殖民地</w:t>
            </w:r>
          </w:p>
        </w:tc>
        <w:tc>
          <w:tcPr>
            <w:tcW w:w="74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德国的全部海外殖民地由英、法、日等国瓜分</w:t>
            </w:r>
          </w:p>
        </w:tc>
      </w:tr>
    </w:tbl>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材料二　1947年3月，杜鲁门在国会发表演说。在演说中，他把世界分为“自由国家”和“极权政体”两个对立的营垒，宣称美国将领导和帮助所有选择“自由制度”、抵抗极权统治的力量。</w:t>
      </w:r>
    </w:p>
    <w:p>
      <w:pPr>
        <w:spacing w:line="360" w:lineRule="auto"/>
        <w:ind w:firstLine="420"/>
        <w:textAlignment w:val="center"/>
        <w:rPr>
          <w:rFonts w:hint="default" w:ascii="楷体" w:hAnsi="楷体" w:eastAsia="楷体" w:cs="楷体"/>
          <w:color w:val="000000" w:themeColor="text1"/>
          <w:sz w:val="21"/>
          <w:szCs w:val="21"/>
          <w:lang w:eastAsia="zh-CN"/>
          <w14:textFill>
            <w14:solidFill>
              <w14:schemeClr w14:val="tx1"/>
            </w14:solidFill>
          </w14:textFill>
        </w:rPr>
      </w:pPr>
      <w:r>
        <w:rPr>
          <w:rFonts w:ascii="楷体" w:hAnsi="楷体" w:eastAsia="楷体" w:cs="楷体"/>
          <w:color w:val="000000" w:themeColor="text1"/>
          <w:sz w:val="21"/>
          <w:szCs w:val="21"/>
          <w:lang w:eastAsia="zh-CN"/>
          <w14:textFill>
            <w14:solidFill>
              <w14:schemeClr w14:val="tx1"/>
            </w14:solidFill>
          </w14:textFill>
        </w:rPr>
        <w:t>材料三　冷战消失了……为具有更加多元化特点的社会开启了大门。</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(1)材料一中条约是在哪次会议上签署的？（1分）此会议后形成怎样的世界体系？（1分）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(2)材料二反映了美国的政策在政治上和经济上是什么表现？（2分）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(3)材料三中，“冷战消失”的标志是什么？（2分）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(4)面对当今世界政治格局发展的趋势，你认为中国应该如何争取有利的国际地位？（2分）</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bookmarkStart w:id="0" w:name="_GoBack"/>
      <w:bookmarkEnd w:id="0"/>
    </w:p>
    <w:p>
      <w:pPr>
        <w:jc w:val="center"/>
        <w:rPr>
          <w:rFonts w:ascii="新宋体" w:hAnsi="新宋体" w:eastAsia="新宋体" w:cs="新宋体"/>
          <w:b/>
          <w:bCs/>
          <w:color w:val="000000" w:themeColor="text1"/>
          <w:kern w:val="2"/>
          <w:sz w:val="40"/>
          <w:szCs w:val="48"/>
          <w:lang w:eastAsia="zh-CN"/>
          <w14:textFill>
            <w14:solidFill>
              <w14:schemeClr w14:val="tx1"/>
            </w14:solidFill>
          </w14:textFill>
        </w:rPr>
      </w:pPr>
    </w:p>
    <w:p>
      <w:pPr>
        <w:jc w:val="center"/>
        <w:rPr>
          <w:rFonts w:hint="default" w:ascii="新宋体" w:hAnsi="新宋体" w:eastAsia="新宋体" w:cs="新宋体"/>
          <w:b/>
          <w:bCs/>
          <w:color w:val="000000" w:themeColor="text1"/>
          <w:kern w:val="2"/>
          <w:sz w:val="40"/>
          <w:szCs w:val="48"/>
          <w:lang w:eastAsia="zh-CN"/>
          <w14:textFill>
            <w14:solidFill>
              <w14:schemeClr w14:val="tx1"/>
            </w14:solidFill>
          </w14:textFill>
        </w:rPr>
      </w:pPr>
      <w:r>
        <w:rPr>
          <w:rFonts w:ascii="新宋体" w:hAnsi="新宋体" w:eastAsia="新宋体" w:cs="新宋体"/>
          <w:b/>
          <w:bCs/>
          <w:color w:val="000000" w:themeColor="text1"/>
          <w:kern w:val="2"/>
          <w:sz w:val="40"/>
          <w:szCs w:val="48"/>
          <w:lang w:eastAsia="zh-CN"/>
          <w14:textFill>
            <w14:solidFill>
              <w14:schemeClr w14:val="tx1"/>
            </w14:solidFill>
          </w14:textFill>
        </w:rPr>
        <w:t>参考答案</w:t>
      </w:r>
    </w:p>
    <w:p>
      <w:pPr>
        <w:numPr>
          <w:ilvl w:val="0"/>
          <w:numId w:val="4"/>
        </w:numPr>
        <w:spacing w:line="360" w:lineRule="auto"/>
        <w:jc w:val="both"/>
        <w:rPr>
          <w:rFonts w:hint="default" w:ascii="新宋体" w:hAnsi="新宋体" w:eastAsia="新宋体" w:cs="新宋体"/>
          <w:b/>
          <w:color w:val="000000" w:themeColor="text1"/>
          <w:kern w:val="2"/>
          <w:sz w:val="21"/>
          <w:szCs w:val="21"/>
          <w:lang w:eastAsia="zh-CN"/>
          <w14:textFill>
            <w14:solidFill>
              <w14:schemeClr w14:val="tx1"/>
            </w14:solidFill>
          </w14:textFill>
        </w:rPr>
      </w:pPr>
      <w:r>
        <w:rPr>
          <w:rFonts w:ascii="新宋体" w:hAnsi="新宋体" w:eastAsia="新宋体" w:cs="新宋体"/>
          <w:b/>
          <w:color w:val="000000" w:themeColor="text1"/>
          <w:kern w:val="2"/>
          <w:sz w:val="21"/>
          <w:szCs w:val="21"/>
          <w:lang w:eastAsia="zh-CN"/>
          <w14:textFill>
            <w14:solidFill>
              <w14:schemeClr w14:val="tx1"/>
            </w14:solidFill>
          </w14:textFill>
        </w:rPr>
        <w:t>选择题（下列各小题只有一个答案是正确的。每小题2分，共50分）</w:t>
      </w:r>
    </w:p>
    <w:tbl>
      <w:tblPr>
        <w:tblStyle w:val="7"/>
        <w:tblpPr w:leftFromText="180" w:rightFromText="180" w:vertAnchor="text" w:horzAnchor="page" w:tblpX="1372" w:tblpY="111"/>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543"/>
        <w:gridCol w:w="659"/>
        <w:gridCol w:w="659"/>
        <w:gridCol w:w="658"/>
        <w:gridCol w:w="660"/>
        <w:gridCol w:w="661"/>
        <w:gridCol w:w="660"/>
        <w:gridCol w:w="659"/>
        <w:gridCol w:w="660"/>
        <w:gridCol w:w="659"/>
        <w:gridCol w:w="661"/>
        <w:gridCol w:w="659"/>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98" w:type="dxa"/>
          </w:tcPr>
          <w:p>
            <w:pPr>
              <w:jc w:val="center"/>
              <w:rPr>
                <w:rFonts w:hint="default" w:ascii="新宋体" w:hAnsi="新宋体" w:eastAsia="新宋体" w:cs="新宋体"/>
                <w:b/>
                <w:bCs/>
                <w:color w:val="000000" w:themeColor="text1"/>
                <w:sz w:val="21"/>
                <w:szCs w:val="21"/>
                <w:lang w:eastAsia="zh-CN"/>
                <w14:textFill>
                  <w14:solidFill>
                    <w14:schemeClr w14:val="tx1"/>
                  </w14:solidFill>
                </w14:textFill>
              </w:rPr>
            </w:pPr>
            <w:r>
              <w:rPr>
                <w:rFonts w:ascii="新宋体" w:hAnsi="新宋体" w:eastAsia="新宋体" w:cs="新宋体"/>
                <w:b/>
                <w:bCs/>
                <w:color w:val="000000" w:themeColor="text1"/>
                <w:sz w:val="21"/>
                <w:szCs w:val="21"/>
                <w:lang w:eastAsia="zh-CN"/>
                <w14:textFill>
                  <w14:solidFill>
                    <w14:schemeClr w14:val="tx1"/>
                  </w14:solidFill>
                </w14:textFill>
              </w:rPr>
              <w:t>题号</w:t>
            </w:r>
          </w:p>
        </w:tc>
        <w:tc>
          <w:tcPr>
            <w:tcW w:w="543"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3</w:t>
            </w:r>
          </w:p>
        </w:tc>
        <w:tc>
          <w:tcPr>
            <w:tcW w:w="658"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4</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5</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6</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7</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8</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9</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10</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11</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12</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98" w:type="dxa"/>
          </w:tcPr>
          <w:p>
            <w:pPr>
              <w:jc w:val="center"/>
              <w:rPr>
                <w:rFonts w:hint="default" w:ascii="新宋体" w:hAnsi="新宋体" w:eastAsia="新宋体" w:cs="新宋体"/>
                <w:b/>
                <w:bCs/>
                <w:color w:val="000000" w:themeColor="text1"/>
                <w:sz w:val="21"/>
                <w:szCs w:val="21"/>
                <w:lang w:eastAsia="zh-CN"/>
                <w14:textFill>
                  <w14:solidFill>
                    <w14:schemeClr w14:val="tx1"/>
                  </w14:solidFill>
                </w14:textFill>
              </w:rPr>
            </w:pPr>
            <w:r>
              <w:rPr>
                <w:rFonts w:ascii="新宋体" w:hAnsi="新宋体" w:eastAsia="新宋体" w:cs="新宋体"/>
                <w:b/>
                <w:bCs/>
                <w:color w:val="000000" w:themeColor="text1"/>
                <w:sz w:val="21"/>
                <w:szCs w:val="21"/>
                <w:lang w:eastAsia="zh-CN"/>
                <w14:textFill>
                  <w14:solidFill>
                    <w14:schemeClr w14:val="tx1"/>
                  </w14:solidFill>
                </w14:textFill>
              </w:rPr>
              <w:t>答案</w:t>
            </w:r>
          </w:p>
        </w:tc>
        <w:tc>
          <w:tcPr>
            <w:tcW w:w="543"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D</w:t>
            </w:r>
          </w:p>
        </w:tc>
        <w:tc>
          <w:tcPr>
            <w:tcW w:w="658"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D</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D</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98" w:type="dxa"/>
          </w:tcPr>
          <w:p>
            <w:pPr>
              <w:jc w:val="center"/>
              <w:rPr>
                <w:rFonts w:hint="default" w:ascii="新宋体" w:hAnsi="新宋体" w:eastAsia="新宋体" w:cs="新宋体"/>
                <w:b/>
                <w:bCs/>
                <w:color w:val="000000" w:themeColor="text1"/>
                <w:sz w:val="21"/>
                <w:szCs w:val="21"/>
                <w:lang w:eastAsia="zh-CN"/>
                <w14:textFill>
                  <w14:solidFill>
                    <w14:schemeClr w14:val="tx1"/>
                  </w14:solidFill>
                </w14:textFill>
              </w:rPr>
            </w:pPr>
            <w:r>
              <w:rPr>
                <w:rFonts w:ascii="新宋体" w:hAnsi="新宋体" w:eastAsia="新宋体" w:cs="新宋体"/>
                <w:b/>
                <w:bCs/>
                <w:color w:val="000000" w:themeColor="text1"/>
                <w:sz w:val="21"/>
                <w:szCs w:val="21"/>
                <w:lang w:eastAsia="zh-CN"/>
                <w14:textFill>
                  <w14:solidFill>
                    <w14:schemeClr w14:val="tx1"/>
                  </w14:solidFill>
                </w14:textFill>
              </w:rPr>
              <w:t>题号</w:t>
            </w:r>
          </w:p>
        </w:tc>
        <w:tc>
          <w:tcPr>
            <w:tcW w:w="543"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14</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15</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16</w:t>
            </w:r>
          </w:p>
        </w:tc>
        <w:tc>
          <w:tcPr>
            <w:tcW w:w="658"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17</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18</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19</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20</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21</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22</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23</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24</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25</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898" w:type="dxa"/>
          </w:tcPr>
          <w:p>
            <w:pPr>
              <w:jc w:val="center"/>
              <w:rPr>
                <w:rFonts w:hint="default" w:ascii="新宋体" w:hAnsi="新宋体" w:eastAsia="新宋体" w:cs="新宋体"/>
                <w:b/>
                <w:bCs/>
                <w:color w:val="000000" w:themeColor="text1"/>
                <w:sz w:val="21"/>
                <w:szCs w:val="21"/>
                <w:lang w:eastAsia="zh-CN"/>
                <w14:textFill>
                  <w14:solidFill>
                    <w14:schemeClr w14:val="tx1"/>
                  </w14:solidFill>
                </w14:textFill>
              </w:rPr>
            </w:pPr>
            <w:r>
              <w:rPr>
                <w:rFonts w:ascii="新宋体" w:hAnsi="新宋体" w:eastAsia="新宋体" w:cs="新宋体"/>
                <w:b/>
                <w:bCs/>
                <w:color w:val="000000" w:themeColor="text1"/>
                <w:sz w:val="21"/>
                <w:szCs w:val="21"/>
                <w:lang w:eastAsia="zh-CN"/>
                <w14:textFill>
                  <w14:solidFill>
                    <w14:schemeClr w14:val="tx1"/>
                  </w14:solidFill>
                </w14:textFill>
              </w:rPr>
              <w:t>答案</w:t>
            </w:r>
          </w:p>
        </w:tc>
        <w:tc>
          <w:tcPr>
            <w:tcW w:w="543"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58"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D</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60" w:type="dxa"/>
          </w:tcPr>
          <w:p>
            <w:pPr>
              <w:spacing w:line="360" w:lineRule="auto"/>
              <w:ind w:firstLine="241" w:firstLineChars="100"/>
              <w:jc w:val="both"/>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B</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A</w:t>
            </w:r>
          </w:p>
        </w:tc>
        <w:tc>
          <w:tcPr>
            <w:tcW w:w="661"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D</w:t>
            </w:r>
          </w:p>
        </w:tc>
        <w:tc>
          <w:tcPr>
            <w:tcW w:w="659"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r>
              <w:rPr>
                <w:rFonts w:ascii="新宋体" w:hAnsi="新宋体" w:eastAsia="新宋体" w:cs="新宋体"/>
                <w:b/>
                <w:bCs/>
                <w:color w:val="000000" w:themeColor="text1"/>
                <w:lang w:eastAsia="zh-CN"/>
                <w14:textFill>
                  <w14:solidFill>
                    <w14:schemeClr w14:val="tx1"/>
                  </w14:solidFill>
                </w14:textFill>
              </w:rPr>
              <w:t>C</w:t>
            </w:r>
          </w:p>
        </w:tc>
        <w:tc>
          <w:tcPr>
            <w:tcW w:w="660" w:type="dxa"/>
          </w:tcPr>
          <w:p>
            <w:pPr>
              <w:spacing w:line="360" w:lineRule="auto"/>
              <w:jc w:val="center"/>
              <w:rPr>
                <w:rFonts w:hint="default" w:ascii="新宋体" w:hAnsi="新宋体" w:eastAsia="新宋体" w:cs="新宋体"/>
                <w:b/>
                <w:bCs/>
                <w:color w:val="000000" w:themeColor="text1"/>
                <w:lang w:eastAsia="zh-CN"/>
                <w14:textFill>
                  <w14:solidFill>
                    <w14:schemeClr w14:val="tx1"/>
                  </w14:solidFill>
                </w14:textFill>
              </w:rPr>
            </w:pPr>
          </w:p>
        </w:tc>
      </w:tr>
    </w:tbl>
    <w:p>
      <w:pPr>
        <w:jc w:val="both"/>
        <w:rPr>
          <w:rFonts w:hint="default" w:ascii="新宋体" w:hAnsi="新宋体" w:eastAsia="新宋体" w:cs="新宋体"/>
          <w:b/>
          <w:bCs/>
          <w:color w:val="000000" w:themeColor="text1"/>
          <w:kern w:val="2"/>
          <w:szCs w:val="32"/>
          <w:lang w:eastAsia="zh-CN"/>
          <w14:textFill>
            <w14:solidFill>
              <w14:schemeClr w14:val="tx1"/>
            </w14:solidFill>
          </w14:textFill>
        </w:rPr>
      </w:pPr>
    </w:p>
    <w:p>
      <w:pPr>
        <w:numPr>
          <w:ilvl w:val="0"/>
          <w:numId w:val="4"/>
        </w:numPr>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r>
        <w:rPr>
          <w:rFonts w:ascii="新宋体" w:hAnsi="新宋体" w:eastAsia="新宋体" w:cs="新宋体"/>
          <w:b/>
          <w:bCs/>
          <w:color w:val="000000" w:themeColor="text1"/>
          <w:kern w:val="2"/>
          <w:sz w:val="21"/>
          <w:szCs w:val="21"/>
          <w:lang w:eastAsia="zh-CN"/>
          <w14:textFill>
            <w14:solidFill>
              <w14:schemeClr w14:val="tx1"/>
            </w14:solidFill>
          </w14:textFill>
        </w:rPr>
        <w:t>填空题：（每空1分，共10分）</w:t>
      </w:r>
    </w:p>
    <w:p>
      <w:pPr>
        <w:numPr>
          <w:ilvl w:val="0"/>
          <w:numId w:val="5"/>
        </w:numPr>
        <w:tabs>
          <w:tab w:val="left" w:pos="4400"/>
        </w:tabs>
        <w:spacing w:line="360" w:lineRule="auto"/>
        <w:textAlignment w:val="center"/>
        <w:rPr>
          <w:rFonts w:hint="default" w:ascii="新宋体" w:hAnsi="新宋体" w:eastAsia="新宋体" w:cs="新宋体"/>
          <w:color w:val="000000" w:themeColor="text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 xml:space="preserve">（1） 但丁； 神曲  (2) </w:t>
      </w:r>
      <w:r>
        <w:rPr>
          <w:rFonts w:ascii="新宋体" w:hAnsi="新宋体" w:eastAsia="新宋体" w:cs="新宋体"/>
          <w:color w:val="000000" w:themeColor="text1"/>
          <w:lang w:eastAsia="zh-CN"/>
          <w14:textFill>
            <w14:solidFill>
              <w14:schemeClr w14:val="tx1"/>
            </w14:solidFill>
          </w14:textFill>
        </w:rPr>
        <w:t xml:space="preserve">好望角；  麦哲伦   </w:t>
      </w:r>
    </w:p>
    <w:p>
      <w:pPr>
        <w:numPr>
          <w:ilvl w:val="0"/>
          <w:numId w:val="6"/>
        </w:numPr>
        <w:tabs>
          <w:tab w:val="left" w:pos="4400"/>
        </w:tabs>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 xml:space="preserve">萨拉托加大捷 ；宅地法 （4）罗伯斯庇尔；  《向日葵》     </w:t>
      </w:r>
    </w:p>
    <w:p>
      <w:pPr>
        <w:tabs>
          <w:tab w:val="left" w:pos="4400"/>
        </w:tabs>
        <w:spacing w:line="360" w:lineRule="auto"/>
        <w:ind w:left="120"/>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（5）1917；1936</w:t>
      </w:r>
    </w:p>
    <w:p>
      <w:pPr>
        <w:jc w:val="both"/>
        <w:rPr>
          <w:rFonts w:hint="default" w:ascii="新宋体" w:hAnsi="新宋体" w:eastAsia="新宋体" w:cs="新宋体"/>
          <w:b/>
          <w:bCs/>
          <w:color w:val="000000" w:themeColor="text1"/>
          <w:kern w:val="2"/>
          <w:sz w:val="21"/>
          <w:lang w:eastAsia="zh-CN"/>
          <w14:textFill>
            <w14:solidFill>
              <w14:schemeClr w14:val="tx1"/>
            </w14:solidFill>
          </w14:textFill>
        </w:rPr>
      </w:pPr>
      <w:r>
        <w:rPr>
          <w:rFonts w:ascii="新宋体" w:hAnsi="新宋体" w:eastAsia="新宋体" w:cs="新宋体"/>
          <w:b/>
          <w:bCs/>
          <w:color w:val="000000" w:themeColor="text1"/>
          <w:kern w:val="2"/>
          <w:sz w:val="21"/>
          <w:lang w:eastAsia="zh-CN"/>
          <w14:textFill>
            <w14:solidFill>
              <w14:schemeClr w14:val="tx1"/>
            </w14:solidFill>
          </w14:textFill>
        </w:rPr>
        <w:t>三．材料分析题（共40分）</w:t>
      </w:r>
    </w:p>
    <w:p>
      <w:pPr>
        <w:spacing w:line="360" w:lineRule="auto"/>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27、(1)文艺复兴。意大利。</w:t>
      </w:r>
    </w:p>
    <w:p>
      <w:pPr>
        <w:spacing w:line="360" w:lineRule="auto"/>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(2)《最后的晚餐》《蒙娜丽莎》等。人文主义。</w:t>
      </w:r>
    </w:p>
    <w:p>
      <w:pPr>
        <w:spacing w:line="360" w:lineRule="auto"/>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(3)发现美洲大陆。追求黄金(发财致富)。</w:t>
      </w:r>
    </w:p>
    <w:p>
      <w:pPr>
        <w:spacing w:line="360" w:lineRule="auto"/>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(4)欧洲：新航路开辟以后，欧洲与亚洲、非洲、美洲之间建立起了直接的商业联系，往来日益密切。促进了欧洲资本主义的产生和发展。</w:t>
      </w:r>
    </w:p>
    <w:p>
      <w:pPr>
        <w:spacing w:line="360" w:lineRule="auto"/>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美洲：新航路开辟后，欧洲殖民者开始侵略美洲，给这些地区的人民带来了深重灾难。</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28、</w:t>
      </w:r>
      <w:r>
        <w:rPr>
          <w:rFonts w:ascii="新宋体" w:hAnsi="新宋体" w:eastAsia="新宋体" w:cs="新宋体"/>
          <w:color w:val="000000" w:themeColor="text1"/>
          <w:sz w:val="21"/>
          <w:lang w:eastAsia="zh-CN"/>
          <w14:textFill>
            <w14:solidFill>
              <w14:schemeClr w14:val="tx1"/>
            </w14:solidFill>
          </w14:textFill>
        </w:rPr>
        <w:t>（1）君主立宪制。1689年，英国议会通过《权利法案》。</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（2）大陆会议；1776年。华盛顿。</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（3）《人权宣言》。摧毁了法国的君主统治，传播了资产阶级自由民主思想，具有世界性影响。</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（4）人生来自由；权利平等。</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29、（</w:t>
      </w:r>
      <w:r>
        <w:rPr>
          <w:rFonts w:ascii="新宋体" w:hAnsi="新宋体" w:eastAsia="新宋体" w:cs="新宋体"/>
          <w:color w:val="000000" w:themeColor="text1"/>
          <w:sz w:val="21"/>
          <w:lang w:eastAsia="zh-CN"/>
          <w14:textFill>
            <w14:solidFill>
              <w14:schemeClr w14:val="tx1"/>
            </w14:solidFill>
          </w14:textFill>
        </w:rPr>
        <w:t>1）政策:新经济政策。</w:t>
      </w:r>
    </w:p>
    <w:p>
      <w:pPr>
        <w:spacing w:line="360" w:lineRule="auto"/>
        <w:textAlignment w:val="center"/>
        <w:rPr>
          <w:rFonts w:hint="default" w:ascii="新宋体" w:hAnsi="新宋体" w:eastAsia="新宋体" w:cs="新宋体"/>
          <w:color w:val="000000" w:themeColor="text1"/>
          <w:sz w:val="21"/>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意义:新经济政策的实施是对具有苏俄特色的社会主义建设道路的有益探索;使苏俄工农业生产逐渐恢复到战前的水平;苏维埃政权得以进一步巩固。</w:t>
      </w:r>
      <w:r>
        <w:rPr>
          <w:rFonts w:ascii="新宋体" w:hAnsi="新宋体" w:eastAsia="新宋体" w:cs="新宋体"/>
          <w:color w:val="000000" w:themeColor="text1"/>
          <w:sz w:val="21"/>
          <w14:textFill>
            <w14:solidFill>
              <w14:schemeClr w14:val="tx1"/>
            </w14:solidFill>
          </w14:textFill>
        </w:rPr>
        <w:t>(任答一点即可)</w:t>
      </w:r>
    </w:p>
    <w:p>
      <w:pPr>
        <w:numPr>
          <w:ilvl w:val="0"/>
          <w:numId w:val="7"/>
        </w:num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说明苏联工业总产值增长，实现了工业化，由农业国变成工业国。</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举措:完成第一第二个五年计划，优先发展重工业;实行斯大林模式。</w:t>
      </w:r>
    </w:p>
    <w:p>
      <w:pPr>
        <w:numPr>
          <w:ilvl w:val="0"/>
          <w:numId w:val="7"/>
        </w:num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苏联人民生活水平下降,经济困难。</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原因:高度集中的政治经济体制(或斯大林模式)导致经济困难；戈尔巴乔夫改革使苏联人民生活水平进一步下降。</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30、(1)上升趋势。欧洲共同体和欧洲联盟。</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(2)战后美国在日本推行非军事化和民主化改革；美国积极扶持日本；日本获得了大量军需订单；日本政府制定适当的经济政策，大力引进先进技术等。(言之有理即可)</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szCs w:val="21"/>
          <w:lang w:eastAsia="zh-CN"/>
          <w14:textFill>
            <w14:solidFill>
              <w14:schemeClr w14:val="tx1"/>
            </w14:solidFill>
          </w14:textFill>
        </w:rPr>
        <w:t>(3)要善于抓住机遇，注意加强国家间的经济联系；要大力发展教育，培养人才，积极引进先进科技，大胆创新；坚持改革开放，坚持社会主义道路，制定适合本国国情的经济发展战略。(言之有理即可)</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lang w:eastAsia="zh-CN"/>
          <w14:textFill>
            <w14:solidFill>
              <w14:schemeClr w14:val="tx1"/>
            </w14:solidFill>
          </w14:textFill>
        </w:rPr>
        <w:t>31、</w:t>
      </w:r>
      <w:r>
        <w:rPr>
          <w:rFonts w:ascii="新宋体" w:hAnsi="新宋体" w:eastAsia="新宋体" w:cs="新宋体"/>
          <w:color w:val="000000" w:themeColor="text1"/>
          <w:sz w:val="21"/>
          <w:lang w:eastAsia="zh-CN"/>
          <w14:textFill>
            <w14:solidFill>
              <w14:schemeClr w14:val="tx1"/>
            </w14:solidFill>
          </w14:textFill>
        </w:rPr>
        <w:t>(1)巴黎和会。凡尔赛体系。</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(2)杜鲁门主义和马歇尔计划</w:t>
      </w:r>
    </w:p>
    <w:p>
      <w:pPr>
        <w:spacing w:line="360" w:lineRule="auto"/>
        <w:textAlignment w:val="center"/>
        <w:rPr>
          <w:rFonts w:hint="default" w:ascii="新宋体" w:hAnsi="新宋体" w:eastAsia="新宋体" w:cs="新宋体"/>
          <w:color w:val="000000" w:themeColor="text1"/>
          <w:sz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(3)苏联解体。</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r>
        <w:rPr>
          <w:rFonts w:ascii="新宋体" w:hAnsi="新宋体" w:eastAsia="新宋体" w:cs="新宋体"/>
          <w:color w:val="000000" w:themeColor="text1"/>
          <w:sz w:val="21"/>
          <w:lang w:eastAsia="zh-CN"/>
          <w14:textFill>
            <w14:solidFill>
              <w14:schemeClr w14:val="tx1"/>
            </w14:solidFill>
          </w14:textFill>
        </w:rPr>
        <w:t>(4)致力于实现长期稳定和持续的经济发展，力争在新的世界格局中占据有利地位；提高综合国力；积极参与国际事务；加强国际交往，提高国际地位。</w:t>
      </w:r>
      <w:r>
        <w:rPr>
          <w:rFonts w:ascii="新宋体" w:hAnsi="新宋体" w:eastAsia="新宋体" w:cs="新宋体"/>
          <w:color w:val="000000" w:themeColor="text1"/>
          <w:sz w:val="21"/>
          <w14:textFill>
            <w14:solidFill>
              <w14:schemeClr w14:val="tx1"/>
            </w14:solidFill>
          </w14:textFill>
        </w:rPr>
        <w:t>(言之有理即可)</w:t>
      </w:r>
    </w:p>
    <w:p>
      <w:pPr>
        <w:spacing w:line="360" w:lineRule="auto"/>
        <w:textAlignment w:val="center"/>
        <w:rPr>
          <w:rFonts w:hint="default" w:ascii="新宋体" w:hAnsi="新宋体" w:eastAsia="新宋体" w:cs="新宋体"/>
          <w:color w:val="000000" w:themeColor="text1"/>
          <w:sz w:val="21"/>
          <w:szCs w:val="21"/>
          <w:lang w:eastAsia="zh-CN"/>
          <w14:textFill>
            <w14:solidFill>
              <w14:schemeClr w14:val="tx1"/>
            </w14:solidFill>
          </w14:textFill>
        </w:rPr>
      </w:pPr>
    </w:p>
    <w:p>
      <w:pPr>
        <w:ind w:firstLine="1265" w:firstLineChars="600"/>
        <w:jc w:val="both"/>
        <w:rPr>
          <w:rFonts w:hint="default" w:ascii="新宋体" w:hAnsi="新宋体" w:eastAsia="新宋体" w:cs="新宋体"/>
          <w:b/>
          <w:bCs/>
          <w:color w:val="000000" w:themeColor="text1"/>
          <w:kern w:val="2"/>
          <w:sz w:val="21"/>
          <w:szCs w:val="21"/>
          <w:lang w:eastAsia="zh-CN"/>
          <w14:textFill>
            <w14:solidFill>
              <w14:schemeClr w14:val="tx1"/>
            </w14:solidFill>
          </w14:textFill>
        </w:rPr>
      </w:pPr>
    </w:p>
    <w:p>
      <w:pPr>
        <w:ind w:firstLine="1687" w:firstLineChars="600"/>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ind w:firstLine="1687" w:firstLineChars="600"/>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ind w:firstLine="1687" w:firstLineChars="600"/>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jc w:val="both"/>
        <w:rPr>
          <w:rFonts w:hint="default" w:ascii="新宋体" w:hAnsi="新宋体" w:eastAsia="新宋体" w:cs="新宋体"/>
          <w:b/>
          <w:bCs/>
          <w:color w:val="000000" w:themeColor="text1"/>
          <w:kern w:val="2"/>
          <w:sz w:val="28"/>
          <w:szCs w:val="36"/>
          <w:lang w:eastAsia="zh-CN"/>
          <w14:textFill>
            <w14:solidFill>
              <w14:schemeClr w14:val="tx1"/>
            </w14:solidFill>
          </w14:textFill>
        </w:rPr>
      </w:pPr>
    </w:p>
    <w:p>
      <w:pPr>
        <w:rPr>
          <w:rFonts w:ascii="新宋体" w:hAnsi="新宋体" w:eastAsia="新宋体" w:cs="新宋体"/>
          <w:color w:val="000000" w:themeColor="text1"/>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24D5F"/>
    <w:multiLevelType w:val="singleLevel"/>
    <w:tmpl w:val="89724D5F"/>
    <w:lvl w:ilvl="0" w:tentative="0">
      <w:start w:val="26"/>
      <w:numFmt w:val="decimal"/>
      <w:suff w:val="nothing"/>
      <w:lvlText w:val="%1、"/>
      <w:lvlJc w:val="left"/>
    </w:lvl>
  </w:abstractNum>
  <w:abstractNum w:abstractNumId="1">
    <w:nsid w:val="8C55A823"/>
    <w:multiLevelType w:val="singleLevel"/>
    <w:tmpl w:val="8C55A823"/>
    <w:lvl w:ilvl="0" w:tentative="0">
      <w:start w:val="1"/>
      <w:numFmt w:val="upperLetter"/>
      <w:suff w:val="nothing"/>
      <w:lvlText w:val="%1．"/>
      <w:lvlJc w:val="left"/>
    </w:lvl>
  </w:abstractNum>
  <w:abstractNum w:abstractNumId="2">
    <w:nsid w:val="9AABBCDB"/>
    <w:multiLevelType w:val="singleLevel"/>
    <w:tmpl w:val="9AABBCDB"/>
    <w:lvl w:ilvl="0" w:tentative="0">
      <w:start w:val="1"/>
      <w:numFmt w:val="decimal"/>
      <w:lvlText w:val="(%1)"/>
      <w:lvlJc w:val="left"/>
      <w:pPr>
        <w:tabs>
          <w:tab w:val="left" w:pos="312"/>
        </w:tabs>
      </w:pPr>
    </w:lvl>
  </w:abstractNum>
  <w:abstractNum w:abstractNumId="3">
    <w:nsid w:val="9D0D66CE"/>
    <w:multiLevelType w:val="singleLevel"/>
    <w:tmpl w:val="9D0D66CE"/>
    <w:lvl w:ilvl="0" w:tentative="0">
      <w:start w:val="3"/>
      <w:numFmt w:val="decimal"/>
      <w:suff w:val="space"/>
      <w:lvlText w:val="（%1）"/>
      <w:lvlJc w:val="left"/>
      <w:pPr>
        <w:ind w:left="120" w:firstLine="0"/>
      </w:pPr>
    </w:lvl>
  </w:abstractNum>
  <w:abstractNum w:abstractNumId="4">
    <w:nsid w:val="AD368800"/>
    <w:multiLevelType w:val="singleLevel"/>
    <w:tmpl w:val="AD368800"/>
    <w:lvl w:ilvl="0" w:tentative="0">
      <w:start w:val="2"/>
      <w:numFmt w:val="decimal"/>
      <w:suff w:val="nothing"/>
      <w:lvlText w:val="（%1）"/>
      <w:lvlJc w:val="left"/>
    </w:lvl>
  </w:abstractNum>
  <w:abstractNum w:abstractNumId="5">
    <w:nsid w:val="FC9807C2"/>
    <w:multiLevelType w:val="singleLevel"/>
    <w:tmpl w:val="FC9807C2"/>
    <w:lvl w:ilvl="0" w:tentative="0">
      <w:start w:val="1"/>
      <w:numFmt w:val="chineseCounting"/>
      <w:suff w:val="nothing"/>
      <w:lvlText w:val="%1、"/>
      <w:lvlJc w:val="left"/>
      <w:rPr>
        <w:rFonts w:hint="eastAsia"/>
      </w:rPr>
    </w:lvl>
  </w:abstractNum>
  <w:abstractNum w:abstractNumId="6">
    <w:nsid w:val="181F79ED"/>
    <w:multiLevelType w:val="singleLevel"/>
    <w:tmpl w:val="181F79ED"/>
    <w:lvl w:ilvl="0" w:tentative="0">
      <w:start w:val="1"/>
      <w:numFmt w:val="decimal"/>
      <w:suff w:val="nothing"/>
      <w:lvlText w:val="%1、"/>
      <w:lvlJc w:val="left"/>
    </w:lvl>
  </w:abstractNum>
  <w:num w:numId="1">
    <w:abstractNumId w:val="6"/>
  </w:num>
  <w:num w:numId="2">
    <w:abstractNumId w:val="1"/>
  </w:num>
  <w:num w:numId="3">
    <w:abstractNumId w:val="2"/>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BF"/>
    <w:rsid w:val="001542A3"/>
    <w:rsid w:val="003F4C99"/>
    <w:rsid w:val="004D13B6"/>
    <w:rsid w:val="006D461B"/>
    <w:rsid w:val="007B28EB"/>
    <w:rsid w:val="00A55EBF"/>
    <w:rsid w:val="00E63E04"/>
    <w:rsid w:val="010810E6"/>
    <w:rsid w:val="0353558E"/>
    <w:rsid w:val="049B5D37"/>
    <w:rsid w:val="060504E5"/>
    <w:rsid w:val="06A74A86"/>
    <w:rsid w:val="08061694"/>
    <w:rsid w:val="0BE23674"/>
    <w:rsid w:val="103F504C"/>
    <w:rsid w:val="144D518C"/>
    <w:rsid w:val="15DB70A0"/>
    <w:rsid w:val="17D66AB4"/>
    <w:rsid w:val="1C195249"/>
    <w:rsid w:val="28AE2213"/>
    <w:rsid w:val="290F1EC4"/>
    <w:rsid w:val="29DA3B67"/>
    <w:rsid w:val="2B784E5A"/>
    <w:rsid w:val="2DB37105"/>
    <w:rsid w:val="338B65A2"/>
    <w:rsid w:val="34933912"/>
    <w:rsid w:val="34BE26F3"/>
    <w:rsid w:val="378B1899"/>
    <w:rsid w:val="3C7A584E"/>
    <w:rsid w:val="3F3B3D22"/>
    <w:rsid w:val="40B9652C"/>
    <w:rsid w:val="41EB409B"/>
    <w:rsid w:val="45BC4F0F"/>
    <w:rsid w:val="468B4314"/>
    <w:rsid w:val="46D76F50"/>
    <w:rsid w:val="46D94A10"/>
    <w:rsid w:val="4A561454"/>
    <w:rsid w:val="4BE13CC4"/>
    <w:rsid w:val="4E431809"/>
    <w:rsid w:val="50D66C84"/>
    <w:rsid w:val="526C6BA8"/>
    <w:rsid w:val="528A19BE"/>
    <w:rsid w:val="5A591795"/>
    <w:rsid w:val="5B0464FA"/>
    <w:rsid w:val="61625B94"/>
    <w:rsid w:val="627A2277"/>
    <w:rsid w:val="6293380F"/>
    <w:rsid w:val="6A571950"/>
    <w:rsid w:val="6C964E99"/>
    <w:rsid w:val="6CBD6C7C"/>
    <w:rsid w:val="6EE35180"/>
    <w:rsid w:val="70B3341A"/>
    <w:rsid w:val="71D52B6F"/>
    <w:rsid w:val="74AD5A12"/>
    <w:rsid w:val="76E81DF9"/>
    <w:rsid w:val="770A2739"/>
    <w:rsid w:val="79D0109D"/>
    <w:rsid w:val="7BC77865"/>
    <w:rsid w:val="7EC54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hint="eastAsia" w:ascii="Courier New" w:hAnsi="Courier New" w:eastAsia="宋体" w:cs="Courier New"/>
      <w:color w:val="000000"/>
      <w:sz w:val="24"/>
      <w:szCs w:val="24"/>
      <w:lang w:val="en-US" w:eastAsia="en-US"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qFormat/>
    <w:uiPriority w:val="99"/>
    <w:pPr>
      <w:tabs>
        <w:tab w:val="center" w:pos="4153"/>
        <w:tab w:val="right" w:pos="8306"/>
      </w:tabs>
      <w:snapToGrid w:val="0"/>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pPr>
    <w:rPr>
      <w:rFonts w:hint="default" w:ascii="宋体" w:hAnsi="宋体" w:cs="宋体"/>
      <w:color w:val="auto"/>
      <w:lang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ormal_1"/>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10">
    <w:name w:val="Body text|1"/>
    <w:basedOn w:val="1"/>
    <w:qFormat/>
    <w:uiPriority w:val="0"/>
    <w:pPr>
      <w:spacing w:line="338" w:lineRule="auto"/>
      <w:jc w:val="both"/>
    </w:pPr>
    <w:rPr>
      <w:rFonts w:hint="default" w:ascii="宋体" w:hAnsi="宋体" w:cs="宋体"/>
      <w:color w:val="auto"/>
      <w:kern w:val="2"/>
      <w:sz w:val="18"/>
      <w:szCs w:val="18"/>
      <w:lang w:val="zh-CN" w:eastAsia="zh-CN" w:bidi="zh-CN"/>
    </w:rPr>
  </w:style>
  <w:style w:type="character" w:customStyle="1" w:styleId="11">
    <w:name w:val="页眉 Char"/>
    <w:basedOn w:val="8"/>
    <w:link w:val="4"/>
    <w:uiPriority w:val="99"/>
    <w:rPr>
      <w:rFonts w:ascii="Courier New" w:hAnsi="Courier New" w:eastAsia="宋体" w:cs="Courier New"/>
      <w:color w:val="000000"/>
      <w:sz w:val="18"/>
      <w:szCs w:val="18"/>
      <w:lang w:eastAsia="en-US"/>
    </w:rPr>
  </w:style>
  <w:style w:type="character" w:customStyle="1" w:styleId="12">
    <w:name w:val="批注框文本 Char"/>
    <w:basedOn w:val="8"/>
    <w:link w:val="2"/>
    <w:qFormat/>
    <w:uiPriority w:val="0"/>
    <w:rPr>
      <w:rFonts w:ascii="Courier New" w:hAnsi="Courier New" w:eastAsia="宋体" w:cs="Courier New"/>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microsoft.com/office/2007/relationships/hdphoto" Target="media/image8.wdp"/><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1081</Words>
  <Characters>6163</Characters>
  <Lines>51</Lines>
  <Paragraphs>14</Paragraphs>
  <TotalTime>9</TotalTime>
  <ScaleCrop>false</ScaleCrop>
  <LinksUpToDate>false</LinksUpToDate>
  <CharactersWithSpaces>7230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2020-02-11T07:49:00Z</dcterms:created>
  <dc:creator>icemeds</dc:creator>
  <cp:lastModifiedBy>戴尔</cp:lastModifiedBy>
  <dcterms:modified xsi:type="dcterms:W3CDTF">2020-02-21T08:38:15Z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