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420" w:firstLineChars="200"/>
        <w:jc w:val="center"/>
        <w:rPr>
          <w:rFonts w:ascii="Times New Roman" w:eastAsia="楷体_GB2312" w:hAnsi="Times New Roman" w:cs="Times New Roman"/>
        </w:rPr>
      </w:pPr>
      <w:r>
        <w:rPr>
          <w:rFonts w:ascii="Times New Roman" w:eastAsia="黑体" w:hAnsi="Times New Roman" w:cs="Times New Roman"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11493500</wp:posOffset>
            </wp:positionH>
            <wp:positionV relativeFrom="topMargin">
              <wp:posOffset>10426700</wp:posOffset>
            </wp:positionV>
            <wp:extent cx="381000" cy="279400"/>
            <wp:wrapNone/>
            <wp:docPr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4662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 w:hint="eastAsia"/>
        </w:rPr>
        <w:t>2020</w:t>
      </w:r>
      <w:r>
        <w:rPr>
          <w:rFonts w:ascii="Times New Roman" w:eastAsia="黑体" w:hAnsi="Times New Roman" w:cs="Times New Roman"/>
          <w:b w:val="0"/>
        </w:rPr>
        <w:t>年广西初中学业水平考试模拟卷(三)</w:t>
      </w:r>
    </w:p>
    <w:p>
      <w:pPr>
        <w:pStyle w:val="PlainText"/>
        <w:ind w:firstLine="420" w:firstLineChars="200"/>
        <w:jc w:val="center"/>
        <w:rPr>
          <w:rFonts w:ascii="Times New Roman" w:eastAsia="黑体" w:hAnsi="Times New Roman" w:cs="Times New Roman" w:hint="eastAsia"/>
        </w:rPr>
      </w:pPr>
      <w:r>
        <w:rPr>
          <w:rFonts w:ascii="Times New Roman" w:hAnsi="Times New Roman" w:cs="Times New Roman"/>
          <w:b w:val="0"/>
        </w:rPr>
        <w:t>物　理</w:t>
      </w:r>
    </w:p>
    <w:p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eastAsia="楷体_GB2312" w:hAnsi="Times New Roman" w:cs="Times New Roman"/>
          <w:b w:val="0"/>
        </w:rPr>
        <w:t>(满分：</w:t>
      </w:r>
      <w:r>
        <w:rPr>
          <w:rFonts w:ascii="Times New Roman" w:eastAsia="楷体_GB2312" w:hAnsi="Times New Roman" w:cs="Times New Roman"/>
        </w:rPr>
        <w:t>100</w:t>
      </w:r>
      <w:r>
        <w:rPr>
          <w:rFonts w:ascii="Times New Roman" w:eastAsia="楷体_GB2312" w:hAnsi="Times New Roman" w:cs="Times New Roman"/>
          <w:b w:val="0"/>
        </w:rPr>
        <w:t>分　考试时间：</w:t>
      </w:r>
      <w:r>
        <w:rPr>
          <w:rFonts w:ascii="Times New Roman" w:eastAsia="楷体_GB2312" w:hAnsi="Times New Roman" w:cs="Times New Roman"/>
        </w:rPr>
        <w:t>90</w:t>
      </w:r>
      <w:r>
        <w:rPr>
          <w:rFonts w:ascii="Times New Roman" w:eastAsia="楷体_GB2312" w:hAnsi="Times New Roman" w:cs="Times New Roman"/>
          <w:b w:val="0"/>
        </w:rPr>
        <w:t>分钟)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注意：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  <w:b w:val="0"/>
        </w:rPr>
        <w:t>取</w:t>
      </w:r>
      <w:r>
        <w:rPr>
          <w:rFonts w:ascii="Times New Roman" w:hAnsi="Times New Roman" w:cs="Times New Roman"/>
        </w:rPr>
        <w:t xml:space="preserve">10 </w:t>
      </w:r>
      <w:r>
        <w:rPr>
          <w:rFonts w:ascii="Times New Roman" w:hAnsi="Times New Roman" w:cs="Times New Roman" w:hint="eastAsia"/>
        </w:rPr>
        <w:t>N/kg</w:t>
      </w:r>
      <w:r>
        <w:rPr>
          <w:rFonts w:ascii="Times New Roman" w:hAnsi="Times New Roman" w:cs="Times New Roman"/>
          <w:b w:val="0"/>
        </w:rPr>
        <w:t>。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eastAsia="黑体" w:hAnsi="Times New Roman" w:cs="Times New Roman"/>
          <w:b w:val="0"/>
        </w:rPr>
        <w:t>第</w:t>
      </w:r>
      <w:r>
        <w:rPr>
          <w:rFonts w:eastAsia="黑体" w:hAnsi="宋体" w:cs="Times New Roman"/>
        </w:rPr>
        <w:t>Ⅰ</w:t>
      </w:r>
      <w:r>
        <w:rPr>
          <w:rFonts w:ascii="Times New Roman" w:eastAsia="黑体" w:hAnsi="Times New Roman" w:cs="Times New Roman"/>
          <w:b w:val="0"/>
        </w:rPr>
        <w:t>卷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eastAsia="黑体" w:hAnsi="Times New Roman" w:cs="Times New Roman"/>
          <w:b w:val="0"/>
        </w:rPr>
        <w:t>一、单项选择题</w:t>
      </w:r>
      <w:r>
        <w:rPr>
          <w:rFonts w:ascii="Times New Roman" w:eastAsia="楷体_GB2312" w:hAnsi="Times New Roman" w:cs="Times New Roman"/>
          <w:b w:val="0"/>
        </w:rPr>
        <w:t>(每小题</w:t>
      </w:r>
      <w:r>
        <w:rPr>
          <w:rFonts w:ascii="Times New Roman" w:eastAsia="楷体_GB2312" w:hAnsi="Times New Roman" w:cs="Times New Roman"/>
        </w:rPr>
        <w:t>3</w:t>
      </w:r>
      <w:r>
        <w:rPr>
          <w:rFonts w:ascii="Times New Roman" w:eastAsia="楷体_GB2312" w:hAnsi="Times New Roman" w:cs="Times New Roman"/>
          <w:b w:val="0"/>
        </w:rPr>
        <w:t>分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共</w:t>
      </w:r>
      <w:r>
        <w:rPr>
          <w:rFonts w:ascii="Times New Roman" w:eastAsia="楷体_GB2312" w:hAnsi="Times New Roman" w:cs="Times New Roman"/>
        </w:rPr>
        <w:t>30</w:t>
      </w:r>
      <w:r>
        <w:rPr>
          <w:rFonts w:ascii="Times New Roman" w:eastAsia="楷体_GB2312" w:hAnsi="Times New Roman" w:cs="Times New Roman"/>
          <w:b w:val="0"/>
        </w:rPr>
        <w:t>分。每小</w:t>
      </w:r>
      <w:r>
        <w:rPr>
          <w:rFonts w:ascii="Times New Roman" w:eastAsia="楷体_GB2312" w:hAnsi="Times New Roman" w:cs="Times New Roman" w:hint="eastAsia"/>
          <w:b w:val="0"/>
        </w:rPr>
        <w:t>题给出的四个选项中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hAnsi="宋体" w:cs="宋体" w:hint="eastAsia"/>
          <w:b w:val="0"/>
        </w:rPr>
        <w:t>只有一项是正确的。每小题选对得</w:t>
      </w:r>
      <w:r>
        <w:rPr>
          <w:rFonts w:ascii="Times New Roman" w:eastAsia="楷体_GB2312" w:hAnsi="Times New Roman" w:cs="Times New Roman"/>
        </w:rPr>
        <w:t>3</w:t>
      </w:r>
      <w:r>
        <w:rPr>
          <w:rFonts w:ascii="Times New Roman" w:eastAsia="楷体_GB2312" w:hAnsi="Times New Roman" w:cs="Times New Roman"/>
          <w:b w:val="0"/>
        </w:rPr>
        <w:t>分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不选、多选或错选均得</w:t>
      </w:r>
      <w:r>
        <w:rPr>
          <w:rFonts w:ascii="Times New Roman" w:eastAsia="楷体_GB2312" w:hAnsi="Times New Roman" w:cs="Times New Roman"/>
        </w:rPr>
        <w:t>0</w:t>
      </w:r>
      <w:r>
        <w:rPr>
          <w:rFonts w:ascii="Times New Roman" w:eastAsia="楷体_GB2312" w:hAnsi="Times New Roman" w:cs="Times New Roman"/>
          <w:b w:val="0"/>
        </w:rPr>
        <w:t>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1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下列现象中属于光的直线传播的是(　</w:t>
      </w:r>
      <w:r>
        <w:rPr>
          <w:rFonts w:ascii="Times New Roman" w:hAnsi="Times New Roman" w:cs="Times New Roman" w:hint="eastAsia"/>
          <w:b w:val="0"/>
          <w:color w:val="FF0000"/>
          <w:lang w:val="en-US" w:eastAsia="zh-CN"/>
        </w:rPr>
        <w:t>C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清澈的河底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看起来变浅了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b w:val="0"/>
        </w:rPr>
        <w:t>墙壁上装面大镜子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有增大空间的感觉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人在路灯下行走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出现人影相随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cs="Times New Roman"/>
          <w:b w:val="0"/>
        </w:rPr>
        <w:t>清晨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太阳还在地平线以下时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就看到它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2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根据你对生活中物理量的认识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下列数据中最符合实际的是(　</w:t>
      </w:r>
      <w:r>
        <w:rPr>
          <w:rFonts w:ascii="Times New Roman" w:hAnsi="Times New Roman" w:cs="Times New Roman" w:hint="eastAsia"/>
          <w:b w:val="0"/>
          <w:color w:val="FF0000"/>
          <w:lang w:val="en-US" w:eastAsia="zh-CN"/>
        </w:rPr>
        <w:t>C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中学生正常步行的速度约为</w:t>
      </w:r>
      <w:r>
        <w:rPr>
          <w:rFonts w:ascii="Times New Roman" w:hAnsi="Times New Roman" w:cs="Times New Roman"/>
        </w:rPr>
        <w:t xml:space="preserve">1 km/s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b w:val="0"/>
        </w:rPr>
        <w:t>一个中学生的质量大约为</w:t>
      </w:r>
      <w:r>
        <w:rPr>
          <w:rFonts w:ascii="Times New Roman" w:hAnsi="Times New Roman" w:cs="Times New Roman"/>
        </w:rPr>
        <w:t>45 g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一个中学生的体重大约为</w:t>
      </w:r>
      <w:r>
        <w:rPr>
          <w:rFonts w:ascii="Times New Roman" w:hAnsi="Times New Roman" w:cs="Times New Roman"/>
        </w:rPr>
        <w:t xml:space="preserve">450 N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cs="Times New Roman"/>
          <w:b w:val="0"/>
        </w:rPr>
        <w:t>一个中学生的身高大约为</w:t>
      </w:r>
      <w:r>
        <w:rPr>
          <w:rFonts w:ascii="Times New Roman" w:hAnsi="Times New Roman" w:cs="Times New Roman"/>
        </w:rPr>
        <w:t>160 mm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3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以下用品中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在通常情况下属于导体的是(　</w:t>
      </w:r>
      <w:r>
        <w:rPr>
          <w:rFonts w:ascii="Times New Roman" w:hAnsi="Times New Roman" w:cs="Times New Roman" w:hint="eastAsia"/>
          <w:b w:val="0"/>
          <w:color w:val="FF0000"/>
          <w:lang w:val="en-US" w:eastAsia="zh-CN"/>
        </w:rPr>
        <w:t>D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塑料刻度尺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b w:val="0"/>
        </w:rPr>
        <w:t>橡胶轮胎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C．</w:t>
      </w:r>
      <w:r>
        <w:rPr>
          <w:rFonts w:ascii="Times New Roman" w:hAnsi="Times New Roman" w:cs="Times New Roman"/>
          <w:b w:val="0"/>
        </w:rPr>
        <w:t>绘画橡皮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cs="Times New Roman"/>
          <w:b w:val="0"/>
        </w:rPr>
        <w:t>食盐水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4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关于温度、热量和内能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下列说法正确的是(　</w:t>
      </w:r>
      <w:r>
        <w:rPr>
          <w:rFonts w:ascii="Times New Roman" w:hAnsi="Times New Roman" w:cs="Times New Roman" w:hint="eastAsia"/>
          <w:b w:val="0"/>
          <w:color w:val="FF0000"/>
          <w:lang w:val="en-US" w:eastAsia="zh-CN"/>
        </w:rPr>
        <w:t>D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 w:hint="eastAsia"/>
        </w:rPr>
        <w:t xml:space="preserve">0 </w:t>
      </w:r>
      <w:r>
        <w:rPr>
          <w:rFonts w:hAnsi="宋体" w:cs="Times New Roman" w:hint="eastAsia"/>
          <w:b w:val="0"/>
        </w:rPr>
        <w:t>℃</w:t>
      </w:r>
      <w:r>
        <w:rPr>
          <w:rFonts w:ascii="Times New Roman" w:hAnsi="Times New Roman" w:cs="Times New Roman"/>
          <w:b w:val="0"/>
        </w:rPr>
        <w:t>的冰内能为零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b w:val="0"/>
        </w:rPr>
        <w:t>物体吸收了热量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温度一定升高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物体温度越高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所含热量越多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cs="Times New Roman"/>
          <w:b w:val="0"/>
        </w:rPr>
        <w:t>两个物体温度相同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它们之间就不能发生热传递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5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关</w:t>
      </w:r>
      <w:r>
        <w:rPr>
          <w:rFonts w:ascii="Times New Roman" w:hAnsi="Times New Roman" w:cs="Times New Roman" w:hint="eastAsia"/>
          <w:b w:val="0"/>
        </w:rPr>
        <w:t>于运动和力的关系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 w:hint="eastAsia"/>
          <w:b w:val="0"/>
        </w:rPr>
        <w:t>下列说法中正确的是</w:t>
      </w:r>
      <w:r>
        <w:rPr>
          <w:rFonts w:ascii="Times New Roman" w:hAnsi="Times New Roman" w:cs="Times New Roman"/>
          <w:b w:val="0"/>
        </w:rPr>
        <w:t>(　</w:t>
      </w:r>
      <w:r>
        <w:rPr>
          <w:rFonts w:ascii="Times New Roman" w:hAnsi="Times New Roman" w:cs="Times New Roman" w:hint="eastAsia"/>
          <w:b w:val="0"/>
          <w:color w:val="FF0000"/>
          <w:lang w:val="en-US" w:eastAsia="zh-CN"/>
        </w:rPr>
        <w:t>A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力是使物体运动状态发生变化的原因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物体做匀速直线运动时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一定受到了力的作用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只要有力作用在物体上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物体的运动状态一定发生变化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必须有力作用在物体上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物体才能运动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没有力的作用物体就会静止下来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关于惯性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下列说法正确的是(　</w:t>
      </w:r>
      <w:r>
        <w:rPr>
          <w:rFonts w:ascii="Times New Roman" w:hAnsi="Times New Roman" w:cs="Times New Roman" w:hint="eastAsia"/>
          <w:b w:val="0"/>
          <w:color w:val="FF0000"/>
          <w:lang w:val="en-US" w:eastAsia="zh-CN"/>
        </w:rPr>
        <w:t>D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静止的物体没有惯性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b w:val="0"/>
        </w:rPr>
        <w:t>做匀速直线运动的物体才有惯性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物体的运动方向改变时才有惯性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cs="Times New Roman"/>
          <w:b w:val="0"/>
        </w:rPr>
        <w:t>质量大的物体比质量小的物体惯性大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如</w:t>
      </w:r>
      <w:r>
        <w:rPr>
          <w:rFonts w:ascii="Times New Roman" w:hAnsi="Times New Roman" w:cs="Times New Roman" w:hint="eastAsia"/>
          <w:b w:val="0"/>
        </w:rPr>
        <w:t>图所示的四种情景中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 w:hint="eastAsia"/>
          <w:b w:val="0"/>
        </w:rPr>
        <w:t>所使用的杠杆属于费力杠杆的是</w:t>
      </w:r>
      <w:r>
        <w:rPr>
          <w:rFonts w:ascii="Times New Roman" w:hAnsi="Times New Roman" w:cs="Times New Roman"/>
          <w:b w:val="0"/>
        </w:rPr>
        <w:t>(　</w:t>
      </w:r>
      <w:r>
        <w:rPr>
          <w:rFonts w:ascii="Times New Roman" w:hAnsi="Times New Roman" w:cs="Times New Roman" w:hint="eastAsia"/>
          <w:b w:val="0"/>
          <w:color w:val="FF0000"/>
          <w:lang w:val="en-US" w:eastAsia="zh-CN"/>
        </w:rPr>
        <w:t>D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695325" cy="695325"/>
            <wp:effectExtent l="0" t="0" r="9525" b="952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048374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>A.</w:t>
      </w:r>
      <w:r>
        <w:rPr>
          <w:rFonts w:ascii="Times New Roman" w:hAnsi="Times New Roman" w:cs="Times New Roman"/>
          <w:b w:val="0"/>
        </w:rPr>
        <w:t>撬棒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38175" cy="676275"/>
            <wp:effectExtent l="0" t="0" r="9525" b="952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209838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B.</w:t>
      </w:r>
      <w:r>
        <w:rPr>
          <w:rFonts w:ascii="Times New Roman" w:hAnsi="Times New Roman" w:cs="Times New Roman"/>
          <w:b w:val="0"/>
        </w:rPr>
        <w:t>羊角锤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95325" cy="695325"/>
            <wp:effectExtent l="0" t="0" r="9525" b="952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05805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C.</w:t>
      </w:r>
      <w:r>
        <w:rPr>
          <w:rFonts w:ascii="Times New Roman" w:hAnsi="Times New Roman" w:cs="Times New Roman"/>
          <w:b w:val="0"/>
        </w:rPr>
        <w:t>核桃夹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752475" cy="676275"/>
            <wp:effectExtent l="0" t="0" r="9525" b="952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611159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D.</w:t>
      </w:r>
      <w:r>
        <w:rPr>
          <w:rFonts w:ascii="Times New Roman" w:hAnsi="Times New Roman" w:cs="Times New Roman"/>
          <w:b w:val="0"/>
        </w:rPr>
        <w:t>食品夹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8．</w:t>
      </w:r>
      <w:r>
        <w:rPr>
          <w:rFonts w:ascii="Times New Roman" w:hAnsi="Times New Roman" w:cs="Times New Roman"/>
          <w:b w:val="0"/>
        </w:rPr>
        <w:t>如图所示的四幅图中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表示近视眼成像情况和近视眼矫正后成像情况的图分别是(　</w:t>
      </w:r>
      <w:r>
        <w:rPr>
          <w:rFonts w:ascii="Times New Roman" w:hAnsi="Times New Roman" w:cs="Times New Roman" w:hint="eastAsia"/>
          <w:b w:val="0"/>
          <w:color w:val="FF0000"/>
          <w:lang w:val="en-US" w:eastAsia="zh-CN"/>
        </w:rPr>
        <w:t>A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4191000" cy="542925"/>
            <wp:effectExtent l="0" t="0" r="0" b="952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295632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A．</w:t>
      </w:r>
      <w:r>
        <w:rPr>
          <w:rFonts w:ascii="Times New Roman" w:hAnsi="Times New Roman" w:cs="Times New Roman" w:hint="eastAsia"/>
          <w:b w:val="0"/>
        </w:rPr>
        <w:t>图甲和图丙</w:t>
      </w:r>
      <w:r>
        <w:rPr>
          <w:rFonts w:ascii="Times New Roman" w:hAnsi="Times New Roman" w:cs="Times New Roman"/>
        </w:rPr>
        <w:t xml:space="preserve">  B．</w:t>
      </w:r>
      <w:r>
        <w:rPr>
          <w:rFonts w:ascii="Times New Roman" w:hAnsi="Times New Roman" w:cs="Times New Roman"/>
          <w:b w:val="0"/>
        </w:rPr>
        <w:t>图乙和图丙</w:t>
      </w:r>
      <w:r>
        <w:rPr>
          <w:rFonts w:ascii="Times New Roman" w:hAnsi="Times New Roman" w:cs="Times New Roman"/>
        </w:rPr>
        <w:t xml:space="preserve">  C．</w:t>
      </w:r>
      <w:r>
        <w:rPr>
          <w:rFonts w:ascii="Times New Roman" w:hAnsi="Times New Roman" w:cs="Times New Roman"/>
          <w:b w:val="0"/>
        </w:rPr>
        <w:t>图甲和图丁</w:t>
      </w:r>
      <w:r>
        <w:rPr>
          <w:rFonts w:ascii="Times New Roman" w:hAnsi="Times New Roman" w:cs="Times New Roman"/>
        </w:rPr>
        <w:t xml:space="preserve">  D．</w:t>
      </w:r>
      <w:r>
        <w:rPr>
          <w:rFonts w:ascii="Times New Roman" w:hAnsi="Times New Roman" w:cs="Times New Roman"/>
          <w:b w:val="0"/>
        </w:rPr>
        <w:t>图乙和图丁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9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如图所示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当货轮卸下一部分货物后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水面由</w:t>
      </w:r>
      <w:r>
        <w:rPr>
          <w:rFonts w:ascii="Times New Roman" w:hAnsi="Times New Roman" w:cs="Times New Roman" w:hint="eastAsia"/>
        </w:rPr>
        <w:t>S</w:t>
      </w:r>
      <w:r>
        <w:rPr>
          <w:rFonts w:ascii="Times New Roman" w:hAnsi="Times New Roman" w:cs="Times New Roman"/>
          <w:b w:val="0"/>
        </w:rPr>
        <w:t>到</w:t>
      </w:r>
      <w:r>
        <w:rPr>
          <w:rFonts w:ascii="Times New Roman" w:hAnsi="Times New Roman" w:cs="Times New Roman"/>
        </w:rPr>
        <w:t>W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关于货轮受到的浮力和水对船底的压强变化情况为(　</w:t>
      </w:r>
      <w:r>
        <w:rPr>
          <w:rFonts w:ascii="Times New Roman" w:hAnsi="Times New Roman" w:cs="Times New Roman" w:hint="eastAsia"/>
          <w:b w:val="0"/>
          <w:color w:val="FF0000"/>
          <w:lang w:val="en-US" w:eastAsia="zh-CN"/>
        </w:rPr>
        <w:t>B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浮力变大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压强不变</w:t>
      </w:r>
      <w:r>
        <w:rPr>
          <w:rFonts w:ascii="Times New Roman" w:hAnsi="Times New Roman" w:cs="Times New Roman"/>
        </w:rPr>
        <w:t xml:space="preserve">     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b w:val="0"/>
        </w:rPr>
        <w:t>浮力变小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压强变小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浮力不变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压强不变</w:t>
      </w:r>
      <w:r>
        <w:rPr>
          <w:rFonts w:ascii="Times New Roman" w:hAnsi="Times New Roman" w:cs="Times New Roman"/>
        </w:rPr>
        <w:t xml:space="preserve">         </w:t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cs="Times New Roman"/>
          <w:b w:val="0"/>
        </w:rPr>
        <w:t>浮力不变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压强变小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1076325" cy="1000125"/>
            <wp:effectExtent l="0" t="0" r="9525" b="9525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249540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r:link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 w:hint="eastAsia"/>
        </w:rPr>
        <w:t>10．</w:t>
      </w:r>
      <w:r>
        <w:rPr>
          <w:rFonts w:ascii="Times New Roman" w:hAnsi="Times New Roman" w:cs="Times New Roman"/>
          <w:b w:val="0"/>
        </w:rPr>
        <w:t>如图所示的电路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电路接通后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移动滑动变阻器的滑片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电压表的最大值为</w:t>
      </w:r>
      <w:r>
        <w:rPr>
          <w:rFonts w:ascii="Times New Roman" w:hAnsi="Times New Roman" w:cs="Times New Roman"/>
        </w:rPr>
        <w:t xml:space="preserve">6 </w:t>
      </w:r>
      <w:r>
        <w:rPr>
          <w:rFonts w:ascii="Times New Roman" w:hAnsi="Times New Roman" w:cs="Times New Roman" w:hint="eastAsia"/>
        </w:rPr>
        <w:t>V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电流表的最大值为</w:t>
      </w:r>
      <w:r>
        <w:rPr>
          <w:rFonts w:ascii="Times New Roman" w:hAnsi="Times New Roman" w:cs="Times New Roman"/>
        </w:rPr>
        <w:t>3 A</w:t>
      </w:r>
      <w:r>
        <w:rPr>
          <w:rFonts w:ascii="Times New Roman" w:hAnsi="Times New Roman" w:cs="Times New Roman"/>
          <w:b w:val="0"/>
        </w:rPr>
        <w:t>、最小值为</w:t>
      </w:r>
      <w:r>
        <w:rPr>
          <w:rFonts w:ascii="Times New Roman" w:hAnsi="Times New Roman" w:cs="Times New Roman"/>
        </w:rPr>
        <w:t>1 A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由此可以确定(　</w:t>
      </w:r>
      <w:r>
        <w:rPr>
          <w:rFonts w:ascii="Times New Roman" w:hAnsi="Times New Roman" w:cs="Times New Roman" w:hint="eastAsia"/>
          <w:b w:val="0"/>
          <w:lang w:val="en-US" w:eastAsia="zh-CN"/>
        </w:rPr>
        <w:t>A</w:t>
      </w:r>
      <w:r>
        <w:rPr>
          <w:rFonts w:ascii="Times New Roman" w:hAnsi="Times New Roman" w:cs="Times New Roman"/>
          <w:b w:val="0"/>
        </w:rPr>
        <w:t>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  <w:b w:val="0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1209675" cy="609600"/>
            <wp:effectExtent l="0" t="0" r="9525" b="0"/>
            <wp:docPr id="20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658751" name="图片 7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r:link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电源电压为</w:t>
      </w:r>
      <w:r>
        <w:rPr>
          <w:rFonts w:ascii="Times New Roman" w:hAnsi="Times New Roman" w:cs="Times New Roman"/>
        </w:rPr>
        <w:t>9 V  B．</w:t>
      </w:r>
      <w:r>
        <w:rPr>
          <w:rFonts w:ascii="Times New Roman" w:hAnsi="Times New Roman" w:cs="Times New Roman"/>
          <w:b w:val="0"/>
        </w:rPr>
        <w:t>定值电阻的阻值为</w:t>
      </w:r>
      <w:r>
        <w:rPr>
          <w:rFonts w:ascii="Times New Roman" w:hAnsi="Times New Roman" w:cs="Times New Roman"/>
        </w:rPr>
        <w:t>6 Ω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滑动变阻器的最大阻值为</w:t>
      </w:r>
      <w:r>
        <w:rPr>
          <w:rFonts w:ascii="Times New Roman" w:hAnsi="Times New Roman" w:cs="Times New Roman"/>
        </w:rPr>
        <w:t>2 Ω  D．</w:t>
      </w:r>
      <w:r>
        <w:rPr>
          <w:rFonts w:ascii="Times New Roman" w:hAnsi="Times New Roman" w:cs="Times New Roman"/>
          <w:b w:val="0"/>
        </w:rPr>
        <w:t>定值电阻最大功率为</w:t>
      </w:r>
      <w:r>
        <w:rPr>
          <w:rFonts w:ascii="Times New Roman" w:hAnsi="Times New Roman" w:cs="Times New Roman"/>
        </w:rPr>
        <w:t>18 W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eastAsia="黑体" w:hAnsi="Times New Roman" w:cs="Times New Roman"/>
          <w:b w:val="0"/>
        </w:rPr>
        <w:t>二、填空题</w:t>
      </w:r>
      <w:r>
        <w:rPr>
          <w:rFonts w:ascii="Times New Roman" w:eastAsia="楷体_GB2312" w:hAnsi="Times New Roman" w:cs="Times New Roman"/>
          <w:b w:val="0"/>
        </w:rPr>
        <w:t>(每空</w:t>
      </w:r>
      <w:r>
        <w:rPr>
          <w:rFonts w:ascii="Times New Roman" w:eastAsia="楷体_GB2312" w:hAnsi="Times New Roman" w:cs="Times New Roman"/>
        </w:rPr>
        <w:t>1</w:t>
      </w:r>
      <w:r>
        <w:rPr>
          <w:rFonts w:ascii="Times New Roman" w:eastAsia="楷体_GB2312" w:hAnsi="Times New Roman" w:cs="Times New Roman"/>
          <w:b w:val="0"/>
        </w:rPr>
        <w:t>分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共</w:t>
      </w:r>
      <w:r>
        <w:rPr>
          <w:rFonts w:ascii="Times New Roman" w:eastAsia="楷体_GB2312" w:hAnsi="Times New Roman" w:cs="Times New Roman"/>
        </w:rPr>
        <w:t>22</w:t>
      </w:r>
      <w:r>
        <w:rPr>
          <w:rFonts w:ascii="Times New Roman" w:eastAsia="楷体_GB2312" w:hAnsi="Times New Roman" w:cs="Times New Roman"/>
          <w:b w:val="0"/>
        </w:rPr>
        <w:t>分。不要求写出计算过程)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11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老师讲课的声音是由声带__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振动</w:t>
      </w:r>
      <w:r>
        <w:rPr>
          <w:rFonts w:ascii="Times New Roman" w:hAnsi="Times New Roman" w:cs="Times New Roman"/>
          <w:b w:val="0"/>
        </w:rPr>
        <w:t>__产生的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并通过___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空气</w:t>
      </w:r>
      <w:r>
        <w:rPr>
          <w:rFonts w:ascii="Times New Roman" w:hAnsi="Times New Roman" w:cs="Times New Roman"/>
          <w:b w:val="0"/>
        </w:rPr>
        <w:t>__传入我们耳中的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声音___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不能</w:t>
      </w:r>
      <w:r>
        <w:rPr>
          <w:rFonts w:ascii="Times New Roman" w:hAnsi="Times New Roman" w:cs="Times New Roman"/>
          <w:b w:val="0"/>
        </w:rPr>
        <w:t>___在真空中传播。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12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在《爸爸去哪儿》的电视节目中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很多场景是由无人机在空中拍摄的。被拍摄的景物通过摄像机的镜头成__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实</w:t>
      </w:r>
      <w:r>
        <w:rPr>
          <w:rFonts w:ascii="Times New Roman" w:hAnsi="Times New Roman" w:cs="Times New Roman"/>
          <w:b w:val="0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实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虚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)像。当无人机下降时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地面相对于无人机是_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运动</w:t>
      </w:r>
      <w:r>
        <w:rPr>
          <w:rFonts w:ascii="Times New Roman" w:hAnsi="Times New Roman" w:cs="Times New Roman"/>
          <w:b w:val="0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运动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静止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)的。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13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一个携带有气象仪</w:t>
      </w:r>
      <w:r>
        <w:rPr>
          <w:rFonts w:ascii="Times New Roman" w:hAnsi="Times New Roman" w:cs="Times New Roman" w:hint="eastAsia"/>
          <w:b w:val="0"/>
        </w:rPr>
        <w:t>器的高空探测气球以</w:t>
      </w:r>
      <w:r>
        <w:rPr>
          <w:rFonts w:ascii="Times New Roman" w:hAnsi="Times New Roman" w:cs="Times New Roman"/>
        </w:rPr>
        <w:t xml:space="preserve">3 </w:t>
      </w:r>
      <w:r>
        <w:rPr>
          <w:rFonts w:ascii="Times New Roman" w:hAnsi="Times New Roman" w:cs="Times New Roman" w:hint="eastAsia"/>
        </w:rPr>
        <w:t>m/s</w:t>
      </w:r>
      <w:r>
        <w:rPr>
          <w:rFonts w:ascii="Times New Roman" w:hAnsi="Times New Roman" w:cs="Times New Roman"/>
          <w:b w:val="0"/>
        </w:rPr>
        <w:t>的速度匀速上升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若其总质量为</w:t>
      </w:r>
      <w:r>
        <w:rPr>
          <w:rFonts w:ascii="Times New Roman" w:hAnsi="Times New Roman" w:cs="Times New Roman"/>
        </w:rPr>
        <w:t>200 kg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在忽略空气阻力的情况下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该气球受到空气的浮力是_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2 000</w:t>
      </w:r>
      <w:r>
        <w:rPr>
          <w:rFonts w:ascii="Times New Roman" w:hAnsi="Times New Roman" w:cs="Times New Roman"/>
          <w:b w:val="0"/>
        </w:rPr>
        <w:t>__</w:t>
      </w:r>
      <w:r>
        <w:rPr>
          <w:rFonts w:ascii="Times New Roman" w:hAnsi="Times New Roman" w:cs="Times New Roman"/>
        </w:rPr>
        <w:t xml:space="preserve"> N</w:t>
      </w:r>
      <w:r>
        <w:rPr>
          <w:rFonts w:ascii="Times New Roman" w:hAnsi="Times New Roman" w:cs="Times New Roman"/>
          <w:b w:val="0"/>
        </w:rPr>
        <w:t>。若有仪器零件从气球上脱落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则该零件刚脱落时会__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向上运动</w:t>
      </w:r>
      <w:r>
        <w:rPr>
          <w:rFonts w:ascii="Times New Roman" w:hAnsi="Times New Roman" w:cs="Times New Roman"/>
          <w:b w:val="0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立即下落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  <w:b w:val="0"/>
        </w:rPr>
        <w:t>静止不动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向上运动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)。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14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目前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hAnsi="宋体" w:cs="Times New Roman" w:hint="eastAsia"/>
          <w:b w:val="0"/>
        </w:rPr>
        <w:t>“</w:t>
      </w:r>
      <w:r>
        <w:rPr>
          <w:rFonts w:ascii="Times New Roman" w:hAnsi="Times New Roman" w:cs="Times New Roman"/>
          <w:b w:val="0"/>
        </w:rPr>
        <w:t>全碳气凝胶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是世界上最轻的材料。一块体积为</w:t>
      </w:r>
      <w:r>
        <w:rPr>
          <w:rFonts w:ascii="Times New Roman" w:hAnsi="Times New Roman" w:cs="Times New Roman"/>
        </w:rPr>
        <w:t xml:space="preserve">100 </w:t>
      </w:r>
      <w:r>
        <w:rPr>
          <w:rFonts w:ascii="Times New Roman" w:hAnsi="Times New Roman" w:cs="Times New Roman" w:hint="eastAsia"/>
        </w:rPr>
        <w:t>cm</w:t>
      </w:r>
      <w:r>
        <w:rPr>
          <w:rFonts w:ascii="Times New Roman" w:hAnsi="Times New Roman" w:cs="Times New Roman" w:hint="eastAsia"/>
          <w:vertAlign w:val="superscript"/>
        </w:rPr>
        <w:t>3</w:t>
      </w:r>
      <w:r>
        <w:rPr>
          <w:rFonts w:ascii="Times New Roman" w:hAnsi="Times New Roman" w:cs="Times New Roman"/>
          <w:b w:val="0"/>
        </w:rPr>
        <w:t>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全碳气凝胶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的质量是</w:t>
      </w:r>
      <w:r>
        <w:rPr>
          <w:rFonts w:ascii="Times New Roman" w:hAnsi="Times New Roman" w:cs="Times New Roman"/>
        </w:rPr>
        <w:t>0.016 g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则它的密度为__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0.16</w:t>
      </w:r>
      <w:r>
        <w:rPr>
          <w:rFonts w:ascii="Times New Roman" w:hAnsi="Times New Roman" w:cs="Times New Roman"/>
          <w:b w:val="0"/>
        </w:rPr>
        <w:t>__</w:t>
      </w:r>
      <w:r>
        <w:rPr>
          <w:rFonts w:ascii="Times New Roman" w:hAnsi="Times New Roman" w:cs="Times New Roman"/>
        </w:rPr>
        <w:t>kg/m</w:t>
      </w:r>
      <w:r>
        <w:rPr>
          <w:rFonts w:ascii="Times New Roman" w:hAnsi="Times New Roman" w:cs="Times New Roman" w:hint="eastAsia"/>
          <w:vertAlign w:val="superscript"/>
        </w:rPr>
        <w:t>3</w:t>
      </w:r>
      <w:r>
        <w:rPr>
          <w:rFonts w:ascii="Times New Roman" w:hAnsi="Times New Roman" w:cs="Times New Roman"/>
          <w:b w:val="0"/>
        </w:rPr>
        <w:t>；实验发现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用这种</w:t>
      </w:r>
      <w:r>
        <w:rPr>
          <w:rFonts w:ascii="Times New Roman" w:hAnsi="Times New Roman" w:cs="Times New Roman" w:hint="eastAsia"/>
          <w:b w:val="0"/>
        </w:rPr>
        <w:t>材料制成的</w:t>
      </w:r>
      <w:r>
        <w:rPr>
          <w:rFonts w:hAnsi="宋体" w:cs="Times New Roman" w:hint="eastAsia"/>
          <w:b w:val="0"/>
        </w:rPr>
        <w:t>“</w:t>
      </w:r>
      <w:r>
        <w:rPr>
          <w:rFonts w:ascii="Times New Roman" w:hAnsi="Times New Roman" w:cs="Times New Roman" w:hint="eastAsia"/>
          <w:b w:val="0"/>
        </w:rPr>
        <w:t>碳海绵</w:t>
      </w:r>
      <w:r>
        <w:rPr>
          <w:rFonts w:hAnsi="宋体" w:cs="Times New Roman" w:hint="eastAsia"/>
          <w:b w:val="0"/>
        </w:rPr>
        <w:t>”</w:t>
      </w:r>
      <w:r>
        <w:rPr>
          <w:rFonts w:ascii="Times New Roman" w:hAnsi="Times New Roman" w:cs="Times New Roman" w:hint="eastAsia"/>
          <w:b w:val="0"/>
        </w:rPr>
        <w:t>被压缩</w:t>
      </w:r>
      <w:r>
        <w:rPr>
          <w:rFonts w:ascii="Times New Roman" w:hAnsi="Times New Roman" w:cs="Times New Roman"/>
        </w:rPr>
        <w:t>80%</w:t>
      </w:r>
      <w:r>
        <w:rPr>
          <w:rFonts w:ascii="Times New Roman" w:hAnsi="Times New Roman" w:cs="Times New Roman"/>
          <w:b w:val="0"/>
        </w:rPr>
        <w:t>后仍可恢复原状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说明这种材料具有很强的__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弹性</w:t>
      </w:r>
      <w:r>
        <w:rPr>
          <w:rFonts w:ascii="Times New Roman" w:hAnsi="Times New Roman" w:cs="Times New Roman"/>
          <w:b w:val="0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塑性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弹性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)。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15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周一清晨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学校要举行庄严的升旗仪式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在旗杆顶部安装的是__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定</w:t>
      </w:r>
      <w:r>
        <w:rPr>
          <w:rFonts w:ascii="Times New Roman" w:hAnsi="Times New Roman" w:cs="Times New Roman"/>
          <w:b w:val="0"/>
        </w:rPr>
        <w:t>__滑轮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它的作用是_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改变力的方向</w:t>
      </w:r>
      <w:r>
        <w:rPr>
          <w:rFonts w:ascii="Times New Roman" w:hAnsi="Times New Roman" w:cs="Times New Roman"/>
          <w:b w:val="0"/>
        </w:rPr>
        <w:t>__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使用动滑轮_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不能</w:t>
      </w:r>
      <w:r>
        <w:rPr>
          <w:rFonts w:ascii="Times New Roman" w:hAnsi="Times New Roman" w:cs="Times New Roman"/>
          <w:b w:val="0"/>
        </w:rPr>
        <w:t>__省功。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16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汽车作为一种现代交通工具正在走进千家万户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大部分汽车的发动机是内燃机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在工作过程中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只有__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做功</w:t>
      </w:r>
      <w:r>
        <w:rPr>
          <w:rFonts w:ascii="Times New Roman" w:hAnsi="Times New Roman" w:cs="Times New Roman"/>
          <w:b w:val="0"/>
        </w:rPr>
        <w:t>__冲程对外做功；汽车发动机工作时会产生大量的热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人们利用水的循环给它散热降温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主要是因为水的_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比热容</w:t>
      </w:r>
      <w:r>
        <w:rPr>
          <w:rFonts w:ascii="Times New Roman" w:hAnsi="Times New Roman" w:cs="Times New Roman"/>
          <w:b w:val="0"/>
        </w:rPr>
        <w:t>_大。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17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一个定值电阻两端的电压为</w:t>
      </w:r>
      <w:r>
        <w:rPr>
          <w:rFonts w:ascii="Times New Roman" w:hAnsi="Times New Roman" w:cs="Times New Roman"/>
        </w:rPr>
        <w:t xml:space="preserve">10 </w:t>
      </w:r>
      <w:r>
        <w:rPr>
          <w:rFonts w:ascii="Times New Roman" w:hAnsi="Times New Roman" w:cs="Times New Roman" w:hint="eastAsia"/>
        </w:rPr>
        <w:t>V</w:t>
      </w:r>
      <w:r>
        <w:rPr>
          <w:rFonts w:ascii="Times New Roman" w:hAnsi="Times New Roman" w:cs="Times New Roman"/>
          <w:b w:val="0"/>
        </w:rPr>
        <w:t>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通过它的电流为</w:t>
      </w:r>
      <w:r>
        <w:rPr>
          <w:rFonts w:ascii="Times New Roman" w:hAnsi="Times New Roman" w:cs="Times New Roman"/>
        </w:rPr>
        <w:t>2 A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则这个电阻的阻值为_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5</w:t>
      </w:r>
      <w:r>
        <w:rPr>
          <w:rFonts w:ascii="Times New Roman" w:hAnsi="Times New Roman" w:cs="Times New Roman"/>
          <w:b w:val="0"/>
          <w:u w:val="single"/>
        </w:rPr>
        <w:t>_</w:t>
      </w:r>
      <w:r>
        <w:rPr>
          <w:rFonts w:ascii="Times New Roman" w:hAnsi="Times New Roman" w:cs="Times New Roman"/>
          <w:b w:val="0"/>
        </w:rPr>
        <w:t>_</w:t>
      </w:r>
      <w:r>
        <w:rPr>
          <w:rFonts w:ascii="Times New Roman" w:hAnsi="Times New Roman" w:cs="Times New Roman"/>
        </w:rPr>
        <w:t>Ω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当它两端的电压为</w:t>
      </w:r>
      <w:r>
        <w:rPr>
          <w:rFonts w:ascii="Times New Roman" w:hAnsi="Times New Roman" w:cs="Times New Roman"/>
        </w:rPr>
        <w:t>20 V</w:t>
      </w:r>
      <w:r>
        <w:rPr>
          <w:rFonts w:ascii="Times New Roman" w:hAnsi="Times New Roman" w:cs="Times New Roman"/>
          <w:b w:val="0"/>
        </w:rPr>
        <w:t>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它消耗的电功率为__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80</w:t>
      </w:r>
      <w:r>
        <w:rPr>
          <w:rFonts w:ascii="Times New Roman" w:hAnsi="Times New Roman" w:cs="Times New Roman"/>
          <w:b w:val="0"/>
        </w:rPr>
        <w:t>__</w:t>
      </w:r>
      <w:r>
        <w:rPr>
          <w:rFonts w:ascii="Times New Roman" w:hAnsi="Times New Roman" w:cs="Times New Roman"/>
        </w:rPr>
        <w:t>W</w:t>
      </w:r>
      <w:r>
        <w:rPr>
          <w:rFonts w:ascii="Times New Roman" w:hAnsi="Times New Roman" w:cs="Times New Roman"/>
          <w:b w:val="0"/>
        </w:rPr>
        <w:t>。</w:t>
      </w:r>
    </w:p>
    <w:p>
      <w:pPr>
        <w:pStyle w:val="PlainText"/>
        <w:ind w:firstLine="420" w:firstLineChars="20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 w:hint="eastAsia"/>
        </w:rPr>
        <w:t>18</w:t>
      </w:r>
      <w:r>
        <w:rPr>
          <w:rFonts w:ascii="Times New Roman" w:eastAsia="MingLiU_HKSCS" w:hAnsi="Times New Roman" w:cs="Times New Roman"/>
          <w:b w:val="0"/>
        </w:rPr>
        <w:t>．</w:t>
      </w:r>
      <w:r>
        <w:rPr>
          <w:rFonts w:ascii="Times New Roman" w:hAnsi="Times New Roman" w:cs="Times New Roman"/>
          <w:b w:val="0"/>
        </w:rPr>
        <w:t>图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  <w:b w:val="0"/>
        </w:rPr>
        <w:t>是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/>
          <w:b w:val="0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  <w:b w:val="0"/>
        </w:rPr>
        <w:t>两种不同物质质量和体积的关系图象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则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  <w:b w:val="0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  <w:b w:val="0"/>
        </w:rPr>
        <w:t>两种物质密度之比为</w:t>
      </w:r>
      <w:r>
        <w:rPr>
          <w:rFonts w:ascii="Times New Roman" w:hAnsi="Times New Roman" w:cs="Times New Roman" w:hint="eastAsia"/>
          <w:b w:val="0"/>
        </w:rPr>
        <w:t>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2 ∶1</w:t>
      </w:r>
      <w:r>
        <w:rPr>
          <w:rFonts w:ascii="Times New Roman" w:hAnsi="Times New Roman" w:cs="Times New Roman" w:hint="eastAsia"/>
          <w:b w:val="0"/>
        </w:rPr>
        <w:t>__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如果用质量相等的上述两种物质分别制成甲、乙两个底面积不同、高度相同的实心圆柱体(图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b w:val="0"/>
        </w:rPr>
        <w:t>)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并将它们放置在水平地面上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则甲、乙两圆柱体对水平地面的压强之比为__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2 ∶1</w:t>
      </w:r>
      <w:r>
        <w:rPr>
          <w:rFonts w:ascii="Times New Roman" w:hAnsi="Times New Roman" w:cs="Times New Roman"/>
          <w:b w:val="0"/>
        </w:rPr>
        <w:t>__。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  <w:b w:val="0"/>
        </w:rPr>
      </w:pPr>
      <w:r>
        <w:rPr>
          <w:rFonts w:ascii="Times New Roman" w:eastAsia="MingLiU_HKSCS" w:hAnsi="Times New Roman" w:cs="Times New Roman"/>
          <w:b w:val="0"/>
        </w:rPr>
        <w:drawing>
          <wp:inline distT="0" distB="0" distL="114300" distR="114300">
            <wp:extent cx="1857375" cy="1085850"/>
            <wp:effectExtent l="0" t="0" r="9525" b="0"/>
            <wp:docPr id="21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898554" name="图片 7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r:link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19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小明用细线系住重为</w:t>
      </w:r>
      <w:r>
        <w:rPr>
          <w:rFonts w:ascii="Times New Roman" w:hAnsi="Times New Roman" w:cs="Times New Roman"/>
        </w:rPr>
        <w:t xml:space="preserve">5 </w:t>
      </w:r>
      <w:r>
        <w:rPr>
          <w:rFonts w:ascii="Times New Roman" w:hAnsi="Times New Roman" w:cs="Times New Roman" w:hint="eastAsia"/>
        </w:rPr>
        <w:t>N</w:t>
      </w:r>
      <w:r>
        <w:rPr>
          <w:rFonts w:ascii="Times New Roman" w:hAnsi="Times New Roman" w:cs="Times New Roman"/>
          <w:b w:val="0"/>
        </w:rPr>
        <w:t>的物体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使其一半体积浸入盛满水的溢水杯中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物体排开的水重为</w:t>
      </w:r>
      <w:r>
        <w:rPr>
          <w:rFonts w:ascii="Times New Roman" w:hAnsi="Times New Roman" w:cs="Times New Roman"/>
        </w:rPr>
        <w:t xml:space="preserve">2 </w:t>
      </w:r>
      <w:r>
        <w:rPr>
          <w:rFonts w:ascii="Times New Roman" w:hAnsi="Times New Roman" w:cs="Times New Roman" w:hint="eastAsia"/>
        </w:rPr>
        <w:t>N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此时物体所受的浮力为__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2</w:t>
      </w:r>
      <w:r>
        <w:rPr>
          <w:rFonts w:ascii="Times New Roman" w:hAnsi="Times New Roman" w:cs="Times New Roman"/>
          <w:b w:val="0"/>
        </w:rPr>
        <w:t>__</w:t>
      </w:r>
      <w:r>
        <w:rPr>
          <w:rFonts w:ascii="Times New Roman" w:hAnsi="Times New Roman" w:cs="Times New Roman" w:hint="eastAsia"/>
        </w:rPr>
        <w:t>N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将物体浸没在水中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此时物体所受的浮力为__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4</w:t>
      </w:r>
      <w:r>
        <w:rPr>
          <w:rFonts w:ascii="Times New Roman" w:hAnsi="Times New Roman" w:cs="Times New Roman"/>
          <w:b w:val="0"/>
          <w:u w:val="single"/>
        </w:rPr>
        <w:t>_</w:t>
      </w:r>
      <w:r>
        <w:rPr>
          <w:rFonts w:ascii="Times New Roman" w:hAnsi="Times New Roman" w:cs="Times New Roman"/>
          <w:b w:val="0"/>
        </w:rPr>
        <w:t>_</w:t>
      </w:r>
      <w:r>
        <w:rPr>
          <w:rFonts w:ascii="Times New Roman" w:hAnsi="Times New Roman" w:cs="Times New Roman" w:hint="eastAsia"/>
        </w:rPr>
        <w:t>N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物体排开的水的体积为__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4×10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  <w:vertAlign w:val="superscript"/>
        </w:rPr>
        <w:t>4</w:t>
      </w:r>
      <w:r>
        <w:rPr>
          <w:rFonts w:ascii="Times New Roman" w:hAnsi="Times New Roman" w:cs="Times New Roman"/>
          <w:b w:val="0"/>
        </w:rPr>
        <w:t>__</w:t>
      </w:r>
      <w:r>
        <w:rPr>
          <w:rFonts w:ascii="Times New Roman" w:hAnsi="Times New Roman" w:cs="Times New Roman" w:hint="eastAsia"/>
        </w:rPr>
        <w:t>m</w:t>
      </w:r>
      <w:r>
        <w:rPr>
          <w:rFonts w:ascii="Times New Roman" w:hAnsi="Times New Roman" w:cs="Times New Roman" w:hint="eastAsia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松手后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物体将__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下沉</w:t>
      </w:r>
      <w:r>
        <w:rPr>
          <w:rFonts w:ascii="Times New Roman" w:hAnsi="Times New Roman" w:cs="Times New Roman"/>
          <w:b w:val="0"/>
        </w:rPr>
        <w:t>_(选填</w:t>
      </w:r>
      <w:r>
        <w:rPr>
          <w:rFonts w:hAnsi="宋体" w:cs="Times New Roman" w:hint="eastAsia"/>
          <w:b w:val="0"/>
        </w:rPr>
        <w:t>“</w:t>
      </w:r>
      <w:r>
        <w:rPr>
          <w:rFonts w:ascii="Times New Roman" w:hAnsi="Times New Roman" w:cs="Times New Roman"/>
          <w:b w:val="0"/>
        </w:rPr>
        <w:t>上浮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  <w:b w:val="0"/>
        </w:rPr>
        <w:t>悬浮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下沉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)。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eastAsia="黑体" w:hAnsi="Times New Roman" w:cs="Times New Roman"/>
          <w:b w:val="0"/>
        </w:rPr>
        <w:t>第</w:t>
      </w:r>
      <w:r>
        <w:rPr>
          <w:rFonts w:eastAsia="黑体" w:hAnsi="宋体" w:cs="Times New Roman"/>
        </w:rPr>
        <w:t>Ⅱ</w:t>
      </w:r>
      <w:r>
        <w:rPr>
          <w:rFonts w:ascii="Times New Roman" w:eastAsia="黑体" w:hAnsi="Times New Roman" w:cs="Times New Roman"/>
          <w:b w:val="0"/>
        </w:rPr>
        <w:t>卷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eastAsia="黑体" w:hAnsi="Times New Roman" w:cs="Times New Roman"/>
          <w:b w:val="0"/>
        </w:rPr>
        <w:t>三、作图题</w:t>
      </w:r>
      <w:r>
        <w:rPr>
          <w:rFonts w:ascii="Times New Roman" w:eastAsia="楷体_GB2312" w:hAnsi="Times New Roman" w:cs="Times New Roman"/>
          <w:b w:val="0"/>
        </w:rPr>
        <w:t>(第</w:t>
      </w:r>
      <w:r>
        <w:rPr>
          <w:rFonts w:ascii="Times New Roman" w:eastAsia="楷体_GB2312" w:hAnsi="Times New Roman" w:cs="Times New Roman"/>
        </w:rPr>
        <w:t>20</w:t>
      </w:r>
      <w:r>
        <w:rPr>
          <w:rFonts w:ascii="Times New Roman" w:eastAsia="楷体_GB2312" w:hAnsi="Times New Roman" w:cs="Times New Roman"/>
          <w:b w:val="0"/>
        </w:rPr>
        <w:t>题</w:t>
      </w:r>
      <w:r>
        <w:rPr>
          <w:rFonts w:ascii="Times New Roman" w:eastAsia="楷体_GB2312" w:hAnsi="Times New Roman" w:cs="Times New Roman"/>
        </w:rPr>
        <w:t>2</w:t>
      </w:r>
      <w:r>
        <w:rPr>
          <w:rFonts w:ascii="Times New Roman" w:eastAsia="楷体_GB2312" w:hAnsi="Times New Roman" w:cs="Times New Roman"/>
          <w:b w:val="0"/>
        </w:rPr>
        <w:t>分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第</w:t>
      </w:r>
      <w:r>
        <w:rPr>
          <w:rFonts w:ascii="Times New Roman" w:eastAsia="楷体_GB2312" w:hAnsi="Times New Roman" w:cs="Times New Roman"/>
        </w:rPr>
        <w:t>21</w:t>
      </w:r>
      <w:r>
        <w:rPr>
          <w:rFonts w:ascii="Times New Roman" w:eastAsia="楷体_GB2312" w:hAnsi="Times New Roman" w:cs="Times New Roman"/>
          <w:b w:val="0"/>
        </w:rPr>
        <w:t>题</w:t>
      </w:r>
      <w:r>
        <w:rPr>
          <w:rFonts w:ascii="Times New Roman" w:eastAsia="楷体_GB2312" w:hAnsi="Times New Roman" w:cs="Times New Roman"/>
        </w:rPr>
        <w:t>2</w:t>
      </w:r>
      <w:r>
        <w:rPr>
          <w:rFonts w:ascii="Times New Roman" w:eastAsia="楷体_GB2312" w:hAnsi="Times New Roman" w:cs="Times New Roman"/>
          <w:b w:val="0"/>
        </w:rPr>
        <w:t>分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共</w:t>
      </w:r>
      <w:r>
        <w:rPr>
          <w:rFonts w:ascii="Times New Roman" w:eastAsia="楷体_GB2312" w:hAnsi="Times New Roman" w:cs="Times New Roman"/>
        </w:rPr>
        <w:t>4</w:t>
      </w:r>
      <w:r>
        <w:rPr>
          <w:rFonts w:ascii="Times New Roman" w:eastAsia="楷体_GB2312" w:hAnsi="Times New Roman" w:cs="Times New Roman"/>
          <w:b w:val="0"/>
        </w:rPr>
        <w:t>分)</w:t>
      </w:r>
    </w:p>
    <w:p>
      <w:pPr>
        <w:pStyle w:val="PlainText"/>
        <w:ind w:firstLine="420" w:firstLineChars="20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 w:hint="eastAsia"/>
        </w:rPr>
        <w:t>20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利用图中的滑轮组装成最省力的滑轮组用来提升重物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请画出绕绳方法。</w:t>
      </w:r>
    </w:p>
    <w:p>
      <w:pPr>
        <w:pStyle w:val="PlainText"/>
        <w:ind w:firstLine="420" w:firstLineChars="200"/>
        <w:jc w:val="center"/>
        <w:rPr>
          <w:rFonts w:ascii="Times New Roman" w:eastAsia="宋体" w:hAnsi="Times New Roman" w:cs="Times New Roman" w:hint="default"/>
          <w:b w:val="0"/>
          <w:lang w:val="en-US" w:eastAsia="zh-C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400050" cy="762000"/>
            <wp:effectExtent l="0" t="0" r="0" b="0"/>
            <wp:docPr id="22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534950" name="图片 7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r:link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楷体" w:eastAsia="楷体" w:hAnsi="楷体" w:cs="楷体" w:hint="eastAsia"/>
          <w:i w:val="0"/>
          <w:iCs w:val="0"/>
          <w:color w:val="FF0000"/>
        </w:rPr>
        <w:drawing>
          <wp:inline distT="0" distB="0" distL="114300" distR="114300">
            <wp:extent cx="400050" cy="762000"/>
            <wp:effectExtent l="0" t="0" r="0" b="0"/>
            <wp:docPr id="23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972390" name="图片 7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21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空气射向水面的入射光线在水面发生反射和折射现象。图中给出了反射光线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请你根据光的反射规律和折射规律在图中画出入射光线和</w:t>
      </w:r>
      <w:r>
        <w:rPr>
          <w:rFonts w:ascii="Times New Roman" w:hAnsi="Times New Roman" w:cs="Times New Roman" w:hint="eastAsia"/>
          <w:b w:val="0"/>
        </w:rPr>
        <w:t>大致的折射光线。</w:t>
      </w:r>
    </w:p>
    <w:p>
      <w:pPr>
        <w:pStyle w:val="PlainText"/>
        <w:ind w:firstLine="420" w:firstLineChars="200"/>
        <w:jc w:val="center"/>
        <w:rPr>
          <w:rFonts w:ascii="Times New Roman" w:eastAsia="宋体" w:hAnsi="Times New Roman" w:cs="Times New Roman" w:hint="default"/>
          <w:lang w:val="en-US" w:eastAsia="zh-C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1095375" cy="847725"/>
            <wp:effectExtent l="0" t="0" r="9525" b="952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787864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r:link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Times New Roman" w:hAnsi="Times New Roman" w:cs="Times New Roman" w:hint="eastAsia"/>
          <w:lang w:val="en-US" w:eastAsia="zh-CN"/>
        </w:rPr>
        <w:tab/>
      </w:r>
      <w:r>
        <w:rPr>
          <w:rFonts w:ascii="楷体" w:eastAsia="楷体" w:hAnsi="楷体" w:cs="楷体" w:hint="eastAsia"/>
          <w:i w:val="0"/>
          <w:iCs w:val="0"/>
          <w:color w:val="FF0000"/>
        </w:rPr>
        <w:drawing>
          <wp:inline distT="0" distB="0" distL="114300" distR="114300">
            <wp:extent cx="1095375" cy="847725"/>
            <wp:effectExtent l="0" t="0" r="9525" b="9525"/>
            <wp:docPr id="24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020638" name="图片 1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 r:link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eastAsia="黑体" w:hAnsi="Times New Roman" w:cs="Times New Roman"/>
          <w:b w:val="0"/>
        </w:rPr>
        <w:t>四、实验探究题</w:t>
      </w:r>
      <w:r>
        <w:rPr>
          <w:rFonts w:ascii="Times New Roman" w:eastAsia="楷体_GB2312" w:hAnsi="Times New Roman" w:cs="Times New Roman"/>
          <w:b w:val="0"/>
        </w:rPr>
        <w:t>(第</w:t>
      </w:r>
      <w:r>
        <w:rPr>
          <w:rFonts w:ascii="Times New Roman" w:eastAsia="楷体_GB2312" w:hAnsi="Times New Roman" w:cs="Times New Roman"/>
        </w:rPr>
        <w:t>22</w:t>
      </w:r>
      <w:r>
        <w:rPr>
          <w:rFonts w:ascii="Times New Roman" w:eastAsia="楷体_GB2312" w:hAnsi="Times New Roman" w:cs="Times New Roman"/>
          <w:b w:val="0"/>
        </w:rPr>
        <w:t>题</w:t>
      </w:r>
      <w:r>
        <w:rPr>
          <w:rFonts w:ascii="Times New Roman" w:eastAsia="楷体_GB2312" w:hAnsi="Times New Roman" w:cs="Times New Roman"/>
        </w:rPr>
        <w:t>4</w:t>
      </w:r>
      <w:r>
        <w:rPr>
          <w:rFonts w:ascii="Times New Roman" w:eastAsia="楷体_GB2312" w:hAnsi="Times New Roman" w:cs="Times New Roman"/>
          <w:b w:val="0"/>
        </w:rPr>
        <w:t>分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第</w:t>
      </w:r>
      <w:r>
        <w:rPr>
          <w:rFonts w:ascii="Times New Roman" w:eastAsia="楷体_GB2312" w:hAnsi="Times New Roman" w:cs="Times New Roman"/>
        </w:rPr>
        <w:t>23</w:t>
      </w:r>
      <w:r>
        <w:rPr>
          <w:rFonts w:ascii="Times New Roman" w:eastAsia="楷体_GB2312" w:hAnsi="Times New Roman" w:cs="Times New Roman"/>
          <w:b w:val="0"/>
        </w:rPr>
        <w:t>题</w:t>
      </w:r>
      <w:r>
        <w:rPr>
          <w:rFonts w:ascii="Times New Roman" w:eastAsia="楷体_GB2312" w:hAnsi="Times New Roman" w:cs="Times New Roman"/>
        </w:rPr>
        <w:t>7</w:t>
      </w:r>
      <w:r>
        <w:rPr>
          <w:rFonts w:ascii="Times New Roman" w:eastAsia="楷体_GB2312" w:hAnsi="Times New Roman" w:cs="Times New Roman"/>
          <w:b w:val="0"/>
        </w:rPr>
        <w:t>分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第</w:t>
      </w:r>
      <w:r>
        <w:rPr>
          <w:rFonts w:ascii="Times New Roman" w:eastAsia="楷体_GB2312" w:hAnsi="Times New Roman" w:cs="Times New Roman"/>
        </w:rPr>
        <w:t>24</w:t>
      </w:r>
      <w:r>
        <w:rPr>
          <w:rFonts w:ascii="Times New Roman" w:eastAsia="楷体_GB2312" w:hAnsi="Times New Roman" w:cs="Times New Roman"/>
          <w:b w:val="0"/>
        </w:rPr>
        <w:t>题</w:t>
      </w:r>
      <w:r>
        <w:rPr>
          <w:rFonts w:ascii="Times New Roman" w:eastAsia="楷体_GB2312" w:hAnsi="Times New Roman" w:cs="Times New Roman"/>
        </w:rPr>
        <w:t>6</w:t>
      </w:r>
      <w:r>
        <w:rPr>
          <w:rFonts w:ascii="Times New Roman" w:eastAsia="楷体_GB2312" w:hAnsi="Times New Roman" w:cs="Times New Roman"/>
          <w:b w:val="0"/>
        </w:rPr>
        <w:t>分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第</w:t>
      </w:r>
      <w:r>
        <w:rPr>
          <w:rFonts w:ascii="Times New Roman" w:eastAsia="楷体_GB2312" w:hAnsi="Times New Roman" w:cs="Times New Roman"/>
        </w:rPr>
        <w:t>25</w:t>
      </w:r>
      <w:r>
        <w:rPr>
          <w:rFonts w:ascii="Times New Roman" w:eastAsia="楷体_GB2312" w:hAnsi="Times New Roman" w:cs="Times New Roman"/>
          <w:b w:val="0"/>
        </w:rPr>
        <w:t>题</w:t>
      </w:r>
      <w:r>
        <w:rPr>
          <w:rFonts w:ascii="Times New Roman" w:eastAsia="楷体_GB2312" w:hAnsi="Times New Roman" w:cs="Times New Roman"/>
        </w:rPr>
        <w:t>9</w:t>
      </w:r>
      <w:r>
        <w:rPr>
          <w:rFonts w:ascii="Times New Roman" w:eastAsia="楷体_GB2312" w:hAnsi="Times New Roman" w:cs="Times New Roman"/>
          <w:b w:val="0"/>
        </w:rPr>
        <w:t>分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共</w:t>
      </w:r>
      <w:r>
        <w:rPr>
          <w:rFonts w:ascii="Times New Roman" w:eastAsia="楷体_GB2312" w:hAnsi="Times New Roman" w:cs="Times New Roman"/>
        </w:rPr>
        <w:t>26</w:t>
      </w:r>
      <w:r>
        <w:rPr>
          <w:rFonts w:ascii="Times New Roman" w:eastAsia="楷体_GB2312" w:hAnsi="Times New Roman" w:cs="Times New Roman"/>
          <w:b w:val="0"/>
        </w:rPr>
        <w:t>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22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eastAsia="楷体_GB2312" w:hAnsi="Times New Roman" w:cs="Times New Roman"/>
          <w:b w:val="0"/>
        </w:rPr>
        <w:t>(</w:t>
      </w:r>
      <w:r>
        <w:rPr>
          <w:rFonts w:ascii="Times New Roman" w:eastAsia="楷体_GB2312" w:hAnsi="Times New Roman" w:cs="Times New Roman"/>
        </w:rPr>
        <w:t>4</w:t>
      </w:r>
      <w:r>
        <w:rPr>
          <w:rFonts w:ascii="Times New Roman" w:eastAsia="楷体_GB2312" w:hAnsi="Times New Roman" w:cs="Times New Roman"/>
          <w:b w:val="0"/>
        </w:rPr>
        <w:t>分)</w:t>
      </w:r>
      <w:r>
        <w:rPr>
          <w:rFonts w:ascii="Times New Roman" w:hAnsi="Times New Roman" w:cs="Times New Roman"/>
          <w:b w:val="0"/>
        </w:rPr>
        <w:t>在探究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光反射时的规律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实验中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某小组实验步骤如下：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2476500" cy="1000125"/>
            <wp:effectExtent l="0" t="0" r="0" b="9525"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940261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 r:link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A．</w:t>
      </w:r>
      <w:r>
        <w:rPr>
          <w:rFonts w:ascii="Times New Roman" w:hAnsi="Times New Roman" w:cs="Times New Roman"/>
          <w:b w:val="0"/>
        </w:rPr>
        <w:t>把一个平面镜放在水平桌面上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再把一张硬纸板竖直地立在平面镜上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纸板上的直线</w:t>
      </w:r>
      <w:r>
        <w:rPr>
          <w:rFonts w:ascii="Times New Roman" w:hAnsi="Times New Roman" w:cs="Times New Roman"/>
          <w:i/>
        </w:rPr>
        <w:t>ON</w:t>
      </w:r>
      <w:r>
        <w:rPr>
          <w:rFonts w:ascii="Times New Roman" w:hAnsi="Times New Roman" w:cs="Times New Roman"/>
          <w:b w:val="0"/>
        </w:rPr>
        <w:t>垂直于镜面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如图甲所示。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让一束红光贴着硬纸板沿着某一角度射到</w:t>
      </w:r>
      <w:r>
        <w:rPr>
          <w:rFonts w:ascii="Times New Roman" w:hAnsi="Times New Roman" w:cs="Times New Roman"/>
          <w:i/>
        </w:rPr>
        <w:t>O</w:t>
      </w:r>
      <w:r>
        <w:rPr>
          <w:rFonts w:ascii="Times New Roman" w:hAnsi="Times New Roman" w:cs="Times New Roman"/>
          <w:b w:val="0"/>
        </w:rPr>
        <w:t>点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经平面镜反射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沿着另一方向射出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在纸板上用笔描出入射光线</w:t>
      </w:r>
      <w:r>
        <w:rPr>
          <w:rFonts w:ascii="Times New Roman" w:hAnsi="Times New Roman" w:cs="Times New Roman"/>
          <w:i/>
        </w:rPr>
        <w:t>EO</w:t>
      </w:r>
      <w:r>
        <w:rPr>
          <w:rFonts w:ascii="Times New Roman" w:hAnsi="Times New Roman" w:cs="Times New Roman"/>
          <w:b w:val="0"/>
        </w:rPr>
        <w:t>和反射光线</w:t>
      </w:r>
      <w:r>
        <w:rPr>
          <w:rFonts w:ascii="Times New Roman" w:hAnsi="Times New Roman" w:cs="Times New Roman"/>
          <w:i/>
        </w:rPr>
        <w:t>OF</w:t>
      </w:r>
      <w:r>
        <w:rPr>
          <w:rFonts w:ascii="Times New Roman" w:hAnsi="Times New Roman" w:cs="Times New Roman"/>
          <w:b w:val="0"/>
        </w:rPr>
        <w:t>的径迹。改变入射光线的方向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重做两次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换用另一种颜色的笔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记录光的径迹(如甲图)。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取下硬纸板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用量角器测量</w:t>
      </w:r>
      <w:r>
        <w:rPr>
          <w:rFonts w:ascii="Times New Roman" w:hAnsi="Times New Roman" w:cs="Times New Roman"/>
          <w:i/>
        </w:rPr>
        <w:t>NO</w:t>
      </w:r>
      <w:r>
        <w:rPr>
          <w:rFonts w:ascii="Times New Roman" w:hAnsi="Times New Roman" w:cs="Times New Roman"/>
          <w:b w:val="0"/>
        </w:rPr>
        <w:t>两侧的角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b w:val="0"/>
        </w:rPr>
        <w:t>和角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b w:val="0"/>
        </w:rPr>
        <w:t>。</w:t>
      </w:r>
      <w:r>
        <w:rPr>
          <w:rFonts w:ascii="Times New Roman" w:hAnsi="Times New Roman" w:cs="Times New Roman"/>
        </w:rPr>
        <w:t xml:space="preserve"> 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hAnsi="Times New Roman" w:cs="Times New Roman"/>
          <w:b w:val="0"/>
        </w:rPr>
        <w:t>纸板</w:t>
      </w:r>
      <w:r>
        <w:rPr>
          <w:rFonts w:ascii="Times New Roman" w:hAnsi="Times New Roman" w:cs="Times New Roman"/>
          <w:i/>
        </w:rPr>
        <w:t>ENF</w:t>
      </w:r>
      <w:r>
        <w:rPr>
          <w:rFonts w:ascii="Times New Roman" w:hAnsi="Times New Roman" w:cs="Times New Roman"/>
          <w:b w:val="0"/>
        </w:rPr>
        <w:t>是用两块纸板</w:t>
      </w:r>
      <w:r>
        <w:rPr>
          <w:rFonts w:ascii="Times New Roman" w:hAnsi="Times New Roman" w:cs="Times New Roman" w:hint="eastAsia"/>
          <w:b w:val="0"/>
        </w:rPr>
        <w:t>连接起来的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 w:hint="eastAsia"/>
          <w:b w:val="0"/>
        </w:rPr>
        <w:t>把纸板</w:t>
      </w:r>
      <w:r>
        <w:rPr>
          <w:rFonts w:ascii="Times New Roman" w:hAnsi="Times New Roman" w:cs="Times New Roman"/>
          <w:i/>
        </w:rPr>
        <w:t>NOF</w:t>
      </w:r>
      <w:r>
        <w:rPr>
          <w:rFonts w:ascii="Times New Roman" w:hAnsi="Times New Roman" w:cs="Times New Roman"/>
          <w:b w:val="0"/>
        </w:rPr>
        <w:t>向前折或向后折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观察反射光线(如乙图)。根据上述实验步骤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回答下列问题：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  <w:b w:val="0"/>
        </w:rPr>
        <w:t>)该实验中硬纸板显示出：反射光线与入射光线__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分居法线</w:t>
      </w:r>
      <w:r>
        <w:rPr>
          <w:rFonts w:ascii="Times New Roman" w:hAnsi="Times New Roman" w:cs="Times New Roman"/>
          <w:b w:val="0"/>
        </w:rPr>
        <w:t>__两侧。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b w:val="0"/>
        </w:rPr>
        <w:t>)该实验中硬纸板</w:t>
      </w:r>
      <w:r>
        <w:rPr>
          <w:rFonts w:ascii="Times New Roman" w:hAnsi="Times New Roman" w:cs="Times New Roman"/>
          <w:i/>
        </w:rPr>
        <w:t>NOF</w:t>
      </w:r>
      <w:r>
        <w:rPr>
          <w:rFonts w:ascii="Times New Roman" w:hAnsi="Times New Roman" w:cs="Times New Roman"/>
          <w:b w:val="0"/>
        </w:rPr>
        <w:t>向前折或向后折是为了确定反射光线、入射光线、法线是否</w:t>
      </w:r>
      <w:r>
        <w:rPr>
          <w:rFonts w:ascii="Times New Roman" w:hAnsi="Times New Roman" w:cs="Times New Roman"/>
        </w:rPr>
        <w:t>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在同一平面内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b w:val="0"/>
        </w:rPr>
        <w:t>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  <w:b w:val="0"/>
        </w:rPr>
        <w:t>)由实验步骤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  <w:b w:val="0"/>
        </w:rPr>
        <w:t>可以得到</w:t>
      </w:r>
      <w:r>
        <w:rPr>
          <w:rFonts w:ascii="Times New Roman" w:hAnsi="Times New Roman" w:cs="Times New Roman" w:hint="eastAsia"/>
          <w:b w:val="0"/>
        </w:rPr>
        <w:t>的规律是</w:t>
      </w:r>
      <w:r>
        <w:rPr>
          <w:rFonts w:ascii="Times New Roman" w:hAnsi="Times New Roman" w:cs="Times New Roman"/>
        </w:rPr>
        <w:t>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反射角等于入射角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b w:val="0"/>
        </w:rPr>
        <w:t>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  <w:b w:val="0"/>
        </w:rPr>
        <w:t>)在甲图中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如果将光线沿着</w:t>
      </w:r>
      <w:r>
        <w:rPr>
          <w:rFonts w:ascii="Times New Roman" w:hAnsi="Times New Roman" w:cs="Times New Roman"/>
          <w:i/>
        </w:rPr>
        <w:t>FO</w:t>
      </w:r>
      <w:r>
        <w:rPr>
          <w:rFonts w:ascii="Times New Roman" w:hAnsi="Times New Roman" w:cs="Times New Roman"/>
          <w:b w:val="0"/>
        </w:rPr>
        <w:t>射向平面镜时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你还会发现的规律是</w:t>
      </w:r>
      <w:r>
        <w:rPr>
          <w:rFonts w:ascii="Times New Roman" w:hAnsi="Times New Roman" w:cs="Times New Roman"/>
        </w:rPr>
        <w:t>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在反射现象中，光路可逆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b w:val="0"/>
        </w:rPr>
        <w:t>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23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eastAsia="楷体_GB2312" w:hAnsi="Times New Roman" w:cs="Times New Roman"/>
          <w:b w:val="0"/>
        </w:rPr>
        <w:t>(</w:t>
      </w:r>
      <w:r>
        <w:rPr>
          <w:rFonts w:ascii="Times New Roman" w:eastAsia="楷体_GB2312" w:hAnsi="Times New Roman" w:cs="Times New Roman"/>
        </w:rPr>
        <w:t>7</w:t>
      </w:r>
      <w:r>
        <w:rPr>
          <w:rFonts w:ascii="Times New Roman" w:eastAsia="楷体_GB2312" w:hAnsi="Times New Roman" w:cs="Times New Roman"/>
          <w:b w:val="0"/>
        </w:rPr>
        <w:t>分)</w:t>
      </w:r>
      <w:r>
        <w:rPr>
          <w:rFonts w:ascii="Times New Roman" w:hAnsi="Times New Roman" w:cs="Times New Roman"/>
          <w:b w:val="0"/>
        </w:rPr>
        <w:t>对于用天平、量筒测某种液体的密度来说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其实验设计有</w:t>
      </w:r>
      <w:r>
        <w:rPr>
          <w:rFonts w:ascii="Times New Roman" w:hAnsi="Times New Roman" w:cs="Times New Roman" w:hint="eastAsia"/>
          <w:b w:val="0"/>
        </w:rPr>
        <w:t>如下两种方案：</w:t>
      </w:r>
    </w:p>
    <w:tbl>
      <w:tblPr>
        <w:tblStyle w:val="TableNormal"/>
        <w:tblpPr w:leftFromText="180" w:rightFromText="180" w:vertAnchor="text" w:horzAnchor="page" w:tblpXSpec="center" w:tblpY="465"/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41"/>
        <w:gridCol w:w="4341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341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hAnsi="Times New Roman" w:cs="Times New Roman"/>
                <w:b w:val="0"/>
              </w:rPr>
              <w:t>方案一：</w:t>
            </w:r>
          </w:p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hAnsi="Times New Roman" w:cs="Times New Roman" w:hint="eastAsia"/>
              </w:rPr>
              <w:t>A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．</w:t>
            </w:r>
            <w:r>
              <w:rPr>
                <w:rFonts w:ascii="Times New Roman" w:hAnsi="Times New Roman" w:cs="Times New Roman"/>
                <w:b w:val="0"/>
              </w:rPr>
              <w:t>将烧杯中的适量液体倒入量筒中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，</w:t>
            </w:r>
            <w:r>
              <w:rPr>
                <w:rFonts w:ascii="Times New Roman" w:hAnsi="Times New Roman" w:cs="Times New Roman"/>
                <w:b w:val="0"/>
              </w:rPr>
              <w:t>读出液体的体积</w:t>
            </w:r>
            <w:r>
              <w:rPr>
                <w:rFonts w:ascii="Times New Roman" w:hAnsi="Times New Roman" w:cs="Times New Roman"/>
                <w:i/>
              </w:rPr>
              <w:t>V</w:t>
            </w:r>
          </w:p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hAnsi="Times New Roman" w:cs="Times New Roman" w:hint="eastAsia"/>
              </w:rPr>
              <w:t>B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．</w:t>
            </w:r>
            <w:r>
              <w:rPr>
                <w:rFonts w:ascii="Times New Roman" w:hAnsi="Times New Roman" w:cs="Times New Roman"/>
                <w:b w:val="0"/>
              </w:rPr>
              <w:t>用天平测出空烧杯的质量</w:t>
            </w:r>
            <w:r>
              <w:rPr>
                <w:rFonts w:ascii="Times New Roman" w:hAnsi="Times New Roman" w:cs="Times New Roman"/>
                <w:i/>
              </w:rPr>
              <w:t>m</w:t>
            </w:r>
            <w:r>
              <w:rPr>
                <w:rFonts w:ascii="Times New Roman" w:hAnsi="Times New Roman" w:cs="Times New Roman" w:hint="eastAsia"/>
                <w:vertAlign w:val="subscript"/>
              </w:rPr>
              <w:t>1</w:t>
            </w:r>
          </w:p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hAnsi="Times New Roman" w:cs="Times New Roman" w:hint="eastAsia"/>
              </w:rPr>
              <w:t>C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．</w:t>
            </w:r>
            <w:r>
              <w:rPr>
                <w:rFonts w:ascii="Times New Roman" w:hAnsi="Times New Roman" w:cs="Times New Roman"/>
                <w:b w:val="0"/>
              </w:rPr>
              <w:t>再将量筒中的液体倒入烧杯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，</w:t>
            </w:r>
            <w:r>
              <w:rPr>
                <w:rFonts w:ascii="Times New Roman" w:hAnsi="Times New Roman" w:cs="Times New Roman"/>
                <w:b w:val="0"/>
              </w:rPr>
              <w:t>放在天平上测出总质量</w:t>
            </w:r>
            <w:r>
              <w:rPr>
                <w:rFonts w:ascii="Times New Roman" w:hAnsi="Times New Roman" w:cs="Times New Roman"/>
                <w:i/>
              </w:rPr>
              <w:t>m</w:t>
            </w:r>
            <w:r>
              <w:rPr>
                <w:rFonts w:ascii="Times New Roman" w:hAnsi="Times New Roman" w:cs="Times New Roman" w:hint="eastAsia"/>
                <w:vertAlign w:val="subscript"/>
              </w:rPr>
              <w:t>2</w:t>
            </w:r>
          </w:p>
          <w:p>
            <w:pPr>
              <w:pStyle w:val="PlainText"/>
              <w:jc w:val="center"/>
              <w:rPr>
                <w:rFonts w:ascii="Times New Roman" w:hAnsi="Times New Roman" w:cs="Times New Roman" w:hint="eastAsia"/>
                <w:i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．</w:t>
            </w:r>
            <w:r>
              <w:rPr>
                <w:rFonts w:ascii="Times New Roman" w:hAnsi="Times New Roman" w:cs="Times New Roman"/>
                <w:b w:val="0"/>
              </w:rPr>
              <w:t>用公式算出液体的密度</w:t>
            </w:r>
            <w:r>
              <w:rPr>
                <w:rFonts w:ascii="Times New Roman" w:hAnsi="Times New Roman" w:cs="Times New Roman"/>
                <w:i/>
              </w:rPr>
              <w:t>ρ</w:t>
            </w:r>
            <w:r>
              <w:rPr>
                <w:rFonts w:ascii="Times New Roman" w:hAnsi="Times New Roman" w:cs="Times New Roman"/>
                <w:b w:val="0"/>
                <w:vertAlign w:val="subscript"/>
              </w:rPr>
              <w:t>液</w:t>
            </w:r>
          </w:p>
        </w:tc>
        <w:tc>
          <w:tcPr>
            <w:tcW w:w="434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hAnsi="Times New Roman" w:cs="Times New Roman"/>
                <w:b w:val="0"/>
              </w:rPr>
              <w:t>方案二：</w:t>
            </w:r>
          </w:p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hAnsi="Times New Roman" w:cs="Times New Roman" w:hint="eastAsia"/>
              </w:rPr>
              <w:t>A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．</w:t>
            </w:r>
            <w:r>
              <w:rPr>
                <w:rFonts w:ascii="Times New Roman" w:hAnsi="Times New Roman" w:cs="Times New Roman"/>
                <w:b w:val="0"/>
              </w:rPr>
              <w:t>在烧杯中盛被测液体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，</w:t>
            </w:r>
            <w:r>
              <w:rPr>
                <w:rFonts w:ascii="Times New Roman" w:hAnsi="Times New Roman" w:cs="Times New Roman"/>
                <w:b w:val="0"/>
              </w:rPr>
              <w:t>测出它们的质量</w:t>
            </w:r>
            <w:r>
              <w:rPr>
                <w:rFonts w:ascii="Times New Roman" w:hAnsi="Times New Roman" w:cs="Times New Roman"/>
                <w:i/>
              </w:rPr>
              <w:t>m</w:t>
            </w:r>
            <w:r>
              <w:rPr>
                <w:rFonts w:ascii="Times New Roman" w:hAnsi="Times New Roman" w:cs="Times New Roman" w:hint="eastAsia"/>
                <w:vertAlign w:val="subscript"/>
              </w:rPr>
              <w:t>1</w:t>
            </w:r>
          </w:p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hAnsi="Times New Roman" w:cs="Times New Roman" w:hint="eastAsia"/>
              </w:rPr>
              <w:t>B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．</w:t>
            </w:r>
            <w:r>
              <w:rPr>
                <w:rFonts w:ascii="Times New Roman" w:hAnsi="Times New Roman" w:cs="Times New Roman"/>
                <w:b w:val="0"/>
              </w:rPr>
              <w:t>将烧杯中的适量液体倒入量筒中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，</w:t>
            </w:r>
            <w:r>
              <w:rPr>
                <w:rFonts w:ascii="Times New Roman" w:hAnsi="Times New Roman" w:cs="Times New Roman"/>
                <w:b w:val="0"/>
              </w:rPr>
              <w:t>读出液体的体积</w:t>
            </w:r>
            <w:r>
              <w:rPr>
                <w:rFonts w:ascii="Times New Roman" w:hAnsi="Times New Roman" w:cs="Times New Roman"/>
                <w:i/>
              </w:rPr>
              <w:t>V</w:t>
            </w:r>
          </w:p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hAnsi="Times New Roman" w:cs="Times New Roman" w:hint="eastAsia"/>
              </w:rPr>
              <w:t>C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．</w:t>
            </w:r>
            <w:r>
              <w:rPr>
                <w:rFonts w:ascii="Times New Roman" w:hAnsi="Times New Roman" w:cs="Times New Roman"/>
                <w:b w:val="0"/>
              </w:rPr>
              <w:t>测出烧杯和杯中剩</w:t>
            </w:r>
            <w:r>
              <w:rPr>
                <w:rFonts w:ascii="Times New Roman" w:hAnsi="Times New Roman" w:cs="Times New Roman" w:hint="eastAsia"/>
                <w:b w:val="0"/>
              </w:rPr>
              <w:t>余液体的质量</w:t>
            </w:r>
            <w:r>
              <w:rPr>
                <w:rFonts w:ascii="Times New Roman" w:hAnsi="Times New Roman" w:cs="Times New Roman"/>
                <w:i/>
              </w:rPr>
              <w:t>m</w:t>
            </w:r>
            <w:r>
              <w:rPr>
                <w:rFonts w:ascii="Times New Roman" w:hAnsi="Times New Roman" w:cs="Times New Roman" w:hint="eastAsia"/>
                <w:vertAlign w:val="subscript"/>
              </w:rPr>
              <w:t>2</w:t>
            </w:r>
          </w:p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  <w:r>
              <w:rPr>
                <w:rFonts w:ascii="Times New Roman" w:eastAsia="MingLiU_HKSCS" w:hAnsi="Times New Roman" w:cs="Times New Roman" w:hint="eastAsia"/>
                <w:b w:val="0"/>
              </w:rPr>
              <w:t>．</w:t>
            </w:r>
            <w:r>
              <w:rPr>
                <w:rFonts w:ascii="Times New Roman" w:hAnsi="Times New Roman" w:cs="Times New Roman"/>
                <w:b w:val="0"/>
              </w:rPr>
              <w:t>用公式算出液体的密度</w:t>
            </w:r>
            <w:r>
              <w:rPr>
                <w:rFonts w:ascii="Times New Roman" w:hAnsi="Times New Roman" w:cs="Times New Roman"/>
                <w:i/>
              </w:rPr>
              <w:t>ρ</w:t>
            </w:r>
            <w:r>
              <w:rPr>
                <w:rFonts w:ascii="Times New Roman" w:hAnsi="Times New Roman" w:cs="Times New Roman"/>
                <w:b w:val="0"/>
                <w:vertAlign w:val="subscript"/>
              </w:rPr>
              <w:t>液</w:t>
            </w:r>
          </w:p>
        </w:tc>
      </w:tr>
    </w:tbl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  <w:b w:val="0"/>
        </w:rPr>
        <w:t>)一、二两种方案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选第__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二</w:t>
      </w:r>
      <w:r>
        <w:rPr>
          <w:rFonts w:ascii="Times New Roman" w:hAnsi="Times New Roman" w:cs="Times New Roman"/>
          <w:b w:val="0"/>
        </w:rPr>
        <w:t>__种方案进行实验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实验误差最小。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b w:val="0"/>
        </w:rPr>
        <w:t>)用你选择的方案进行实验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所测密度的表达式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b w:val="0"/>
          <w:vertAlign w:val="subscript"/>
        </w:rPr>
        <w:t>液</w:t>
      </w:r>
      <w:r>
        <w:rPr>
          <w:rFonts w:ascii="Times New Roman" w:hAnsi="Times New Roman" w:cs="Times New Roman"/>
          <w:b w:val="0"/>
        </w:rPr>
        <w:t>＝__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m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instrText>1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－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m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instrText>2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,V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Times New Roman" w:hAnsi="Times New Roman" w:cs="Times New Roman"/>
          <w:b w:val="0"/>
        </w:rPr>
        <w:t>__。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  <w:b w:val="0"/>
        </w:rPr>
        <w:t>)经过思考小明将另一方案稍加改进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提高了测量结果的准确性。改进后的步骤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  <w:b w:val="0"/>
        </w:rPr>
        <w:t>分为两步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请你帮他写出改进内容：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第一步：</w:t>
      </w:r>
      <w:r>
        <w:rPr>
          <w:rFonts w:ascii="Times New Roman" w:hAnsi="Times New Roman" w:cs="Times New Roman"/>
        </w:rPr>
        <w:t>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将量筒中部分液体倒入烧杯，测出总质量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m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  <w:vertAlign w:val="subscript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；</w:t>
      </w:r>
      <w:r>
        <w:rPr>
          <w:rFonts w:ascii="Times New Roman" w:hAnsi="Times New Roman" w:cs="Times New Roman"/>
        </w:rPr>
        <w:t>_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第二步：</w:t>
      </w:r>
      <w:r>
        <w:rPr>
          <w:rFonts w:ascii="Times New Roman" w:hAnsi="Times New Roman" w:cs="Times New Roman"/>
        </w:rPr>
        <w:t>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再读出量筒中剩余液体的体积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 xml:space="preserve"> V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  <w:vertAlign w:val="subscript"/>
        </w:rPr>
        <w:t>1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</w:t>
      </w:r>
      <w:r>
        <w:rPr>
          <w:rFonts w:ascii="Times New Roman" w:hAnsi="Times New Roman" w:cs="Times New Roman"/>
        </w:rPr>
        <w:t>_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  <w:b w:val="0"/>
        </w:rPr>
        <w:t>)用步骤中的字母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写出方案改进后小明所测液体密度的表达式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</w:rPr>
        <w:t>′</w:t>
      </w:r>
      <w:r>
        <w:rPr>
          <w:rFonts w:ascii="Times New Roman" w:hAnsi="Times New Roman" w:cs="Times New Roman"/>
          <w:b w:val="0"/>
          <w:vertAlign w:val="subscript"/>
        </w:rPr>
        <w:t>液</w:t>
      </w:r>
      <w:r>
        <w:rPr>
          <w:rFonts w:ascii="Times New Roman" w:hAnsi="Times New Roman" w:cs="Times New Roman"/>
          <w:b w:val="0"/>
        </w:rPr>
        <w:t>＝__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m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instrText>2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－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m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instrText>1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,V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－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V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instrText>1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Times New Roman" w:hAnsi="Times New Roman" w:cs="Times New Roman"/>
          <w:b w:val="0"/>
        </w:rPr>
        <w:t>_。</w:t>
      </w:r>
      <w:r>
        <w:rPr>
          <w:rFonts w:ascii="Times New Roman" w:hAnsi="Times New Roman" w:cs="Times New Roman"/>
        </w:rPr>
        <w:t xml:space="preserve"> 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24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eastAsia="楷体_GB2312" w:hAnsi="Times New Roman" w:cs="Times New Roman"/>
          <w:b w:val="0"/>
        </w:rPr>
        <w:t>(</w:t>
      </w:r>
      <w:r>
        <w:rPr>
          <w:rFonts w:ascii="Times New Roman" w:eastAsia="楷体_GB2312" w:hAnsi="Times New Roman" w:cs="Times New Roman"/>
        </w:rPr>
        <w:t>6</w:t>
      </w:r>
      <w:r>
        <w:rPr>
          <w:rFonts w:ascii="Times New Roman" w:eastAsia="楷体_GB2312" w:hAnsi="Times New Roman" w:cs="Times New Roman"/>
          <w:b w:val="0"/>
        </w:rPr>
        <w:t>分)</w:t>
      </w:r>
      <w:r>
        <w:rPr>
          <w:rFonts w:ascii="Times New Roman" w:hAnsi="Times New Roman" w:cs="Times New Roman"/>
          <w:b w:val="0"/>
        </w:rPr>
        <w:t>在做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观察水沸腾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的实验时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甲、乙、丙三组同学分别从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/>
          <w:b w:val="0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  <w:b w:val="0"/>
        </w:rPr>
        <w:t>两套器材中任选一套来完成实验。(</w:t>
      </w:r>
      <w:r>
        <w:rPr>
          <w:rFonts w:ascii="Times New Roman" w:hAnsi="Times New Roman" w:cs="Times New Roman" w:hint="eastAsia"/>
          <w:b w:val="0"/>
        </w:rPr>
        <w:t>实验室已准备多套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  <w:b w:val="0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  <w:b w:val="0"/>
        </w:rPr>
        <w:t>装置)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4267200" cy="1000125"/>
            <wp:effectExtent l="0" t="0" r="0" b="9525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835505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 r:link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  <w:b w:val="0"/>
        </w:rPr>
        <w:t>)甲、乙两组同学用同样多且初温相同的温水进行实验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加热所用的酒精灯也相同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结果甲组同学从开始加热到水沸腾用时较短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则甲组选择的是__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B</w:t>
      </w:r>
      <w:r>
        <w:rPr>
          <w:rFonts w:ascii="Times New Roman" w:hAnsi="Times New Roman" w:cs="Times New Roman"/>
          <w:b w:val="0"/>
        </w:rPr>
        <w:t>__(选填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  <w:b w:val="0"/>
        </w:rPr>
        <w:t>”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  <w:b w:val="0"/>
        </w:rPr>
        <w:t>或</w:t>
      </w:r>
      <w:r>
        <w:rPr>
          <w:rFonts w:ascii="Times New Roman" w:hAnsi="Times New Roman" w:cs="Times New Roman"/>
        </w:rPr>
        <w:t>“B”</w:t>
      </w:r>
      <w:r>
        <w:rPr>
          <w:rFonts w:ascii="Times New Roman" w:hAnsi="Times New Roman" w:cs="Times New Roman"/>
          <w:b w:val="0"/>
        </w:rPr>
        <w:t>)套装置。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b w:val="0"/>
        </w:rPr>
        <w:t>)乙、丙两组同学选用的相同实验装置进行了实验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并根据实验记录的数据绘制了如图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  <w:b w:val="0"/>
        </w:rPr>
        <w:t>所示的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  <w:b w:val="0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  <w:b w:val="0"/>
        </w:rPr>
        <w:t>两条曲线(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  <w:b w:val="0"/>
        </w:rPr>
        <w:t>表示乙组的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/>
          <w:b w:val="0"/>
        </w:rPr>
        <w:t>表示丙组的)。由图象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  <w:b w:val="0"/>
        </w:rPr>
        <w:t>可知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他们两组测得的水的沸点__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相同</w:t>
      </w:r>
      <w:r>
        <w:rPr>
          <w:rFonts w:ascii="Times New Roman" w:hAnsi="Times New Roman" w:cs="Times New Roman"/>
          <w:b w:val="0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相同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不同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)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图__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D</w:t>
      </w:r>
      <w:r>
        <w:rPr>
          <w:rFonts w:ascii="Times New Roman" w:hAnsi="Times New Roman" w:cs="Times New Roman"/>
          <w:b w:val="0"/>
        </w:rPr>
        <w:t>__(选填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  <w:b w:val="0"/>
        </w:rPr>
        <w:t>”</w:t>
      </w:r>
      <w:r>
        <w:rPr>
          <w:rFonts w:ascii="Times New Roman" w:hAnsi="Times New Roman" w:cs="Times New Roman"/>
          <w:b w:val="0"/>
        </w:rPr>
        <w:t>或</w:t>
      </w:r>
      <w:r>
        <w:rPr>
          <w:rFonts w:ascii="Times New Roman" w:hAnsi="Times New Roman" w:cs="Times New Roman"/>
        </w:rPr>
        <w:t>“E”</w:t>
      </w:r>
      <w:r>
        <w:rPr>
          <w:rFonts w:ascii="Times New Roman" w:hAnsi="Times New Roman" w:cs="Times New Roman"/>
          <w:b w:val="0"/>
        </w:rPr>
        <w:t>)所示的情形可表示水正在沸腾。他们两组从开始加热到水沸腾所用的时间不同的原因可能是</w:t>
      </w:r>
      <w:r>
        <w:rPr>
          <w:rFonts w:ascii="Times New Roman" w:hAnsi="Times New Roman" w:cs="Times New Roman"/>
        </w:rPr>
        <w:t>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水的质量不相同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b w:val="0"/>
        </w:rPr>
        <w:t>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  <w:b w:val="0"/>
        </w:rPr>
        <w:t>)小明同学在家中观察水壶中的水沸腾时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发现从壶嘴喷出一股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白气</w:t>
      </w:r>
      <w:r>
        <w:rPr>
          <w:rFonts w:hAnsi="宋体" w:cs="Times New Roman"/>
        </w:rPr>
        <w:t>”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hAnsi="宋体" w:cs="Times New Roman" w:hint="eastAsia"/>
          <w:b w:val="0"/>
        </w:rPr>
        <w:t>“</w:t>
      </w:r>
      <w:r>
        <w:rPr>
          <w:rFonts w:ascii="Times New Roman" w:hAnsi="Times New Roman" w:cs="Times New Roman"/>
          <w:b w:val="0"/>
        </w:rPr>
        <w:t>白气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的形成原因是</w:t>
      </w:r>
      <w:r>
        <w:rPr>
          <w:rFonts w:ascii="Times New Roman" w:hAnsi="Times New Roman" w:cs="Times New Roman"/>
        </w:rPr>
        <w:t>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水蒸气遇冷液化形成大量的小水珠</w:t>
      </w:r>
      <w:r>
        <w:rPr>
          <w:rFonts w:ascii="Times New Roman" w:hAnsi="Times New Roman" w:cs="Times New Roman"/>
          <w:b w:val="0"/>
        </w:rPr>
        <w:t>__。</w:t>
      </w:r>
      <w:r>
        <w:rPr>
          <w:rFonts w:ascii="Times New Roman" w:eastAsia="楷体_GB2312" w:hAnsi="Times New Roman" w:cs="Times New Roman"/>
          <w:b w:val="0"/>
        </w:rPr>
        <w:t>(</w:t>
      </w:r>
      <w:r>
        <w:rPr>
          <w:rFonts w:ascii="Times New Roman" w:eastAsia="楷体_GB2312" w:hAnsi="Times New Roman" w:cs="Times New Roman"/>
        </w:rPr>
        <w:t>2</w:t>
      </w:r>
      <w:r>
        <w:rPr>
          <w:rFonts w:ascii="Times New Roman" w:eastAsia="楷体_GB2312" w:hAnsi="Times New Roman" w:cs="Times New Roman"/>
          <w:b w:val="0"/>
        </w:rPr>
        <w:t>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25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eastAsia="楷体_GB2312" w:hAnsi="Times New Roman" w:cs="Times New Roman"/>
          <w:b w:val="0"/>
        </w:rPr>
        <w:t>(</w:t>
      </w:r>
      <w:r>
        <w:rPr>
          <w:rFonts w:ascii="Times New Roman" w:eastAsia="楷体_GB2312" w:hAnsi="Times New Roman" w:cs="Times New Roman"/>
        </w:rPr>
        <w:t>9</w:t>
      </w:r>
      <w:r>
        <w:rPr>
          <w:rFonts w:ascii="Times New Roman" w:eastAsia="楷体_GB2312" w:hAnsi="Times New Roman" w:cs="Times New Roman"/>
          <w:b w:val="0"/>
        </w:rPr>
        <w:t>分)</w:t>
      </w:r>
      <w:r>
        <w:rPr>
          <w:rFonts w:ascii="Times New Roman" w:hAnsi="Times New Roman" w:cs="Times New Roman"/>
          <w:b w:val="0"/>
        </w:rPr>
        <w:t>学校实验室新进了一批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 xml:space="preserve">2.5 </w:t>
      </w:r>
      <w:r>
        <w:rPr>
          <w:rFonts w:ascii="Times New Roman" w:hAnsi="Times New Roman" w:cs="Times New Roman" w:hint="eastAsia"/>
        </w:rPr>
        <w:t>V</w:t>
      </w:r>
      <w:r>
        <w:rPr>
          <w:rFonts w:ascii="Times New Roman" w:hAnsi="Times New Roman" w:cs="Times New Roman"/>
          <w:b w:val="0"/>
        </w:rPr>
        <w:t>　</w:t>
      </w:r>
      <w:r>
        <w:rPr>
          <w:rFonts w:ascii="Times New Roman" w:hAnsi="Times New Roman" w:cs="Times New Roman"/>
        </w:rPr>
        <w:t>0.75 W</w:t>
      </w:r>
      <w:r>
        <w:rPr>
          <w:rFonts w:hAnsi="宋体" w:cs="Times New Roman" w:hint="eastAsia"/>
          <w:b w:val="0"/>
        </w:rPr>
        <w:t>”</w:t>
      </w:r>
      <w:r>
        <w:rPr>
          <w:rFonts w:ascii="Times New Roman" w:hAnsi="Times New Roman" w:cs="Times New Roman"/>
          <w:b w:val="0"/>
        </w:rPr>
        <w:t>的小灯泡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小明想通过实验探究小灯泡的额定功率是否符合规格。实验员提供了以下器材：待测小灯泡、铭牌为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 xml:space="preserve">10 </w:t>
      </w:r>
      <w:r>
        <w:rPr>
          <w:rFonts w:ascii="Times New Roman" w:hAnsi="Times New Roman" w:cs="Times New Roman" w:hint="eastAsia"/>
          <w:b w:val="0"/>
        </w:rPr>
        <w:t>Ω</w:t>
      </w:r>
      <w:r>
        <w:rPr>
          <w:rFonts w:ascii="Times New Roman" w:hAnsi="Times New Roman" w:cs="Times New Roman"/>
          <w:b w:val="0"/>
        </w:rPr>
        <w:t>　</w:t>
      </w:r>
      <w:r>
        <w:rPr>
          <w:rFonts w:ascii="Times New Roman" w:hAnsi="Times New Roman" w:cs="Times New Roman"/>
        </w:rPr>
        <w:t>2 A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50 Ω</w:t>
      </w:r>
      <w:r>
        <w:rPr>
          <w:rFonts w:ascii="Times New Roman" w:hAnsi="Times New Roman" w:cs="Times New Roman"/>
          <w:b w:val="0"/>
        </w:rPr>
        <w:t>　</w:t>
      </w:r>
      <w:r>
        <w:rPr>
          <w:rFonts w:ascii="Times New Roman" w:hAnsi="Times New Roman" w:cs="Times New Roman"/>
        </w:rPr>
        <w:t>1 A</w:t>
      </w:r>
      <w:r>
        <w:rPr>
          <w:rFonts w:hAnsi="宋体" w:cs="Times New Roman" w:hint="eastAsia"/>
          <w:b w:val="0"/>
        </w:rPr>
        <w:t>”</w:t>
      </w:r>
      <w:r>
        <w:rPr>
          <w:rFonts w:ascii="Times New Roman" w:hAnsi="Times New Roman" w:cs="Times New Roman"/>
          <w:b w:val="0"/>
        </w:rPr>
        <w:t>的滑动变阻器各一个、电流表、电压表、两节</w:t>
      </w:r>
      <w:r>
        <w:rPr>
          <w:rFonts w:ascii="Times New Roman" w:hAnsi="Times New Roman" w:cs="Times New Roman"/>
        </w:rPr>
        <w:t xml:space="preserve">1.5 </w:t>
      </w:r>
      <w:r>
        <w:rPr>
          <w:rFonts w:ascii="Times New Roman" w:hAnsi="Times New Roman" w:cs="Times New Roman" w:hint="eastAsia"/>
        </w:rPr>
        <w:t>V</w:t>
      </w:r>
      <w:r>
        <w:rPr>
          <w:rFonts w:ascii="Times New Roman" w:hAnsi="Times New Roman" w:cs="Times New Roman"/>
          <w:b w:val="0"/>
        </w:rPr>
        <w:t>的干电池、</w:t>
      </w:r>
      <w:r>
        <w:rPr>
          <w:rFonts w:ascii="Times New Roman" w:hAnsi="Times New Roman" w:cs="Times New Roman" w:hint="eastAsia"/>
          <w:b w:val="0"/>
        </w:rPr>
        <w:t>开关、导线。</w:t>
      </w:r>
    </w:p>
    <w:p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  <w:b w:val="0"/>
        </w:rPr>
      </w:pPr>
      <w:r>
        <w:rPr>
          <w:rFonts w:ascii="Times New Roman" w:eastAsia="MingLiU_HKSCS" w:hAnsi="Times New Roman" w:cs="Times New Roman"/>
          <w:b w:val="0"/>
        </w:rPr>
        <w:drawing>
          <wp:inline distT="0" distB="0" distL="114300" distR="114300">
            <wp:extent cx="4486275" cy="1162050"/>
            <wp:effectExtent l="0" t="0" r="9525" b="0"/>
            <wp:docPr id="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411516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 r:link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  <w:b w:val="0"/>
        </w:rPr>
        <w:t>)请根据图甲所示的电路图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用笔画线代替导线把图乙所示的实物电路补充完整。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  <w:b w:val="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drawing>
          <wp:inline distT="0" distB="0" distL="114300" distR="114300">
            <wp:extent cx="1619250" cy="1190625"/>
            <wp:effectExtent l="0" t="0" r="0" b="9525"/>
            <wp:docPr id="25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057686" name="图片 7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 r:link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b w:val="0"/>
        </w:rPr>
        <w:t>)按图连接实物电路图时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开关</w:t>
      </w:r>
      <w:r>
        <w:rPr>
          <w:rFonts w:ascii="Times New Roman" w:hAnsi="Times New Roman" w:cs="Times New Roman" w:hint="eastAsia"/>
        </w:rPr>
        <w:t>S</w:t>
      </w:r>
      <w:r>
        <w:rPr>
          <w:rFonts w:ascii="Times New Roman" w:hAnsi="Times New Roman" w:cs="Times New Roman"/>
          <w:b w:val="0"/>
        </w:rPr>
        <w:t>应该__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断开</w:t>
      </w:r>
      <w:r>
        <w:rPr>
          <w:rFonts w:ascii="Times New Roman" w:hAnsi="Times New Roman" w:cs="Times New Roman"/>
          <w:b w:val="0"/>
        </w:rPr>
        <w:t>__；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  <w:b w:val="0"/>
        </w:rPr>
        <w:t>)正确连接电路后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闭合开关</w:t>
      </w:r>
      <w:r>
        <w:rPr>
          <w:rFonts w:ascii="Times New Roman" w:hAnsi="Times New Roman" w:cs="Times New Roman" w:hint="eastAsia"/>
        </w:rPr>
        <w:t>S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小明在实验过程中发现小灯泡两端的电压调节范围小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原因是：</w:t>
      </w:r>
      <w:r>
        <w:rPr>
          <w:rFonts w:ascii="Times New Roman" w:hAnsi="Times New Roman" w:cs="Times New Roman"/>
        </w:rPr>
        <w:t>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滑动变阻器阻值太小</w:t>
      </w:r>
      <w:r>
        <w:rPr>
          <w:rFonts w:ascii="Times New Roman" w:hAnsi="Times New Roman" w:cs="Times New Roman"/>
          <w:b w:val="0"/>
        </w:rPr>
        <w:t>__；应换用铭牌为__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 xml:space="preserve">“50 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Ω　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1 A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”</w:t>
      </w:r>
      <w:r>
        <w:rPr>
          <w:rFonts w:ascii="Times New Roman" w:hAnsi="Times New Roman" w:cs="Times New Roman"/>
          <w:b w:val="0"/>
        </w:rPr>
        <w:t>__的滑动变阻器；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  <w:b w:val="0"/>
        </w:rPr>
        <w:t>)小明更换器材后完成实验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根据实验数据作出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b w:val="0"/>
        </w:rPr>
        <w:t>－</w:t>
      </w:r>
      <w:r>
        <w:rPr>
          <w:rFonts w:ascii="Times New Roman" w:hAnsi="Times New Roman" w:cs="Times New Roman"/>
          <w:i/>
        </w:rPr>
        <w:t>U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关系图象如图丙所示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由图可得小灯泡实测的额定功率为__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0.75</w:t>
      </w:r>
      <w:r>
        <w:rPr>
          <w:rFonts w:ascii="Times New Roman" w:hAnsi="Times New Roman" w:cs="Times New Roman"/>
          <w:b w:val="0"/>
        </w:rPr>
        <w:t>__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 w:hint="eastAsia"/>
        </w:rPr>
        <w:t>W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该小灯泡_</w:t>
      </w:r>
      <w:r>
        <w:rPr>
          <w:rFonts w:ascii="Times New Roman" w:hAnsi="Times New Roman" w:cs="Times New Roman"/>
          <w:b w:val="0"/>
          <w:u w:val="single"/>
        </w:rPr>
        <w:t>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符合</w:t>
      </w:r>
      <w:r>
        <w:rPr>
          <w:rFonts w:ascii="Times New Roman" w:hAnsi="Times New Roman" w:cs="Times New Roman"/>
          <w:b w:val="0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符合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不符合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)制造规格；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  <w:b w:val="0"/>
        </w:rPr>
        <w:t>)由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b w:val="0"/>
        </w:rPr>
        <w:t>－</w:t>
      </w:r>
      <w:r>
        <w:rPr>
          <w:rFonts w:ascii="Times New Roman" w:hAnsi="Times New Roman" w:cs="Times New Roman"/>
          <w:i/>
        </w:rPr>
        <w:t>U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关系图象可知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当小灯泡两端的电压为</w:t>
      </w:r>
      <w:r>
        <w:rPr>
          <w:rFonts w:ascii="Times New Roman" w:hAnsi="Times New Roman" w:cs="Times New Roman"/>
        </w:rPr>
        <w:t xml:space="preserve">0.5 </w:t>
      </w:r>
      <w:r>
        <w:rPr>
          <w:rFonts w:ascii="Times New Roman" w:hAnsi="Times New Roman" w:cs="Times New Roman" w:hint="eastAsia"/>
        </w:rPr>
        <w:t>V</w:t>
      </w:r>
      <w:r>
        <w:rPr>
          <w:rFonts w:ascii="Times New Roman" w:hAnsi="Times New Roman" w:cs="Times New Roman"/>
          <w:b w:val="0"/>
        </w:rPr>
        <w:t>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它的电阻是__</w:t>
      </w:r>
      <w:r>
        <w:rPr>
          <w:rFonts w:ascii="楷体" w:eastAsia="楷体" w:hAnsi="楷体" w:cs="楷体" w:hint="eastAsia"/>
          <w:i w:val="0"/>
          <w:iCs w:val="0"/>
          <w:color w:val="FF0000"/>
          <w:u w:val="single"/>
        </w:rPr>
        <w:t>5</w:t>
      </w:r>
      <w:r>
        <w:rPr>
          <w:rFonts w:ascii="Times New Roman" w:hAnsi="Times New Roman" w:cs="Times New Roman"/>
          <w:b w:val="0"/>
        </w:rPr>
        <w:t>__</w:t>
      </w:r>
      <w:r>
        <w:rPr>
          <w:rFonts w:ascii="Times New Roman" w:hAnsi="Times New Roman" w:cs="Times New Roman"/>
        </w:rPr>
        <w:t xml:space="preserve"> Ω</w:t>
      </w:r>
      <w:r>
        <w:rPr>
          <w:rFonts w:ascii="Times New Roman" w:hAnsi="Times New Roman" w:cs="Times New Roman"/>
          <w:b w:val="0"/>
        </w:rPr>
        <w:t>；进一步分析图象可得小灯泡的电阻随着它两端电压的升高而__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u w:val="single"/>
        </w:rPr>
        <w:t>增大</w:t>
      </w:r>
      <w:r>
        <w:rPr>
          <w:rFonts w:ascii="Times New Roman" w:hAnsi="Times New Roman" w:cs="Times New Roman" w:hint="eastAsia"/>
          <w:b w:val="0"/>
        </w:rPr>
        <w:t>__</w:t>
      </w:r>
      <w:r>
        <w:rPr>
          <w:rFonts w:ascii="Times New Roman" w:hAnsi="Times New Roman" w:cs="Times New Roman"/>
          <w:b w:val="0"/>
        </w:rPr>
        <w:t>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增大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  <w:b w:val="0"/>
        </w:rPr>
        <w:t>减小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  <w:b w:val="0"/>
        </w:rPr>
        <w:t>不变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  <w:b w:val="0"/>
        </w:rPr>
        <w:t>)。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eastAsia="黑体" w:hAnsi="Times New Roman" w:cs="Times New Roman"/>
          <w:b w:val="0"/>
        </w:rPr>
        <w:t>五、综合应用题</w:t>
      </w:r>
      <w:r>
        <w:rPr>
          <w:rFonts w:ascii="Times New Roman" w:eastAsia="楷体_GB2312" w:hAnsi="Times New Roman" w:cs="Times New Roman"/>
          <w:b w:val="0"/>
        </w:rPr>
        <w:t>(本大题共</w:t>
      </w:r>
      <w:r>
        <w:rPr>
          <w:rFonts w:ascii="Times New Roman" w:eastAsia="楷体_GB2312" w:hAnsi="Times New Roman" w:cs="Times New Roman"/>
        </w:rPr>
        <w:t>3</w:t>
      </w:r>
      <w:r>
        <w:rPr>
          <w:rFonts w:ascii="Times New Roman" w:eastAsia="楷体_GB2312" w:hAnsi="Times New Roman" w:cs="Times New Roman"/>
          <w:b w:val="0"/>
        </w:rPr>
        <w:t>小题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共</w:t>
      </w:r>
      <w:r>
        <w:rPr>
          <w:rFonts w:ascii="Times New Roman" w:eastAsia="楷体_GB2312" w:hAnsi="Times New Roman" w:cs="Times New Roman"/>
        </w:rPr>
        <w:t>18</w:t>
      </w:r>
      <w:r>
        <w:rPr>
          <w:rFonts w:ascii="Times New Roman" w:eastAsia="楷体_GB2312" w:hAnsi="Times New Roman" w:cs="Times New Roman"/>
          <w:b w:val="0"/>
        </w:rPr>
        <w:t>分。解答时要求写出必要的文字说明、计算公式和重要演算步骤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有数值计算的答案必须写出数值和单位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只写出最后答案的</w:t>
      </w:r>
      <w:r>
        <w:rPr>
          <w:rFonts w:ascii="MingLiU_HKSCS" w:eastAsia="MingLiU_HKSCS" w:hAnsi="MingLiU_HKSCS" w:cs="MingLiU_HKSCS" w:hint="eastAsia"/>
          <w:b w:val="0"/>
        </w:rPr>
        <w:t>，</w:t>
      </w:r>
      <w:r>
        <w:rPr>
          <w:rFonts w:ascii="Times New Roman" w:eastAsia="楷体_GB2312" w:hAnsi="Times New Roman" w:cs="Times New Roman"/>
          <w:b w:val="0"/>
        </w:rPr>
        <w:t>不能得分。)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26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eastAsia="楷体_GB2312" w:hAnsi="Times New Roman" w:cs="Times New Roman"/>
          <w:b w:val="0"/>
        </w:rPr>
        <w:t>(</w:t>
      </w:r>
      <w:r>
        <w:rPr>
          <w:rFonts w:ascii="Times New Roman" w:eastAsia="楷体_GB2312" w:hAnsi="Times New Roman" w:cs="Times New Roman"/>
        </w:rPr>
        <w:t>6</w:t>
      </w:r>
      <w:r>
        <w:rPr>
          <w:rFonts w:ascii="Times New Roman" w:eastAsia="楷体_GB2312" w:hAnsi="Times New Roman" w:cs="Times New Roman"/>
          <w:b w:val="0"/>
        </w:rPr>
        <w:t>分)</w:t>
      </w:r>
      <w:r>
        <w:rPr>
          <w:rFonts w:ascii="Times New Roman" w:hAnsi="Times New Roman" w:cs="Times New Roman"/>
          <w:b w:val="0"/>
        </w:rPr>
        <w:t>我国自行研制的某重型战斗机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它的发动机用</w:t>
      </w:r>
      <w:r>
        <w:rPr>
          <w:rFonts w:ascii="Times New Roman" w:hAnsi="Times New Roman" w:cs="Times New Roman"/>
        </w:rPr>
        <w:t>1.5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  <w:vertAlign w:val="superscript"/>
        </w:rPr>
        <w:t>5</w:t>
      </w:r>
      <w:r>
        <w:rPr>
          <w:rFonts w:ascii="Times New Roman" w:hAnsi="Times New Roman" w:cs="Times New Roman" w:hint="eastAsia"/>
        </w:rPr>
        <w:t xml:space="preserve"> N</w:t>
      </w:r>
      <w:r>
        <w:rPr>
          <w:rFonts w:ascii="Times New Roman" w:hAnsi="Times New Roman" w:cs="Times New Roman"/>
          <w:b w:val="0"/>
        </w:rPr>
        <w:t>的推力使飞机在</w:t>
      </w:r>
      <w:r>
        <w:rPr>
          <w:rFonts w:ascii="Times New Roman" w:hAnsi="Times New Roman" w:cs="Times New Roman"/>
        </w:rPr>
        <w:t xml:space="preserve">10 </w:t>
      </w:r>
      <w:r>
        <w:rPr>
          <w:rFonts w:ascii="Times New Roman" w:hAnsi="Times New Roman" w:cs="Times New Roman" w:hint="eastAsia"/>
        </w:rPr>
        <w:t>s</w:t>
      </w:r>
      <w:r>
        <w:rPr>
          <w:rFonts w:ascii="Times New Roman" w:hAnsi="Times New Roman" w:cs="Times New Roman"/>
          <w:b w:val="0"/>
        </w:rPr>
        <w:t>内前进</w:t>
      </w:r>
      <w:r>
        <w:rPr>
          <w:rFonts w:ascii="Times New Roman" w:hAnsi="Times New Roman" w:cs="Times New Roman"/>
        </w:rPr>
        <w:t xml:space="preserve">7 000 </w:t>
      </w:r>
      <w:r>
        <w:rPr>
          <w:rFonts w:ascii="Times New Roman" w:hAnsi="Times New Roman" w:cs="Times New Roman" w:hint="eastAsia"/>
        </w:rPr>
        <w:t>m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求：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  <w:b w:val="0"/>
        </w:rPr>
        <w:t>)这段时间内飞机的平均速度。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  <w:b w:val="0"/>
        </w:rPr>
        <w:t>(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b w:val="0"/>
        </w:rPr>
        <w:t>)推力做功的功率。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解：(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)这段时间内飞机的平均速度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s,t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7 000 m,10 s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700 m/s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)推力做功的功率：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P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W,t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Fs,t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Fv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1.5×10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5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N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×</w:t>
      </w:r>
      <w:r>
        <w:rPr>
          <w:rFonts w:ascii="楷体" w:eastAsia="楷体" w:hAnsi="楷体" w:cs="楷体" w:hint="eastAsia"/>
          <w:i w:val="0"/>
          <w:iCs w:val="0"/>
          <w:color w:val="FF0000"/>
        </w:rPr>
        <w:t>700 m/s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1.05×10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8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W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27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eastAsia="楷体_GB2312" w:hAnsi="Times New Roman" w:cs="Times New Roman"/>
          <w:b w:val="0"/>
        </w:rPr>
        <w:t>(</w:t>
      </w:r>
      <w:r>
        <w:rPr>
          <w:rFonts w:ascii="Times New Roman" w:eastAsia="楷体_GB2312" w:hAnsi="Times New Roman" w:cs="Times New Roman"/>
        </w:rPr>
        <w:t>6</w:t>
      </w:r>
      <w:r>
        <w:rPr>
          <w:rFonts w:ascii="Times New Roman" w:eastAsia="楷体_GB2312" w:hAnsi="Times New Roman" w:cs="Times New Roman"/>
          <w:b w:val="0"/>
        </w:rPr>
        <w:t>分)</w:t>
      </w:r>
      <w:r>
        <w:rPr>
          <w:rFonts w:ascii="Times New Roman" w:hAnsi="Times New Roman" w:cs="Times New Roman"/>
          <w:b w:val="0"/>
        </w:rPr>
        <w:t>如图是我们家庭用的一种电热饮水机的简化电路图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其参数如下表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 w:hint="eastAsia"/>
          <w:i/>
        </w:rPr>
        <w:t>R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/>
          <w:b w:val="0"/>
        </w:rPr>
        <w:t>、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  <w:b w:val="0"/>
        </w:rPr>
        <w:t>是发热电阻丝。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\a\</w:instrText>
      </w:r>
      <w:r>
        <w:rPr>
          <w:rFonts w:ascii="Book Antiqua" w:hAnsi="Book Antiqua" w:cs="Times New Roman"/>
          <w:i/>
        </w:rPr>
        <w:instrText>v</w:instrText>
      </w:r>
      <w:r>
        <w:rPr>
          <w:rFonts w:ascii="Times New Roman" w:hAnsi="Times New Roman" w:cs="Times New Roman"/>
          <w:i/>
        </w:rPr>
        <w:instrText>s4\al</w:instrText>
      </w:r>
      <w:r>
        <w:rPr>
          <w:rFonts w:ascii="Times New Roman" w:hAnsi="Times New Roman" w:cs="Times New Roman"/>
          <w:b w:val="0"/>
        </w:rPr>
        <w:instrText>(</w:instrText>
      </w:r>
      <w:r>
        <w:rPr>
          <w:rFonts w:ascii="Times New Roman" w:hAnsi="Times New Roman" w:cs="Times New Roman"/>
        </w:rPr>
        <w:drawing>
          <wp:inline distT="0" distB="0" distL="114300" distR="114300">
            <wp:extent cx="1514475" cy="1057275"/>
            <wp:effectExtent l="0" t="0" r="9525" b="9525"/>
            <wp:docPr id="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761652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 r:link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 w:val="0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>
        <w:rPr>
          <w:rFonts w:ascii="Times New Roman" w:hAnsi="Times New Roman" w:cs="Times New Roman"/>
          <w:b w:val="0"/>
        </w:rPr>
        <w:t>　　　　</w:t>
      </w: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8"/>
        <w:gridCol w:w="1190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黑体" w:hAnsi="Times New Roman" w:cs="Times New Roman"/>
                <w:i/>
              </w:rPr>
            </w:pPr>
            <w:r>
              <w:rPr>
                <w:rFonts w:ascii="Times New Roman" w:eastAsia="黑体" w:hAnsi="Times New Roman" w:cs="Times New Roman"/>
                <w:b w:val="0"/>
              </w:rPr>
              <w:t>型号</w:t>
            </w:r>
          </w:p>
        </w:tc>
        <w:tc>
          <w:tcPr>
            <w:tcW w:w="119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</w:rPr>
            </w:pPr>
            <w:r>
              <w:rPr>
                <w:rFonts w:ascii="Times New Roman" w:eastAsia="黑体" w:hAnsi="Times New Roman" w:cs="Times New Roman" w:hint="eastAsia"/>
              </w:rPr>
              <w:t>YSJ</w:t>
            </w:r>
            <w:r>
              <w:rPr>
                <w:rFonts w:ascii="Times New Roman" w:eastAsia="黑体" w:hAnsi="Times New Roman" w:cs="Times New Roman"/>
                <w:b w:val="0"/>
              </w:rPr>
              <w:t>－</w:t>
            </w:r>
            <w:r>
              <w:rPr>
                <w:rFonts w:ascii="Times New Roman" w:eastAsia="黑体" w:hAnsi="Times New Roman" w:cs="Times New Roman"/>
              </w:rPr>
              <w:t>66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黑体" w:hAnsi="Times New Roman" w:cs="Times New Roman"/>
              </w:rPr>
            </w:pPr>
            <w:r>
              <w:rPr>
                <w:rFonts w:ascii="Times New Roman" w:eastAsia="黑体" w:hAnsi="Times New Roman" w:cs="Times New Roman"/>
                <w:b w:val="0"/>
              </w:rPr>
              <w:t>额定电压</w:t>
            </w:r>
          </w:p>
        </w:tc>
        <w:tc>
          <w:tcPr>
            <w:tcW w:w="119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</w:rPr>
            </w:pPr>
            <w:r>
              <w:rPr>
                <w:rFonts w:ascii="Times New Roman" w:eastAsia="黑体" w:hAnsi="Times New Roman" w:cs="Times New Roman"/>
              </w:rPr>
              <w:t>220 V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黑体" w:hAnsi="Times New Roman" w:cs="Times New Roman"/>
              </w:rPr>
            </w:pPr>
            <w:r>
              <w:rPr>
                <w:rFonts w:ascii="Times New Roman" w:eastAsia="黑体" w:hAnsi="Times New Roman" w:cs="Times New Roman"/>
                <w:b w:val="0"/>
              </w:rPr>
              <w:t>加热功率</w:t>
            </w:r>
          </w:p>
        </w:tc>
        <w:tc>
          <w:tcPr>
            <w:tcW w:w="119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</w:rPr>
            </w:pPr>
            <w:r>
              <w:rPr>
                <w:rFonts w:ascii="Times New Roman" w:eastAsia="黑体" w:hAnsi="Times New Roman" w:cs="Times New Roman"/>
              </w:rPr>
              <w:t>1 100 W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黑体" w:hAnsi="Times New Roman" w:cs="Times New Roman"/>
              </w:rPr>
            </w:pPr>
            <w:r>
              <w:rPr>
                <w:rFonts w:ascii="Times New Roman" w:eastAsia="黑体" w:hAnsi="Times New Roman" w:cs="Times New Roman"/>
                <w:b w:val="0"/>
              </w:rPr>
              <w:t>保温功率</w:t>
            </w:r>
          </w:p>
        </w:tc>
        <w:tc>
          <w:tcPr>
            <w:tcW w:w="119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</w:rPr>
            </w:pPr>
            <w:r>
              <w:rPr>
                <w:rFonts w:ascii="Times New Roman" w:eastAsia="黑体" w:hAnsi="Times New Roman" w:cs="Times New Roman"/>
              </w:rPr>
              <w:t>44 W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黑体" w:hAnsi="Times New Roman" w:cs="Times New Roman"/>
              </w:rPr>
            </w:pPr>
            <w:r>
              <w:rPr>
                <w:rFonts w:ascii="Times New Roman" w:eastAsia="黑体" w:hAnsi="Times New Roman" w:cs="Times New Roman"/>
                <w:b w:val="0"/>
              </w:rPr>
              <w:t>水箱容积</w:t>
            </w:r>
          </w:p>
        </w:tc>
        <w:tc>
          <w:tcPr>
            <w:tcW w:w="119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</w:rPr>
            </w:pPr>
            <w:r>
              <w:rPr>
                <w:rFonts w:ascii="Times New Roman" w:eastAsia="黑体" w:hAnsi="Times New Roman" w:cs="Times New Roman"/>
              </w:rPr>
              <w:t>5 L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黑体" w:hAnsi="Times New Roman" w:cs="Times New Roman"/>
              </w:rPr>
            </w:pPr>
            <w:r>
              <w:rPr>
                <w:rFonts w:ascii="Times New Roman" w:eastAsia="黑体" w:hAnsi="Times New Roman" w:cs="Times New Roman"/>
                <w:b w:val="0"/>
              </w:rPr>
              <w:t>频</w:t>
            </w:r>
            <w:r>
              <w:rPr>
                <w:rFonts w:ascii="Times New Roman" w:eastAsia="黑体" w:hAnsi="Times New Roman" w:cs="Times New Roman" w:hint="eastAsia"/>
                <w:b w:val="0"/>
              </w:rPr>
              <w:t>率</w:t>
            </w:r>
          </w:p>
        </w:tc>
        <w:tc>
          <w:tcPr>
            <w:tcW w:w="119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b w:val="0"/>
              </w:rPr>
            </w:pPr>
            <w:r>
              <w:rPr>
                <w:rFonts w:ascii="Times New Roman" w:eastAsia="黑体" w:hAnsi="Times New Roman" w:cs="Times New Roman"/>
              </w:rPr>
              <w:t>50 Hz</w:t>
            </w:r>
          </w:p>
        </w:tc>
      </w:tr>
    </w:tbl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若饮水机正常工作的加热效率为</w:t>
      </w:r>
      <w:r>
        <w:rPr>
          <w:rFonts w:ascii="Times New Roman" w:hAnsi="Times New Roman" w:cs="Times New Roman"/>
        </w:rPr>
        <w:t>90</w:t>
      </w:r>
      <w:r>
        <w:rPr>
          <w:rFonts w:ascii="Times New Roman" w:hAnsi="Times New Roman" w:cs="Times New Roman" w:hint="eastAsia"/>
        </w:rPr>
        <w:t>%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现将质量为</w:t>
      </w:r>
      <w:r>
        <w:rPr>
          <w:rFonts w:ascii="Times New Roman" w:hAnsi="Times New Roman" w:cs="Times New Roman"/>
        </w:rPr>
        <w:t>0.4 kg</w:t>
      </w:r>
      <w:r>
        <w:rPr>
          <w:rFonts w:ascii="Times New Roman" w:hAnsi="Times New Roman" w:cs="Times New Roman"/>
          <w:b w:val="0"/>
        </w:rPr>
        <w:t>、初温为</w:t>
      </w:r>
      <w:r>
        <w:rPr>
          <w:rFonts w:ascii="Times New Roman" w:hAnsi="Times New Roman" w:cs="Times New Roman"/>
        </w:rPr>
        <w:t xml:space="preserve">25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  <w:b w:val="0"/>
        </w:rPr>
        <w:t>的水在一个标准大气压下加热至沸腾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已知水的比热容是</w:t>
      </w:r>
      <w:r>
        <w:rPr>
          <w:rFonts w:ascii="Times New Roman" w:hAnsi="Times New Roman" w:cs="Times New Roman"/>
        </w:rPr>
        <w:t>4.2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  <w:vertAlign w:val="superscript"/>
        </w:rPr>
        <w:t>3</w:t>
      </w:r>
      <w:r>
        <w:rPr>
          <w:rFonts w:ascii="Times New Roman" w:hAnsi="Times New Roman" w:cs="Times New Roman" w:hint="eastAsia"/>
        </w:rPr>
        <w:t xml:space="preserve"> J/</w:t>
      </w: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kg·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  <w:b w:val="0"/>
        </w:rPr>
        <w:t>)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求：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  <w:b w:val="0"/>
        </w:rPr>
        <w:t>)水需要吸收的热量是多少？烧开这些水消耗了多少电能？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b w:val="0"/>
        </w:rPr>
        <w:t>)当饮水机处于保温状态时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 w:hint="eastAsia"/>
          <w:i/>
        </w:rPr>
        <w:t>R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/>
          <w:b w:val="0"/>
        </w:rPr>
        <w:t>的阻值是多大？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)水吸收的热量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Q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吸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c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水</w:t>
      </w:r>
      <w:r>
        <w:rPr>
          <w:rFonts w:ascii="楷体" w:eastAsia="楷体" w:hAnsi="楷体" w:cs="楷体" w:hint="eastAsia"/>
          <w:i w:val="0"/>
          <w:iCs w:val="0"/>
          <w:color w:val="FF0000"/>
        </w:rPr>
        <w:t>m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水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Δ</w:t>
      </w:r>
      <w:r>
        <w:rPr>
          <w:rFonts w:ascii="楷体" w:eastAsia="楷体" w:hAnsi="楷体" w:cs="楷体" w:hint="eastAsia"/>
          <w:i w:val="0"/>
          <w:iCs w:val="0"/>
          <w:color w:val="FF0000"/>
        </w:rPr>
        <w:t>t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4.2×10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J/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kg·℃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)</w:t>
      </w:r>
      <w:r>
        <w:rPr>
          <w:rFonts w:ascii="楷体" w:eastAsia="楷体" w:hAnsi="楷体" w:cs="楷体" w:hint="eastAsia"/>
          <w:i w:val="0"/>
          <w:iCs w:val="0"/>
          <w:color w:val="FF0000"/>
        </w:rPr>
        <w:t>×0.4 kg×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100 ℃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</w:rPr>
        <w:t>25 ℃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)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1.26×10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5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J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∵η＝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Q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吸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,W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电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∴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烧开这些水需要消耗的电能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W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电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Q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吸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η)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1.26×10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5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 xml:space="preserve"> J,90%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1.4×10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5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J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)当开关</w:t>
      </w:r>
      <w:r>
        <w:rPr>
          <w:rFonts w:ascii="楷体" w:eastAsia="楷体" w:hAnsi="楷体" w:cs="楷体" w:hint="eastAsia"/>
          <w:i w:val="0"/>
          <w:iCs w:val="0"/>
          <w:color w:val="FF0000"/>
        </w:rPr>
        <w:t>S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、</w:t>
      </w:r>
      <w:r>
        <w:rPr>
          <w:rFonts w:ascii="楷体" w:eastAsia="楷体" w:hAnsi="楷体" w:cs="楷体" w:hint="eastAsia"/>
          <w:i w:val="0"/>
          <w:iCs w:val="0"/>
          <w:color w:val="FF0000"/>
        </w:rPr>
        <w:t>S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均闭合时，饮水机处于加热状态，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∵</w:t>
      </w:r>
      <w:r>
        <w:rPr>
          <w:rFonts w:ascii="楷体" w:eastAsia="楷体" w:hAnsi="楷体" w:cs="楷体" w:hint="eastAsia"/>
          <w:i w:val="0"/>
          <w:iCs w:val="0"/>
          <w:color w:val="FF0000"/>
        </w:rPr>
        <w:t>P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U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2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,R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　</w:t>
      </w:r>
      <w:r>
        <w:rPr>
          <w:rFonts w:ascii="楷体" w:eastAsia="楷体" w:hAnsi="楷体" w:cs="楷体" w:hint="eastAsia"/>
          <w:i w:val="0"/>
          <w:iCs w:val="0"/>
          <w:color w:val="FF0000"/>
        </w:rPr>
        <w:t>∴R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U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2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,P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instrText>1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(（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220 V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）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2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,1 100 W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44 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Ω(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当开关</w:t>
      </w:r>
      <w:r>
        <w:rPr>
          <w:rFonts w:ascii="楷体" w:eastAsia="楷体" w:hAnsi="楷体" w:cs="楷体" w:hint="eastAsia"/>
          <w:i w:val="0"/>
          <w:iCs w:val="0"/>
          <w:color w:val="FF0000"/>
        </w:rPr>
        <w:t>S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闭合、</w:t>
      </w:r>
      <w:r>
        <w:rPr>
          <w:rFonts w:ascii="楷体" w:eastAsia="楷体" w:hAnsi="楷体" w:cs="楷体" w:hint="eastAsia"/>
          <w:i w:val="0"/>
          <w:iCs w:val="0"/>
          <w:color w:val="FF0000"/>
        </w:rPr>
        <w:t>S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断开时，</w:t>
      </w:r>
      <w:r>
        <w:rPr>
          <w:rFonts w:ascii="楷体" w:eastAsia="楷体" w:hAnsi="楷体" w:cs="楷体" w:hint="eastAsia"/>
          <w:i w:val="0"/>
          <w:iCs w:val="0"/>
          <w:color w:val="FF0000"/>
        </w:rPr>
        <w:t>R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、</w:t>
      </w:r>
      <w:r>
        <w:rPr>
          <w:rFonts w:ascii="楷体" w:eastAsia="楷体" w:hAnsi="楷体" w:cs="楷体" w:hint="eastAsia"/>
          <w:i w:val="0"/>
          <w:iCs w:val="0"/>
          <w:color w:val="FF0000"/>
        </w:rPr>
        <w:t>R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串联，饮水机处于保温状态，则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R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总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U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2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,P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instrText>2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(（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220 V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）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2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,44 W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1 100 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Ω(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R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R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总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</w:rPr>
        <w:t>R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bscript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1 100 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Ω－</w:t>
      </w:r>
      <w:r>
        <w:rPr>
          <w:rFonts w:ascii="楷体" w:eastAsia="楷体" w:hAnsi="楷体" w:cs="楷体" w:hint="eastAsia"/>
          <w:i w:val="0"/>
          <w:iCs w:val="0"/>
          <w:color w:val="FF0000"/>
        </w:rPr>
        <w:t>44 Ω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1 056 Ω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 w:hint="eastAsia"/>
        </w:rPr>
        <w:t>28</w:t>
      </w:r>
      <w:r>
        <w:rPr>
          <w:rFonts w:ascii="Times New Roman" w:eastAsia="MingLiU_HKSCS" w:hAnsi="Times New Roman" w:cs="Times New Roman" w:hint="eastAsia"/>
          <w:b w:val="0"/>
        </w:rPr>
        <w:t>．</w:t>
      </w:r>
      <w:r>
        <w:rPr>
          <w:rFonts w:ascii="Times New Roman" w:eastAsia="楷体_GB2312" w:hAnsi="Times New Roman" w:cs="Times New Roman"/>
          <w:b w:val="0"/>
        </w:rPr>
        <w:t>(</w:t>
      </w:r>
      <w:r>
        <w:rPr>
          <w:rFonts w:ascii="Times New Roman" w:eastAsia="楷体_GB2312" w:hAnsi="Times New Roman" w:cs="Times New Roman"/>
        </w:rPr>
        <w:t>6</w:t>
      </w:r>
      <w:r>
        <w:rPr>
          <w:rFonts w:ascii="Times New Roman" w:eastAsia="楷体_GB2312" w:hAnsi="Times New Roman" w:cs="Times New Roman"/>
          <w:b w:val="0"/>
        </w:rPr>
        <w:t>分)</w:t>
      </w:r>
      <w:r>
        <w:rPr>
          <w:rFonts w:ascii="Times New Roman" w:hAnsi="Times New Roman" w:cs="Times New Roman"/>
          <w:b w:val="0"/>
        </w:rPr>
        <w:t>甲、乙是两个完全相同的均匀实心圆柱体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重力都为</w:t>
      </w:r>
      <w:r>
        <w:rPr>
          <w:rFonts w:ascii="Times New Roman" w:hAnsi="Times New Roman" w:cs="Times New Roman"/>
        </w:rPr>
        <w:t xml:space="preserve">5.4 </w:t>
      </w:r>
      <w:r>
        <w:rPr>
          <w:rFonts w:ascii="Times New Roman" w:hAnsi="Times New Roman" w:cs="Times New Roman" w:hint="eastAsia"/>
        </w:rPr>
        <w:t>N</w:t>
      </w:r>
      <w:r>
        <w:rPr>
          <w:rFonts w:ascii="Times New Roman" w:hAnsi="Times New Roman" w:cs="Times New Roman"/>
          <w:b w:val="0"/>
        </w:rPr>
        <w:t>。甲放在水平地面上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细绳的一</w:t>
      </w:r>
      <w:r>
        <w:rPr>
          <w:rFonts w:ascii="Times New Roman" w:hAnsi="Times New Roman" w:cs="Times New Roman" w:hint="eastAsia"/>
          <w:b w:val="0"/>
        </w:rPr>
        <w:t>端系于圆柱体甲上表面的中央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 w:hint="eastAsia"/>
          <w:b w:val="0"/>
        </w:rPr>
        <w:t>另一端竖直拉着轻质杠杆的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  <w:b w:val="0"/>
        </w:rPr>
        <w:t>端。当把圆柱体乙悬挂在杠杆的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  <w:b w:val="0"/>
        </w:rPr>
        <w:t>端时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杠杆在水平位置平衡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且</w:t>
      </w:r>
      <w:r>
        <w:rPr>
          <w:rFonts w:ascii="Times New Roman" w:hAnsi="Times New Roman" w:cs="Times New Roman"/>
          <w:i/>
        </w:rPr>
        <w:t>AO</w:t>
      </w:r>
      <w:r>
        <w:rPr>
          <w:rFonts w:ascii="Times New Roman" w:hAnsi="Times New Roman" w:cs="Times New Roman"/>
        </w:rPr>
        <w:t xml:space="preserve"> </w:t>
      </w:r>
      <w:r>
        <w:rPr>
          <w:rFonts w:hAnsi="宋体" w:cs="Times New Roman"/>
        </w:rPr>
        <w:t>∶</w:t>
      </w:r>
      <w:r>
        <w:rPr>
          <w:rFonts w:ascii="Times New Roman" w:hAnsi="Times New Roman" w:cs="Times New Roman"/>
          <w:i/>
        </w:rPr>
        <w:t>OB</w:t>
      </w:r>
      <w:r>
        <w:rPr>
          <w:rFonts w:ascii="Times New Roman" w:hAnsi="Times New Roman" w:cs="Times New Roman"/>
          <w:b w:val="0"/>
        </w:rPr>
        <w:t>＝</w:t>
      </w:r>
      <w:r>
        <w:rPr>
          <w:rFonts w:ascii="Times New Roman" w:hAnsi="Times New Roman" w:cs="Times New Roman"/>
        </w:rPr>
        <w:t xml:space="preserve">2 </w:t>
      </w:r>
      <w:r>
        <w:rPr>
          <w:rFonts w:hAnsi="宋体" w:cs="Times New Roman"/>
        </w:rPr>
        <w:t>∶</w:t>
      </w:r>
      <w:r>
        <w:rPr>
          <w:rFonts w:ascii="Times New Roman" w:hAnsi="Times New Roman" w:cs="Times New Roman"/>
        </w:rPr>
        <w:t>1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如图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  <w:b w:val="0"/>
        </w:rPr>
        <w:t>所示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此时甲对地面的压强为</w:t>
      </w:r>
      <w:r>
        <w:rPr>
          <w:rFonts w:ascii="Times New Roman" w:hAnsi="Times New Roman" w:cs="Times New Roman"/>
        </w:rPr>
        <w:t xml:space="preserve">1 350 </w:t>
      </w:r>
      <w:r>
        <w:rPr>
          <w:rFonts w:ascii="Times New Roman" w:hAnsi="Times New Roman" w:cs="Times New Roman" w:hint="eastAsia"/>
        </w:rPr>
        <w:t>Pa</w:t>
      </w:r>
      <w:r>
        <w:rPr>
          <w:rFonts w:ascii="Times New Roman" w:hAnsi="Times New Roman" w:cs="Times New Roman"/>
          <w:b w:val="0"/>
        </w:rPr>
        <w:t>；当把圆柱体乙放入底面积为</w:t>
      </w:r>
      <w:r>
        <w:rPr>
          <w:rFonts w:ascii="Times New Roman" w:hAnsi="Times New Roman" w:cs="Times New Roman" w:hint="eastAsia"/>
        </w:rPr>
        <w:t>30 cm</w:t>
      </w:r>
      <w:r>
        <w:rPr>
          <w:rFonts w:ascii="Times New Roman" w:hAnsi="Times New Roman" w:cs="Times New Roman" w:hint="eastAsia"/>
          <w:vertAlign w:val="superscript"/>
        </w:rPr>
        <w:t>2</w:t>
      </w:r>
      <w:r>
        <w:rPr>
          <w:rFonts w:ascii="Times New Roman" w:hAnsi="Times New Roman" w:cs="Times New Roman"/>
          <w:b w:val="0"/>
        </w:rPr>
        <w:t>的薄壁圆柱形容器</w:t>
      </w:r>
      <w:r>
        <w:rPr>
          <w:rFonts w:ascii="Times New Roman" w:hAnsi="Times New Roman" w:cs="Times New Roman" w:hint="eastAsia"/>
        </w:rPr>
        <w:t>M</w:t>
      </w:r>
      <w:r>
        <w:rPr>
          <w:rFonts w:ascii="Times New Roman" w:hAnsi="Times New Roman" w:cs="Times New Roman"/>
          <w:b w:val="0"/>
        </w:rPr>
        <w:t>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将质量为</w:t>
      </w:r>
      <w:r>
        <w:rPr>
          <w:rFonts w:ascii="Times New Roman" w:hAnsi="Times New Roman" w:cs="Times New Roman"/>
        </w:rPr>
        <w:t xml:space="preserve">450 </w:t>
      </w:r>
      <w:r>
        <w:rPr>
          <w:rFonts w:ascii="Times New Roman" w:hAnsi="Times New Roman" w:cs="Times New Roman" w:hint="eastAsia"/>
        </w:rPr>
        <w:t>g</w:t>
      </w:r>
      <w:r>
        <w:rPr>
          <w:rFonts w:ascii="Times New Roman" w:hAnsi="Times New Roman" w:cs="Times New Roman"/>
          <w:b w:val="0"/>
        </w:rPr>
        <w:t>的水注入容器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圆柱体乙刚好有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eq \f</w:instrText>
      </w:r>
      <w:r>
        <w:rPr>
          <w:rFonts w:ascii="Times New Roman" w:hAnsi="Times New Roman" w:cs="Times New Roman"/>
          <w:b w:val="0"/>
        </w:rPr>
        <w:instrText>(</w:instrText>
      </w:r>
      <w:r>
        <w:rPr>
          <w:rFonts w:ascii="Times New Roman" w:hAnsi="Times New Roman" w:cs="Times New Roman"/>
        </w:rPr>
        <w:instrText>3,4</w:instrText>
      </w:r>
      <w:r>
        <w:rPr>
          <w:rFonts w:ascii="Times New Roman" w:hAnsi="Times New Roman" w:cs="Times New Roman"/>
          <w:b w:val="0"/>
        </w:rPr>
        <w:instrText>)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  <w:b w:val="0"/>
        </w:rPr>
        <w:t>体积浸在水中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水在容器中的深度为</w:t>
      </w:r>
      <w:r>
        <w:rPr>
          <w:rFonts w:ascii="Times New Roman" w:hAnsi="Times New Roman" w:cs="Times New Roman" w:hint="eastAsia"/>
        </w:rPr>
        <w:t>20 cm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如图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b w:val="0"/>
        </w:rPr>
        <w:t>所示。(已知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b w:val="0"/>
          <w:vertAlign w:val="subscript"/>
        </w:rPr>
        <w:t>水</w:t>
      </w:r>
      <w:r>
        <w:rPr>
          <w:rFonts w:ascii="Times New Roman" w:hAnsi="Times New Roman" w:cs="Times New Roman"/>
          <w:b w:val="0"/>
        </w:rPr>
        <w:t>＝</w:t>
      </w:r>
      <w:r>
        <w:rPr>
          <w:rFonts w:ascii="Times New Roman" w:hAnsi="Times New Roman" w:cs="Times New Roman"/>
        </w:rPr>
        <w:t>1.0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  <w:vertAlign w:val="superscript"/>
        </w:rPr>
        <w:t>3</w:t>
      </w:r>
      <w:r>
        <w:rPr>
          <w:rFonts w:ascii="Times New Roman" w:hAnsi="Times New Roman" w:cs="Times New Roman" w:hint="eastAsia"/>
        </w:rPr>
        <w:t xml:space="preserve"> kg/m</w:t>
      </w:r>
      <w:r>
        <w:rPr>
          <w:rFonts w:ascii="Times New Roman" w:hAnsi="Times New Roman" w:cs="Times New Roman" w:hint="eastAsia"/>
          <w:vertAlign w:val="superscript"/>
        </w:rPr>
        <w:t>3</w:t>
      </w:r>
      <w:r>
        <w:rPr>
          <w:rFonts w:ascii="Times New Roman" w:hAnsi="Times New Roman" w:cs="Times New Roman"/>
          <w:b w:val="0"/>
        </w:rPr>
        <w:t>)求：</w:t>
      </w:r>
    </w:p>
    <w:p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  <w:b w:val="0"/>
        </w:rPr>
      </w:pPr>
      <w:r>
        <w:rPr>
          <w:rFonts w:ascii="Times New Roman" w:eastAsia="MingLiU_HKSCS" w:hAnsi="Times New Roman" w:cs="Times New Roman"/>
          <w:b w:val="0"/>
        </w:rPr>
        <w:drawing>
          <wp:inline distT="0" distB="0" distL="114300" distR="114300">
            <wp:extent cx="3600450" cy="1323975"/>
            <wp:effectExtent l="0" t="0" r="0" b="9525"/>
            <wp:docPr id="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758155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 r:link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  <w:b w:val="0"/>
        </w:rPr>
        <w:t>)圆柱体甲的底面积是多少</w:t>
      </w:r>
      <w:r>
        <w:rPr>
          <w:rFonts w:ascii="Times New Roman" w:hAnsi="Times New Roman" w:cs="Times New Roman"/>
        </w:rPr>
        <w:t>cm</w:t>
      </w:r>
      <w:r>
        <w:rPr>
          <w:rFonts w:ascii="Times New Roman" w:hAnsi="Times New Roman" w:cs="Times New Roman" w:hint="eastAsia"/>
          <w:vertAlign w:val="superscript"/>
        </w:rPr>
        <w:t>2?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  <w:b w:val="0"/>
        </w:rPr>
        <w:t>)当圆柱体乙刚好有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eq \f</w:instrText>
      </w:r>
      <w:r>
        <w:rPr>
          <w:rFonts w:ascii="Times New Roman" w:hAnsi="Times New Roman" w:cs="Times New Roman"/>
          <w:b w:val="0"/>
        </w:rPr>
        <w:instrText>(</w:instrText>
      </w:r>
      <w:r>
        <w:rPr>
          <w:rFonts w:ascii="Times New Roman" w:hAnsi="Times New Roman" w:cs="Times New Roman"/>
        </w:rPr>
        <w:instrText>3,4</w:instrText>
      </w:r>
      <w:r>
        <w:rPr>
          <w:rFonts w:ascii="Times New Roman" w:hAnsi="Times New Roman" w:cs="Times New Roman"/>
          <w:b w:val="0"/>
        </w:rPr>
        <w:instrText>)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  <w:b w:val="0"/>
        </w:rPr>
        <w:t>体积浸在水中时</w:t>
      </w:r>
      <w:r>
        <w:rPr>
          <w:rFonts w:ascii="Times New Roman" w:eastAsia="MingLiU_HKSCS" w:hAnsi="Times New Roman" w:cs="Times New Roman" w:hint="eastAsia"/>
          <w:b w:val="0"/>
        </w:rPr>
        <w:t>，</w:t>
      </w:r>
      <w:r>
        <w:rPr>
          <w:rFonts w:ascii="Times New Roman" w:hAnsi="Times New Roman" w:cs="Times New Roman"/>
          <w:b w:val="0"/>
        </w:rPr>
        <w:t>所受到的浮力是多少</w:t>
      </w:r>
      <w:r>
        <w:rPr>
          <w:rFonts w:ascii="Times New Roman" w:hAnsi="Times New Roman" w:cs="Times New Roman"/>
        </w:rPr>
        <w:t>N?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  <w:b w:val="0"/>
        </w:rPr>
      </w:pPr>
      <w:r>
        <w:rPr>
          <w:rFonts w:ascii="Times New Roman" w:hAnsi="Times New Roman" w:cs="Times New Roman"/>
          <w:b w:val="0"/>
        </w:rPr>
        <w:t>(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  <w:b w:val="0"/>
        </w:rPr>
        <w:t>)圆柱体甲的密度是多少</w:t>
      </w:r>
      <w:r>
        <w:rPr>
          <w:rFonts w:ascii="Times New Roman" w:hAnsi="Times New Roman" w:cs="Times New Roman"/>
        </w:rPr>
        <w:t>kg/m</w:t>
      </w:r>
      <w:r>
        <w:rPr>
          <w:rFonts w:ascii="Times New Roman" w:hAnsi="Times New Roman" w:cs="Times New Roman" w:hint="eastAsia"/>
          <w:vertAlign w:val="superscript"/>
        </w:rPr>
        <w:t>3?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解：(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)</w:t>
      </w:r>
      <w:r>
        <w:rPr>
          <w:rFonts w:ascii="楷体" w:eastAsia="楷体" w:hAnsi="楷体" w:cs="楷体" w:hint="eastAsia"/>
          <w:i w:val="0"/>
          <w:iCs w:val="0"/>
          <w:color w:val="FF0000"/>
        </w:rPr>
        <w:t>∵F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甲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×</w:t>
      </w:r>
      <w:r>
        <w:rPr>
          <w:rFonts w:ascii="楷体" w:eastAsia="楷体" w:hAnsi="楷体" w:cs="楷体" w:hint="eastAsia"/>
          <w:i w:val="0"/>
          <w:iCs w:val="0"/>
          <w:color w:val="FF0000"/>
        </w:rPr>
        <w:t>AO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G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乙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×</w:t>
      </w:r>
      <w:r>
        <w:rPr>
          <w:rFonts w:ascii="楷体" w:eastAsia="楷体" w:hAnsi="楷体" w:cs="楷体" w:hint="eastAsia"/>
          <w:i w:val="0"/>
          <w:iCs w:val="0"/>
          <w:color w:val="FF0000"/>
        </w:rPr>
        <w:t>OB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∴</w:t>
      </w:r>
      <w:r>
        <w:rPr>
          <w:rFonts w:ascii="楷体" w:eastAsia="楷体" w:hAnsi="楷体" w:cs="楷体" w:hint="eastAsia"/>
          <w:i w:val="0"/>
          <w:iCs w:val="0"/>
          <w:color w:val="FF0000"/>
        </w:rPr>
        <w:t>F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甲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1,2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i w:val="0"/>
          <w:iCs w:val="0"/>
          <w:color w:val="FF0000"/>
        </w:rPr>
        <w:t>G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乙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1,2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i w:val="0"/>
          <w:iCs w:val="0"/>
          <w:color w:val="FF0000"/>
        </w:rPr>
        <w:t>×5.4 N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2.7 N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S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甲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G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甲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－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甲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,p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甲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5.4 N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－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2.7 N,1 350 Pa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0.002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20 cm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)</w:t>
      </w:r>
      <w:r>
        <w:rPr>
          <w:rFonts w:ascii="楷体" w:eastAsia="楷体" w:hAnsi="楷体" w:cs="楷体" w:hint="eastAsia"/>
          <w:i w:val="0"/>
          <w:iCs w:val="0"/>
          <w:color w:val="FF0000"/>
        </w:rPr>
        <w:t>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水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m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水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ρ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水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45×10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instrText>－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3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 xml:space="preserve"> kg,1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×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10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3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 xml:space="preserve"> kg/m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3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4.5×10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4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总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Sh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30×10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4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2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×</w:t>
      </w:r>
      <w:r>
        <w:rPr>
          <w:rFonts w:ascii="楷体" w:eastAsia="楷体" w:hAnsi="楷体" w:cs="楷体" w:hint="eastAsia"/>
          <w:i w:val="0"/>
          <w:iCs w:val="0"/>
          <w:color w:val="FF0000"/>
        </w:rPr>
        <w:t>0.2 m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6×10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4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排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总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</w:rPr>
        <w:t>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水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6×10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4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</w:rPr>
        <w:t>4.5×10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4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1.5×10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4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F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浮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ρ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水</w:t>
      </w:r>
      <w:r>
        <w:rPr>
          <w:rFonts w:ascii="楷体" w:eastAsia="楷体" w:hAnsi="楷体" w:cs="楷体" w:hint="eastAsia"/>
          <w:i w:val="0"/>
          <w:iCs w:val="0"/>
          <w:color w:val="FF0000"/>
        </w:rPr>
        <w:t>gV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排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1.0×10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kg/m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×</w:t>
      </w:r>
      <w:r>
        <w:rPr>
          <w:rFonts w:ascii="楷体" w:eastAsia="楷体" w:hAnsi="楷体" w:cs="楷体" w:hint="eastAsia"/>
          <w:i w:val="0"/>
          <w:iCs w:val="0"/>
          <w:color w:val="FF0000"/>
        </w:rPr>
        <w:t>10 N/kg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×</w:t>
      </w:r>
      <w:r>
        <w:rPr>
          <w:rFonts w:ascii="楷体" w:eastAsia="楷体" w:hAnsi="楷体" w:cs="楷体" w:hint="eastAsia"/>
          <w:i w:val="0"/>
          <w:iCs w:val="0"/>
          <w:color w:val="FF0000"/>
        </w:rPr>
        <w:t>1.5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×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4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1.5 N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)</w:t>
      </w:r>
      <w:r>
        <w:rPr>
          <w:rFonts w:ascii="楷体" w:eastAsia="楷体" w:hAnsi="楷体" w:cs="楷体" w:hint="eastAsia"/>
          <w:i w:val="0"/>
          <w:iCs w:val="0"/>
          <w:color w:val="FF0000"/>
        </w:rPr>
        <w:t>m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甲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G,g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5.4 N,10 N/kg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0.54 kg</w:t>
      </w:r>
    </w:p>
    <w:p>
      <w:pPr>
        <w:pStyle w:val="PlainText"/>
        <w:ind w:firstLine="420" w:firstLineChars="200"/>
        <w:rPr>
          <w:rFonts w:ascii="楷体" w:eastAsia="楷体" w:hAnsi="楷体" w:cs="楷体" w:hint="eastAsia"/>
          <w:b w:val="0"/>
          <w:i w:val="0"/>
          <w:iCs w:val="0"/>
          <w:color w:val="FF0000"/>
        </w:rPr>
      </w:pPr>
      <w:r>
        <w:rPr>
          <w:rFonts w:ascii="楷体" w:eastAsia="楷体" w:hAnsi="楷体" w:cs="楷体" w:hint="eastAsia"/>
          <w:i w:val="0"/>
          <w:iCs w:val="0"/>
          <w:color w:val="FF0000"/>
        </w:rPr>
        <w:t>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甲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V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乙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1.5×10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4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×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4,3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2×10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t>－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4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ρ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t>甲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m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甲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,V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bscript"/>
        </w:rPr>
        <w:instrText>甲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begin"/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eq \f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(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0.54 kg,2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×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>10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  <w:vertAlign w:val="superscript"/>
        </w:rPr>
        <w:instrText>－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4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instrText xml:space="preserve"> m</w:instrTex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instrText>3</w:instrTex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instrText>)</w:instrText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separate"/>
      </w:r>
      <w:r>
        <w:rPr>
          <w:rFonts w:ascii="楷体" w:eastAsia="楷体" w:hAnsi="楷体" w:cs="楷体" w:hint="eastAsia"/>
          <w:i w:val="0"/>
          <w:iCs w:val="0"/>
          <w:color w:val="FF0000"/>
        </w:rPr>
        <w:fldChar w:fldCharType="end"/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＝</w:t>
      </w:r>
      <w:r>
        <w:rPr>
          <w:rFonts w:ascii="楷体" w:eastAsia="楷体" w:hAnsi="楷体" w:cs="楷体" w:hint="eastAsia"/>
          <w:i w:val="0"/>
          <w:iCs w:val="0"/>
          <w:color w:val="FF0000"/>
        </w:rPr>
        <w:t>2.7×10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i w:val="0"/>
          <w:iCs w:val="0"/>
          <w:color w:val="FF0000"/>
        </w:rPr>
        <w:t xml:space="preserve"> kg/m</w:t>
      </w:r>
      <w:r>
        <w:rPr>
          <w:rFonts w:ascii="楷体" w:eastAsia="楷体" w:hAnsi="楷体" w:cs="楷体" w:hint="eastAsia"/>
          <w:i w:val="0"/>
          <w:iCs w:val="0"/>
          <w:color w:val="FF0000"/>
          <w:vertAlign w:val="superscript"/>
        </w:rPr>
        <w:t>3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(</w:t>
      </w:r>
      <w:r>
        <w:rPr>
          <w:rFonts w:ascii="楷体" w:eastAsia="楷体" w:hAnsi="楷体" w:cs="楷体" w:hint="eastAsia"/>
          <w:i w:val="0"/>
          <w:iCs w:val="0"/>
          <w:color w:val="FF0000"/>
        </w:rPr>
        <w:t>1</w:t>
      </w:r>
      <w:r>
        <w:rPr>
          <w:rFonts w:ascii="楷体" w:eastAsia="楷体" w:hAnsi="楷体" w:cs="楷体" w:hint="eastAsia"/>
          <w:b w:val="0"/>
          <w:i w:val="0"/>
          <w:iCs w:val="0"/>
          <w:color w:val="FF0000"/>
        </w:rPr>
        <w:t>分)</w:t>
      </w:r>
    </w:p>
    <w:p>
      <w:bookmarkStart w:id="0" w:name="_GoBack"/>
      <w:bookmarkEnd w:id="0"/>
    </w:p>
    <w:sectPr>
      <w:pgSz w:w="11906" w:h="16838"/>
      <w:pgMar w:top="1440" w:right="1720" w:bottom="1440" w:left="172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_GB2312">
    <w:altName w:val="楷体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MingLiU_HKSCS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12C6BBC"/>
    <w:rsid w:val="512C6BB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hAnsi="Times New Roman" w:eastAsiaTheme="minorEastAsia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spacing w:line="360" w:lineRule="auto"/>
      <w:jc w:val="both"/>
    </w:pPr>
    <w:rPr>
      <w:rFonts w:ascii="Times New Roman" w:hAnsi="Times New Roman" w:eastAsiaTheme="minorEastAsia" w:cs="Times New Roman"/>
      <w:b/>
      <w:kern w:val="2"/>
      <w:sz w:val="24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uiPriority w:val="99"/>
    <w:unhideWhenUsed/>
    <w:qFormat/>
    <w:rPr>
      <w:rFonts w:ascii="宋体" w:eastAsia="宋体" w:hAnsi="Courier New" w:cs="Courier New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31C.TIF" TargetMode="External" /><Relationship Id="rId12" Type="http://schemas.openxmlformats.org/officeDocument/2006/relationships/image" Target="media/image5.png" /><Relationship Id="rId13" Type="http://schemas.openxmlformats.org/officeDocument/2006/relationships/image" Target="31D.TIF" TargetMode="External" /><Relationship Id="rId14" Type="http://schemas.openxmlformats.org/officeDocument/2006/relationships/image" Target="media/image6.png" /><Relationship Id="rId15" Type="http://schemas.openxmlformats.org/officeDocument/2006/relationships/image" Target="S31.TIF" TargetMode="External" /><Relationship Id="rId16" Type="http://schemas.openxmlformats.org/officeDocument/2006/relationships/image" Target="media/image7.png" /><Relationship Id="rId17" Type="http://schemas.openxmlformats.org/officeDocument/2006/relationships/image" Target="S33.TIF" TargetMode="External" /><Relationship Id="rId18" Type="http://schemas.openxmlformats.org/officeDocument/2006/relationships/image" Target="media/image8.png" /><Relationship Id="rId19" Type="http://schemas.openxmlformats.org/officeDocument/2006/relationships/image" Target="S35.TIF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1" Type="http://schemas.openxmlformats.org/officeDocument/2006/relationships/image" Target="FM9.TIF" TargetMode="External" /><Relationship Id="rId22" Type="http://schemas.openxmlformats.org/officeDocument/2006/relationships/image" Target="media/image10.png" /><Relationship Id="rId23" Type="http://schemas.openxmlformats.org/officeDocument/2006/relationships/image" Target="S36A.TIF" TargetMode="External" /><Relationship Id="rId24" Type="http://schemas.openxmlformats.org/officeDocument/2006/relationships/image" Target="media/image11.png" /><Relationship Id="rId25" Type="http://schemas.openxmlformats.org/officeDocument/2006/relationships/image" Target="s43A.TIF" TargetMode="External" /><Relationship Id="rId26" Type="http://schemas.openxmlformats.org/officeDocument/2006/relationships/image" Target="media/image12.png" /><Relationship Id="rId27" Type="http://schemas.openxmlformats.org/officeDocument/2006/relationships/image" Target="S36B.TIF" TargetMode="External" /><Relationship Id="rId28" Type="http://schemas.openxmlformats.org/officeDocument/2006/relationships/image" Target="media/image13.png" /><Relationship Id="rId29" Type="http://schemas.openxmlformats.org/officeDocument/2006/relationships/image" Target="s43B.TIF" TargetMode="External" /><Relationship Id="rId3" Type="http://schemas.openxmlformats.org/officeDocument/2006/relationships/fontTable" Target="fontTable.xml" /><Relationship Id="rId30" Type="http://schemas.openxmlformats.org/officeDocument/2006/relationships/image" Target="media/image14.png" /><Relationship Id="rId31" Type="http://schemas.openxmlformats.org/officeDocument/2006/relationships/image" Target="S37.TIF" TargetMode="External" /><Relationship Id="rId32" Type="http://schemas.openxmlformats.org/officeDocument/2006/relationships/image" Target="media/image15.png" /><Relationship Id="rId33" Type="http://schemas.openxmlformats.org/officeDocument/2006/relationships/image" Target="000.tif" TargetMode="External" /><Relationship Id="rId34" Type="http://schemas.openxmlformats.org/officeDocument/2006/relationships/image" Target="media/image16.png" /><Relationship Id="rId35" Type="http://schemas.openxmlformats.org/officeDocument/2006/relationships/image" Target="S38A.TIF" TargetMode="External" /><Relationship Id="rId36" Type="http://schemas.openxmlformats.org/officeDocument/2006/relationships/image" Target="media/image17.png" /><Relationship Id="rId37" Type="http://schemas.openxmlformats.org/officeDocument/2006/relationships/image" Target="S44.TIF" TargetMode="External" /><Relationship Id="rId38" Type="http://schemas.openxmlformats.org/officeDocument/2006/relationships/image" Target="media/image18.png" /><Relationship Id="rId39" Type="http://schemas.openxmlformats.org/officeDocument/2006/relationships/image" Target="S38.TIF" TargetMode="External" /><Relationship Id="rId4" Type="http://schemas.openxmlformats.org/officeDocument/2006/relationships/customXml" Target="../customXml/item1.xml" /><Relationship Id="rId40" Type="http://schemas.openxmlformats.org/officeDocument/2006/relationships/image" Target="media/image19.png" /><Relationship Id="rId41" Type="http://schemas.openxmlformats.org/officeDocument/2006/relationships/image" Target="S39.TIF" TargetMode="External" /><Relationship Id="rId42" Type="http://schemas.openxmlformats.org/officeDocument/2006/relationships/theme" Target="theme/theme1.xml" /><Relationship Id="rId43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31a.TIF" TargetMode="External" /><Relationship Id="rId8" Type="http://schemas.openxmlformats.org/officeDocument/2006/relationships/image" Target="media/image3.png" /><Relationship Id="rId9" Type="http://schemas.openxmlformats.org/officeDocument/2006/relationships/image" Target="31B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 叮当</dc:creator>
  <cp:lastModifiedBy>a 叮当</cp:lastModifiedBy>
  <cp:revision>1</cp:revision>
  <dcterms:created xsi:type="dcterms:W3CDTF">2020-02-26T01:45:00Z</dcterms:created>
  <dcterms:modified xsi:type="dcterms:W3CDTF">2020-02-26T01:46:28Z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