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pict>
          <v:shape id="_x0000_s1025" o:spid="_x0000_s1025" o:spt="75" type="#_x0000_t75" style="position:absolute;left:0pt;margin-left:882pt;margin-top:959pt;height:35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仿宋_GB2312" w:hAnsi="仿宋" w:eastAsia="仿宋_GB2312"/>
          <w:sz w:val="32"/>
          <w:szCs w:val="32"/>
        </w:rPr>
        <w:t>2019—2020</w:t>
      </w:r>
      <w:r>
        <w:rPr>
          <w:rFonts w:hint="eastAsia" w:ascii="仿宋_GB2312" w:hAnsi="仿宋" w:eastAsia="仿宋_GB2312"/>
          <w:sz w:val="32"/>
          <w:szCs w:val="32"/>
        </w:rPr>
        <w:t>学年度第一学期期末学业质量监测</w:t>
      </w:r>
    </w:p>
    <w:p>
      <w:pPr>
        <w:spacing w:line="500" w:lineRule="exact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七年级语文参考答案及评分标准</w:t>
      </w:r>
    </w:p>
    <w:p>
      <w:pPr>
        <w:spacing w:line="34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 w:cs="华文中宋"/>
          <w:bCs/>
          <w:kern w:val="1"/>
          <w:sz w:val="24"/>
        </w:rPr>
        <w:t>第一部分</w:t>
      </w:r>
      <w:r>
        <w:rPr>
          <w:rFonts w:ascii="黑体" w:hAnsi="黑体" w:eastAsia="黑体" w:cs="华文中宋"/>
          <w:bCs/>
          <w:kern w:val="1"/>
          <w:sz w:val="24"/>
        </w:rPr>
        <w:t xml:space="preserve">  </w:t>
      </w:r>
      <w:r>
        <w:rPr>
          <w:rFonts w:hint="eastAsia" w:ascii="黑体" w:hAnsi="黑体" w:eastAsia="黑体" w:cs="华文中宋"/>
          <w:bCs/>
          <w:kern w:val="1"/>
          <w:sz w:val="24"/>
        </w:rPr>
        <w:t>积累与</w:t>
      </w:r>
      <w:r>
        <w:rPr>
          <w:rFonts w:hint="eastAsia" w:ascii="黑体" w:hAnsi="黑体" w:eastAsia="黑体" w:cs="华文中宋"/>
          <w:bCs/>
          <w:kern w:val="1"/>
          <w:sz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4pt;width:1.6pt;" filled="f" o:preferrelative="t" stroked="f" coordsize="21600,21600">
            <v:path/>
            <v:fill on="f" focussize="0,0"/>
            <v:stroke on="f" joinstyle="miter"/>
            <v:imagedata r:id="rId10" o:title="34105839671"/>
            <o:lock v:ext="edit" aspectratio="t"/>
            <w10:wrap type="none"/>
            <w10:anchorlock/>
          </v:shape>
        </w:pict>
      </w:r>
      <w:r>
        <w:rPr>
          <w:rFonts w:hint="eastAsia" w:ascii="黑体" w:hAnsi="黑体" w:eastAsia="黑体" w:cs="华文中宋"/>
          <w:bCs/>
          <w:kern w:val="1"/>
          <w:sz w:val="24"/>
        </w:rPr>
        <w:t>运用</w:t>
      </w:r>
      <w:r>
        <w:rPr>
          <w:rFonts w:hint="eastAsia" w:ascii="黑体" w:hAnsi="黑体" w:eastAsia="黑体" w:cs="华文中宋"/>
          <w:bCs/>
          <w:kern w:val="1"/>
          <w:sz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2pt;width:1.8pt;" filled="f" o:preferrelative="t" stroked="f" coordsize="21600,21600">
            <v:path/>
            <v:fill on="f" focussize="0,0"/>
            <v:stroke on="f" joinstyle="miter"/>
            <v:imagedata r:id="rId10" o:title="34105839671"/>
            <o:lock v:ext="edit" aspectratio="t"/>
            <w10:wrap type="none"/>
            <w10:anchorlock/>
          </v:shape>
        </w:pict>
      </w:r>
      <w:r>
        <w:rPr>
          <w:rFonts w:hint="eastAsia" w:ascii="黑体" w:hAnsi="黑体" w:eastAsia="黑体" w:cs="华文中宋"/>
          <w:bCs/>
          <w:kern w:val="1"/>
          <w:sz w:val="24"/>
        </w:rPr>
        <w:t>（</w:t>
      </w:r>
      <w:r>
        <w:rPr>
          <w:rFonts w:ascii="黑体" w:hAnsi="黑体" w:eastAsia="黑体" w:cs="华文中宋"/>
          <w:bCs/>
          <w:kern w:val="1"/>
          <w:sz w:val="24"/>
        </w:rPr>
        <w:t>3</w:t>
      </w:r>
      <w:r>
        <w:rPr>
          <w:rFonts w:ascii="黑体" w:hAnsi="黑体" w:eastAsia="黑体" w:cs="华文中宋"/>
          <w:bCs/>
          <w:kern w:val="1"/>
          <w:sz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4pt;width:1.8pt;" filled="f" o:preferrelative="t" stroked="f" coordsize="21600,21600">
            <v:path/>
            <v:fill on="f" focussize="0,0"/>
            <v:stroke on="f" joinstyle="miter"/>
            <v:imagedata r:id="rId10" o:title="34105839671"/>
            <o:lock v:ext="edit" aspectratio="t"/>
            <w10:wrap type="none"/>
            <w10:anchorlock/>
          </v:shape>
        </w:pict>
      </w:r>
      <w:r>
        <w:rPr>
          <w:rFonts w:ascii="黑体" w:hAnsi="黑体" w:eastAsia="黑体" w:cs="华文中宋"/>
          <w:bCs/>
          <w:kern w:val="1"/>
          <w:sz w:val="24"/>
        </w:rPr>
        <w:t>0</w:t>
      </w:r>
      <w:r>
        <w:rPr>
          <w:rFonts w:hint="eastAsia" w:ascii="黑体" w:hAnsi="黑体" w:eastAsia="黑体" w:cs="华文中宋"/>
          <w:bCs/>
          <w:kern w:val="1"/>
          <w:sz w:val="24"/>
        </w:rPr>
        <w:t>分）</w:t>
      </w:r>
    </w:p>
    <w:p>
      <w:pPr>
        <w:spacing w:line="34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一、（</w:t>
      </w:r>
      <w:r>
        <w:rPr>
          <w:rFonts w:ascii="黑体" w:hAnsi="黑体" w:eastAsia="黑体"/>
          <w:szCs w:val="21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8pt;width:1.6pt;" filled="f" o:preferrelative="t" stroked="f" coordsize="21600,21600">
            <v:path/>
            <v:fill on="f" focussize="0,0"/>
            <v:stroke on="f" joinstyle="miter"/>
            <v:imagedata r:id="rId10" o:title="34105839671"/>
            <o:lock v:ext="edit" aspectratio="t"/>
            <w10:wrap type="none"/>
            <w10:anchorlock/>
          </v:shape>
        </w:pict>
      </w:r>
      <w:r>
        <w:rPr>
          <w:rFonts w:ascii="黑体" w:hAnsi="黑体" w:eastAsia="黑体"/>
          <w:szCs w:val="21"/>
        </w:rPr>
        <w:t>12</w:t>
      </w:r>
      <w:r>
        <w:rPr>
          <w:rFonts w:hint="eastAsia" w:ascii="黑体" w:hAnsi="黑体" w:eastAsia="黑体"/>
          <w:szCs w:val="21"/>
        </w:rPr>
        <w:t>分，每小题</w:t>
      </w:r>
      <w:r>
        <w:rPr>
          <w:rFonts w:ascii="黑体" w:hAnsi="黑体" w:eastAsia="黑体"/>
          <w:szCs w:val="21"/>
        </w:rPr>
        <w:t>2</w:t>
      </w:r>
      <w:r>
        <w:rPr>
          <w:rFonts w:hint="eastAsia" w:ascii="黑体" w:hAnsi="黑体" w:eastAsia="黑体"/>
          <w:szCs w:val="21"/>
        </w:rPr>
        <w:t>分）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A ch</w:t>
      </w:r>
      <w:r>
        <w:rPr>
          <w:rFonts w:hint="eastAsia" w:ascii="宋体" w:hAnsi="宋体"/>
          <w:szCs w:val="21"/>
        </w:rPr>
        <w:t>è</w:t>
      </w:r>
      <w:r>
        <w:rPr>
          <w:rFonts w:ascii="宋体" w:hAnsi="宋体"/>
          <w:szCs w:val="21"/>
        </w:rPr>
        <w:t>n  B  ch</w:t>
      </w:r>
      <w:r>
        <w:rPr>
          <w:rFonts w:hint="eastAsia" w:ascii="宋体" w:hAnsi="宋体"/>
          <w:szCs w:val="21"/>
        </w:rPr>
        <w:t>é</w:t>
      </w:r>
      <w:r>
        <w:rPr>
          <w:rFonts w:ascii="宋体" w:hAnsi="宋体"/>
          <w:szCs w:val="21"/>
        </w:rPr>
        <w:t>ng  D gu</w:t>
      </w:r>
      <w:r>
        <w:rPr>
          <w:rFonts w:hint="eastAsia" w:ascii="宋体" w:hAnsi="宋体"/>
          <w:szCs w:val="21"/>
        </w:rPr>
        <w:t>ǎ</w:t>
      </w:r>
      <w:r>
        <w:rPr>
          <w:rFonts w:ascii="宋体" w:hAnsi="宋体"/>
          <w:szCs w:val="21"/>
        </w:rPr>
        <w:t>ng</w:t>
      </w:r>
      <w:r>
        <w:rPr>
          <w:rFonts w:hint="eastAsia" w:ascii="宋体" w:hAnsi="宋体"/>
          <w:szCs w:val="21"/>
        </w:rPr>
        <w:t>）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（安详）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7pt;width:1.6pt;" filled="f" o:preferrelative="t" stroked="f" coordsize="21600,21600">
            <v:path/>
            <v:fill on="f" focussize="0,0"/>
            <v:stroke on="f" joinstyle="miter"/>
            <v:imagedata r:id="rId10" o:title="34105839671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（按照内容衔接的先后顺序判断</w:t>
      </w:r>
      <w:r>
        <w:rPr>
          <w:rFonts w:hint="eastAsia" w:ascii="宋体" w:hAnsi="宋体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3pt;width:1.5pt;" filled="f" o:preferrelative="t" stroked="f" coordsize="21600,21600">
            <v:path/>
            <v:fill on="f" focussize="0,0"/>
            <v:stroke on="f" joinstyle="miter"/>
            <v:imagedata r:id="rId10" o:title="3410583967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）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（随声附和：自己没有主见</w:t>
      </w:r>
      <w:r>
        <w:rPr>
          <w:rFonts w:hint="eastAsia" w:ascii="宋体" w:hAnsi="宋体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9pt;width:1.6pt;" filled="f" o:preferrelative="t" stroked="f" coordsize="21600,21600">
            <v:path/>
            <v:fill on="f" focussize="0,0"/>
            <v:stroke on="f" joinstyle="miter"/>
            <v:imagedata r:id="rId10" o:title="3410583967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，人家说什么，也跟着说什么。贬义词）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缺少主语；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搭配不当；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否定词运用不当）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（寓言中的主人公可以是人，也可以是人格化了的动物、植物或自然界的其他东西和现象）</w:t>
      </w:r>
    </w:p>
    <w:p>
      <w:pPr>
        <w:spacing w:line="340" w:lineRule="exact"/>
        <w:rPr>
          <w:rFonts w:ascii="宋体"/>
          <w:szCs w:val="21"/>
        </w:rPr>
      </w:pPr>
      <w:r>
        <w:rPr>
          <w:rFonts w:hint="eastAsia" w:ascii="黑体" w:hAnsi="黑体" w:eastAsia="黑体"/>
          <w:szCs w:val="21"/>
        </w:rPr>
        <w:t>二、（</w:t>
      </w:r>
      <w:r>
        <w:rPr>
          <w:rFonts w:ascii="黑体" w:hAnsi="黑体" w:eastAsia="黑体"/>
          <w:szCs w:val="21"/>
        </w:rPr>
        <w:t>13</w:t>
      </w:r>
      <w:r>
        <w:rPr>
          <w:rFonts w:hint="eastAsia" w:ascii="黑体" w:hAnsi="黑体" w:eastAsia="黑体"/>
          <w:szCs w:val="21"/>
        </w:rPr>
        <w:t>分）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分）（每空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分，有添字、漏字、错字等现象均不得分）</w:t>
      </w:r>
    </w:p>
    <w:p>
      <w:pPr>
        <w:spacing w:line="340" w:lineRule="exac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）枯藤老树昏鸦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）夜阑卧听风吹雨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）便引诗情到碧霄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）险躁则不能治性（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）不知何处吹芦管，一夜征人尽望乡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）不义而富且贵，于我如浮云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分）</w:t>
      </w:r>
    </w:p>
    <w:p>
      <w:pPr>
        <w:spacing w:line="340" w:lineRule="exac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分）孙悟空：细心谨慎，善辨妖魔（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分）；唐僧：取经心诚，固执己见（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</w:t>
      </w:r>
    </w:p>
    <w:p>
      <w:pPr>
        <w:spacing w:line="340" w:lineRule="exac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分）黄眉怪</w:t>
      </w:r>
      <w:r>
        <w:rPr>
          <w:rFonts w:ascii="宋体" w:hAnsi="宋体"/>
          <w:szCs w:val="21"/>
        </w:rPr>
        <w:t xml:space="preserve">  </w:t>
      </w:r>
      <w:bookmarkStart w:id="0" w:name="_GoBack"/>
      <w:bookmarkEnd w:id="0"/>
    </w:p>
    <w:p>
      <w:pPr>
        <w:spacing w:line="340" w:lineRule="exac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分）（结合《西游记》的故事情节回答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分；分析歇后语的意思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</w:t>
      </w:r>
    </w:p>
    <w:p>
      <w:pPr>
        <w:spacing w:line="340" w:lineRule="exact"/>
        <w:ind w:left="840" w:hanging="840" w:hangingChars="400"/>
        <w:rPr>
          <w:rFonts w:hint="eastAsia" w:asci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示例一：花果山的猴子</w:t>
      </w:r>
      <w:r>
        <w:rPr>
          <w:rFonts w:ascii="楷体_GB2312" w:hAnsi="宋体" w:eastAsia="楷体_GB2312" w:cs="宋体"/>
        </w:rPr>
        <w:t>——</w:t>
      </w:r>
      <w:r>
        <w:rPr>
          <w:rFonts w:hint="eastAsia" w:ascii="宋体" w:hAnsi="宋体"/>
          <w:szCs w:val="21"/>
        </w:rPr>
        <w:t>无法无天。①打败混世魔王；②大闹东海龙宫；③大闹阴曹地府；</w:t>
      </w:r>
      <w:r>
        <w:rPr>
          <w:rFonts w:hint="eastAsia" w:ascii="宋体" w:hAnsi="宋体" w:cs="宋体"/>
          <w:szCs w:val="21"/>
        </w:rPr>
        <w:t>④</w:t>
      </w:r>
      <w:r>
        <w:rPr>
          <w:rFonts w:hint="eastAsia" w:ascii="宋体" w:hAnsi="宋体"/>
          <w:szCs w:val="21"/>
        </w:rPr>
        <w:t>大闹天宫……这则歇后语体现出孙悟空武艺高强和顽皮叛逆的特征。</w:t>
      </w:r>
      <w:r>
        <w:rPr>
          <w:rFonts w:hint="eastAsia" w:ascii="宋体" w:hAnsi="宋体"/>
          <w:color w:val="FFFFFF"/>
          <w:sz w:val="4"/>
          <w:szCs w:val="21"/>
          <w:lang w:eastAsia="zh-CN"/>
        </w:rPr>
        <w:t>[来源:学科网]</w:t>
      </w:r>
    </w:p>
    <w:p>
      <w:pPr>
        <w:spacing w:line="340" w:lineRule="exact"/>
        <w:ind w:left="840" w:hanging="840" w:hangingChars="4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示例二：白骨精骗唐僧</w:t>
      </w:r>
      <w:r>
        <w:rPr>
          <w:rFonts w:ascii="楷体_GB2312" w:hAnsi="宋体" w:eastAsia="楷体_GB2312" w:cs="宋体"/>
        </w:rPr>
        <w:t>——</w:t>
      </w:r>
      <w:r>
        <w:rPr>
          <w:rFonts w:hint="eastAsia" w:ascii="宋体" w:hAnsi="宋体"/>
          <w:szCs w:val="21"/>
        </w:rPr>
        <w:t>一计不成，又生一计。白骨精为了吃到唐僧肉，先后变成村姑、老妇、老头儿，都被孙悟空一一识破。但唐僧误以为悟空</w:t>
      </w:r>
      <w:r>
        <w:rPr>
          <w:rFonts w:hint="eastAsia" w:ascii="宋体" w:hAnsi="宋体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1.9pt;" filled="f" o:preferrelative="t" stroked="f" coordsize="21600,21600">
            <v:path/>
            <v:fill on="f" focussize="0,0"/>
            <v:stroke on="f" joinstyle="miter"/>
            <v:imagedata r:id="rId10" o:title="3410583967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一再伤害无辜而将其逐走，导致自己被白骨精抓走而陷入险境。这则歇后语体现出白骨精的狡猾多变和诡计多端。</w:t>
      </w:r>
    </w:p>
    <w:p>
      <w:pPr>
        <w:spacing w:line="34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三、（</w:t>
      </w:r>
      <w:r>
        <w:rPr>
          <w:rFonts w:ascii="黑体" w:hAnsi="黑体" w:eastAsia="黑体"/>
          <w:szCs w:val="21"/>
        </w:rPr>
        <w:t>5</w:t>
      </w:r>
      <w:r>
        <w:rPr>
          <w:rFonts w:hint="eastAsia" w:ascii="黑体" w:hAnsi="黑体" w:eastAsia="黑体"/>
          <w:szCs w:val="21"/>
        </w:rPr>
        <w:t>分）</w:t>
      </w:r>
    </w:p>
    <w:p>
      <w:pPr>
        <w:spacing w:line="340" w:lineRule="exact"/>
        <w:ind w:left="525" w:hanging="525" w:hangingChars="250"/>
        <w:rPr>
          <w:rFonts w:ascii="宋体"/>
          <w:b/>
        </w:rPr>
      </w:pPr>
      <w:r>
        <w:rPr>
          <w:rFonts w:ascii="宋体" w:hAnsi="宋体"/>
          <w:szCs w:val="21"/>
        </w:rPr>
        <w:t>9.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（</w:t>
      </w:r>
      <w:r>
        <w:rPr>
          <w:rFonts w:ascii="宋体" w:hAnsi="宋体"/>
          <w:b/>
        </w:rPr>
        <w:t>5</w:t>
      </w:r>
      <w:r>
        <w:rPr>
          <w:rFonts w:hint="eastAsia" w:ascii="宋体" w:hAnsi="宋体"/>
          <w:b/>
        </w:rPr>
        <w:t>分）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分）绝大多数读者为增长见识、为兴趣而读书（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分），读书目的并不功利化（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</w:t>
      </w:r>
    </w:p>
    <w:p>
      <w:pPr>
        <w:spacing w:line="340" w:lineRule="exac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分）示例一：与圣贤为友，与经典同行</w:t>
      </w:r>
    </w:p>
    <w:p>
      <w:pPr>
        <w:spacing w:line="340" w:lineRule="exact"/>
        <w:ind w:firstLine="420" w:firstLineChars="200"/>
        <w:rPr>
          <w:rFonts w:hint="eastAsia" w:ascii="宋体" w:eastAsia="宋体"/>
          <w:szCs w:val="21"/>
          <w:lang w:eastAsia="zh-CN"/>
        </w:rPr>
      </w:pP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示例二：培养读书习惯，丰富美丽人生</w:t>
      </w:r>
      <w:r>
        <w:rPr>
          <w:rFonts w:hint="eastAsia" w:ascii="宋体" w:hAnsi="宋体"/>
          <w:color w:val="FFFFFF"/>
          <w:sz w:val="4"/>
          <w:szCs w:val="21"/>
          <w:lang w:eastAsia="zh-CN"/>
        </w:rPr>
        <w:t>[来源:学科网ZXXK]</w:t>
      </w:r>
    </w:p>
    <w:p>
      <w:pPr>
        <w:spacing w:line="340" w:lineRule="exac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分）（书评形式与例句相似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分；紧贴名著内容、艺术特色等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分。）</w:t>
      </w:r>
    </w:p>
    <w:p>
      <w:pPr>
        <w:spacing w:line="340" w:lineRule="exact"/>
        <w:ind w:firstLine="315" w:firstLineChars="15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示例一：《西游记》：曲折的情节拨动着读者的心弦，给</w:t>
      </w:r>
      <w:r>
        <w:rPr>
          <w:rFonts w:hint="eastAsia" w:ascii="宋体" w:hAnsi="宋体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9pt;width:1.3pt;" filled="f" o:preferrelative="t" stroked="f" coordsize="21600,21600">
            <v:path/>
            <v:fill on="f" focussize="0,0"/>
            <v:stroke on="f" joinstyle="miter"/>
            <v:imagedata r:id="rId10" o:title="3410583967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人以丰富的想象。</w:t>
      </w:r>
      <w:r>
        <w:rPr>
          <w:rFonts w:ascii="宋体" w:hAnsi="宋体"/>
          <w:szCs w:val="21"/>
        </w:rPr>
        <w:t xml:space="preserve">  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示例二：《猎人笔记》：细腻的文笔充满着诗情画意，给人以美的享受。</w:t>
      </w:r>
    </w:p>
    <w:p>
      <w:pPr>
        <w:spacing w:line="340" w:lineRule="exact"/>
        <w:jc w:val="center"/>
        <w:rPr>
          <w:rFonts w:ascii="黑体" w:hAnsi="黑体" w:eastAsia="黑体" w:cs="华文中宋"/>
          <w:bCs/>
          <w:kern w:val="1"/>
          <w:sz w:val="24"/>
          <w:szCs w:val="21"/>
        </w:rPr>
      </w:pPr>
    </w:p>
    <w:p>
      <w:pPr>
        <w:spacing w:line="340" w:lineRule="exact"/>
        <w:jc w:val="center"/>
        <w:rPr>
          <w:rFonts w:ascii="黑体" w:hAnsi="黑体" w:eastAsia="黑体" w:cs="华文中宋"/>
          <w:bCs/>
          <w:kern w:val="1"/>
          <w:sz w:val="24"/>
          <w:szCs w:val="21"/>
        </w:rPr>
      </w:pPr>
      <w:r>
        <w:rPr>
          <w:rFonts w:hint="eastAsia" w:ascii="黑体" w:hAnsi="黑体" w:eastAsia="黑体" w:cs="华文中宋"/>
          <w:bCs/>
          <w:kern w:val="1"/>
          <w:sz w:val="24"/>
          <w:szCs w:val="21"/>
        </w:rPr>
        <w:t>第二部分</w:t>
      </w:r>
      <w:r>
        <w:rPr>
          <w:rFonts w:ascii="黑体" w:hAnsi="黑体" w:eastAsia="黑体" w:cs="华文中宋"/>
          <w:bCs/>
          <w:kern w:val="1"/>
          <w:sz w:val="24"/>
          <w:szCs w:val="21"/>
        </w:rPr>
        <w:t xml:space="preserve">  </w:t>
      </w:r>
      <w:r>
        <w:rPr>
          <w:rFonts w:hint="eastAsia" w:ascii="黑体" w:hAnsi="黑体" w:eastAsia="黑体" w:cs="华文中宋"/>
          <w:bCs/>
          <w:kern w:val="1"/>
          <w:sz w:val="24"/>
          <w:szCs w:val="21"/>
        </w:rPr>
        <w:t>阅</w:t>
      </w:r>
      <w:r>
        <w:rPr>
          <w:rFonts w:ascii="黑体" w:hAnsi="黑体" w:eastAsia="黑体" w:cs="华文中宋"/>
          <w:bCs/>
          <w:kern w:val="1"/>
          <w:sz w:val="24"/>
          <w:szCs w:val="21"/>
        </w:rPr>
        <w:t xml:space="preserve"> </w:t>
      </w:r>
      <w:r>
        <w:rPr>
          <w:rFonts w:hint="eastAsia" w:ascii="黑体" w:hAnsi="黑体" w:eastAsia="黑体" w:cs="华文中宋"/>
          <w:bCs/>
          <w:kern w:val="1"/>
          <w:sz w:val="24"/>
          <w:szCs w:val="21"/>
        </w:rPr>
        <w:t>读（</w:t>
      </w:r>
      <w:r>
        <w:rPr>
          <w:rFonts w:ascii="黑体" w:hAnsi="黑体" w:eastAsia="黑体" w:cs="华文中宋"/>
          <w:bCs/>
          <w:kern w:val="1"/>
          <w:sz w:val="24"/>
          <w:szCs w:val="21"/>
        </w:rPr>
        <w:t>40</w:t>
      </w:r>
      <w:r>
        <w:rPr>
          <w:rFonts w:hint="eastAsia" w:ascii="黑体" w:hAnsi="黑体" w:eastAsia="黑体" w:cs="华文中宋"/>
          <w:bCs/>
          <w:kern w:val="1"/>
          <w:sz w:val="24"/>
          <w:szCs w:val="21"/>
        </w:rPr>
        <w:t>分）</w:t>
      </w:r>
    </w:p>
    <w:p>
      <w:pPr>
        <w:spacing w:line="34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四、（</w:t>
      </w:r>
      <w:r>
        <w:rPr>
          <w:rFonts w:ascii="黑体" w:hAnsi="黑体" w:eastAsia="黑体"/>
          <w:szCs w:val="21"/>
        </w:rPr>
        <w:t>18</w:t>
      </w:r>
      <w:r>
        <w:rPr>
          <w:rFonts w:hint="eastAsia" w:ascii="黑体" w:hAnsi="黑体" w:eastAsia="黑体"/>
          <w:szCs w:val="21"/>
        </w:rPr>
        <w:t>分）</w:t>
      </w:r>
    </w:p>
    <w:p>
      <w:pPr>
        <w:spacing w:line="34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（一）（</w:t>
      </w:r>
      <w:r>
        <w:rPr>
          <w:rFonts w:ascii="黑体" w:hAnsi="黑体" w:eastAsia="黑体"/>
          <w:szCs w:val="21"/>
        </w:rPr>
        <w:t>5</w:t>
      </w:r>
      <w:r>
        <w:rPr>
          <w:rFonts w:hint="eastAsia" w:ascii="黑体" w:hAnsi="黑体" w:eastAsia="黑体"/>
          <w:szCs w:val="21"/>
        </w:rPr>
        <w:t>分）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分）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（想象之景，想象来日团聚之时幸福快乐的情景。）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分）《寄扬州韩绰判官》一诗抒发了作者对江南青山绿水的眷恋，对远在热闹繁华之乡故人的怀念之情。</w:t>
      </w:r>
    </w:p>
    <w:p>
      <w:pPr>
        <w:spacing w:line="340" w:lineRule="exact"/>
        <w:rPr>
          <w:rFonts w:hint="eastAsia" w:ascii="黑体" w:hAnsi="黑体" w:eastAsia="黑体"/>
          <w:szCs w:val="21"/>
          <w:lang w:eastAsia="zh-CN"/>
        </w:rPr>
      </w:pPr>
      <w:r>
        <w:rPr>
          <w:rFonts w:hint="eastAsia" w:ascii="黑体" w:hAnsi="黑体" w:eastAsia="黑体"/>
          <w:szCs w:val="21"/>
        </w:rPr>
        <w:t>（二）（</w:t>
      </w:r>
      <w:r>
        <w:rPr>
          <w:rFonts w:ascii="黑体" w:hAnsi="黑体" w:eastAsia="黑体"/>
          <w:szCs w:val="21"/>
        </w:rPr>
        <w:t>13</w:t>
      </w:r>
      <w:r>
        <w:rPr>
          <w:rFonts w:hint="eastAsia" w:ascii="黑体" w:hAnsi="黑体" w:eastAsia="黑体"/>
          <w:szCs w:val="21"/>
        </w:rPr>
        <w:t>分）</w:t>
      </w:r>
      <w:r>
        <w:rPr>
          <w:rFonts w:hint="eastAsia" w:ascii="黑体" w:hAnsi="黑体" w:eastAsia="黑体"/>
          <w:color w:val="FFFFFF"/>
          <w:sz w:val="4"/>
          <w:szCs w:val="21"/>
          <w:lang w:eastAsia="zh-CN"/>
        </w:rPr>
        <w:t>[来源:学.科.网Z.X.X.K]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分）</w:t>
      </w:r>
    </w:p>
    <w:p>
      <w:pPr>
        <w:spacing w:line="340" w:lineRule="exac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）好像（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）使听到，可译为“报告”（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）于是，就（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）用、拿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（每小题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</w:t>
      </w:r>
    </w:p>
    <w:p>
      <w:pPr>
        <w:spacing w:line="340" w:lineRule="exact"/>
        <w:rPr>
          <w:rFonts w:ascii="宋体"/>
        </w:rPr>
      </w:pPr>
      <w:r>
        <w:rPr>
          <w:rFonts w:ascii="宋体" w:hAnsi="宋体"/>
          <w:szCs w:val="21"/>
        </w:rPr>
        <w:t>13.</w:t>
      </w:r>
      <w:r>
        <w:rPr>
          <w:rFonts w:hint="eastAsia" w:ascii="楷体_GB2312" w:hAnsi="宋体" w:eastAsia="楷体_GB2312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</w:t>
      </w:r>
      <w:r>
        <w:rPr>
          <w:rFonts w:hint="eastAsia" w:ascii="楷体_GB2312" w:hAnsi="宋体" w:eastAsia="楷体_GB2312"/>
        </w:rPr>
        <w:t>）曹操之</w:t>
      </w:r>
      <w:r>
        <w:rPr>
          <w:rFonts w:hint="eastAsia" w:ascii="楷体_GB2312" w:hAnsi="宋体" w:eastAsia="楷体_GB2312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7pt;width:1.1pt;" filled="f" o:preferrelative="t" stroked="f" coordsize="21600,21600">
            <v:path/>
            <v:fill on="f" focussize="0,0"/>
            <v:stroke on="f" joinstyle="miter"/>
            <v:imagedata r:id="rId10" o:title="34105839671"/>
            <o:lock v:ext="edit" aspectratio="t"/>
            <w10:wrap type="none"/>
            <w10:anchorlock/>
          </v:shape>
        </w:pict>
      </w:r>
      <w:r>
        <w:rPr>
          <w:rFonts w:hint="eastAsia" w:ascii="楷体_GB2312" w:hAnsi="宋体" w:eastAsia="楷体_GB2312"/>
        </w:rPr>
        <w:t>子冲早慧</w:t>
      </w:r>
      <w:r>
        <w:rPr>
          <w:rFonts w:ascii="楷体_GB2312" w:hAnsi="宋体" w:eastAsia="楷体_GB2312"/>
        </w:rPr>
        <w:t>/</w:t>
      </w:r>
      <w:r>
        <w:rPr>
          <w:rFonts w:hint="eastAsia" w:ascii="楷体_GB2312" w:hAnsi="宋体" w:eastAsia="楷体_GB2312"/>
        </w:rPr>
        <w:t>时军国多事</w:t>
      </w:r>
      <w:r>
        <w:rPr>
          <w:rFonts w:ascii="楷体_GB2312" w:hAnsi="宋体" w:eastAsia="楷体_GB2312"/>
        </w:rPr>
        <w:t>/</w:t>
      </w:r>
      <w:r>
        <w:rPr>
          <w:rFonts w:hint="eastAsia" w:ascii="楷体_GB2312" w:hAnsi="宋体" w:eastAsia="楷体_GB2312"/>
        </w:rPr>
        <w:t>用刑严重。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14</w:t>
      </w:r>
      <w:r>
        <w:rPr>
          <w:rFonts w:hint="eastAsia" w:ascii="宋体" w:hAnsi="宋体"/>
          <w:szCs w:val="21"/>
        </w:rPr>
        <w:t>．（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分）</w:t>
      </w:r>
    </w:p>
    <w:p>
      <w:pPr>
        <w:spacing w:line="340" w:lineRule="exact"/>
        <w:ind w:left="420" w:hanging="420" w:hanging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）管库房的小吏害怕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自己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一定会被处死</w:t>
      </w:r>
      <w:r>
        <w:rPr>
          <w:rFonts w:ascii="宋体"/>
          <w:szCs w:val="21"/>
        </w:rPr>
        <w:t>,</w:t>
      </w:r>
      <w:r>
        <w:rPr>
          <w:rFonts w:hint="eastAsia" w:ascii="宋体" w:hAnsi="宋体"/>
          <w:szCs w:val="21"/>
        </w:rPr>
        <w:t>想要把自己捆绑起来当面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向曹操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请罪。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</w:t>
      </w:r>
    </w:p>
    <w:p>
      <w:pPr>
        <w:spacing w:line="340" w:lineRule="exac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我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儿子的衣服就在身边</w:t>
      </w:r>
      <w:r>
        <w:rPr>
          <w:rFonts w:ascii="宋体"/>
          <w:szCs w:val="21"/>
        </w:rPr>
        <w:t>,</w:t>
      </w:r>
      <w:r>
        <w:rPr>
          <w:rFonts w:hint="eastAsia" w:ascii="宋体" w:hAnsi="宋体"/>
          <w:szCs w:val="21"/>
        </w:rPr>
        <w:t>尚且被咬坏</w:t>
      </w:r>
      <w:r>
        <w:rPr>
          <w:rFonts w:ascii="宋体"/>
          <w:szCs w:val="21"/>
        </w:rPr>
        <w:t>,</w:t>
      </w:r>
      <w:r>
        <w:rPr>
          <w:rFonts w:hint="eastAsia" w:ascii="宋体" w:hAnsi="宋体"/>
          <w:szCs w:val="21"/>
        </w:rPr>
        <w:t>更何况悬挂在梁柱上的马鞍呢</w:t>
      </w:r>
      <w:r>
        <w:rPr>
          <w:rFonts w:ascii="宋体" w:hAnsi="宋体"/>
          <w:szCs w:val="21"/>
        </w:rPr>
        <w:t>?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hint="eastAsia" w:ascii="宋体" w:hAnsi="宋体"/>
          <w:szCs w:val="21"/>
        </w:rPr>
        <w:t>．（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分）曹冲是一个机智聪慧</w:t>
      </w:r>
      <w:r>
        <w:rPr>
          <w:rFonts w:ascii="宋体"/>
          <w:szCs w:val="21"/>
        </w:rPr>
        <w:t>,</w:t>
      </w:r>
      <w:r>
        <w:rPr>
          <w:rFonts w:hint="eastAsia" w:ascii="宋体" w:hAnsi="宋体"/>
          <w:szCs w:val="21"/>
        </w:rPr>
        <w:t>体恤爱护下属的人。（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</w:t>
      </w:r>
    </w:p>
    <w:p>
      <w:pPr>
        <w:spacing w:line="34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示例：孔融让梨、司马光砸缸等。（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</w:t>
      </w:r>
    </w:p>
    <w:p>
      <w:pPr>
        <w:spacing w:line="34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五、（</w:t>
      </w:r>
      <w:r>
        <w:rPr>
          <w:rFonts w:ascii="黑体" w:hAnsi="黑体" w:eastAsia="黑体"/>
          <w:szCs w:val="21"/>
        </w:rPr>
        <w:t>22</w:t>
      </w:r>
      <w:r>
        <w:rPr>
          <w:rFonts w:hint="eastAsia" w:ascii="黑体" w:hAnsi="黑体" w:eastAsia="黑体"/>
          <w:szCs w:val="21"/>
        </w:rPr>
        <w:t>分）</w:t>
      </w:r>
    </w:p>
    <w:p>
      <w:pPr>
        <w:spacing w:line="34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（一）（</w:t>
      </w:r>
      <w:r>
        <w:rPr>
          <w:rFonts w:ascii="黑体" w:hAnsi="黑体" w:eastAsia="黑体"/>
          <w:szCs w:val="21"/>
        </w:rPr>
        <w:t>12</w:t>
      </w:r>
      <w:r>
        <w:rPr>
          <w:rFonts w:hint="eastAsia" w:ascii="黑体" w:hAnsi="黑体" w:eastAsia="黑体"/>
          <w:szCs w:val="21"/>
        </w:rPr>
        <w:t>分）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hint="eastAsia" w:ascii="宋体" w:hAnsi="宋体"/>
          <w:szCs w:val="21"/>
        </w:rPr>
        <w:t>．（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分）</w:t>
      </w:r>
      <w:r>
        <w:rPr>
          <w:rFonts w:hint="eastAsia" w:ascii="楷体_GB2312" w:hAnsi="宋体" w:eastAsia="楷体_GB2312"/>
          <w:szCs w:val="21"/>
        </w:rPr>
        <w:t>①</w:t>
      </w:r>
      <w:r>
        <w:rPr>
          <w:rFonts w:hint="eastAsia" w:ascii="宋体" w:hAnsi="宋体"/>
          <w:szCs w:val="21"/>
        </w:rPr>
        <w:t>看火烧云；</w:t>
      </w:r>
      <w:r>
        <w:rPr>
          <w:rFonts w:hint="eastAsia" w:ascii="楷体_GB2312" w:hAnsi="宋体" w:eastAsia="楷体_GB2312"/>
          <w:szCs w:val="21"/>
        </w:rPr>
        <w:t>②</w:t>
      </w:r>
      <w:r>
        <w:rPr>
          <w:rFonts w:hint="eastAsia" w:ascii="宋体" w:hAnsi="宋体"/>
          <w:szCs w:val="21"/>
        </w:rPr>
        <w:t>欣赏黄昏景色；③珍爱人生黄昏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赞美人生黄昏；从容度黄昏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（每空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hint="eastAsia" w:ascii="宋体" w:hAnsi="宋体"/>
          <w:szCs w:val="21"/>
        </w:rPr>
        <w:t>．（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分）运用比喻和夸张的修辞手法（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分），把棉花云比作绸缎、碎布，生动形象地写</w:t>
      </w:r>
      <w:r>
        <w:rPr>
          <w:rFonts w:hint="eastAsia" w:ascii="宋体" w:hAnsi="宋体"/>
          <w:szCs w:val="21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1.7pt;" filled="f" o:preferrelative="t" stroked="f" coordsize="21600,21600">
            <v:path/>
            <v:fill on="f" focussize="0,0"/>
            <v:stroke on="f" joinstyle="miter"/>
            <v:imagedata r:id="rId10" o:title="3410583967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出了棉花云绯红、火烈的壮观景致（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分），表达了作者对火烧云及黄昏的喜爱之情（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分）。</w:t>
      </w:r>
    </w:p>
    <w:p>
      <w:pPr>
        <w:spacing w:line="340" w:lineRule="exact"/>
        <w:ind w:left="210" w:hanging="210" w:hangingChars="100"/>
        <w:rPr>
          <w:rFonts w:ascii="宋体"/>
          <w:szCs w:val="21"/>
        </w:rPr>
      </w:pPr>
      <w:r>
        <w:rPr>
          <w:rFonts w:ascii="宋体" w:hAnsi="宋体"/>
          <w:szCs w:val="21"/>
        </w:rPr>
        <w:t>18</w:t>
      </w:r>
      <w:r>
        <w:rPr>
          <w:rFonts w:hint="eastAsia" w:ascii="宋体" w:hAnsi="宋体"/>
          <w:szCs w:val="21"/>
        </w:rPr>
        <w:t>．（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分）</w:t>
      </w:r>
      <w:r>
        <w:rPr>
          <w:rFonts w:hint="eastAsia" w:ascii="宋体" w:hAnsi="宋体"/>
          <w:szCs w:val="21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2pt;width:1.1pt;" filled="f" o:preferrelative="t" stroked="f" coordsize="21600,21600">
            <v:path/>
            <v:fill on="f" focussize="0,0"/>
            <v:stroke on="f" joinstyle="miter"/>
            <v:imagedata r:id="rId10" o:title="3410583967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结构上：这一段是个过渡段</w:t>
      </w:r>
      <w:r>
        <w:rPr>
          <w:rFonts w:ascii="宋体"/>
          <w:szCs w:val="21"/>
        </w:rPr>
        <w:t>,</w:t>
      </w:r>
      <w:r>
        <w:rPr>
          <w:rFonts w:hint="eastAsia" w:ascii="宋体" w:hAnsi="宋体"/>
          <w:szCs w:val="21"/>
        </w:rPr>
        <w:t>起承上启下的作用（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分）。内容上：这一段既承接</w:t>
      </w:r>
      <w:r>
        <w:rPr>
          <w:rFonts w:hint="eastAsia" w:ascii="宋体" w:hAnsi="宋体"/>
          <w:szCs w:val="21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1.9pt;" filled="f" o:preferrelative="t" stroked="f" coordsize="21600,21600">
            <v:path/>
            <v:fill on="f" focussize="0,0"/>
            <v:stroke on="f" joinstyle="miter"/>
            <v:imagedata r:id="rId10" o:title="3410583967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上文对青少年时期所见到的山村黄昏的描写，又引出了下文对中年人生的叙述与感悟（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分）。</w:t>
      </w:r>
    </w:p>
    <w:p>
      <w:pPr>
        <w:spacing w:line="320" w:lineRule="exact"/>
        <w:ind w:left="210" w:hanging="210" w:hangingChars="100"/>
      </w:pPr>
      <w:r>
        <w:rPr>
          <w:rFonts w:ascii="宋体" w:hAnsi="宋体"/>
          <w:szCs w:val="21"/>
        </w:rPr>
        <w:t>19</w:t>
      </w:r>
      <w:r>
        <w:rPr>
          <w:rFonts w:hint="eastAsia" w:ascii="宋体" w:hAnsi="宋体"/>
          <w:szCs w:val="21"/>
        </w:rPr>
        <w:t>．（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</w:t>
      </w:r>
      <w:r>
        <w:rPr>
          <w:rFonts w:hint="eastAsia" w:ascii="宋体" w:hAnsi="宋体" w:cs="宋体"/>
          <w:szCs w:val="21"/>
        </w:rPr>
        <w:t>①</w:t>
      </w:r>
      <w:r>
        <w:rPr>
          <w:rFonts w:hint="eastAsia"/>
        </w:rPr>
        <w:t>对黄昏美景的喜爱和赞美。</w:t>
      </w:r>
      <w:r>
        <w:rPr>
          <w:rFonts w:hint="eastAsia" w:ascii="宋体" w:hAnsi="宋体" w:cs="宋体"/>
        </w:rPr>
        <w:t>②对辛苦打拼的中年人生的感喟。③</w:t>
      </w:r>
      <w:r>
        <w:rPr>
          <w:rFonts w:hint="eastAsia"/>
        </w:rPr>
        <w:t>对安宁、愉悦的家庭生活的感恩。</w:t>
      </w:r>
      <w:r>
        <w:rPr>
          <w:rFonts w:hint="eastAsia" w:ascii="宋体" w:hAnsi="宋体" w:cs="宋体"/>
          <w:szCs w:val="21"/>
        </w:rPr>
        <w:t>④</w:t>
      </w:r>
      <w:r>
        <w:rPr>
          <w:rFonts w:hint="eastAsia"/>
        </w:rPr>
        <w:t>对疾徐有致（忙碌与轻松交织）生活的向往和赞美。</w:t>
      </w:r>
    </w:p>
    <w:p>
      <w:pPr>
        <w:spacing w:line="340" w:lineRule="exact"/>
        <w:ind w:firstLine="210" w:firstLineChars="100"/>
        <w:rPr>
          <w:rFonts w:ascii="宋体"/>
          <w:szCs w:val="21"/>
        </w:rPr>
      </w:pPr>
      <w:r>
        <w:rPr>
          <w:rFonts w:hint="eastAsia" w:ascii="宋体" w:hAnsi="宋体" w:cs="宋体"/>
          <w:szCs w:val="21"/>
        </w:rPr>
        <w:t>⑤对从从容安闲度过人生黄昏的生活态度的赞赏与肯定。（答出两点即可）</w:t>
      </w:r>
    </w:p>
    <w:p>
      <w:pPr>
        <w:spacing w:line="34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（二）（</w:t>
      </w:r>
      <w:r>
        <w:rPr>
          <w:rFonts w:ascii="黑体" w:hAnsi="黑体" w:eastAsia="黑体"/>
          <w:szCs w:val="21"/>
        </w:rPr>
        <w:t>10</w:t>
      </w:r>
      <w:r>
        <w:rPr>
          <w:rFonts w:hint="eastAsia" w:ascii="黑体" w:hAnsi="黑体" w:eastAsia="黑体"/>
          <w:szCs w:val="21"/>
        </w:rPr>
        <w:t>分）</w:t>
      </w:r>
    </w:p>
    <w:p>
      <w:pPr>
        <w:widowControl/>
        <w:shd w:val="clear" w:color="auto" w:fill="FFFFFF"/>
        <w:spacing w:line="340" w:lineRule="exac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20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ascii="宋体" w:hAnsi="宋体" w:cs="宋体"/>
          <w:kern w:val="0"/>
          <w:szCs w:val="21"/>
        </w:rPr>
        <w:t>2</w:t>
      </w:r>
      <w:r>
        <w:rPr>
          <w:rFonts w:hint="eastAsia" w:ascii="宋体" w:hAnsi="宋体" w:cs="宋体"/>
          <w:kern w:val="0"/>
          <w:szCs w:val="21"/>
        </w:rPr>
        <w:t>分）①全文的线索，贯穿全文（</w:t>
      </w:r>
      <w:r>
        <w:rPr>
          <w:rFonts w:ascii="宋体" w:hAnsi="宋体" w:cs="宋体"/>
          <w:kern w:val="0"/>
          <w:szCs w:val="21"/>
        </w:rPr>
        <w:t>1</w:t>
      </w:r>
      <w:r>
        <w:rPr>
          <w:rFonts w:hint="eastAsia" w:ascii="宋体" w:hAnsi="宋体" w:cs="宋体"/>
          <w:kern w:val="0"/>
          <w:szCs w:val="21"/>
        </w:rPr>
        <w:t>分）；②制造悬念，引起读者阅读兴趣（</w:t>
      </w:r>
      <w:r>
        <w:rPr>
          <w:rFonts w:ascii="宋体" w:hAnsi="宋体" w:cs="宋体"/>
          <w:kern w:val="0"/>
          <w:szCs w:val="21"/>
        </w:rPr>
        <w:t>1</w:t>
      </w:r>
      <w:r>
        <w:rPr>
          <w:rFonts w:hint="eastAsia" w:ascii="宋体" w:hAnsi="宋体" w:cs="宋体"/>
          <w:kern w:val="0"/>
          <w:szCs w:val="21"/>
        </w:rPr>
        <w:t>分）。</w:t>
      </w:r>
    </w:p>
    <w:p>
      <w:pPr>
        <w:widowControl/>
        <w:shd w:val="clear" w:color="auto" w:fill="FFFFFF"/>
        <w:spacing w:line="340" w:lineRule="exact"/>
        <w:ind w:left="420" w:hanging="420" w:hangingChars="20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21.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ascii="宋体" w:hAnsi="宋体" w:cs="宋体"/>
          <w:kern w:val="0"/>
          <w:szCs w:val="21"/>
        </w:rPr>
        <w:t>3</w:t>
      </w:r>
      <w:r>
        <w:rPr>
          <w:rFonts w:hint="eastAsia" w:ascii="宋体" w:hAnsi="宋体" w:cs="宋体"/>
          <w:kern w:val="0"/>
          <w:szCs w:val="21"/>
        </w:rPr>
        <w:t>分）①妈妈的礼物成了夜明珠似的东西；②妈妈的礼物被大母鹅吞进了肚子里；③妈妈的礼物被石头一样坚硬的蛋壳保护起来了；</w:t>
      </w:r>
      <w:r>
        <w:rPr>
          <w:rFonts w:ascii="宋体" w:hAnsi="宋体" w:cs="宋体"/>
          <w:kern w:val="0"/>
          <w:szCs w:val="21"/>
        </w:rPr>
        <w:fldChar w:fldCharType="begin"/>
      </w:r>
      <w:r>
        <w:rPr>
          <w:rFonts w:ascii="宋体" w:hAnsi="宋体" w:cs="宋体"/>
          <w:kern w:val="0"/>
          <w:szCs w:val="21"/>
        </w:rPr>
        <w:instrText xml:space="preserve"> = 4 \* GB3 </w:instrText>
      </w:r>
      <w:r>
        <w:rPr>
          <w:rFonts w:ascii="宋体" w:hAnsi="宋体" w:cs="宋体"/>
          <w:kern w:val="0"/>
          <w:szCs w:val="21"/>
        </w:rPr>
        <w:fldChar w:fldCharType="separate"/>
      </w:r>
      <w:r>
        <w:rPr>
          <w:rFonts w:hint="eastAsia" w:ascii="宋体" w:hAnsi="宋体" w:cs="宋体"/>
          <w:kern w:val="0"/>
          <w:szCs w:val="21"/>
        </w:rPr>
        <w:t>④</w:t>
      </w:r>
      <w:r>
        <w:rPr>
          <w:rFonts w:ascii="宋体" w:hAnsi="宋体" w:cs="宋体"/>
          <w:kern w:val="0"/>
          <w:szCs w:val="21"/>
        </w:rPr>
        <w:fldChar w:fldCharType="end"/>
      </w:r>
      <w:r>
        <w:rPr>
          <w:rFonts w:hint="eastAsia" w:ascii="宋体" w:hAnsi="宋体" w:cs="宋体"/>
          <w:kern w:val="0"/>
          <w:szCs w:val="21"/>
        </w:rPr>
        <w:t>妈妈送的新礼物，可以送了一次又一次；</w:t>
      </w:r>
      <w:r>
        <w:rPr>
          <w:rFonts w:ascii="宋体" w:hAnsi="宋体" w:cs="宋体"/>
          <w:kern w:val="0"/>
          <w:szCs w:val="21"/>
        </w:rPr>
        <w:fldChar w:fldCharType="begin"/>
      </w:r>
      <w:r>
        <w:rPr>
          <w:rFonts w:ascii="宋体" w:hAnsi="宋体" w:cs="宋体"/>
          <w:kern w:val="0"/>
          <w:szCs w:val="21"/>
        </w:rPr>
        <w:instrText xml:space="preserve"> = 5 \* GB3 </w:instrText>
      </w:r>
      <w:r>
        <w:rPr>
          <w:rFonts w:ascii="宋体" w:hAnsi="宋体" w:cs="宋体"/>
          <w:kern w:val="0"/>
          <w:szCs w:val="21"/>
        </w:rPr>
        <w:fldChar w:fldCharType="separate"/>
      </w:r>
      <w:r>
        <w:rPr>
          <w:rFonts w:hint="eastAsia" w:ascii="宋体" w:hAnsi="宋体" w:cs="宋体"/>
          <w:kern w:val="0"/>
          <w:szCs w:val="21"/>
        </w:rPr>
        <w:t>⑤</w:t>
      </w:r>
      <w:r>
        <w:rPr>
          <w:rFonts w:ascii="宋体" w:hAnsi="宋体" w:cs="宋体"/>
          <w:kern w:val="0"/>
          <w:szCs w:val="21"/>
        </w:rPr>
        <w:fldChar w:fldCharType="end"/>
      </w:r>
      <w:r>
        <w:rPr>
          <w:rFonts w:hint="eastAsia" w:ascii="宋体" w:hAnsi="宋体" w:cs="宋体"/>
          <w:kern w:val="0"/>
          <w:szCs w:val="21"/>
        </w:rPr>
        <w:t>贫穷时没舍掉卖掉妈妈的礼物，真的拥有了金子和钻石。（答出三点即可）</w:t>
      </w:r>
      <w:r>
        <w:rPr>
          <w:rFonts w:ascii="宋体" w:hAnsi="宋体" w:cs="宋体"/>
          <w:kern w:val="0"/>
          <w:szCs w:val="21"/>
        </w:rPr>
        <w:t xml:space="preserve"> </w:t>
      </w:r>
    </w:p>
    <w:p>
      <w:pPr>
        <w:pStyle w:val="10"/>
        <w:snapToGrid w:val="0"/>
        <w:spacing w:line="340" w:lineRule="exact"/>
        <w:textAlignment w:val="center"/>
        <w:rPr>
          <w:rFonts w:ascii="宋体" w:hAnsi="宋体" w:cs="Times New Roman"/>
          <w:szCs w:val="21"/>
        </w:rPr>
      </w:pPr>
      <w:r>
        <w:rPr>
          <w:rFonts w:ascii="宋体" w:hAnsi="宋体" w:cs="Times New Roman"/>
          <w:szCs w:val="21"/>
        </w:rPr>
        <w:t>22</w:t>
      </w:r>
      <w:r>
        <w:rPr>
          <w:rFonts w:hint="eastAsia" w:ascii="宋体" w:hAnsi="宋体" w:cs="Times New Roman"/>
          <w:szCs w:val="21"/>
        </w:rPr>
        <w:t>．（</w:t>
      </w:r>
      <w:r>
        <w:rPr>
          <w:rFonts w:ascii="宋体" w:hAnsi="宋体" w:cs="Times New Roman"/>
          <w:szCs w:val="21"/>
        </w:rPr>
        <w:t>2</w:t>
      </w:r>
      <w:r>
        <w:rPr>
          <w:rFonts w:hint="eastAsia" w:ascii="宋体" w:hAnsi="宋体" w:cs="Times New Roman"/>
          <w:szCs w:val="21"/>
        </w:rPr>
        <w:t>分）</w:t>
      </w:r>
      <w:r>
        <w:rPr>
          <w:rFonts w:ascii="宋体" w:hAnsi="宋体" w:cs="Times New Roman"/>
          <w:szCs w:val="21"/>
        </w:rPr>
        <w:t xml:space="preserve">A  </w:t>
      </w:r>
      <w:r>
        <w:rPr>
          <w:rFonts w:hint="eastAsia" w:ascii="宋体" w:hAnsi="宋体" w:cs="Times New Roman"/>
          <w:szCs w:val="21"/>
        </w:rPr>
        <w:t>（</w:t>
      </w:r>
      <w:r>
        <w:rPr>
          <w:rFonts w:ascii="宋体" w:hAnsi="宋体" w:cs="Times New Roman"/>
          <w:szCs w:val="21"/>
        </w:rPr>
        <w:t>B</w:t>
      </w:r>
      <w:r>
        <w:rPr>
          <w:rFonts w:hint="eastAsia" w:ascii="宋体" w:hAnsi="宋体" w:cs="Times New Roman"/>
          <w:szCs w:val="21"/>
        </w:rPr>
        <w:t>，</w:t>
      </w:r>
      <w:r>
        <w:rPr>
          <w:rFonts w:ascii="宋体" w:hAnsi="宋体" w:cs="Times New Roman"/>
          <w:szCs w:val="21"/>
        </w:rPr>
        <w:t>C</w:t>
      </w:r>
      <w:r>
        <w:rPr>
          <w:rFonts w:hint="eastAsia" w:ascii="宋体" w:hAnsi="宋体" w:cs="Times New Roman"/>
          <w:szCs w:val="21"/>
        </w:rPr>
        <w:t>，</w:t>
      </w:r>
      <w:r>
        <w:rPr>
          <w:rFonts w:ascii="宋体" w:hAnsi="宋体" w:cs="Times New Roman"/>
          <w:szCs w:val="21"/>
        </w:rPr>
        <w:t>D</w:t>
      </w:r>
      <w:r>
        <w:rPr>
          <w:rFonts w:hint="eastAsia" w:ascii="宋体" w:hAnsi="宋体" w:cs="Times New Roman"/>
          <w:szCs w:val="21"/>
        </w:rPr>
        <w:t>项的内容在文</w:t>
      </w:r>
      <w:r>
        <w:rPr>
          <w:rFonts w:hint="eastAsia" w:ascii="宋体" w:hAnsi="宋体"/>
          <w:kern w:val="0"/>
          <w:szCs w:val="21"/>
        </w:rPr>
        <w:t>中⑤⑥段有明确表述</w:t>
      </w:r>
      <w:r>
        <w:rPr>
          <w:rFonts w:hint="eastAsia" w:ascii="宋体" w:hAnsi="宋体" w:cs="Times New Roman"/>
          <w:szCs w:val="21"/>
        </w:rPr>
        <w:t>）</w:t>
      </w:r>
      <w:r>
        <w:rPr>
          <w:rFonts w:ascii="宋体" w:hAnsi="宋体" w:cs="Times New Roman"/>
          <w:szCs w:val="21"/>
        </w:rPr>
        <w:t xml:space="preserve"> </w:t>
      </w:r>
    </w:p>
    <w:p>
      <w:pPr>
        <w:pStyle w:val="10"/>
        <w:snapToGrid w:val="0"/>
        <w:spacing w:line="340" w:lineRule="exact"/>
        <w:ind w:left="420" w:hanging="420" w:hangingChars="200"/>
        <w:textAlignment w:val="center"/>
        <w:rPr>
          <w:rFonts w:ascii="宋体" w:cs="Times New Roman"/>
          <w:szCs w:val="21"/>
        </w:rPr>
      </w:pPr>
      <w:r>
        <w:rPr>
          <w:rFonts w:ascii="宋体" w:hAnsi="宋体" w:cs="Times New Roman"/>
          <w:szCs w:val="21"/>
        </w:rPr>
        <w:t>23</w:t>
      </w:r>
      <w:r>
        <w:rPr>
          <w:rFonts w:hint="eastAsia" w:ascii="宋体" w:hAnsi="宋体" w:cs="Times New Roman"/>
          <w:szCs w:val="21"/>
        </w:rPr>
        <w:t>．（</w:t>
      </w:r>
      <w:r>
        <w:rPr>
          <w:rFonts w:ascii="宋体" w:hAnsi="宋体" w:cs="Times New Roman"/>
          <w:szCs w:val="21"/>
        </w:rPr>
        <w:t>3</w:t>
      </w:r>
      <w:r>
        <w:rPr>
          <w:rFonts w:hint="eastAsia" w:ascii="宋体" w:hAnsi="宋体" w:cs="Times New Roman"/>
          <w:szCs w:val="21"/>
        </w:rPr>
        <w:t>分）</w:t>
      </w:r>
      <w:r>
        <w:rPr>
          <w:rFonts w:hint="eastAsia" w:ascii="宋体" w:hAnsi="宋体"/>
          <w:szCs w:val="21"/>
        </w:rPr>
        <w:t>小女孩感到妈妈的礼物是什么已并不重要，重要的是只要有母爱在，就能带给自己生活的信心、勇气和力量。（言之成理即可酌情得分）</w:t>
      </w:r>
    </w:p>
    <w:p>
      <w:pPr>
        <w:spacing w:line="340" w:lineRule="exact"/>
        <w:jc w:val="center"/>
        <w:rPr>
          <w:rFonts w:ascii="黑体" w:hAnsi="黑体" w:eastAsia="黑体" w:cs="华文中宋"/>
          <w:bCs/>
          <w:kern w:val="1"/>
          <w:sz w:val="24"/>
        </w:rPr>
      </w:pPr>
    </w:p>
    <w:p>
      <w:pPr>
        <w:spacing w:line="340" w:lineRule="exact"/>
        <w:jc w:val="center"/>
        <w:rPr>
          <w:rFonts w:ascii="黑体" w:hAnsi="黑体" w:eastAsia="黑体" w:cs="华文中宋"/>
          <w:bCs/>
          <w:kern w:val="1"/>
          <w:sz w:val="24"/>
        </w:rPr>
      </w:pPr>
      <w:r>
        <w:rPr>
          <w:rFonts w:hint="eastAsia" w:ascii="黑体" w:hAnsi="黑体" w:eastAsia="黑体" w:cs="华文中宋"/>
          <w:bCs/>
          <w:kern w:val="1"/>
          <w:sz w:val="24"/>
        </w:rPr>
        <w:t>第三部分</w:t>
      </w:r>
      <w:r>
        <w:rPr>
          <w:rFonts w:ascii="黑体" w:hAnsi="黑体" w:eastAsia="黑体" w:cs="华文中宋"/>
          <w:bCs/>
          <w:kern w:val="1"/>
          <w:sz w:val="24"/>
        </w:rPr>
        <w:t xml:space="preserve">  </w:t>
      </w:r>
      <w:r>
        <w:rPr>
          <w:rFonts w:hint="eastAsia" w:ascii="黑体" w:hAnsi="黑体" w:eastAsia="黑体" w:cs="华文中宋"/>
          <w:bCs/>
          <w:kern w:val="1"/>
          <w:sz w:val="24"/>
        </w:rPr>
        <w:t>写作（</w:t>
      </w:r>
      <w:r>
        <w:rPr>
          <w:rFonts w:ascii="黑体" w:hAnsi="黑体" w:eastAsia="黑体" w:cs="华文中宋"/>
          <w:bCs/>
          <w:kern w:val="1"/>
          <w:sz w:val="24"/>
        </w:rPr>
        <w:t>50</w:t>
      </w:r>
      <w:r>
        <w:rPr>
          <w:rFonts w:hint="eastAsia" w:ascii="黑体" w:hAnsi="黑体" w:eastAsia="黑体" w:cs="华文中宋"/>
          <w:bCs/>
          <w:kern w:val="1"/>
          <w:sz w:val="24"/>
        </w:rPr>
        <w:t>分）</w:t>
      </w:r>
    </w:p>
    <w:p>
      <w:pPr>
        <w:spacing w:line="34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六、（</w:t>
      </w:r>
      <w:r>
        <w:rPr>
          <w:rFonts w:ascii="黑体" w:hAnsi="黑体" w:eastAsia="黑体"/>
          <w:szCs w:val="21"/>
        </w:rPr>
        <w:t>50</w:t>
      </w:r>
      <w:r>
        <w:rPr>
          <w:rFonts w:hint="eastAsia" w:ascii="黑体" w:hAnsi="黑体" w:eastAsia="黑体"/>
          <w:szCs w:val="21"/>
        </w:rPr>
        <w:t>分）</w:t>
      </w:r>
    </w:p>
    <w:p>
      <w:pPr>
        <w:spacing w:line="340" w:lineRule="exact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24</w:t>
      </w:r>
      <w:r>
        <w:rPr>
          <w:rFonts w:hint="eastAsia" w:ascii="黑体" w:hAnsi="黑体" w:eastAsia="黑体"/>
          <w:szCs w:val="21"/>
        </w:rPr>
        <w:t>．（</w:t>
      </w:r>
      <w:r>
        <w:rPr>
          <w:rFonts w:ascii="黑体" w:hAnsi="黑体" w:eastAsia="黑体"/>
          <w:szCs w:val="21"/>
        </w:rPr>
        <w:t>50</w:t>
      </w:r>
      <w:r>
        <w:rPr>
          <w:rFonts w:hint="eastAsia" w:ascii="黑体" w:hAnsi="黑体" w:eastAsia="黑体"/>
          <w:szCs w:val="21"/>
        </w:rPr>
        <w:t>分）</w:t>
      </w:r>
    </w:p>
    <w:tbl>
      <w:tblPr>
        <w:tblStyle w:val="6"/>
        <w:tblW w:w="79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2881"/>
        <w:gridCol w:w="3066"/>
        <w:gridCol w:w="1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13" w:type="dxa"/>
            <w:tcBorders>
              <w:tl2br w:val="single" w:color="auto" w:sz="4" w:space="0"/>
            </w:tcBorders>
            <w:vAlign w:val="center"/>
          </w:tcPr>
          <w:p>
            <w:pPr>
              <w:ind w:firstLine="308" w:firstLineChars="147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288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内容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25</w:t>
            </w:r>
            <w:r>
              <w:rPr>
                <w:rFonts w:hint="eastAsia"/>
                <w:szCs w:val="21"/>
              </w:rPr>
              <w:t>分）</w:t>
            </w:r>
          </w:p>
        </w:tc>
        <w:tc>
          <w:tcPr>
            <w:tcW w:w="306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表达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分）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文面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013" w:type="dxa"/>
            <w:vAlign w:val="center"/>
          </w:tcPr>
          <w:p>
            <w:pPr>
              <w:ind w:firstLine="420" w:firstLineChars="2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立意深刻，中心明确</w:t>
            </w:r>
            <w:r>
              <w:rPr>
                <w:szCs w:val="21"/>
              </w:rPr>
              <w:t> </w:t>
            </w:r>
            <w:r>
              <w:rPr>
                <w:rFonts w:hint="eastAsia"/>
                <w:szCs w:val="21"/>
              </w:rPr>
              <w:t>，</w:t>
            </w:r>
          </w:p>
          <w:p>
            <w:pPr>
              <w:ind w:firstLine="102" w:firstLineChars="49"/>
              <w:rPr>
                <w:szCs w:val="21"/>
              </w:rPr>
            </w:pPr>
            <w:r>
              <w:rPr>
                <w:rFonts w:hint="eastAsia"/>
                <w:szCs w:val="21"/>
              </w:rPr>
              <w:t>材料典型，内容充实</w:t>
            </w:r>
          </w:p>
          <w:p>
            <w:pPr>
              <w:ind w:firstLine="411" w:firstLineChars="196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25-21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066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结构严谨，条理分明，</w:t>
            </w:r>
            <w:r>
              <w:rPr>
                <w:szCs w:val="21"/>
              </w:rPr>
              <w:t> </w:t>
            </w:r>
          </w:p>
          <w:p>
            <w:pPr>
              <w:ind w:firstLine="102" w:firstLineChars="49"/>
              <w:rPr>
                <w:szCs w:val="21"/>
              </w:rPr>
            </w:pPr>
            <w:r>
              <w:rPr>
                <w:rFonts w:hint="eastAsia"/>
                <w:szCs w:val="21"/>
              </w:rPr>
              <w:t>生动形象，真实感人</w:t>
            </w:r>
          </w:p>
          <w:p>
            <w:pPr>
              <w:ind w:firstLine="411" w:firstLineChars="196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20-16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013" w:type="dxa"/>
            <w:vAlign w:val="center"/>
          </w:tcPr>
          <w:p>
            <w:pPr>
              <w:ind w:firstLine="420" w:firstLineChars="2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vAlign w:val="center"/>
          </w:tcPr>
          <w:p>
            <w:pPr>
              <w:ind w:firstLine="102" w:firstLineChars="49"/>
              <w:rPr>
                <w:szCs w:val="21"/>
              </w:rPr>
            </w:pPr>
            <w:r>
              <w:rPr>
                <w:rFonts w:hint="eastAsia"/>
                <w:szCs w:val="21"/>
              </w:rPr>
              <w:t>立意恰当，中心较明确，</w:t>
            </w:r>
          </w:p>
          <w:p>
            <w:pPr>
              <w:ind w:firstLine="102" w:firstLineChars="49"/>
              <w:rPr>
                <w:szCs w:val="21"/>
              </w:rPr>
            </w:pPr>
            <w:r>
              <w:rPr>
                <w:rFonts w:hint="eastAsia"/>
                <w:szCs w:val="21"/>
              </w:rPr>
              <w:pict>
                <v:shape id="_x0000_i1038" o:spt="75" alt="学科网(www.zxxk.com)--教育资源门户，提供试卷、教案、课件、论文、素材及各类教学资源下载，还有大量而丰富的教学相关资讯！" type="#_x0000_t75" style="height:1.7pt;width:1.4pt;" filled="f" o:preferrelative="t" stroked="f" coordsize="21600,21600">
                  <v:path/>
                  <v:fill on="f" focussize="0,0"/>
                  <v:stroke on="f" joinstyle="miter"/>
                  <v:imagedata r:id="rId10" o:title="34105839671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  <w:szCs w:val="21"/>
              </w:rPr>
              <w:t>选材得当，内容具体</w:t>
            </w:r>
          </w:p>
          <w:p>
            <w:pPr>
              <w:ind w:firstLine="514" w:firstLineChars="245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20-16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066" w:type="dxa"/>
            <w:vAlign w:val="center"/>
          </w:tcPr>
          <w:p>
            <w:pPr>
              <w:ind w:firstLine="205" w:firstLineChars="98"/>
              <w:rPr>
                <w:szCs w:val="21"/>
              </w:rPr>
            </w:pPr>
            <w:r>
              <w:rPr>
                <w:rFonts w:hint="eastAsia"/>
                <w:szCs w:val="21"/>
              </w:rPr>
              <w:t>结构完整，条理较分明，</w:t>
            </w:r>
          </w:p>
          <w:p>
            <w:pPr>
              <w:ind w:firstLine="205" w:firstLineChars="98"/>
              <w:rPr>
                <w:szCs w:val="21"/>
              </w:rPr>
            </w:pPr>
            <w:r>
              <w:rPr>
                <w:rFonts w:hint="eastAsia"/>
                <w:szCs w:val="21"/>
              </w:rPr>
              <w:t>通顺流畅，感情真实</w:t>
            </w:r>
          </w:p>
          <w:p>
            <w:pPr>
              <w:ind w:firstLine="720" w:firstLineChars="343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15-11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11" w:type="dxa"/>
            <w:vAlign w:val="center"/>
          </w:tcPr>
          <w:p>
            <w:pPr>
              <w:ind w:firstLine="308" w:firstLineChars="147"/>
              <w:rPr>
                <w:szCs w:val="21"/>
              </w:rPr>
            </w:pPr>
            <w:r>
              <w:rPr>
                <w:szCs w:val="21"/>
              </w:rPr>
              <w:t>4</w:t>
            </w: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013" w:type="dxa"/>
            <w:vAlign w:val="center"/>
          </w:tcPr>
          <w:p>
            <w:pPr>
              <w:ind w:firstLine="420" w:firstLineChars="2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  <w:p>
            <w:pPr>
              <w:ind w:firstLine="80" w:firstLineChars="20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color w:val="FFFFFF"/>
                <w:sz w:val="4"/>
                <w:szCs w:val="21"/>
                <w:lang w:eastAsia="zh-CN"/>
              </w:rPr>
              <w:t>[来源:学_科_网]</w:t>
            </w:r>
          </w:p>
        </w:tc>
        <w:tc>
          <w:tcPr>
            <w:tcW w:w="28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立意基本恰当，中心基本明确，材料一般，内容欠具体</w:t>
            </w:r>
          </w:p>
          <w:p>
            <w:pPr>
              <w:ind w:firstLine="617" w:firstLineChars="294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15-11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066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结构较完整，条理欠清晰，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有些语病，缺乏感情</w:t>
            </w:r>
          </w:p>
          <w:p>
            <w:pPr>
              <w:ind w:firstLine="617" w:firstLineChars="294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10-6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11" w:type="dxa"/>
            <w:vAlign w:val="center"/>
          </w:tcPr>
          <w:p>
            <w:pPr>
              <w:ind w:firstLine="308" w:firstLineChars="147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  <w:jc w:val="center"/>
        </w:trPr>
        <w:tc>
          <w:tcPr>
            <w:tcW w:w="1013" w:type="dxa"/>
            <w:vAlign w:val="center"/>
          </w:tcPr>
          <w:p>
            <w:pPr>
              <w:ind w:firstLine="308" w:firstLineChars="14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28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立意欠恰当，中心欠明确，</w:t>
            </w:r>
          </w:p>
          <w:p>
            <w:pPr>
              <w:ind w:firstLine="205" w:firstLineChars="98"/>
              <w:rPr>
                <w:szCs w:val="21"/>
              </w:rPr>
            </w:pPr>
            <w:r>
              <w:rPr>
                <w:rFonts w:hint="eastAsia"/>
                <w:szCs w:val="21"/>
              </w:rPr>
              <w:t>材料不当，空洞无物</w:t>
            </w:r>
          </w:p>
          <w:p>
            <w:pPr>
              <w:ind w:firstLine="617" w:firstLineChars="294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10-6</w:t>
            </w:r>
            <w:r>
              <w:rPr>
                <w:rFonts w:hint="eastAsia"/>
                <w:szCs w:val="21"/>
              </w:rPr>
              <w:t>分）</w:t>
            </w:r>
          </w:p>
        </w:tc>
        <w:tc>
          <w:tcPr>
            <w:tcW w:w="3066" w:type="dxa"/>
            <w:vAlign w:val="center"/>
          </w:tcPr>
          <w:p>
            <w:pPr>
              <w:ind w:firstLine="102" w:firstLineChars="49"/>
              <w:rPr>
                <w:szCs w:val="21"/>
              </w:rPr>
            </w:pPr>
            <w:r>
              <w:rPr>
                <w:rFonts w:hint="eastAsia"/>
                <w:szCs w:val="21"/>
              </w:rPr>
              <w:t>结构有残缺，条理较乱，</w:t>
            </w:r>
          </w:p>
          <w:p>
            <w:pPr>
              <w:ind w:firstLine="102" w:firstLineChars="49"/>
              <w:rPr>
                <w:szCs w:val="21"/>
              </w:rPr>
            </w:pPr>
            <w:r>
              <w:rPr>
                <w:rFonts w:hint="eastAsia"/>
                <w:szCs w:val="21"/>
              </w:rPr>
              <w:t>语病较多，无真情实感</w:t>
            </w:r>
          </w:p>
          <w:p>
            <w:pPr>
              <w:ind w:firstLine="823" w:firstLineChars="392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5-3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color w:val="FFFFFF"/>
                <w:sz w:val="4"/>
                <w:szCs w:val="21"/>
                <w:lang w:eastAsia="zh-CN"/>
              </w:rPr>
              <w:t>[来源:学科网]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013" w:type="dxa"/>
            <w:vAlign w:val="center"/>
          </w:tcPr>
          <w:p>
            <w:pPr>
              <w:ind w:firstLine="420" w:firstLineChars="2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28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严重偏离题意，套抄范文，</w:t>
            </w:r>
          </w:p>
          <w:p>
            <w:pPr>
              <w:ind w:firstLine="205" w:firstLineChars="98"/>
              <w:rPr>
                <w:szCs w:val="21"/>
              </w:rPr>
            </w:pPr>
            <w:r>
              <w:rPr>
                <w:rFonts w:hint="eastAsia"/>
                <w:szCs w:val="21"/>
              </w:rPr>
              <w:t>不切实际</w:t>
            </w:r>
          </w:p>
          <w:p>
            <w:pPr>
              <w:ind w:firstLine="823" w:firstLineChars="392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5-0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066" w:type="dxa"/>
            <w:vAlign w:val="center"/>
          </w:tcPr>
          <w:p>
            <w:pPr>
              <w:ind w:firstLine="308" w:firstLineChars="147"/>
              <w:rPr>
                <w:szCs w:val="21"/>
              </w:rPr>
            </w:pPr>
            <w:r>
              <w:rPr>
                <w:rFonts w:hint="eastAsia"/>
                <w:szCs w:val="21"/>
              </w:rPr>
              <w:t>结构混乱，病句较多，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    </w:t>
            </w:r>
            <w:r>
              <w:rPr>
                <w:rFonts w:hint="eastAsia"/>
                <w:szCs w:val="21"/>
              </w:rPr>
              <w:t>辞不达意</w:t>
            </w:r>
          </w:p>
          <w:p>
            <w:pPr>
              <w:ind w:firstLine="823" w:firstLineChars="392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2-0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11" w:type="dxa"/>
            <w:vAlign w:val="center"/>
          </w:tcPr>
          <w:p>
            <w:pPr>
              <w:ind w:firstLine="308" w:firstLineChars="147"/>
              <w:rPr>
                <w:szCs w:val="21"/>
              </w:rPr>
            </w:pPr>
            <w:r>
              <w:rPr>
                <w:szCs w:val="21"/>
              </w:rPr>
              <w:t>1</w:t>
            </w:r>
          </w:p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rFonts w:ascii="宋体"/>
        </w:rPr>
      </w:pPr>
    </w:p>
    <w:p>
      <w:pPr>
        <w:spacing w:line="340" w:lineRule="atLeast"/>
        <w:rPr>
          <w:rFonts w:ascii="宋体"/>
        </w:rPr>
      </w:pPr>
      <w:r>
        <w:rPr>
          <w:rFonts w:hint="eastAsia" w:ascii="宋体" w:hAnsi="宋体"/>
        </w:rPr>
        <w:t>附课外文言文参考译文：</w:t>
      </w:r>
    </w:p>
    <w:p>
      <w:pPr>
        <w:spacing w:line="340" w:lineRule="atLeast"/>
        <w:ind w:firstLine="420" w:firstLineChars="200"/>
        <w:rPr>
          <w:rFonts w:ascii="宋体"/>
          <w:kern w:val="0"/>
          <w:szCs w:val="21"/>
        </w:rPr>
      </w:pPr>
      <w:r>
        <w:rPr>
          <w:rFonts w:hint="eastAsia" w:ascii="楷体_GB2312" w:eastAsia="楷体_GB2312"/>
        </w:rPr>
        <w:t>曹操的儿子曹冲少年聪慧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当时国中军事繁忙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刑罚非常严厉。曹操的马鞍存放在库房里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却被老鼠咬了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管库房的小吏害怕</w:t>
      </w:r>
      <w:r>
        <w:rPr>
          <w:rFonts w:ascii="楷体_GB2312" w:eastAsia="楷体_GB2312"/>
        </w:rPr>
        <w:t>(</w:t>
      </w:r>
      <w:r>
        <w:rPr>
          <w:rFonts w:hint="eastAsia" w:ascii="楷体_GB2312" w:eastAsia="楷体_GB2312"/>
        </w:rPr>
        <w:t>自己</w:t>
      </w:r>
      <w:r>
        <w:rPr>
          <w:rFonts w:ascii="楷体_GB2312" w:eastAsia="楷体_GB2312"/>
        </w:rPr>
        <w:t>)</w:t>
      </w:r>
      <w:r>
        <w:rPr>
          <w:rFonts w:hint="eastAsia" w:ascii="楷体_GB2312" w:eastAsia="楷体_GB2312"/>
        </w:rPr>
        <w:t>一定会被处死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想要把自己捆绑起来当面</w:t>
      </w:r>
      <w:r>
        <w:rPr>
          <w:rFonts w:ascii="楷体_GB2312" w:eastAsia="楷体_GB2312"/>
        </w:rPr>
        <w:t>(</w:t>
      </w:r>
      <w:r>
        <w:rPr>
          <w:rFonts w:hint="eastAsia" w:ascii="楷体_GB2312" w:eastAsia="楷体_GB2312"/>
        </w:rPr>
        <w:t>向曹操</w:t>
      </w:r>
      <w:r>
        <w:rPr>
          <w:rFonts w:ascii="楷体_GB2312" w:eastAsia="楷体_GB2312"/>
        </w:rPr>
        <w:t>)</w:t>
      </w:r>
      <w:r>
        <w:rPr>
          <w:rFonts w:hint="eastAsia" w:ascii="楷体_GB2312" w:eastAsia="楷体_GB2312"/>
        </w:rPr>
        <w:t>请罪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但还是害怕不能被免除</w:t>
      </w:r>
      <w:r>
        <w:rPr>
          <w:rFonts w:ascii="楷体_GB2312" w:eastAsia="楷体_GB2312"/>
        </w:rPr>
        <w:t>(</w:t>
      </w:r>
      <w:r>
        <w:rPr>
          <w:rFonts w:hint="eastAsia" w:ascii="楷体_GB2312" w:eastAsia="楷体_GB2312"/>
        </w:rPr>
        <w:t>罪责</w:t>
      </w:r>
      <w:r>
        <w:rPr>
          <w:rFonts w:ascii="楷体_GB2312" w:eastAsia="楷体_GB2312"/>
        </w:rPr>
        <w:t>)</w:t>
      </w:r>
      <w:r>
        <w:rPr>
          <w:rFonts w:hint="eastAsia" w:ascii="楷体_GB2312" w:eastAsia="楷体_GB2312"/>
        </w:rPr>
        <w:t>。曹冲对</w:t>
      </w:r>
      <w:r>
        <w:rPr>
          <w:rFonts w:ascii="楷体_GB2312" w:eastAsia="楷体_GB2312"/>
        </w:rPr>
        <w:t>(</w:t>
      </w:r>
      <w:r>
        <w:rPr>
          <w:rFonts w:hint="eastAsia" w:ascii="楷体_GB2312" w:eastAsia="楷体_GB2312"/>
        </w:rPr>
        <w:t>他</w:t>
      </w:r>
      <w:r>
        <w:rPr>
          <w:rFonts w:ascii="楷体_GB2312" w:eastAsia="楷体_GB2312"/>
        </w:rPr>
        <w:t>)</w:t>
      </w:r>
      <w:r>
        <w:rPr>
          <w:rFonts w:hint="eastAsia" w:ascii="楷体_GB2312" w:eastAsia="楷体_GB2312"/>
        </w:rPr>
        <w:t>说</w:t>
      </w:r>
      <w:r>
        <w:rPr>
          <w:rFonts w:ascii="楷体_GB2312" w:eastAsia="楷体_GB2312"/>
        </w:rPr>
        <w:t>:</w:t>
      </w:r>
      <w:r>
        <w:rPr>
          <w:rFonts w:hint="eastAsia" w:ascii="楷体_GB2312" w:eastAsia="楷体_GB2312"/>
        </w:rPr>
        <w:t>“等待三天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然后再去自首。”曹冲于是用刀戳破</w:t>
      </w:r>
      <w:r>
        <w:rPr>
          <w:rFonts w:ascii="楷体_GB2312" w:eastAsia="楷体_GB2312"/>
        </w:rPr>
        <w:t>(</w:t>
      </w:r>
      <w:r>
        <w:rPr>
          <w:rFonts w:hint="eastAsia" w:ascii="楷体_GB2312" w:eastAsia="楷体_GB2312"/>
        </w:rPr>
        <w:t>自己的</w:t>
      </w:r>
      <w:r>
        <w:rPr>
          <w:rFonts w:ascii="楷体_GB2312" w:eastAsia="楷体_GB2312"/>
        </w:rPr>
        <w:t>)</w:t>
      </w:r>
      <w:r>
        <w:rPr>
          <w:rFonts w:hint="eastAsia" w:ascii="楷体_GB2312" w:eastAsia="楷体_GB2312"/>
        </w:rPr>
        <w:t>单衣</w:t>
      </w:r>
      <w:r>
        <w:rPr>
          <w:rFonts w:ascii="楷体_GB2312" w:eastAsia="楷体_GB2312"/>
        </w:rPr>
        <w:t>,(</w:t>
      </w:r>
      <w:r>
        <w:rPr>
          <w:rFonts w:hint="eastAsia" w:ascii="楷体_GB2312" w:eastAsia="楷体_GB2312"/>
        </w:rPr>
        <w:t>使它看上去</w:t>
      </w:r>
      <w:r>
        <w:rPr>
          <w:rFonts w:ascii="楷体_GB2312" w:eastAsia="楷体_GB2312"/>
        </w:rPr>
        <w:t>)</w:t>
      </w:r>
      <w:r>
        <w:rPr>
          <w:rFonts w:hint="eastAsia" w:ascii="楷体_GB2312" w:eastAsia="楷体_GB2312"/>
        </w:rPr>
        <w:t>就像被老鼠咬了一样。</w:t>
      </w:r>
      <w:r>
        <w:rPr>
          <w:rFonts w:ascii="楷体_GB2312" w:eastAsia="楷体_GB2312"/>
        </w:rPr>
        <w:t>(</w:t>
      </w:r>
      <w:r>
        <w:rPr>
          <w:rFonts w:hint="eastAsia" w:ascii="楷体_GB2312" w:eastAsia="楷体_GB2312"/>
        </w:rPr>
        <w:t>他</w:t>
      </w:r>
      <w:r>
        <w:rPr>
          <w:rFonts w:ascii="楷体_GB2312" w:eastAsia="楷体_GB2312"/>
        </w:rPr>
        <w:t>)</w:t>
      </w:r>
      <w:r>
        <w:rPr>
          <w:rFonts w:hint="eastAsia" w:ascii="楷体_GB2312" w:eastAsia="楷体_GB2312"/>
        </w:rPr>
        <w:t>假装出不愉快的样子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脸上带有忧愁的神色。曹操问他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曹冲回答说</w:t>
      </w:r>
      <w:r>
        <w:rPr>
          <w:rFonts w:ascii="楷体_GB2312" w:eastAsia="楷体_GB2312"/>
        </w:rPr>
        <w:t>:</w:t>
      </w:r>
      <w:r>
        <w:rPr>
          <w:rFonts w:hint="eastAsia" w:ascii="楷体_GB2312" w:eastAsia="楷体_GB2312"/>
        </w:rPr>
        <w:t>“民间风俗认为衣服被老鼠咬了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衣服的主人就会不吉利。现在</w:t>
      </w:r>
      <w:r>
        <w:rPr>
          <w:rFonts w:ascii="楷体_GB2312" w:eastAsia="楷体_GB2312"/>
        </w:rPr>
        <w:t>(</w:t>
      </w:r>
      <w:r>
        <w:rPr>
          <w:rFonts w:hint="eastAsia" w:ascii="楷体_GB2312" w:eastAsia="楷体_GB2312"/>
        </w:rPr>
        <w:t>我的</w:t>
      </w:r>
      <w:r>
        <w:rPr>
          <w:rFonts w:ascii="楷体_GB2312" w:eastAsia="楷体_GB2312"/>
        </w:rPr>
        <w:t>)</w:t>
      </w:r>
      <w:r>
        <w:rPr>
          <w:rFonts w:hint="eastAsia" w:ascii="楷体_GB2312" w:eastAsia="楷体_GB2312"/>
        </w:rPr>
        <w:t>单衣被</w:t>
      </w:r>
      <w:r>
        <w:rPr>
          <w:rFonts w:ascii="楷体_GB2312" w:eastAsia="楷体_GB2312"/>
        </w:rPr>
        <w:t>(</w:t>
      </w:r>
      <w:r>
        <w:rPr>
          <w:rFonts w:hint="eastAsia" w:ascii="楷体_GB2312" w:eastAsia="楷体_GB2312"/>
        </w:rPr>
        <w:t>老鼠</w:t>
      </w:r>
      <w:r>
        <w:rPr>
          <w:rFonts w:ascii="楷体_GB2312" w:eastAsia="楷体_GB2312"/>
        </w:rPr>
        <w:t>)</w:t>
      </w:r>
      <w:r>
        <w:rPr>
          <w:rFonts w:hint="eastAsia" w:ascii="楷体_GB2312" w:eastAsia="楷体_GB2312"/>
        </w:rPr>
        <w:t>咬了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所以我心里很不痛快。”曹操说</w:t>
      </w:r>
      <w:r>
        <w:rPr>
          <w:rFonts w:ascii="楷体_GB2312" w:eastAsia="楷体_GB2312"/>
        </w:rPr>
        <w:t>:</w:t>
      </w:r>
      <w:r>
        <w:rPr>
          <w:rFonts w:hint="eastAsia" w:ascii="楷体_GB2312" w:eastAsia="楷体_GB2312"/>
        </w:rPr>
        <w:t>“这是瞎说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不必自寻烦恼。”不久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管库房的小</w:t>
      </w:r>
      <w:r>
        <w:rPr>
          <w:rFonts w:hint="eastAsia" w:ascii="楷体_GB2312" w:eastAsia="楷体_GB2312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2pt;width:1.7pt;" filled="f" o:preferrelative="t" stroked="f" coordsize="21600,21600">
            <v:path/>
            <v:fill on="f" focussize="0,0"/>
            <v:stroke on="f" joinstyle="miter"/>
            <v:imagedata r:id="rId10" o:title="34105839671"/>
            <o:lock v:ext="edit" aspectratio="t"/>
            <w10:wrap type="none"/>
            <w10:anchorlock/>
          </v:shape>
        </w:pict>
      </w:r>
      <w:r>
        <w:rPr>
          <w:rFonts w:hint="eastAsia" w:ascii="楷体_GB2312" w:eastAsia="楷体_GB2312"/>
        </w:rPr>
        <w:t>吏把老鼠咬破马鞍的事报告给曹操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曹操笑着说</w:t>
      </w:r>
      <w:r>
        <w:rPr>
          <w:rFonts w:ascii="楷体_GB2312" w:eastAsia="楷体_GB2312"/>
        </w:rPr>
        <w:t>:</w:t>
      </w:r>
      <w:r>
        <w:rPr>
          <w:rFonts w:hint="eastAsia" w:ascii="楷体_GB2312" w:eastAsia="楷体_GB2312"/>
        </w:rPr>
        <w:t>“</w:t>
      </w:r>
      <w:r>
        <w:rPr>
          <w:rFonts w:ascii="楷体_GB2312" w:eastAsia="楷体_GB2312"/>
        </w:rPr>
        <w:t>(</w:t>
      </w:r>
      <w:r>
        <w:rPr>
          <w:rFonts w:hint="eastAsia" w:ascii="楷体_GB2312" w:eastAsia="楷体_GB2312"/>
        </w:rPr>
        <w:t>我</w:t>
      </w:r>
      <w:r>
        <w:rPr>
          <w:rFonts w:ascii="楷体_GB2312" w:eastAsia="楷体_GB2312"/>
        </w:rPr>
        <w:t>)</w:t>
      </w:r>
      <w:r>
        <w:rPr>
          <w:rFonts w:hint="eastAsia" w:ascii="楷体_GB2312" w:eastAsia="楷体_GB2312"/>
        </w:rPr>
        <w:t>儿子的衣服就在身边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尚且被咬坏</w:t>
      </w:r>
      <w:r>
        <w:rPr>
          <w:rFonts w:ascii="楷体_GB2312" w:eastAsia="楷体_GB2312"/>
        </w:rPr>
        <w:t>,</w:t>
      </w:r>
      <w:r>
        <w:rPr>
          <w:rFonts w:hint="eastAsia" w:ascii="楷体_GB2312" w:eastAsia="楷体_GB2312"/>
        </w:rPr>
        <w:t>更何况悬挂在梁柱上的马鞍呢</w:t>
      </w:r>
      <w:r>
        <w:rPr>
          <w:rFonts w:ascii="楷体_GB2312" w:eastAsia="楷体_GB2312"/>
        </w:rPr>
        <w:t>?</w:t>
      </w:r>
      <w:r>
        <w:rPr>
          <w:rFonts w:hint="eastAsia" w:ascii="楷体_GB2312" w:eastAsia="楷体_GB2312"/>
        </w:rPr>
        <w:t>”于是</w:t>
      </w:r>
      <w:r>
        <w:rPr>
          <w:rFonts w:ascii="楷体_GB2312" w:eastAsia="楷体_GB2312"/>
        </w:rPr>
        <w:t>(</w:t>
      </w:r>
      <w:r>
        <w:rPr>
          <w:rFonts w:hint="eastAsia" w:ascii="楷体_GB2312" w:eastAsia="楷体_GB2312"/>
        </w:rPr>
        <w:t>他</w:t>
      </w:r>
      <w:r>
        <w:rPr>
          <w:rFonts w:ascii="楷体_GB2312" w:eastAsia="楷体_GB2312"/>
        </w:rPr>
        <w:t>)</w:t>
      </w:r>
      <w:r>
        <w:rPr>
          <w:rFonts w:hint="eastAsia" w:ascii="楷体_GB2312" w:eastAsia="楷体_GB2312"/>
        </w:rPr>
        <w:t>不再过问</w:t>
      </w:r>
      <w:r>
        <w:rPr>
          <w:rFonts w:ascii="楷体_GB2312" w:eastAsia="楷体_GB2312"/>
        </w:rPr>
        <w:t>(</w:t>
      </w:r>
      <w:r>
        <w:rPr>
          <w:rFonts w:hint="eastAsia" w:ascii="楷体_GB2312" w:eastAsia="楷体_GB2312"/>
        </w:rPr>
        <w:t>这件事</w:t>
      </w:r>
      <w:r>
        <w:rPr>
          <w:rFonts w:ascii="楷体_GB2312" w:eastAsia="楷体_GB2312"/>
        </w:rPr>
        <w:t>)</w:t>
      </w:r>
      <w:r>
        <w:rPr>
          <w:rFonts w:hint="eastAsia" w:ascii="楷体_GB2312" w:eastAsia="楷体_GB2312"/>
        </w:rPr>
        <w:t>。</w:t>
      </w:r>
      <w:r>
        <w:rPr>
          <w:rFonts w:ascii="宋体" w:hAnsi="宋体" w:cs="宋体"/>
          <w:bCs/>
          <w:kern w:val="0"/>
          <w:szCs w:val="17"/>
        </w:rPr>
        <w:t xml:space="preserve"> 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0319" w:h="14571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eastAsia"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F9F"/>
    <w:rsid w:val="00002A10"/>
    <w:rsid w:val="00011279"/>
    <w:rsid w:val="00022395"/>
    <w:rsid w:val="00035D52"/>
    <w:rsid w:val="00046F62"/>
    <w:rsid w:val="00056D77"/>
    <w:rsid w:val="000B324E"/>
    <w:rsid w:val="000C42FD"/>
    <w:rsid w:val="000E1C8C"/>
    <w:rsid w:val="000F0FFD"/>
    <w:rsid w:val="00166AAF"/>
    <w:rsid w:val="00175C98"/>
    <w:rsid w:val="00191635"/>
    <w:rsid w:val="001B560C"/>
    <w:rsid w:val="001B5BF7"/>
    <w:rsid w:val="001D0D97"/>
    <w:rsid w:val="001F31E9"/>
    <w:rsid w:val="00212465"/>
    <w:rsid w:val="002B32DC"/>
    <w:rsid w:val="002F4DB1"/>
    <w:rsid w:val="00364945"/>
    <w:rsid w:val="00367600"/>
    <w:rsid w:val="003715F4"/>
    <w:rsid w:val="003825A8"/>
    <w:rsid w:val="00394F9F"/>
    <w:rsid w:val="003A6C15"/>
    <w:rsid w:val="003D2B41"/>
    <w:rsid w:val="003E4B5E"/>
    <w:rsid w:val="003E6983"/>
    <w:rsid w:val="00421BB0"/>
    <w:rsid w:val="0044108C"/>
    <w:rsid w:val="00456F8D"/>
    <w:rsid w:val="00470DDE"/>
    <w:rsid w:val="00483F01"/>
    <w:rsid w:val="004C28C4"/>
    <w:rsid w:val="00513613"/>
    <w:rsid w:val="005346F9"/>
    <w:rsid w:val="005927A7"/>
    <w:rsid w:val="005A33C4"/>
    <w:rsid w:val="005D5B0C"/>
    <w:rsid w:val="005F4EC9"/>
    <w:rsid w:val="005F6552"/>
    <w:rsid w:val="0063124E"/>
    <w:rsid w:val="007148AE"/>
    <w:rsid w:val="007246AC"/>
    <w:rsid w:val="00725F35"/>
    <w:rsid w:val="007458AD"/>
    <w:rsid w:val="00766311"/>
    <w:rsid w:val="00776FDC"/>
    <w:rsid w:val="007A2AEE"/>
    <w:rsid w:val="007B0D25"/>
    <w:rsid w:val="007C0ED7"/>
    <w:rsid w:val="007C5CAE"/>
    <w:rsid w:val="007C7D0B"/>
    <w:rsid w:val="007D3E89"/>
    <w:rsid w:val="0080563B"/>
    <w:rsid w:val="0085268F"/>
    <w:rsid w:val="00870255"/>
    <w:rsid w:val="008832F0"/>
    <w:rsid w:val="008E65A9"/>
    <w:rsid w:val="00912993"/>
    <w:rsid w:val="00916247"/>
    <w:rsid w:val="0092011D"/>
    <w:rsid w:val="00925562"/>
    <w:rsid w:val="00931C31"/>
    <w:rsid w:val="00954774"/>
    <w:rsid w:val="00973427"/>
    <w:rsid w:val="00985CA1"/>
    <w:rsid w:val="00997598"/>
    <w:rsid w:val="009B5FE8"/>
    <w:rsid w:val="009E241D"/>
    <w:rsid w:val="009F2D0B"/>
    <w:rsid w:val="00A0410A"/>
    <w:rsid w:val="00A07C79"/>
    <w:rsid w:val="00A434B1"/>
    <w:rsid w:val="00A46DB4"/>
    <w:rsid w:val="00A50A1D"/>
    <w:rsid w:val="00A873D2"/>
    <w:rsid w:val="00AD18CC"/>
    <w:rsid w:val="00B22186"/>
    <w:rsid w:val="00B32B34"/>
    <w:rsid w:val="00B33345"/>
    <w:rsid w:val="00B41525"/>
    <w:rsid w:val="00B43A9E"/>
    <w:rsid w:val="00B52BB5"/>
    <w:rsid w:val="00BB7807"/>
    <w:rsid w:val="00BF2E04"/>
    <w:rsid w:val="00BF3143"/>
    <w:rsid w:val="00C040E3"/>
    <w:rsid w:val="00C041D8"/>
    <w:rsid w:val="00C627A7"/>
    <w:rsid w:val="00C71B17"/>
    <w:rsid w:val="00C75A18"/>
    <w:rsid w:val="00CC064E"/>
    <w:rsid w:val="00CD6D26"/>
    <w:rsid w:val="00D0102C"/>
    <w:rsid w:val="00D04233"/>
    <w:rsid w:val="00D044E6"/>
    <w:rsid w:val="00D24EF2"/>
    <w:rsid w:val="00D5544E"/>
    <w:rsid w:val="00D80916"/>
    <w:rsid w:val="00D81BC1"/>
    <w:rsid w:val="00D8690E"/>
    <w:rsid w:val="00DA0AC9"/>
    <w:rsid w:val="00DB7933"/>
    <w:rsid w:val="00DB7ED3"/>
    <w:rsid w:val="00DC4D58"/>
    <w:rsid w:val="00DD30A6"/>
    <w:rsid w:val="00DE4554"/>
    <w:rsid w:val="00DF0B6E"/>
    <w:rsid w:val="00DF32D7"/>
    <w:rsid w:val="00DF781B"/>
    <w:rsid w:val="00E30ECE"/>
    <w:rsid w:val="00E93353"/>
    <w:rsid w:val="00EA4281"/>
    <w:rsid w:val="00EB455B"/>
    <w:rsid w:val="00EB70B5"/>
    <w:rsid w:val="00EE11A5"/>
    <w:rsid w:val="00EE26B3"/>
    <w:rsid w:val="00EF596E"/>
    <w:rsid w:val="00F00B87"/>
    <w:rsid w:val="00F04F48"/>
    <w:rsid w:val="00F251B2"/>
    <w:rsid w:val="00F26AA4"/>
    <w:rsid w:val="00F44189"/>
    <w:rsid w:val="00F46549"/>
    <w:rsid w:val="00F46A2B"/>
    <w:rsid w:val="00F50337"/>
    <w:rsid w:val="00F60C91"/>
    <w:rsid w:val="00F937BC"/>
    <w:rsid w:val="00FE2191"/>
    <w:rsid w:val="07E847EE"/>
    <w:rsid w:val="113848CE"/>
    <w:rsid w:val="1BAC4AB4"/>
    <w:rsid w:val="21AA287F"/>
    <w:rsid w:val="301D5B23"/>
    <w:rsid w:val="361E6AE6"/>
    <w:rsid w:val="3C967273"/>
    <w:rsid w:val="3D444D25"/>
    <w:rsid w:val="435F75CD"/>
    <w:rsid w:val="73EC2535"/>
    <w:rsid w:val="78CA019B"/>
    <w:rsid w:val="7AF8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Normal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styleId="11">
    <w:name w:val="Placeholder Text"/>
    <w:basedOn w:val="5"/>
    <w:semiHidden/>
    <w:qFormat/>
    <w:uiPriority w:val="99"/>
    <w:rPr>
      <w:rFonts w:cs="Times New Roman"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3</Pages>
  <Words>2308</Words>
  <Characters>2395</Characters>
  <Lines>0</Lines>
  <Paragraphs>0</Paragraphs>
  <TotalTime>1</TotalTime>
  <ScaleCrop>false</ScaleCrop>
  <LinksUpToDate>false</LinksUpToDate>
  <CharactersWithSpaces>2448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2019-12-11T08:16:00Z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2020-03-14T05:48:09Z</dcterms:modified>
  <dc:subject>（新）七年级语文期末试题参考答案.docx</dc:subject>
  <dc:title>（新）七年级语文期末试题参考答案.docx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