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648960" cy="7916545"/>
            <wp:effectExtent l="0" t="0" r="8890" b="825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791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5640" cy="8206105"/>
            <wp:effectExtent l="0" t="0" r="16510" b="444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820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06110" cy="7754620"/>
            <wp:effectExtent l="0" t="0" r="8890" b="1778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6110" cy="775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63235" cy="7621270"/>
            <wp:effectExtent l="0" t="0" r="18415" b="1778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3235" cy="762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1285" cy="7145020"/>
            <wp:effectExtent l="0" t="0" r="18415" b="17780"/>
            <wp:docPr id="1" name="图片 1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714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197AF6"/>
    <w:rsid w:val="005531C1"/>
    <w:rsid w:val="00FE6536"/>
    <w:rsid w:val="08632347"/>
    <w:rsid w:val="0B9200F4"/>
    <w:rsid w:val="14197AF6"/>
    <w:rsid w:val="39497CE5"/>
    <w:rsid w:val="407B658E"/>
    <w:rsid w:val="78E756BD"/>
    <w:rsid w:val="7F070A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5</Pages>
  <Words>1</Words>
  <Characters>10</Characters>
  <Lines>1</Lines>
  <Paragraphs>1</Paragraphs>
  <TotalTime>1</TotalTime>
  <ScaleCrop>false</ScaleCrop>
  <LinksUpToDate>false</LinksUpToDate>
  <CharactersWithSpaces>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2020-01-13T01:46:00Z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2020-03-15T00:49:07Z</dcterms:modified>
  <dc:subject>【全国百强校首发】河南师范大学附属中学、河南师范大学附属实验中学等新乡市名校联考2020届九年级上学期期末考试物理试题（图片版）.docx</dc:subject>
  <dc:title>【全国百强校首发】河南师范大学附属中学、河南师范大学附属实验中学等新乡市名校联考2020届九年级上学期期末考试物理试题（图片版）.docx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