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B00350">
      <w:pPr>
        <w:pStyle w:val="Heading1"/>
      </w:pPr>
      <w:r>
        <w:drawing>
          <wp:anchor simplePos="0" relativeHeight="251658240" behindDoc="0" locked="0" layoutInCell="1" allowOverlap="1">
            <wp:simplePos x="0" y="0"/>
            <wp:positionH relativeFrom="page">
              <wp:posOffset>12407900</wp:posOffset>
            </wp:positionH>
            <wp:positionV relativeFrom="topMargin">
              <wp:posOffset>10731500</wp:posOffset>
            </wp:positionV>
            <wp:extent cx="469900" cy="304800"/>
            <wp:wrapNone/>
            <wp:docPr id="1000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485410" name=""/>
                    <pic:cNvPicPr>
                      <a:picLocks noChangeAspect="1"/>
                    </pic:cNvPicPr>
                  </pic:nvPicPr>
                  <pic:blipFill>
                    <a:blip xmlns:r="http://schemas.openxmlformats.org/officeDocument/2006/relationships" r:embed="rId4"/>
                    <a:stretch>
                      <a:fillRect/>
                    </a:stretch>
                  </pic:blipFill>
                  <pic:spPr>
                    <a:xfrm>
                      <a:off x="0" y="0"/>
                      <a:ext cx="469900" cy="304800"/>
                    </a:xfrm>
                    <a:prstGeom prst="rect">
                      <a:avLst/>
                    </a:prstGeom>
                  </pic:spPr>
                </pic:pic>
              </a:graphicData>
            </a:graphic>
          </wp:anchor>
        </w:drawing>
      </w:r>
      <w:bookmarkStart w:id="0" w:name="年湖北省恩施州利川市中考数学二模试卷"/>
      <w:r>
        <w:t>2019</w:t>
      </w:r>
      <w:r>
        <w:t>年湖北省恩施州利川市中考数学二模试卷</w:t>
      </w:r>
      <w:bookmarkEnd w:id="0"/>
    </w:p>
    <w:p w:rsidR="00B00350">
      <w:r>
        <w:t> </w:t>
      </w:r>
    </w:p>
    <w:p w:rsidR="00B00350">
      <w:pPr>
        <w:pStyle w:val="BodyText"/>
      </w:pPr>
      <w:r>
        <w:t>   </w:t>
      </w:r>
      <w:r>
        <w:t>姓名：</w:t>
      </w:r>
      <w:r>
        <w:rPr>
          <w:u w:val="single"/>
        </w:rPr>
        <w:t>         </w:t>
      </w:r>
      <w:r>
        <w:t>  </w:t>
      </w:r>
      <w:r>
        <w:t>得分：</w:t>
      </w:r>
      <w:r>
        <w:rPr>
          <w:u w:val="single"/>
        </w:rPr>
        <w:t>     </w:t>
      </w:r>
      <w:r>
        <w:t>  </w:t>
      </w:r>
      <w:r>
        <w:t>日期：</w:t>
      </w:r>
      <w:r>
        <w:rPr>
          <w:u w:val="single"/>
        </w:rPr>
        <w:t>         </w:t>
      </w:r>
      <w:r>
        <w:br/>
      </w:r>
      <w:r>
        <w:br/>
      </w:r>
    </w:p>
    <w:p w:rsidR="00B00350">
      <w:pPr>
        <w:pStyle w:val="BodyText"/>
      </w:pPr>
      <w:r>
        <w:t>一、选择题（本大题共</w:t>
      </w:r>
      <w:r>
        <w:t xml:space="preserve"> 12 </w:t>
      </w:r>
      <w:r>
        <w:t>小题，共</w:t>
      </w:r>
      <w:r>
        <w:t xml:space="preserve"> 36 </w:t>
      </w:r>
      <w:r>
        <w:t>分）</w:t>
      </w:r>
    </w:p>
    <w:p w:rsidR="00B00350">
      <w:pPr>
        <w:pStyle w:val="BodyText"/>
      </w:pPr>
      <w:r>
        <w:t>1</w:t>
      </w:r>
      <w:r>
        <w:t>、</w:t>
      </w:r>
      <w:r>
        <w:t>(3</w:t>
      </w:r>
      <w:r>
        <w:t>分</w:t>
      </w:r>
      <w:r>
        <w:t xml:space="preserve">) </w:t>
      </w:r>
      <w:r>
        <w:t>下列实数中的无理数是（　　）</w:t>
      </w:r>
    </w:p>
    <w:tbl>
      <w:tblPr>
        <w:tblStyle w:val="HostTable-Borderless"/>
        <w:tblW w:w="5000" w:type="pct"/>
        <w:tblLook w:val="04A0"/>
      </w:tblPr>
      <w:tblGrid>
        <w:gridCol w:w="2726"/>
        <w:gridCol w:w="3223"/>
        <w:gridCol w:w="2105"/>
        <w:gridCol w:w="2032"/>
      </w:tblGrid>
      <w:tr>
        <w:tblPrEx>
          <w:tblW w:w="5000" w:type="pct"/>
          <w:tblLook w:val="04A0"/>
        </w:tblPrEx>
        <w:tc>
          <w:tcPr>
            <w:tcW w:w="0" w:type="auto"/>
          </w:tcPr>
          <w:p w:rsidR="00B00350">
            <w:pPr>
              <w:pStyle w:val="Compact"/>
            </w:pPr>
            <w:r>
              <w:t>A.-1</w:t>
            </w:r>
          </w:p>
        </w:tc>
        <w:tc>
          <w:tcPr>
            <w:tcW w:w="0" w:type="auto"/>
          </w:tcPr>
          <w:p w:rsidR="00B00350">
            <w:pPr>
              <w:pStyle w:val="Compact"/>
            </w:pPr>
            <w:r>
              <w:t>B.</w:t>
            </w:r>
            <m:oMath>
              <m:rad>
                <m:radPr>
                  <m:degHide/>
                </m:radPr>
                <m:deg/>
                <m:e>
                  <m:r>
                    <m:t>2</m:t>
                  </m:r>
                </m:e>
              </m:rad>
            </m:oMath>
          </w:p>
        </w:tc>
        <w:tc>
          <w:tcPr>
            <w:tcW w:w="0" w:type="auto"/>
          </w:tcPr>
          <w:p w:rsidR="00B00350">
            <w:pPr>
              <w:pStyle w:val="Compact"/>
            </w:pPr>
            <w:r>
              <w:t>C.0</w:t>
            </w:r>
          </w:p>
        </w:tc>
        <w:tc>
          <w:tcPr>
            <w:tcW w:w="0" w:type="auto"/>
          </w:tcPr>
          <w:p w:rsidR="00B00350">
            <w:pPr>
              <w:pStyle w:val="Compact"/>
            </w:pPr>
            <w:r>
              <w:t>D.</w:t>
            </w:r>
            <m:oMath>
              <m:f>
                <m:num>
                  <m:r>
                    <m:t>1</m:t>
                  </m:r>
                </m:num>
                <m:den>
                  <m:r>
                    <m:t>3</m:t>
                  </m:r>
                </m:den>
              </m:f>
            </m:oMath>
          </w:p>
        </w:tc>
      </w:tr>
    </w:tbl>
    <w:p w:rsidR="00B00350">
      <w:pPr>
        <w:pStyle w:val="BodyText"/>
      </w:pPr>
      <w:r>
        <w:br/>
        <w:t>2</w:t>
      </w:r>
      <w:r>
        <w:t>、</w:t>
      </w:r>
      <w:r>
        <w:t>(3</w:t>
      </w:r>
      <w:r>
        <w:t>分</w:t>
      </w:r>
      <w:r>
        <w:t xml:space="preserve">) </w:t>
      </w:r>
      <w:r>
        <w:t>我国推行</w:t>
      </w:r>
      <w:r>
        <w:t>“</w:t>
      </w:r>
      <w:r>
        <w:t>一带一路</w:t>
      </w:r>
      <w:r>
        <w:t>”</w:t>
      </w:r>
      <w:r>
        <w:t>政策以来，已确定沿线有</w:t>
      </w:r>
      <w:r>
        <w:t>65</w:t>
      </w:r>
      <w:r>
        <w:t>个国家加入，共涉及总人口约达</w:t>
      </w:r>
      <w:r>
        <w:t>46</w:t>
      </w:r>
      <w:r>
        <w:t>亿人，用科学记数法表示该总人口为（　　）</w:t>
      </w:r>
    </w:p>
    <w:tbl>
      <w:tblPr>
        <w:tblStyle w:val="HostTable-Borderless"/>
        <w:tblW w:w="5000" w:type="pct"/>
        <w:tblLook w:val="04A0"/>
      </w:tblPr>
      <w:tblGrid>
        <w:gridCol w:w="2377"/>
        <w:gridCol w:w="2258"/>
        <w:gridCol w:w="2850"/>
        <w:gridCol w:w="2601"/>
      </w:tblGrid>
      <w:tr>
        <w:tblPrEx>
          <w:tblW w:w="5000" w:type="pct"/>
          <w:tblLook w:val="04A0"/>
        </w:tblPrEx>
        <w:tc>
          <w:tcPr>
            <w:tcW w:w="0" w:type="auto"/>
          </w:tcPr>
          <w:p w:rsidR="00B00350">
            <w:pPr>
              <w:pStyle w:val="Compact"/>
            </w:pPr>
            <w:r>
              <w:t>A.4.6×10</w:t>
            </w:r>
            <w:r>
              <w:rPr>
                <w:vertAlign w:val="superscript"/>
              </w:rPr>
              <w:t>9</w:t>
            </w:r>
          </w:p>
        </w:tc>
        <w:tc>
          <w:tcPr>
            <w:tcW w:w="0" w:type="auto"/>
          </w:tcPr>
          <w:p w:rsidR="00B00350">
            <w:pPr>
              <w:pStyle w:val="Compact"/>
            </w:pPr>
            <w:r>
              <w:t>B.46×10</w:t>
            </w:r>
            <w:r>
              <w:rPr>
                <w:vertAlign w:val="superscript"/>
              </w:rPr>
              <w:t>8</w:t>
            </w:r>
          </w:p>
        </w:tc>
        <w:tc>
          <w:tcPr>
            <w:tcW w:w="0" w:type="auto"/>
          </w:tcPr>
          <w:p w:rsidR="00B00350">
            <w:pPr>
              <w:pStyle w:val="Compact"/>
            </w:pPr>
            <w:r>
              <w:t>C.0.46×10</w:t>
            </w:r>
            <w:r>
              <w:rPr>
                <w:vertAlign w:val="superscript"/>
              </w:rPr>
              <w:t>10</w:t>
            </w:r>
          </w:p>
        </w:tc>
        <w:tc>
          <w:tcPr>
            <w:tcW w:w="0" w:type="auto"/>
          </w:tcPr>
          <w:p w:rsidR="00B00350">
            <w:pPr>
              <w:pStyle w:val="Compact"/>
            </w:pPr>
            <w:r>
              <w:t>D.4.6×10</w:t>
            </w:r>
            <w:r>
              <w:rPr>
                <w:vertAlign w:val="superscript"/>
              </w:rPr>
              <w:t>10</w:t>
            </w:r>
          </w:p>
        </w:tc>
      </w:tr>
    </w:tbl>
    <w:p w:rsidR="00B00350">
      <w:pPr>
        <w:pStyle w:val="BodyText"/>
      </w:pPr>
      <w:r>
        <w:br/>
      </w:r>
      <w:r>
        <w:t>3</w:t>
      </w:r>
      <w:r>
        <w:t>、</w:t>
      </w:r>
      <w:r>
        <w:t>(3</w:t>
      </w:r>
      <w:r>
        <w:t>分</w:t>
      </w:r>
      <w:r>
        <w:t xml:space="preserve">) </w:t>
      </w:r>
      <w:r>
        <w:t>下列图标既是轴对称图形又是中心对称图形的是（　　）</w:t>
      </w:r>
    </w:p>
    <w:tbl>
      <w:tblPr>
        <w:tblStyle w:val="HostTable-Borderless"/>
        <w:tblW w:w="5000" w:type="pct"/>
        <w:tblLook w:val="04A0"/>
      </w:tblPr>
      <w:tblGrid>
        <w:gridCol w:w="2658"/>
        <w:gridCol w:w="2307"/>
        <w:gridCol w:w="2500"/>
        <w:gridCol w:w="2621"/>
      </w:tblGrid>
      <w:tr>
        <w:tblPrEx>
          <w:tblW w:w="5000" w:type="pct"/>
          <w:tblLook w:val="04A0"/>
        </w:tblPrEx>
        <w:tc>
          <w:tcPr>
            <w:tcW w:w="0" w:type="auto"/>
          </w:tcPr>
          <w:p w:rsidR="00B00350">
            <w:pPr>
              <w:pStyle w:val="Compact"/>
            </w:pPr>
            <w:r>
              <w:t>A.</w:t>
            </w:r>
            <w:r>
              <w:rPr>
                <w:noProof/>
                <w:lang w:eastAsia="zh-CN"/>
              </w:rPr>
              <w:drawing>
                <wp:inline distT="0" distB="0" distL="0" distR="0">
                  <wp:extent cx="837397" cy="827772"/>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918014831" name="Picture" descr="https://api-statics.renxuetang.com/question/51946181/5d0c4563d38cb.png"/>
                          <pic:cNvPicPr>
                            <a:picLocks noChangeAspect="1" noChangeArrowheads="1"/>
                          </pic:cNvPicPr>
                        </pic:nvPicPr>
                        <pic:blipFill>
                          <a:blip xmlns:r="http://schemas.openxmlformats.org/officeDocument/2006/relationships" r:embed="rId5" cstate="print"/>
                          <a:stretch>
                            <a:fillRect/>
                          </a:stretch>
                        </pic:blipFill>
                        <pic:spPr bwMode="auto">
                          <a:xfrm>
                            <a:off x="0" y="0"/>
                            <a:ext cx="837397" cy="827772"/>
                          </a:xfrm>
                          <a:prstGeom prst="rect">
                            <a:avLst/>
                          </a:prstGeom>
                          <a:noFill/>
                          <a:ln w="9525">
                            <a:noFill/>
                            <a:headEnd/>
                            <a:tailEnd/>
                          </a:ln>
                        </pic:spPr>
                      </pic:pic>
                    </a:graphicData>
                  </a:graphic>
                </wp:inline>
              </w:drawing>
            </w:r>
          </w:p>
        </w:tc>
        <w:tc>
          <w:tcPr>
            <w:tcW w:w="0" w:type="auto"/>
          </w:tcPr>
          <w:p w:rsidR="00B00350">
            <w:pPr>
              <w:pStyle w:val="Compact"/>
            </w:pPr>
            <w:r>
              <w:t>B.</w:t>
            </w:r>
            <w:r>
              <w:rPr>
                <w:noProof/>
                <w:lang w:eastAsia="zh-CN"/>
              </w:rPr>
              <w:drawing>
                <wp:inline distT="0" distB="0" distL="0" distR="0">
                  <wp:extent cx="712269" cy="827772"/>
                  <wp:effectExtent l="0" t="0" r="0" b="0"/>
                  <wp:docPr id="2" name="Picture"/>
                  <wp:cNvGraphicFramePr/>
                  <a:graphic xmlns:a="http://schemas.openxmlformats.org/drawingml/2006/main">
                    <a:graphicData uri="http://schemas.openxmlformats.org/drawingml/2006/picture">
                      <pic:pic xmlns:pic="http://schemas.openxmlformats.org/drawingml/2006/picture">
                        <pic:nvPicPr>
                          <pic:cNvPr id="2061245367" name="Picture" descr="https://api-statics.renxuetang.com/question/37564378/5d0c4564a30e5.png"/>
                          <pic:cNvPicPr>
                            <a:picLocks noChangeAspect="1" noChangeArrowheads="1"/>
                          </pic:cNvPicPr>
                        </pic:nvPicPr>
                        <pic:blipFill>
                          <a:blip xmlns:r="http://schemas.openxmlformats.org/officeDocument/2006/relationships" r:embed="rId6" cstate="print"/>
                          <a:stretch>
                            <a:fillRect/>
                          </a:stretch>
                        </pic:blipFill>
                        <pic:spPr bwMode="auto">
                          <a:xfrm>
                            <a:off x="0" y="0"/>
                            <a:ext cx="712269" cy="827772"/>
                          </a:xfrm>
                          <a:prstGeom prst="rect">
                            <a:avLst/>
                          </a:prstGeom>
                          <a:noFill/>
                          <a:ln w="9525">
                            <a:noFill/>
                            <a:headEnd/>
                            <a:tailEnd/>
                          </a:ln>
                        </pic:spPr>
                      </pic:pic>
                    </a:graphicData>
                  </a:graphic>
                </wp:inline>
              </w:drawing>
            </w:r>
          </w:p>
        </w:tc>
        <w:tc>
          <w:tcPr>
            <w:tcW w:w="0" w:type="auto"/>
          </w:tcPr>
          <w:p w:rsidR="00B00350">
            <w:pPr>
              <w:pStyle w:val="Compact"/>
            </w:pPr>
            <w:r>
              <w:t>C.</w:t>
            </w:r>
            <w:r>
              <w:rPr>
                <w:noProof/>
                <w:lang w:eastAsia="zh-CN"/>
              </w:rPr>
              <w:drawing>
                <wp:inline distT="0" distB="0" distL="0" distR="0">
                  <wp:extent cx="789271" cy="789271"/>
                  <wp:effectExtent l="0" t="0" r="0" b="0"/>
                  <wp:docPr id="3" name="Picture"/>
                  <wp:cNvGraphicFramePr/>
                  <a:graphic xmlns:a="http://schemas.openxmlformats.org/drawingml/2006/main">
                    <a:graphicData uri="http://schemas.openxmlformats.org/drawingml/2006/picture">
                      <pic:pic xmlns:pic="http://schemas.openxmlformats.org/drawingml/2006/picture">
                        <pic:nvPicPr>
                          <pic:cNvPr id="1559886349" name="Picture" descr="https://api-statics.renxuetang.com/question/27976188/5d0c4565973aa.png"/>
                          <pic:cNvPicPr>
                            <a:picLocks noChangeAspect="1" noChangeArrowheads="1"/>
                          </pic:cNvPicPr>
                        </pic:nvPicPr>
                        <pic:blipFill>
                          <a:blip xmlns:r="http://schemas.openxmlformats.org/officeDocument/2006/relationships" r:embed="rId7" cstate="print"/>
                          <a:stretch>
                            <a:fillRect/>
                          </a:stretch>
                        </pic:blipFill>
                        <pic:spPr bwMode="auto">
                          <a:xfrm>
                            <a:off x="0" y="0"/>
                            <a:ext cx="789271" cy="789271"/>
                          </a:xfrm>
                          <a:prstGeom prst="rect">
                            <a:avLst/>
                          </a:prstGeom>
                          <a:noFill/>
                          <a:ln w="9525">
                            <a:noFill/>
                            <a:headEnd/>
                            <a:tailEnd/>
                          </a:ln>
                        </pic:spPr>
                      </pic:pic>
                    </a:graphicData>
                  </a:graphic>
                </wp:inline>
              </w:drawing>
            </w:r>
          </w:p>
        </w:tc>
        <w:tc>
          <w:tcPr>
            <w:tcW w:w="0" w:type="auto"/>
          </w:tcPr>
          <w:p w:rsidR="00B00350">
            <w:pPr>
              <w:pStyle w:val="Compact"/>
            </w:pPr>
            <w:r>
              <w:t>D.</w:t>
            </w:r>
            <w:r>
              <w:rPr>
                <w:noProof/>
                <w:lang w:eastAsia="zh-CN"/>
              </w:rPr>
              <w:drawing>
                <wp:inline distT="0" distB="0" distL="0" distR="0">
                  <wp:extent cx="818147" cy="471637"/>
                  <wp:effectExtent l="0" t="0" r="0" b="0"/>
                  <wp:docPr id="4" name="Picture"/>
                  <wp:cNvGraphicFramePr/>
                  <a:graphic xmlns:a="http://schemas.openxmlformats.org/drawingml/2006/main">
                    <a:graphicData uri="http://schemas.openxmlformats.org/drawingml/2006/picture">
                      <pic:pic xmlns:pic="http://schemas.openxmlformats.org/drawingml/2006/picture">
                        <pic:nvPicPr>
                          <pic:cNvPr id="389390318" name="Picture" descr="https://api-statics.renxuetang.com/question/70436412/5d0c4566634b3.png"/>
                          <pic:cNvPicPr>
                            <a:picLocks noChangeAspect="1" noChangeArrowheads="1"/>
                          </pic:cNvPicPr>
                        </pic:nvPicPr>
                        <pic:blipFill>
                          <a:blip xmlns:r="http://schemas.openxmlformats.org/officeDocument/2006/relationships" r:embed="rId8" cstate="print"/>
                          <a:stretch>
                            <a:fillRect/>
                          </a:stretch>
                        </pic:blipFill>
                        <pic:spPr bwMode="auto">
                          <a:xfrm>
                            <a:off x="0" y="0"/>
                            <a:ext cx="818147" cy="471637"/>
                          </a:xfrm>
                          <a:prstGeom prst="rect">
                            <a:avLst/>
                          </a:prstGeom>
                          <a:noFill/>
                          <a:ln w="9525">
                            <a:noFill/>
                            <a:headEnd/>
                            <a:tailEnd/>
                          </a:ln>
                        </pic:spPr>
                      </pic:pic>
                    </a:graphicData>
                  </a:graphic>
                </wp:inline>
              </w:drawing>
            </w:r>
          </w:p>
        </w:tc>
      </w:tr>
    </w:tbl>
    <w:p w:rsidR="00B00350">
      <w:pPr>
        <w:pStyle w:val="BodyText"/>
      </w:pPr>
      <w:r>
        <w:br/>
        <w:t>4</w:t>
      </w:r>
      <w:r>
        <w:t>、</w:t>
      </w:r>
      <w:r>
        <w:t>(3</w:t>
      </w:r>
      <w:r>
        <w:t>分</w:t>
      </w:r>
      <w:r>
        <w:t xml:space="preserve">) </w:t>
      </w:r>
      <w:r>
        <w:t>下列计算正确的是（　　）</w:t>
      </w:r>
    </w:p>
    <w:tbl>
      <w:tblPr>
        <w:tblStyle w:val="HostTable-Borderless"/>
        <w:tblW w:w="5000" w:type="pct"/>
        <w:tblLook w:val="04A0"/>
      </w:tblPr>
      <w:tblGrid>
        <w:gridCol w:w="1975"/>
        <w:gridCol w:w="3380"/>
        <w:gridCol w:w="2609"/>
        <w:gridCol w:w="2122"/>
      </w:tblGrid>
      <w:tr>
        <w:tblPrEx>
          <w:tblW w:w="5000" w:type="pct"/>
          <w:tblLook w:val="04A0"/>
        </w:tblPrEx>
        <w:tc>
          <w:tcPr>
            <w:tcW w:w="0" w:type="auto"/>
          </w:tcPr>
          <w:p w:rsidR="00B00350">
            <w:pPr>
              <w:pStyle w:val="Compact"/>
            </w:pPr>
            <w:r>
              <w:t>A.3a</w:t>
            </w:r>
            <w:r>
              <w:rPr>
                <w:vertAlign w:val="superscript"/>
              </w:rPr>
              <w:t>2</w:t>
            </w:r>
            <w:r>
              <w:t>-6a</w:t>
            </w:r>
            <w:r>
              <w:rPr>
                <w:vertAlign w:val="superscript"/>
              </w:rPr>
              <w:t>2</w:t>
            </w:r>
            <w:r>
              <w:t>=-3</w:t>
            </w:r>
          </w:p>
        </w:tc>
        <w:tc>
          <w:tcPr>
            <w:tcW w:w="0" w:type="auto"/>
          </w:tcPr>
          <w:p w:rsidR="00B00350">
            <w:pPr>
              <w:pStyle w:val="Compact"/>
            </w:pPr>
            <w:r>
              <w:t>B.</w:t>
            </w:r>
            <w:r>
              <w:t>（</w:t>
            </w:r>
            <w:r>
              <w:t>-2a</w:t>
            </w:r>
            <w:r>
              <w:t>）</w:t>
            </w:r>
            <w:r>
              <w:t>•</w:t>
            </w:r>
            <w:r>
              <w:t>（</w:t>
            </w:r>
            <w:r>
              <w:t>-a</w:t>
            </w:r>
            <w:r>
              <w:t>）</w:t>
            </w:r>
            <w:r>
              <w:t>=2a</w:t>
            </w:r>
            <w:r>
              <w:rPr>
                <w:vertAlign w:val="superscript"/>
              </w:rPr>
              <w:t>2</w:t>
            </w:r>
          </w:p>
        </w:tc>
        <w:tc>
          <w:tcPr>
            <w:tcW w:w="0" w:type="auto"/>
          </w:tcPr>
          <w:p w:rsidR="00B00350">
            <w:pPr>
              <w:pStyle w:val="Compact"/>
            </w:pPr>
            <w:r>
              <w:t>C.10a</w:t>
            </w:r>
            <w:r>
              <w:rPr>
                <w:vertAlign w:val="superscript"/>
              </w:rPr>
              <w:t>10</w:t>
            </w:r>
            <w:r>
              <w:t>÷2a</w:t>
            </w:r>
            <w:r>
              <w:rPr>
                <w:vertAlign w:val="superscript"/>
              </w:rPr>
              <w:t>2</w:t>
            </w:r>
            <w:r>
              <w:t>=5a</w:t>
            </w:r>
            <w:r>
              <w:rPr>
                <w:vertAlign w:val="superscript"/>
              </w:rPr>
              <w:t>5</w:t>
            </w:r>
          </w:p>
        </w:tc>
        <w:tc>
          <w:tcPr>
            <w:tcW w:w="0" w:type="auto"/>
          </w:tcPr>
          <w:p w:rsidR="00B00350">
            <w:pPr>
              <w:pStyle w:val="Compact"/>
            </w:pPr>
            <w:r>
              <w:t>D.-</w:t>
            </w:r>
            <w:r>
              <w:t>（</w:t>
            </w:r>
            <w:r>
              <w:t>a</w:t>
            </w:r>
            <w:r>
              <w:rPr>
                <w:vertAlign w:val="superscript"/>
              </w:rPr>
              <w:t>3</w:t>
            </w:r>
            <w:r>
              <w:t>）</w:t>
            </w:r>
            <w:r>
              <w:rPr>
                <w:vertAlign w:val="superscript"/>
              </w:rPr>
              <w:t>2</w:t>
            </w:r>
            <w:r>
              <w:t>=a</w:t>
            </w:r>
            <w:r>
              <w:rPr>
                <w:vertAlign w:val="superscript"/>
              </w:rPr>
              <w:t>6</w:t>
            </w:r>
          </w:p>
        </w:tc>
      </w:tr>
    </w:tbl>
    <w:p w:rsidR="00B00350">
      <w:pPr>
        <w:pStyle w:val="BodyText"/>
      </w:pPr>
      <w:r>
        <w:br/>
        <w:t>5</w:t>
      </w:r>
      <w:r>
        <w:t>、</w:t>
      </w:r>
      <w:r>
        <w:t>(3</w:t>
      </w:r>
      <w:r>
        <w:t>分</w:t>
      </w:r>
      <w:r>
        <w:t xml:space="preserve">) </w:t>
      </w:r>
      <w:r>
        <w:t>一把直尺和一块三角板</w:t>
      </w:r>
      <w:r>
        <w:t>ABC</w:t>
      </w:r>
      <w:r>
        <w:t>（含</w:t>
      </w:r>
      <w:r>
        <w:t>30°</w:t>
      </w:r>
      <w:r>
        <w:t>、</w:t>
      </w:r>
      <w:r>
        <w:t>60°</w:t>
      </w:r>
      <w:r>
        <w:t>角）摆放位置如图所示，直尺一边与三角板的两直角边分别交于点</w:t>
      </w:r>
      <w:r>
        <w:t>D</w:t>
      </w:r>
      <w:r>
        <w:t>、点</w:t>
      </w:r>
      <w:r>
        <w:t>E</w:t>
      </w:r>
      <w:r>
        <w:t>，另一边与三角板的两直角边分别交于点</w:t>
      </w:r>
      <w:r>
        <w:t>F</w:t>
      </w:r>
      <w:r>
        <w:t>、点</w:t>
      </w:r>
      <w:r>
        <w:t>A</w:t>
      </w:r>
      <w:r>
        <w:t>，且</w:t>
      </w:r>
      <w:r>
        <w:t>∠CDE=40°</w:t>
      </w:r>
      <w:r>
        <w:t>，那么</w:t>
      </w:r>
      <w:r>
        <w:t>∠BAF</w:t>
      </w:r>
      <w:r>
        <w:t>的大小为（　　）</w:t>
      </w:r>
      <w:r>
        <w:br/>
      </w:r>
      <w:r>
        <w:rPr>
          <w:noProof/>
          <w:lang w:eastAsia="zh-CN"/>
        </w:rPr>
        <w:drawing>
          <wp:inline distT="0" distB="0" distL="0" distR="0">
            <wp:extent cx="2425566" cy="1039528"/>
            <wp:effectExtent l="0" t="0" r="0" b="0"/>
            <wp:docPr id="5" name="Picture"/>
            <wp:cNvGraphicFramePr/>
            <a:graphic xmlns:a="http://schemas.openxmlformats.org/drawingml/2006/main">
              <a:graphicData uri="http://schemas.openxmlformats.org/drawingml/2006/picture">
                <pic:pic xmlns:pic="http://schemas.openxmlformats.org/drawingml/2006/picture">
                  <pic:nvPicPr>
                    <pic:cNvPr id="928865794" name="Picture" descr="https://api-statics.renxuetang.com/question/62086378/5d70ecbeee060.png"/>
                    <pic:cNvPicPr>
                      <a:picLocks noChangeAspect="1" noChangeArrowheads="1"/>
                    </pic:cNvPicPr>
                  </pic:nvPicPr>
                  <pic:blipFill>
                    <a:blip xmlns:r="http://schemas.openxmlformats.org/officeDocument/2006/relationships" r:embed="rId9" cstate="print"/>
                    <a:stretch>
                      <a:fillRect/>
                    </a:stretch>
                  </pic:blipFill>
                  <pic:spPr bwMode="auto">
                    <a:xfrm>
                      <a:off x="0" y="0"/>
                      <a:ext cx="2425566" cy="1039528"/>
                    </a:xfrm>
                    <a:prstGeom prst="rect">
                      <a:avLst/>
                    </a:prstGeom>
                    <a:noFill/>
                    <a:ln w="9525">
                      <a:noFill/>
                      <a:headEnd/>
                      <a:tailEnd/>
                    </a:ln>
                  </pic:spPr>
                </pic:pic>
              </a:graphicData>
            </a:graphic>
          </wp:inline>
        </w:drawing>
      </w:r>
    </w:p>
    <w:tbl>
      <w:tblPr>
        <w:tblStyle w:val="HostTable-Borderless"/>
        <w:tblW w:w="5000" w:type="pct"/>
        <w:tblLook w:val="04A0"/>
      </w:tblPr>
      <w:tblGrid>
        <w:gridCol w:w="2530"/>
        <w:gridCol w:w="2517"/>
        <w:gridCol w:w="2467"/>
        <w:gridCol w:w="2572"/>
      </w:tblGrid>
      <w:tr>
        <w:tblPrEx>
          <w:tblW w:w="5000" w:type="pct"/>
          <w:tblLook w:val="04A0"/>
        </w:tblPrEx>
        <w:tc>
          <w:tcPr>
            <w:tcW w:w="0" w:type="auto"/>
          </w:tcPr>
          <w:p w:rsidR="00B00350">
            <w:pPr>
              <w:pStyle w:val="Compact"/>
            </w:pPr>
            <w:r>
              <w:t>A.40°</w:t>
            </w:r>
          </w:p>
        </w:tc>
        <w:tc>
          <w:tcPr>
            <w:tcW w:w="0" w:type="auto"/>
          </w:tcPr>
          <w:p w:rsidR="00B00350">
            <w:pPr>
              <w:pStyle w:val="Compact"/>
            </w:pPr>
            <w:r>
              <w:t>B.45°</w:t>
            </w:r>
          </w:p>
        </w:tc>
        <w:tc>
          <w:tcPr>
            <w:tcW w:w="0" w:type="auto"/>
          </w:tcPr>
          <w:p w:rsidR="00B00350">
            <w:pPr>
              <w:pStyle w:val="Compact"/>
            </w:pPr>
            <w:r>
              <w:t>C.50°</w:t>
            </w:r>
          </w:p>
        </w:tc>
        <w:tc>
          <w:tcPr>
            <w:tcW w:w="0" w:type="auto"/>
          </w:tcPr>
          <w:p w:rsidR="00B00350">
            <w:pPr>
              <w:pStyle w:val="Compact"/>
            </w:pPr>
            <w:r>
              <w:t>D.10°</w:t>
            </w:r>
          </w:p>
        </w:tc>
      </w:tr>
    </w:tbl>
    <w:p w:rsidR="00B00350">
      <w:pPr>
        <w:pStyle w:val="BodyText"/>
      </w:pPr>
      <w:r>
        <w:br/>
        <w:t>6</w:t>
      </w:r>
      <w:r>
        <w:t>、</w:t>
      </w:r>
      <w:r>
        <w:t>(3</w:t>
      </w:r>
      <w:r>
        <w:t>分</w:t>
      </w:r>
      <w:r>
        <w:t xml:space="preserve">) </w:t>
      </w:r>
      <w:r>
        <w:t>将分别标有</w:t>
      </w:r>
      <w:r>
        <w:t>“</w:t>
      </w:r>
      <w:r>
        <w:t>利</w:t>
      </w:r>
      <w:r>
        <w:t>”“</w:t>
      </w:r>
      <w:r>
        <w:t>川</w:t>
      </w:r>
      <w:r>
        <w:t>”“</w:t>
      </w:r>
      <w:r>
        <w:t>凉</w:t>
      </w:r>
      <w:r>
        <w:t>”“</w:t>
      </w:r>
      <w:r>
        <w:t>城</w:t>
      </w:r>
      <w:r>
        <w:t>”</w:t>
      </w:r>
      <w:r>
        <w:t>汉字的四个小球装在一个不透明的口袋中，这些球除汉字外无其他差别，摸球前先搅拌均匀，随机摸出一球，摸出的球上的汉字是</w:t>
      </w:r>
      <w:r>
        <w:t>“</w:t>
      </w:r>
      <w:r>
        <w:t>川</w:t>
      </w:r>
      <w:r>
        <w:t>”</w:t>
      </w:r>
      <w:r>
        <w:t>的概率是（　　）</w:t>
      </w:r>
    </w:p>
    <w:tbl>
      <w:tblPr>
        <w:tblStyle w:val="HostTable-Borderless"/>
        <w:tblW w:w="5000" w:type="pct"/>
        <w:tblLook w:val="04A0"/>
      </w:tblPr>
      <w:tblGrid>
        <w:gridCol w:w="2541"/>
        <w:gridCol w:w="2515"/>
        <w:gridCol w:w="2413"/>
        <w:gridCol w:w="2617"/>
      </w:tblGrid>
      <w:tr>
        <w:tblPrEx>
          <w:tblW w:w="5000" w:type="pct"/>
          <w:tblLook w:val="04A0"/>
        </w:tblPrEx>
        <w:tc>
          <w:tcPr>
            <w:tcW w:w="0" w:type="auto"/>
          </w:tcPr>
          <w:p w:rsidR="00B00350">
            <w:pPr>
              <w:pStyle w:val="Compact"/>
            </w:pPr>
            <w:r>
              <w:t>A.</w:t>
            </w:r>
            <m:oMath>
              <m:f>
                <m:num>
                  <m:r>
                    <m:t>3</m:t>
                  </m:r>
                </m:num>
                <m:den>
                  <m:r>
                    <m:t>4</m:t>
                  </m:r>
                </m:den>
              </m:f>
            </m:oMath>
          </w:p>
        </w:tc>
        <w:tc>
          <w:tcPr>
            <w:tcW w:w="0" w:type="auto"/>
          </w:tcPr>
          <w:p w:rsidR="00B00350">
            <w:pPr>
              <w:pStyle w:val="Compact"/>
            </w:pPr>
            <w:r>
              <w:t>B.</w:t>
            </w:r>
            <m:oMath>
              <m:f>
                <m:num>
                  <m:r>
                    <m:t>1</m:t>
                  </m:r>
                </m:num>
                <m:den>
                  <m:r>
                    <m:t>4</m:t>
                  </m:r>
                </m:den>
              </m:f>
            </m:oMath>
          </w:p>
        </w:tc>
        <w:tc>
          <w:tcPr>
            <w:tcW w:w="0" w:type="auto"/>
          </w:tcPr>
          <w:p w:rsidR="00B00350">
            <w:pPr>
              <w:pStyle w:val="Compact"/>
            </w:pPr>
            <w:r>
              <w:t>C.</w:t>
            </w:r>
            <m:oMath>
              <m:f>
                <m:num>
                  <m:r>
                    <m:t>1</m:t>
                  </m:r>
                </m:num>
                <m:den>
                  <m:r>
                    <m:t>3</m:t>
                  </m:r>
                </m:den>
              </m:f>
            </m:oMath>
          </w:p>
        </w:tc>
        <w:tc>
          <w:tcPr>
            <w:tcW w:w="0" w:type="auto"/>
          </w:tcPr>
          <w:p w:rsidR="00B00350">
            <w:pPr>
              <w:pStyle w:val="Compact"/>
            </w:pPr>
            <w:r>
              <w:t>D.</w:t>
            </w:r>
            <m:oMath>
              <m:f>
                <m:num>
                  <m:r>
                    <m:t>1</m:t>
                  </m:r>
                </m:num>
                <m:den>
                  <m:r>
                    <m:t>2</m:t>
                  </m:r>
                </m:den>
              </m:f>
            </m:oMath>
          </w:p>
        </w:tc>
      </w:tr>
    </w:tbl>
    <w:p w:rsidR="00B00350">
      <w:pPr>
        <w:pStyle w:val="BodyText"/>
      </w:pPr>
      <w:r>
        <w:br/>
        <w:t>7</w:t>
      </w:r>
      <w:r>
        <w:t>、</w:t>
      </w:r>
      <w:r>
        <w:t>(3</w:t>
      </w:r>
      <w:r>
        <w:t>分</w:t>
      </w:r>
      <w:r>
        <w:t xml:space="preserve">) </w:t>
      </w:r>
      <w:r>
        <w:t>若</w:t>
      </w:r>
      <m:oMath>
        <m:rad>
          <m:radPr>
            <m:degHide/>
          </m:radPr>
          <m:deg/>
          <m:e>
            <m:r>
              <m:t>1-2x</m:t>
            </m:r>
          </m:e>
        </m:rad>
      </m:oMath>
      <w:r>
        <w:t>+1</w:t>
      </w:r>
      <w:r>
        <w:t>在实数范围内有意义，则</w:t>
      </w:r>
      <w:r>
        <w:t>x</w:t>
      </w:r>
      <w:r>
        <w:t>满足的条件是（　　）</w:t>
      </w:r>
    </w:p>
    <w:tbl>
      <w:tblPr>
        <w:tblStyle w:val="HostTable-Borderless"/>
        <w:tblW w:w="5000" w:type="pct"/>
        <w:tblLook w:val="04A0"/>
      </w:tblPr>
      <w:tblGrid>
        <w:gridCol w:w="2652"/>
        <w:gridCol w:w="2397"/>
        <w:gridCol w:w="2348"/>
        <w:gridCol w:w="2689"/>
      </w:tblGrid>
      <w:tr>
        <w:tblPrEx>
          <w:tblW w:w="5000" w:type="pct"/>
          <w:tblLook w:val="04A0"/>
        </w:tblPrEx>
        <w:tc>
          <w:tcPr>
            <w:tcW w:w="0" w:type="auto"/>
          </w:tcPr>
          <w:p w:rsidR="00B00350">
            <w:pPr>
              <w:pStyle w:val="Compact"/>
            </w:pPr>
            <w:r>
              <w:t>A.x</w:t>
            </w:r>
            <w:r>
              <w:t>＞</w:t>
            </w:r>
            <m:oMath>
              <m:f>
                <m:num>
                  <m:r>
                    <m:t>1</m:t>
                  </m:r>
                </m:num>
                <m:den>
                  <m:r>
                    <m:t>2</m:t>
                  </m:r>
                </m:den>
              </m:f>
            </m:oMath>
          </w:p>
        </w:tc>
        <w:tc>
          <w:tcPr>
            <w:tcW w:w="0" w:type="auto"/>
          </w:tcPr>
          <w:p w:rsidR="00B00350">
            <w:pPr>
              <w:pStyle w:val="Compact"/>
            </w:pPr>
            <w:r>
              <w:t>B.x≥</w:t>
            </w:r>
            <m:oMath>
              <m:f>
                <m:num>
                  <m:r>
                    <m:t>1</m:t>
                  </m:r>
                </m:num>
                <m:den>
                  <m:r>
                    <m:t>2</m:t>
                  </m:r>
                </m:den>
              </m:f>
            </m:oMath>
          </w:p>
        </w:tc>
        <w:tc>
          <w:tcPr>
            <w:tcW w:w="0" w:type="auto"/>
          </w:tcPr>
          <w:p w:rsidR="00B00350">
            <w:pPr>
              <w:pStyle w:val="Compact"/>
            </w:pPr>
            <w:r>
              <w:t>C.x≤</w:t>
            </w:r>
            <m:oMath>
              <m:f>
                <m:num>
                  <m:r>
                    <m:t>1</m:t>
                  </m:r>
                </m:num>
                <m:den>
                  <m:r>
                    <m:t>2</m:t>
                  </m:r>
                </m:den>
              </m:f>
            </m:oMath>
          </w:p>
        </w:tc>
        <w:tc>
          <w:tcPr>
            <w:tcW w:w="0" w:type="auto"/>
          </w:tcPr>
          <w:p w:rsidR="00B00350">
            <w:pPr>
              <w:pStyle w:val="Compact"/>
            </w:pPr>
            <w:r>
              <w:t>D.x</w:t>
            </w:r>
            <w:r>
              <w:t>＜</w:t>
            </w:r>
            <m:oMath>
              <m:f>
                <m:num>
                  <m:r>
                    <m:t>1</m:t>
                  </m:r>
                </m:num>
                <m:den>
                  <m:r>
                    <m:t>2</m:t>
                  </m:r>
                </m:den>
              </m:f>
            </m:oMath>
          </w:p>
        </w:tc>
      </w:tr>
    </w:tbl>
    <w:p w:rsidR="00B00350">
      <w:pPr>
        <w:pStyle w:val="BodyText"/>
      </w:pPr>
      <w:r>
        <w:br/>
        <w:t>8</w:t>
      </w:r>
      <w:r>
        <w:t>、</w:t>
      </w:r>
      <w:r>
        <w:t>(3</w:t>
      </w:r>
      <w:r>
        <w:t>分</w:t>
      </w:r>
      <w:r>
        <w:t xml:space="preserve">) </w:t>
      </w:r>
      <w:r>
        <w:t>如图是某几何体的三视图，根据图中的数据，求得该几何体的体积为（　　）</w:t>
      </w:r>
      <w:r>
        <w:br/>
      </w:r>
      <w:r>
        <w:rPr>
          <w:noProof/>
          <w:lang w:eastAsia="zh-CN"/>
        </w:rPr>
        <w:drawing>
          <wp:inline distT="0" distB="0" distL="0" distR="0">
            <wp:extent cx="2223435" cy="1732547"/>
            <wp:effectExtent l="0" t="0" r="0" b="0"/>
            <wp:docPr id="6" name="Picture"/>
            <wp:cNvGraphicFramePr/>
            <a:graphic xmlns:a="http://schemas.openxmlformats.org/drawingml/2006/main">
              <a:graphicData uri="http://schemas.openxmlformats.org/drawingml/2006/picture">
                <pic:pic xmlns:pic="http://schemas.openxmlformats.org/drawingml/2006/picture">
                  <pic:nvPicPr>
                    <pic:cNvPr id="1063622468" name="Picture" descr="https://api-statics.renxuetang.com/question/70111288/5d70ecbf9bb15.png"/>
                    <pic:cNvPicPr>
                      <a:picLocks noChangeAspect="1" noChangeArrowheads="1"/>
                    </pic:cNvPicPr>
                  </pic:nvPicPr>
                  <pic:blipFill>
                    <a:blip xmlns:r="http://schemas.openxmlformats.org/officeDocument/2006/relationships" r:embed="rId10" cstate="print"/>
                    <a:stretch>
                      <a:fillRect/>
                    </a:stretch>
                  </pic:blipFill>
                  <pic:spPr bwMode="auto">
                    <a:xfrm>
                      <a:off x="0" y="0"/>
                      <a:ext cx="2223435" cy="1732547"/>
                    </a:xfrm>
                    <a:prstGeom prst="rect">
                      <a:avLst/>
                    </a:prstGeom>
                    <a:noFill/>
                    <a:ln w="9525">
                      <a:noFill/>
                      <a:headEnd/>
                      <a:tailEnd/>
                    </a:ln>
                  </pic:spPr>
                </pic:pic>
              </a:graphicData>
            </a:graphic>
          </wp:inline>
        </w:drawing>
      </w:r>
    </w:p>
    <w:tbl>
      <w:tblPr>
        <w:tblStyle w:val="HostTable-Borderless"/>
        <w:tblW w:w="5000" w:type="pct"/>
        <w:tblLook w:val="04A0"/>
      </w:tblPr>
      <w:tblGrid>
        <w:gridCol w:w="2468"/>
        <w:gridCol w:w="2463"/>
        <w:gridCol w:w="2670"/>
        <w:gridCol w:w="2485"/>
      </w:tblGrid>
      <w:tr>
        <w:tblPrEx>
          <w:tblW w:w="5000" w:type="pct"/>
          <w:tblLook w:val="04A0"/>
        </w:tblPrEx>
        <w:tc>
          <w:tcPr>
            <w:tcW w:w="0" w:type="auto"/>
          </w:tcPr>
          <w:p w:rsidR="00B00350">
            <w:pPr>
              <w:pStyle w:val="Compact"/>
            </w:pPr>
            <w:r>
              <w:t>A.800π+1200</w:t>
            </w:r>
          </w:p>
        </w:tc>
        <w:tc>
          <w:tcPr>
            <w:tcW w:w="0" w:type="auto"/>
          </w:tcPr>
          <w:p w:rsidR="00B00350">
            <w:pPr>
              <w:pStyle w:val="Compact"/>
            </w:pPr>
            <w:r>
              <w:t>B.160π+1700</w:t>
            </w:r>
          </w:p>
        </w:tc>
        <w:tc>
          <w:tcPr>
            <w:tcW w:w="0" w:type="auto"/>
          </w:tcPr>
          <w:p w:rsidR="00B00350">
            <w:pPr>
              <w:pStyle w:val="Compact"/>
            </w:pPr>
            <w:r>
              <w:t>C.3200π+1200</w:t>
            </w:r>
          </w:p>
        </w:tc>
        <w:tc>
          <w:tcPr>
            <w:tcW w:w="0" w:type="auto"/>
          </w:tcPr>
          <w:p w:rsidR="00B00350">
            <w:pPr>
              <w:pStyle w:val="Compact"/>
            </w:pPr>
            <w:r>
              <w:t>D.800π+3000</w:t>
            </w:r>
          </w:p>
        </w:tc>
      </w:tr>
    </w:tbl>
    <w:p w:rsidR="00B00350">
      <w:pPr>
        <w:pStyle w:val="BodyText"/>
      </w:pPr>
      <w:r>
        <w:br/>
        <w:t>9</w:t>
      </w:r>
      <w:r>
        <w:t>、</w:t>
      </w:r>
      <w:r>
        <w:t>(3</w:t>
      </w:r>
      <w:r>
        <w:t>分</w:t>
      </w:r>
      <w:r>
        <w:t xml:space="preserve">) </w:t>
      </w:r>
      <w:r>
        <w:t>不等式组</w:t>
      </w:r>
      <m:oMath>
        <m:d>
          <m:dPr>
            <m:begChr m:val="{"/>
            <m:endChr m:val=""/>
          </m:dPr>
          <m:e>
            <m:m>
              <m:mPr>
                <m:plcHide/>
                <m:mcs>
                  <m:mc>
                    <m:mcPr>
                      <m:count m:val="1"/>
                      <m:mcJc m:val="left"/>
                    </m:mcPr>
                  </m:mc>
                </m:mcs>
              </m:mPr>
              <m:mr>
                <m:e>
                  <m:r>
                    <m:t>x+5&lt;5x+1①</m:t>
                  </m:r>
                </m:e>
              </m:mr>
              <m:mr>
                <m:e>
                  <m:r>
                    <m:t>x-1≥0②</m:t>
                  </m:r>
                </m:e>
              </m:mr>
            </m:m>
          </m:e>
        </m:d>
      </m:oMath>
      <w:r>
        <w:t>的解集是</w:t>
      </w:r>
      <w:r>
        <w:rPr>
          <w:u w:val="single"/>
        </w:rPr>
        <w:t>           </w:t>
      </w:r>
    </w:p>
    <w:tbl>
      <w:tblPr>
        <w:tblStyle w:val="Table"/>
        <w:tblW w:w="0" w:type="pct"/>
        <w:tblLook w:val="04A0"/>
      </w:tblPr>
      <w:tblGrid>
        <w:gridCol w:w="269"/>
        <w:gridCol w:w="269"/>
        <w:gridCol w:w="269"/>
        <w:gridCol w:w="269"/>
      </w:tblGrid>
      <w:tr>
        <w:tblPrEx>
          <w:tblW w:w="0" w:type="pct"/>
          <w:tblLook w:val="04A0"/>
        </w:tblPrEx>
        <w:tc>
          <w:tcPr>
            <w:tcW w:w="0" w:type="auto"/>
          </w:tcPr>
          <w:p w:rsidR="00B00350">
            <w:pPr>
              <w:pStyle w:val="Compact"/>
            </w:pPr>
            <w:r>
              <w:t> </w:t>
            </w:r>
          </w:p>
        </w:tc>
        <w:tc>
          <w:tcPr>
            <w:tcW w:w="0" w:type="auto"/>
          </w:tcPr>
          <w:p w:rsidR="00B00350">
            <w:pPr>
              <w:pStyle w:val="Compact"/>
            </w:pPr>
            <w:r>
              <w:t> </w:t>
            </w:r>
          </w:p>
        </w:tc>
        <w:tc>
          <w:tcPr>
            <w:tcW w:w="0" w:type="auto"/>
          </w:tcPr>
          <w:p w:rsidR="00B00350">
            <w:pPr>
              <w:pStyle w:val="Compact"/>
            </w:pPr>
            <w:r>
              <w:t> </w:t>
            </w:r>
          </w:p>
        </w:tc>
        <w:tc>
          <w:tcPr>
            <w:tcW w:w="0" w:type="auto"/>
          </w:tcPr>
          <w:p w:rsidR="00B00350">
            <w:pPr>
              <w:pStyle w:val="Compact"/>
            </w:pPr>
            <w:r>
              <w:t> </w:t>
            </w:r>
          </w:p>
        </w:tc>
      </w:tr>
    </w:tbl>
    <w:tbl>
      <w:tblPr>
        <w:tblStyle w:val="HostTable-Borderless"/>
        <w:tblW w:w="5000" w:type="pct"/>
        <w:tblLook w:val="04A0"/>
      </w:tblPr>
      <w:tblGrid>
        <w:gridCol w:w="2414"/>
        <w:gridCol w:w="2402"/>
        <w:gridCol w:w="2591"/>
        <w:gridCol w:w="2679"/>
      </w:tblGrid>
      <w:tr>
        <w:tblPrEx>
          <w:tblW w:w="5000" w:type="pct"/>
          <w:tblLook w:val="04A0"/>
        </w:tblPrEx>
        <w:tc>
          <w:tcPr>
            <w:tcW w:w="0" w:type="auto"/>
          </w:tcPr>
          <w:p w:rsidR="00B00350">
            <w:pPr>
              <w:pStyle w:val="Compact"/>
            </w:pPr>
            <w:r>
              <w:t>A.x≥1</w:t>
            </w:r>
          </w:p>
        </w:tc>
        <w:tc>
          <w:tcPr>
            <w:tcW w:w="0" w:type="auto"/>
          </w:tcPr>
          <w:p w:rsidR="00B00350">
            <w:pPr>
              <w:pStyle w:val="Compact"/>
            </w:pPr>
            <w:r>
              <w:t>B.x≤1</w:t>
            </w:r>
          </w:p>
        </w:tc>
        <w:tc>
          <w:tcPr>
            <w:tcW w:w="0" w:type="auto"/>
          </w:tcPr>
          <w:p w:rsidR="00B00350">
            <w:pPr>
              <w:pStyle w:val="Compact"/>
            </w:pPr>
            <w:r>
              <w:t>C.x</w:t>
            </w:r>
            <w:r>
              <w:t>＞</w:t>
            </w:r>
            <w:r>
              <w:t>1</w:t>
            </w:r>
          </w:p>
        </w:tc>
        <w:tc>
          <w:tcPr>
            <w:tcW w:w="0" w:type="auto"/>
          </w:tcPr>
          <w:p w:rsidR="00B00350">
            <w:pPr>
              <w:pStyle w:val="Compact"/>
            </w:pPr>
            <w:r>
              <w:t>D.x</w:t>
            </w:r>
            <w:r>
              <w:t>＜</w:t>
            </w:r>
            <w:r>
              <w:t>1</w:t>
            </w:r>
          </w:p>
        </w:tc>
      </w:tr>
    </w:tbl>
    <w:p w:rsidR="00B00350">
      <w:pPr>
        <w:pStyle w:val="BodyText"/>
      </w:pPr>
      <w:r>
        <w:br/>
        <w:t>10</w:t>
      </w:r>
      <w:r>
        <w:t>、</w:t>
      </w:r>
      <w:r>
        <w:t>(3</w:t>
      </w:r>
      <w:r>
        <w:t>分</w:t>
      </w:r>
      <w:r>
        <w:t>) A</w:t>
      </w:r>
      <w:r>
        <w:t>，</w:t>
      </w:r>
      <w:r>
        <w:t>B</w:t>
      </w:r>
      <w:r>
        <w:t>两地相距</w:t>
      </w:r>
      <w:r>
        <w:t>180km</w:t>
      </w:r>
      <w:r>
        <w:t>，新修的高速公路开通后，在</w:t>
      </w:r>
      <w:r>
        <w:t>A</w:t>
      </w:r>
      <w:r>
        <w:t>，</w:t>
      </w:r>
      <w:r>
        <w:t>B</w:t>
      </w:r>
      <w:r>
        <w:t>两地间行驶的长途客车平均车速提高了</w:t>
      </w:r>
      <w:r>
        <w:t>50%</w:t>
      </w:r>
      <w:r>
        <w:t>，而从</w:t>
      </w:r>
      <w:r>
        <w:t>A</w:t>
      </w:r>
      <w:r>
        <w:t>地到</w:t>
      </w:r>
      <w:r>
        <w:t>B</w:t>
      </w:r>
      <w:r>
        <w:t>地的时间缩短了</w:t>
      </w:r>
      <w:r>
        <w:t>1h</w:t>
      </w:r>
      <w:r>
        <w:t>．若设原来的平均车速为</w:t>
      </w:r>
      <w:r>
        <w:t>xkm/h</w:t>
      </w:r>
      <w:r>
        <w:t>，则根据题意可列方程为（　　）</w:t>
      </w:r>
    </w:p>
    <w:tbl>
      <w:tblPr>
        <w:tblStyle w:val="HostTable-Borderless"/>
        <w:tblW w:w="5000" w:type="pct"/>
        <w:tblLook w:val="04A0"/>
      </w:tblPr>
      <w:tblGrid>
        <w:gridCol w:w="5028"/>
        <w:gridCol w:w="5058"/>
      </w:tblGrid>
      <w:tr>
        <w:tblPrEx>
          <w:tblW w:w="5000" w:type="pct"/>
          <w:tblLook w:val="04A0"/>
        </w:tblPrEx>
        <w:tc>
          <w:tcPr>
            <w:tcW w:w="0" w:type="auto"/>
          </w:tcPr>
          <w:p w:rsidR="00B00350">
            <w:pPr>
              <w:pStyle w:val="Compact"/>
            </w:pPr>
            <w:r>
              <w:t>A.</w:t>
            </w:r>
            <m:oMath>
              <m:f>
                <m:num>
                  <m:r>
                    <m:t>180</m:t>
                  </m:r>
                </m:num>
                <m:den>
                  <m:r>
                    <m:t>x</m:t>
                  </m:r>
                </m:den>
              </m:f>
            </m:oMath>
            <w:r>
              <w:t>-</w:t>
            </w:r>
            <m:oMath>
              <m:f>
                <m:num>
                  <m:r>
                    <m:t>180</m:t>
                  </m:r>
                </m:num>
                <m:den>
                  <m:r>
                    <m:t>(1+50%)x</m:t>
                  </m:r>
                </m:den>
              </m:f>
            </m:oMath>
            <w:r>
              <w:t>=1</w:t>
            </w:r>
          </w:p>
        </w:tc>
        <w:tc>
          <w:tcPr>
            <w:tcW w:w="0" w:type="auto"/>
          </w:tcPr>
          <w:p w:rsidR="00B00350">
            <w:pPr>
              <w:pStyle w:val="Compact"/>
            </w:pPr>
            <w:r>
              <w:t>B.</w:t>
            </w:r>
            <m:oMath>
              <m:f>
                <m:num>
                  <m:r>
                    <m:t>180</m:t>
                  </m:r>
                </m:num>
                <m:den>
                  <m:r>
                    <m:t>(1+50%)x</m:t>
                  </m:r>
                </m:den>
              </m:f>
            </m:oMath>
            <w:r>
              <w:t>-</w:t>
            </w:r>
            <m:oMath>
              <m:f>
                <m:num>
                  <m:r>
                    <m:t>180</m:t>
                  </m:r>
                </m:num>
                <m:den>
                  <m:r>
                    <m:t>x</m:t>
                  </m:r>
                </m:den>
              </m:f>
            </m:oMath>
            <w:r>
              <w:t>=1</w:t>
            </w:r>
          </w:p>
        </w:tc>
      </w:tr>
      <w:tr>
        <w:tblPrEx>
          <w:tblW w:w="5000" w:type="pct"/>
          <w:tblLook w:val="04A0"/>
        </w:tblPrEx>
        <w:tc>
          <w:tcPr>
            <w:tcW w:w="0" w:type="auto"/>
          </w:tcPr>
          <w:p w:rsidR="00B00350">
            <w:pPr>
              <w:pStyle w:val="Compact"/>
            </w:pPr>
            <w:r>
              <w:t>C.</w:t>
            </w:r>
            <m:oMath>
              <m:f>
                <m:num>
                  <m:r>
                    <m:t>180</m:t>
                  </m:r>
                </m:num>
                <m:den>
                  <m:r>
                    <m:t>x</m:t>
                  </m:r>
                </m:den>
              </m:f>
            </m:oMath>
            <w:r>
              <w:t>-</w:t>
            </w:r>
            <m:oMath>
              <m:f>
                <m:num>
                  <m:r>
                    <m:t>180</m:t>
                  </m:r>
                </m:num>
                <m:den>
                  <m:r>
                    <m:t>(1-50%)x</m:t>
                  </m:r>
                </m:den>
              </m:f>
            </m:oMath>
            <w:r>
              <w:t>=1</w:t>
            </w:r>
          </w:p>
        </w:tc>
        <w:tc>
          <w:tcPr>
            <w:tcW w:w="0" w:type="auto"/>
          </w:tcPr>
          <w:p w:rsidR="00B00350">
            <w:pPr>
              <w:pStyle w:val="Compact"/>
            </w:pPr>
            <w:r>
              <w:t>D.</w:t>
            </w:r>
            <m:oMath>
              <m:f>
                <m:num>
                  <m:r>
                    <m:t>180</m:t>
                  </m:r>
                </m:num>
                <m:den>
                  <m:r>
                    <m:t>(1-50%)x</m:t>
                  </m:r>
                </m:den>
              </m:f>
            </m:oMath>
            <w:r>
              <w:t>-</w:t>
            </w:r>
            <m:oMath>
              <m:f>
                <m:num>
                  <m:r>
                    <m:t>180</m:t>
                  </m:r>
                </m:num>
                <m:den>
                  <m:r>
                    <m:t>x</m:t>
                  </m:r>
                </m:den>
              </m:f>
            </m:oMath>
            <w:r>
              <w:t>=1</w:t>
            </w:r>
          </w:p>
        </w:tc>
      </w:tr>
    </w:tbl>
    <w:p w:rsidR="00B00350">
      <w:pPr>
        <w:pStyle w:val="BodyText"/>
      </w:pPr>
      <w:r>
        <w:br/>
        <w:t>11</w:t>
      </w:r>
      <w:r>
        <w:t>、</w:t>
      </w:r>
      <w:r>
        <w:t>(3</w:t>
      </w:r>
      <w:r>
        <w:t>分</w:t>
      </w:r>
      <w:r>
        <w:t xml:space="preserve">) </w:t>
      </w:r>
      <w:r>
        <w:t>如图，在</w:t>
      </w:r>
      <w:r>
        <w:t>Rt△ABC</w:t>
      </w:r>
      <w:r>
        <w:t>中，</w:t>
      </w:r>
      <w:r>
        <w:t>∠ACB=90°</w:t>
      </w:r>
      <w:r>
        <w:t>，</w:t>
      </w:r>
      <w:r>
        <w:t>AC=BC=1</w:t>
      </w:r>
      <w:r>
        <w:t>，将</w:t>
      </w:r>
      <w:r>
        <w:t>Rt△ABC</w:t>
      </w:r>
      <w:r>
        <w:t>绕点</w:t>
      </w:r>
      <w:r>
        <w:t>A</w:t>
      </w:r>
      <w:r>
        <w:t>逆时针旋转</w:t>
      </w:r>
      <w:r>
        <w:t>30°</w:t>
      </w:r>
      <w:r>
        <w:t>后得到</w:t>
      </w:r>
      <w:r>
        <w:t>Rt△ADE</w:t>
      </w:r>
      <w:r>
        <w:t>，点</w:t>
      </w:r>
      <w:r>
        <w:t>B</w:t>
      </w:r>
      <w:r>
        <w:t>经过的路径为</w:t>
      </w:r>
      <w:r>
        <w:rPr>
          <w:noProof/>
          <w:lang w:eastAsia="zh-CN"/>
        </w:rPr>
        <w:drawing>
          <wp:inline distT="0" distB="0" distL="0" distR="0">
            <wp:extent cx="279400" cy="203200"/>
            <wp:effectExtent l="0" t="0" r="0" b="0"/>
            <wp:docPr id="7" name="Picture"/>
            <wp:cNvGraphicFramePr/>
            <a:graphic xmlns:a="http://schemas.openxmlformats.org/drawingml/2006/main">
              <a:graphicData uri="http://schemas.openxmlformats.org/drawingml/2006/picture">
                <pic:pic xmlns:pic="http://schemas.openxmlformats.org/drawingml/2006/picture">
                  <pic:nvPicPr>
                    <pic:cNvPr id="530984349" name="Picture" descr="https://api-statics.renxuetang.com/question/23982036/5d2adb3a0675b.png"/>
                    <pic:cNvPicPr>
                      <a:picLocks noChangeAspect="1" noChangeArrowheads="1"/>
                    </pic:cNvPicPr>
                  </pic:nvPicPr>
                  <pic:blipFill>
                    <a:blip xmlns:r="http://schemas.openxmlformats.org/officeDocument/2006/relationships" r:embed="rId11" cstate="print"/>
                    <a:stretch>
                      <a:fillRect/>
                    </a:stretch>
                  </pic:blipFill>
                  <pic:spPr bwMode="auto">
                    <a:xfrm>
                      <a:off x="0" y="0"/>
                      <a:ext cx="279400" cy="203200"/>
                    </a:xfrm>
                    <a:prstGeom prst="rect">
                      <a:avLst/>
                    </a:prstGeom>
                    <a:noFill/>
                    <a:ln w="9525">
                      <a:noFill/>
                      <a:headEnd/>
                      <a:tailEnd/>
                    </a:ln>
                  </pic:spPr>
                </pic:pic>
              </a:graphicData>
            </a:graphic>
          </wp:inline>
        </w:drawing>
      </w:r>
      <w:r>
        <w:t>，则图中阴影部分的面积是（　　）</w:t>
      </w:r>
      <w:r>
        <w:br/>
      </w:r>
      <w:r>
        <w:rPr>
          <w:noProof/>
          <w:lang w:eastAsia="zh-CN"/>
        </w:rPr>
        <w:drawing>
          <wp:inline distT="0" distB="0" distL="0" distR="0">
            <wp:extent cx="1414913" cy="1029903"/>
            <wp:effectExtent l="0" t="0" r="0" b="0"/>
            <wp:docPr id="8" name="Picture"/>
            <wp:cNvGraphicFramePr/>
            <a:graphic xmlns:a="http://schemas.openxmlformats.org/drawingml/2006/main">
              <a:graphicData uri="http://schemas.openxmlformats.org/drawingml/2006/picture">
                <pic:pic xmlns:pic="http://schemas.openxmlformats.org/drawingml/2006/picture">
                  <pic:nvPicPr>
                    <pic:cNvPr id="1023956061" name="Picture" descr="https://api-statics.renxuetang.com/question/62247236/5d2adb39c6405.png"/>
                    <pic:cNvPicPr>
                      <a:picLocks noChangeAspect="1" noChangeArrowheads="1"/>
                    </pic:cNvPicPr>
                  </pic:nvPicPr>
                  <pic:blipFill>
                    <a:blip xmlns:r="http://schemas.openxmlformats.org/officeDocument/2006/relationships" r:embed="rId12" cstate="print"/>
                    <a:stretch>
                      <a:fillRect/>
                    </a:stretch>
                  </pic:blipFill>
                  <pic:spPr bwMode="auto">
                    <a:xfrm>
                      <a:off x="0" y="0"/>
                      <a:ext cx="1414913" cy="1029903"/>
                    </a:xfrm>
                    <a:prstGeom prst="rect">
                      <a:avLst/>
                    </a:prstGeom>
                    <a:noFill/>
                    <a:ln w="9525">
                      <a:noFill/>
                      <a:headEnd/>
                      <a:tailEnd/>
                    </a:ln>
                  </pic:spPr>
                </pic:pic>
              </a:graphicData>
            </a:graphic>
          </wp:inline>
        </w:drawing>
      </w:r>
    </w:p>
    <w:tbl>
      <w:tblPr>
        <w:tblStyle w:val="HostTable-Borderless"/>
        <w:tblW w:w="5000" w:type="pct"/>
        <w:tblLook w:val="04A0"/>
      </w:tblPr>
      <w:tblGrid>
        <w:gridCol w:w="6108"/>
        <w:gridCol w:w="3978"/>
      </w:tblGrid>
      <w:tr>
        <w:tblPrEx>
          <w:tblW w:w="5000" w:type="pct"/>
          <w:tblLook w:val="04A0"/>
        </w:tblPrEx>
        <w:tc>
          <w:tcPr>
            <w:tcW w:w="0" w:type="auto"/>
          </w:tcPr>
          <w:p w:rsidR="00B00350">
            <w:pPr>
              <w:pStyle w:val="Compact"/>
            </w:pPr>
            <w:r>
              <w:t>A.</w:t>
            </w:r>
            <m:oMath>
              <m:f>
                <m:num>
                  <m:r>
                    <m:t>π</m:t>
                  </m:r>
                </m:num>
                <m:den>
                  <m:r>
                    <m:t>6</m:t>
                  </m:r>
                </m:den>
              </m:f>
            </m:oMath>
          </w:p>
        </w:tc>
        <w:tc>
          <w:tcPr>
            <w:tcW w:w="0" w:type="auto"/>
          </w:tcPr>
          <w:p w:rsidR="00B00350">
            <w:pPr>
              <w:pStyle w:val="Compact"/>
            </w:pPr>
            <w:r>
              <w:t>B.</w:t>
            </w:r>
            <m:oMath>
              <m:f>
                <m:num>
                  <m:r>
                    <m:t>π</m:t>
                  </m:r>
                </m:num>
                <m:den>
                  <m:r>
                    <m:t>3</m:t>
                  </m:r>
                </m:den>
              </m:f>
            </m:oMath>
          </w:p>
        </w:tc>
      </w:tr>
      <w:tr>
        <w:tblPrEx>
          <w:tblW w:w="5000" w:type="pct"/>
          <w:tblLook w:val="04A0"/>
        </w:tblPrEx>
        <w:tc>
          <w:tcPr>
            <w:tcW w:w="0" w:type="auto"/>
          </w:tcPr>
          <w:p w:rsidR="00B00350">
            <w:pPr>
              <w:pStyle w:val="Compact"/>
            </w:pPr>
            <w:r>
              <w:t>C.</w:t>
            </w:r>
            <m:oMath>
              <m:f>
                <m:num>
                  <m:r>
                    <m:t>π</m:t>
                  </m:r>
                </m:num>
                <m:den>
                  <m:r>
                    <m:t>2</m:t>
                  </m:r>
                </m:den>
              </m:f>
            </m:oMath>
            <w:r>
              <w:t>-</w:t>
            </w:r>
            <m:oMath>
              <m:f>
                <m:num>
                  <m:r>
                    <m:t>1</m:t>
                  </m:r>
                </m:num>
                <m:den>
                  <m:r>
                    <m:t>2</m:t>
                  </m:r>
                </m:den>
              </m:f>
            </m:oMath>
          </w:p>
        </w:tc>
        <w:tc>
          <w:tcPr>
            <w:tcW w:w="0" w:type="auto"/>
          </w:tcPr>
          <w:p w:rsidR="00B00350">
            <w:pPr>
              <w:pStyle w:val="Compact"/>
            </w:pPr>
            <w:r>
              <w:t>D.</w:t>
            </w:r>
            <m:oMath>
              <m:f>
                <m:num>
                  <m:r>
                    <m:t>1</m:t>
                  </m:r>
                </m:num>
                <m:den>
                  <m:r>
                    <m:t>2</m:t>
                  </m:r>
                </m:den>
              </m:f>
            </m:oMath>
          </w:p>
        </w:tc>
      </w:tr>
    </w:tbl>
    <w:p w:rsidR="00B00350">
      <w:pPr>
        <w:pStyle w:val="BodyText"/>
      </w:pPr>
      <w:r>
        <w:br/>
        <w:t>12</w:t>
      </w:r>
      <w:r>
        <w:t>、</w:t>
      </w:r>
      <w:r>
        <w:t>(3</w:t>
      </w:r>
      <w:r>
        <w:t>分</w:t>
      </w:r>
      <w:r>
        <w:t xml:space="preserve">) </w:t>
      </w:r>
      <w:r>
        <w:t>规定：如果关于</w:t>
      </w:r>
      <w:r>
        <w:t>x</w:t>
      </w:r>
      <w:r>
        <w:t>的一元二次方程</w:t>
      </w:r>
      <w:r>
        <w:t>ax</w:t>
      </w:r>
      <w:r>
        <w:rPr>
          <w:vertAlign w:val="superscript"/>
        </w:rPr>
        <w:t>2</w:t>
      </w:r>
      <w:r>
        <w:t>+bx+c=0</w:t>
      </w:r>
      <w:r>
        <w:t>（</w:t>
      </w:r>
      <w:r>
        <w:t>a≠0</w:t>
      </w:r>
      <w:r>
        <w:t>）有两个实数根，且其中一个根是另一个根的</w:t>
      </w:r>
      <w:r>
        <w:t>2</w:t>
      </w:r>
      <w:r>
        <w:t>倍，则称这样的方程为</w:t>
      </w:r>
      <w:r>
        <w:t>“</w:t>
      </w:r>
      <w:r>
        <w:t>倍根方程</w:t>
      </w:r>
      <w:r>
        <w:t>”</w:t>
      </w:r>
      <w:r>
        <w:t>．现有下列结论：</w:t>
      </w:r>
      <w:r>
        <w:br/>
        <w:t>①</w:t>
      </w:r>
      <w:r>
        <w:t>方程</w:t>
      </w:r>
      <w:r>
        <w:t>x</w:t>
      </w:r>
      <w:r>
        <w:rPr>
          <w:vertAlign w:val="superscript"/>
        </w:rPr>
        <w:t>2</w:t>
      </w:r>
      <w:r>
        <w:t>+2x-8=0</w:t>
      </w:r>
      <w:r>
        <w:t>是倍根方程；</w:t>
      </w:r>
      <w:r>
        <w:br/>
        <w:t>②</w:t>
      </w:r>
      <w:r>
        <w:t>若关于</w:t>
      </w:r>
      <w:r>
        <w:t>x</w:t>
      </w:r>
      <w:r>
        <w:t>的方程</w:t>
      </w:r>
      <w:r>
        <w:t>x</w:t>
      </w:r>
      <w:r>
        <w:rPr>
          <w:vertAlign w:val="superscript"/>
        </w:rPr>
        <w:t>2</w:t>
      </w:r>
      <w:r>
        <w:t>+ax+2=0</w:t>
      </w:r>
      <w:r>
        <w:t>是倍根方程，则</w:t>
      </w:r>
      <w:r>
        <w:t>a=±3</w:t>
      </w:r>
      <w:r>
        <w:t>；</w:t>
      </w:r>
      <w:r>
        <w:br/>
        <w:t>③</w:t>
      </w:r>
      <w:r>
        <w:t>若关于</w:t>
      </w:r>
      <w:r>
        <w:t>x</w:t>
      </w:r>
      <w:r>
        <w:t>的方程</w:t>
      </w:r>
      <w:r>
        <w:t>ax</w:t>
      </w:r>
      <w:r>
        <w:rPr>
          <w:vertAlign w:val="superscript"/>
        </w:rPr>
        <w:t>2</w:t>
      </w:r>
      <w:r>
        <w:t>-6ax+c=0</w:t>
      </w:r>
      <w:r>
        <w:t>（</w:t>
      </w:r>
      <w:r>
        <w:t>a≠0</w:t>
      </w:r>
      <w:r>
        <w:t>）是倍根方程，则抛物线</w:t>
      </w:r>
      <w:r>
        <w:t>y=ax</w:t>
      </w:r>
      <w:r>
        <w:rPr>
          <w:vertAlign w:val="superscript"/>
        </w:rPr>
        <w:t>2</w:t>
      </w:r>
      <w:r>
        <w:t>-6ax+c</w:t>
      </w:r>
      <w:r>
        <w:t>与</w:t>
      </w:r>
      <w:r>
        <w:t>x</w:t>
      </w:r>
      <w:r>
        <w:t>轴的公共点的坐标是（</w:t>
      </w:r>
      <w:r>
        <w:t>2</w:t>
      </w:r>
      <w:r>
        <w:t>，</w:t>
      </w:r>
      <w:r>
        <w:t>0</w:t>
      </w:r>
      <w:r>
        <w:t>）和（</w:t>
      </w:r>
      <w:r>
        <w:t>4</w:t>
      </w:r>
      <w:r>
        <w:t>，</w:t>
      </w:r>
      <w:r>
        <w:t>0</w:t>
      </w:r>
      <w:r>
        <w:t>）；</w:t>
      </w:r>
      <w:r>
        <w:br/>
        <w:t>④</w:t>
      </w:r>
      <w:r>
        <w:t>若点（</w:t>
      </w:r>
      <w:r>
        <w:t>m</w:t>
      </w:r>
      <w:r>
        <w:t>，</w:t>
      </w:r>
      <w:r>
        <w:t>n</w:t>
      </w:r>
      <w:r>
        <w:t>）在反比例函数</w:t>
      </w:r>
      <w:r>
        <w:t>y=</w:t>
      </w:r>
      <m:oMath>
        <m:f>
          <m:num>
            <m:r>
              <m:t>4</m:t>
            </m:r>
          </m:num>
          <m:den>
            <m:r>
              <m:t>x</m:t>
            </m:r>
          </m:den>
        </m:f>
      </m:oMath>
      <w:r>
        <w:t>的图象上，则关于</w:t>
      </w:r>
      <w:r>
        <w:t>x</w:t>
      </w:r>
      <w:r>
        <w:t>的方程</w:t>
      </w:r>
      <w:r>
        <w:t>mx</w:t>
      </w:r>
      <w:r>
        <w:rPr>
          <w:vertAlign w:val="superscript"/>
        </w:rPr>
        <w:t>2</w:t>
      </w:r>
      <w:r>
        <w:t>+5x+n=0</w:t>
      </w:r>
      <w:r>
        <w:t>是倍根方程．</w:t>
      </w:r>
      <w:r>
        <w:br/>
      </w:r>
      <w:r>
        <w:t>上述结论中正确的有（　　）</w:t>
      </w:r>
    </w:p>
    <w:tbl>
      <w:tblPr>
        <w:tblStyle w:val="HostTable-Borderless"/>
        <w:tblW w:w="5000" w:type="pct"/>
        <w:tblLook w:val="04A0"/>
      </w:tblPr>
      <w:tblGrid>
        <w:gridCol w:w="2529"/>
        <w:gridCol w:w="2519"/>
        <w:gridCol w:w="2480"/>
        <w:gridCol w:w="2558"/>
      </w:tblGrid>
      <w:tr>
        <w:tblPrEx>
          <w:tblW w:w="5000" w:type="pct"/>
          <w:tblLook w:val="04A0"/>
        </w:tblPrEx>
        <w:tc>
          <w:tcPr>
            <w:tcW w:w="0" w:type="auto"/>
          </w:tcPr>
          <w:p w:rsidR="00B00350">
            <w:pPr>
              <w:pStyle w:val="Compact"/>
            </w:pPr>
            <w:r>
              <w:t>A.①②</w:t>
            </w:r>
          </w:p>
        </w:tc>
        <w:tc>
          <w:tcPr>
            <w:tcW w:w="0" w:type="auto"/>
          </w:tcPr>
          <w:p w:rsidR="00B00350">
            <w:pPr>
              <w:pStyle w:val="Compact"/>
            </w:pPr>
            <w:r>
              <w:t>B.③④</w:t>
            </w:r>
          </w:p>
        </w:tc>
        <w:tc>
          <w:tcPr>
            <w:tcW w:w="0" w:type="auto"/>
          </w:tcPr>
          <w:p w:rsidR="00B00350">
            <w:pPr>
              <w:pStyle w:val="Compact"/>
            </w:pPr>
            <w:r>
              <w:t>C.②③</w:t>
            </w:r>
          </w:p>
        </w:tc>
        <w:tc>
          <w:tcPr>
            <w:tcW w:w="0" w:type="auto"/>
          </w:tcPr>
          <w:p w:rsidR="00B00350">
            <w:pPr>
              <w:pStyle w:val="Compact"/>
            </w:pPr>
            <w:r>
              <w:t>D.②④</w:t>
            </w:r>
          </w:p>
        </w:tc>
      </w:tr>
    </w:tbl>
    <w:p w:rsidR="00B00350">
      <w:pPr>
        <w:pStyle w:val="BodyText"/>
      </w:pPr>
      <w:r>
        <w:br/>
      </w:r>
    </w:p>
    <w:p w:rsidR="00B00350">
      <w:pPr>
        <w:pStyle w:val="BodyText"/>
      </w:pPr>
      <w:r>
        <w:t>二、填空题（本大题共</w:t>
      </w:r>
      <w:r>
        <w:t xml:space="preserve"> 4 </w:t>
      </w:r>
      <w:r>
        <w:t>小题，共</w:t>
      </w:r>
      <w:r>
        <w:t xml:space="preserve"> 12 </w:t>
      </w:r>
      <w:r>
        <w:t>分）</w:t>
      </w:r>
    </w:p>
    <w:p w:rsidR="00B00350">
      <w:pPr>
        <w:pStyle w:val="BodyText"/>
      </w:pPr>
      <w:r>
        <w:t>13</w:t>
      </w:r>
      <w:r>
        <w:t>、</w:t>
      </w:r>
      <w:r>
        <w:t>(3</w:t>
      </w:r>
      <w:r>
        <w:t>分</w:t>
      </w:r>
      <w:r>
        <w:t xml:space="preserve">) </w:t>
      </w:r>
      <w:r>
        <w:t>因式分解：（</w:t>
      </w:r>
      <w:r>
        <w:t>2x+y</w:t>
      </w:r>
      <w:r>
        <w:t>）</w:t>
      </w:r>
      <w:r>
        <w:rPr>
          <w:vertAlign w:val="superscript"/>
        </w:rPr>
        <w:t>2</w:t>
      </w:r>
      <w:r>
        <w:t>-</w:t>
      </w:r>
      <w:r>
        <w:t>（</w:t>
      </w:r>
      <w:r>
        <w:t>x+2y</w:t>
      </w:r>
      <w:r>
        <w:t>）</w:t>
      </w:r>
      <w:r>
        <w:rPr>
          <w:vertAlign w:val="superscript"/>
        </w:rPr>
        <w:t>2</w:t>
      </w:r>
      <w:r>
        <w:t>=______</w:t>
      </w:r>
      <w:r>
        <w:t>．</w:t>
      </w:r>
      <w:r>
        <w:br/>
        <w:t>14</w:t>
      </w:r>
      <w:r>
        <w:t>、</w:t>
      </w:r>
      <w:r>
        <w:t>(3</w:t>
      </w:r>
      <w:r>
        <w:t>分</w:t>
      </w:r>
      <w:r>
        <w:t xml:space="preserve">) </w:t>
      </w:r>
      <w:r>
        <w:t>已知关于</w:t>
      </w:r>
      <w:r>
        <w:t>x</w:t>
      </w:r>
      <w:r>
        <w:t>的一元二次方程</w:t>
      </w:r>
      <w:r>
        <w:t>ax</w:t>
      </w:r>
      <w:r>
        <w:rPr>
          <w:vertAlign w:val="superscript"/>
        </w:rPr>
        <w:t>2</w:t>
      </w:r>
      <w:r>
        <w:t>-2x-1=0</w:t>
      </w:r>
      <w:r>
        <w:t>有两个不相等的实数根，则</w:t>
      </w:r>
      <w:r>
        <w:t>a</w:t>
      </w:r>
      <w:r>
        <w:t>的取值范围是</w:t>
      </w:r>
      <w:r>
        <w:t>______</w:t>
      </w:r>
      <w:r>
        <w:t>．</w:t>
      </w:r>
      <w:r>
        <w:br/>
        <w:t>15</w:t>
      </w:r>
      <w:r>
        <w:t>、</w:t>
      </w:r>
      <w:r>
        <w:t>(3</w:t>
      </w:r>
      <w:r>
        <w:t>分</w:t>
      </w:r>
      <w:r>
        <w:t xml:space="preserve">) </w:t>
      </w:r>
      <w:r>
        <w:t>如图，在</w:t>
      </w:r>
      <w:r>
        <w:t>▱</w:t>
      </w:r>
      <w:r>
        <w:t>ABCD</w:t>
      </w:r>
      <w:r>
        <w:t>中，</w:t>
      </w:r>
      <w:r>
        <w:t>AB</w:t>
      </w:r>
      <w:r>
        <w:t>为</w:t>
      </w:r>
      <w:r>
        <w:t>⊙O</w:t>
      </w:r>
      <w:r>
        <w:t>的直径，</w:t>
      </w:r>
      <w:r>
        <w:t>⊙O</w:t>
      </w:r>
      <w:r>
        <w:t>与</w:t>
      </w:r>
      <w:r>
        <w:t>DC</w:t>
      </w:r>
      <w:r>
        <w:t>相切于点</w:t>
      </w:r>
      <w:r>
        <w:t>E</w:t>
      </w:r>
      <w:r>
        <w:t>，与</w:t>
      </w:r>
      <w:r>
        <w:t>AD</w:t>
      </w:r>
      <w:r>
        <w:t>相交于点</w:t>
      </w:r>
      <w:r>
        <w:t>F</w:t>
      </w:r>
      <w:r>
        <w:t>，已知</w:t>
      </w:r>
      <w:r>
        <w:t>AB=12</w:t>
      </w:r>
      <w:r>
        <w:t>，</w:t>
      </w:r>
      <w:r>
        <w:t>∠C=60°</w:t>
      </w:r>
      <w:r>
        <w:t>，则</w:t>
      </w:r>
      <w:r>
        <w:rPr>
          <w:noProof/>
          <w:lang w:eastAsia="zh-CN"/>
        </w:rPr>
        <w:drawing>
          <wp:inline distT="0" distB="0" distL="0" distR="0">
            <wp:extent cx="266700" cy="203200"/>
            <wp:effectExtent l="0" t="0" r="0" b="0"/>
            <wp:docPr id="9" name="Picture"/>
            <wp:cNvGraphicFramePr/>
            <a:graphic xmlns:a="http://schemas.openxmlformats.org/drawingml/2006/main">
              <a:graphicData uri="http://schemas.openxmlformats.org/drawingml/2006/picture">
                <pic:pic xmlns:pic="http://schemas.openxmlformats.org/drawingml/2006/picture">
                  <pic:nvPicPr>
                    <pic:cNvPr id="415859093" name="Picture" descr="https://api-statics.renxuetang.com/question/97885646/5d36cfb32387d.png"/>
                    <pic:cNvPicPr>
                      <a:picLocks noChangeAspect="1" noChangeArrowheads="1"/>
                    </pic:cNvPicPr>
                  </pic:nvPicPr>
                  <pic:blipFill>
                    <a:blip xmlns:r="http://schemas.openxmlformats.org/officeDocument/2006/relationships" r:embed="rId13" cstate="print"/>
                    <a:stretch>
                      <a:fillRect/>
                    </a:stretch>
                  </pic:blipFill>
                  <pic:spPr bwMode="auto">
                    <a:xfrm>
                      <a:off x="0" y="0"/>
                      <a:ext cx="266700" cy="203200"/>
                    </a:xfrm>
                    <a:prstGeom prst="rect">
                      <a:avLst/>
                    </a:prstGeom>
                    <a:noFill/>
                    <a:ln w="9525">
                      <a:noFill/>
                      <a:headEnd/>
                      <a:tailEnd/>
                    </a:ln>
                  </pic:spPr>
                </pic:pic>
              </a:graphicData>
            </a:graphic>
          </wp:inline>
        </w:drawing>
      </w:r>
      <w:r>
        <w:t>的长为</w:t>
      </w:r>
      <w:r>
        <w:t>______</w:t>
      </w:r>
      <w:r>
        <w:t>．</w:t>
      </w:r>
      <w:r>
        <w:br/>
      </w:r>
      <w:r>
        <w:rPr>
          <w:noProof/>
          <w:lang w:eastAsia="zh-CN"/>
        </w:rPr>
        <w:drawing>
          <wp:inline distT="0" distB="0" distL="0" distR="0">
            <wp:extent cx="1386037" cy="1087654"/>
            <wp:effectExtent l="0" t="0" r="0" b="0"/>
            <wp:docPr id="10" name="Picture"/>
            <wp:cNvGraphicFramePr/>
            <a:graphic xmlns:a="http://schemas.openxmlformats.org/drawingml/2006/main">
              <a:graphicData uri="http://schemas.openxmlformats.org/drawingml/2006/picture">
                <pic:pic xmlns:pic="http://schemas.openxmlformats.org/drawingml/2006/picture">
                  <pic:nvPicPr>
                    <pic:cNvPr id="746199170" name="Picture" descr="https://api-statics.renxuetang.com/question/66566208/5d36cfb254d4c.png"/>
                    <pic:cNvPicPr>
                      <a:picLocks noChangeAspect="1" noChangeArrowheads="1"/>
                    </pic:cNvPicPr>
                  </pic:nvPicPr>
                  <pic:blipFill>
                    <a:blip xmlns:r="http://schemas.openxmlformats.org/officeDocument/2006/relationships" r:embed="rId14" cstate="print"/>
                    <a:stretch>
                      <a:fillRect/>
                    </a:stretch>
                  </pic:blipFill>
                  <pic:spPr bwMode="auto">
                    <a:xfrm>
                      <a:off x="0" y="0"/>
                      <a:ext cx="1386037" cy="1087654"/>
                    </a:xfrm>
                    <a:prstGeom prst="rect">
                      <a:avLst/>
                    </a:prstGeom>
                    <a:noFill/>
                    <a:ln w="9525">
                      <a:noFill/>
                      <a:headEnd/>
                      <a:tailEnd/>
                    </a:ln>
                  </pic:spPr>
                </pic:pic>
              </a:graphicData>
            </a:graphic>
          </wp:inline>
        </w:drawing>
      </w:r>
      <w:r>
        <w:br/>
        <w:t>16</w:t>
      </w:r>
      <w:r>
        <w:t>、</w:t>
      </w:r>
      <w:r>
        <w:t>(3</w:t>
      </w:r>
      <w:r>
        <w:t>分</w:t>
      </w:r>
      <w:r>
        <w:t xml:space="preserve">) </w:t>
      </w:r>
      <w:r>
        <w:t>观察图形：它们是按一定规律排列的，依照此规律，第</w:t>
      </w:r>
      <w:r>
        <w:t>n</w:t>
      </w:r>
      <w:r>
        <w:t>个图形中共有</w:t>
      </w:r>
      <w:r>
        <w:t>______</w:t>
      </w:r>
      <w:r>
        <w:t>个小圆点．（用含正整数</w:t>
      </w:r>
      <w:r>
        <w:t>a</w:t>
      </w:r>
      <w:r>
        <w:t>的式子表示）．</w:t>
      </w:r>
      <w:r>
        <w:br/>
      </w:r>
      <w:r>
        <w:rPr>
          <w:noProof/>
          <w:lang w:eastAsia="zh-CN"/>
        </w:rPr>
        <w:drawing>
          <wp:inline distT="0" distB="0" distL="0" distR="0">
            <wp:extent cx="3118585" cy="1251284"/>
            <wp:effectExtent l="0" t="0" r="0" b="0"/>
            <wp:docPr id="11" name="Picture"/>
            <wp:cNvGraphicFramePr/>
            <a:graphic xmlns:a="http://schemas.openxmlformats.org/drawingml/2006/main">
              <a:graphicData uri="http://schemas.openxmlformats.org/drawingml/2006/picture">
                <pic:pic xmlns:pic="http://schemas.openxmlformats.org/drawingml/2006/picture">
                  <pic:nvPicPr>
                    <pic:cNvPr id="2052758363" name="Picture" descr="https://api-statics.renxuetang.com/question/98343037/5d70ecc070989.png"/>
                    <pic:cNvPicPr>
                      <a:picLocks noChangeAspect="1" noChangeArrowheads="1"/>
                    </pic:cNvPicPr>
                  </pic:nvPicPr>
                  <pic:blipFill>
                    <a:blip xmlns:r="http://schemas.openxmlformats.org/officeDocument/2006/relationships" r:embed="rId15" cstate="print"/>
                    <a:stretch>
                      <a:fillRect/>
                    </a:stretch>
                  </pic:blipFill>
                  <pic:spPr bwMode="auto">
                    <a:xfrm>
                      <a:off x="0" y="0"/>
                      <a:ext cx="3118585" cy="1251284"/>
                    </a:xfrm>
                    <a:prstGeom prst="rect">
                      <a:avLst/>
                    </a:prstGeom>
                    <a:noFill/>
                    <a:ln w="9525">
                      <a:noFill/>
                      <a:headEnd/>
                      <a:tailEnd/>
                    </a:ln>
                  </pic:spPr>
                </pic:pic>
              </a:graphicData>
            </a:graphic>
          </wp:inline>
        </w:drawing>
      </w:r>
      <w:r>
        <w:br/>
      </w:r>
    </w:p>
    <w:p w:rsidR="00B00350">
      <w:pPr>
        <w:pStyle w:val="BodyText"/>
      </w:pPr>
      <w:r>
        <w:t>三、计算题（本大题共</w:t>
      </w:r>
      <w:r>
        <w:t xml:space="preserve"> 2 </w:t>
      </w:r>
      <w:r>
        <w:t>小题，共</w:t>
      </w:r>
      <w:r>
        <w:t xml:space="preserve"> 16 </w:t>
      </w:r>
      <w:r>
        <w:t>分）</w:t>
      </w:r>
    </w:p>
    <w:p w:rsidR="00B00350">
      <w:pPr>
        <w:pStyle w:val="BodyText"/>
      </w:pPr>
      <w:r>
        <w:t>17</w:t>
      </w:r>
      <w:r>
        <w:t>、</w:t>
      </w:r>
      <w:r>
        <w:t>(8</w:t>
      </w:r>
      <w:r>
        <w:t>分</w:t>
      </w:r>
      <w:r>
        <w:t xml:space="preserve">) </w:t>
      </w:r>
      <w:r>
        <w:t>先化简（</w:t>
      </w:r>
      <m:oMath>
        <m:f>
          <m:num>
            <m:r>
              <m:t>3</m:t>
            </m:r>
          </m:num>
          <m:den>
            <m:r>
              <m:t>a+1</m:t>
            </m:r>
          </m:den>
        </m:f>
      </m:oMath>
      <w:r>
        <w:t>-a+1</w:t>
      </w:r>
      <w:r>
        <w:t>）</w:t>
      </w:r>
      <w:r>
        <w:t>÷</w:t>
      </w:r>
      <m:oMath>
        <m:f>
          <m:num>
            <m:sSup>
              <m:e>
                <m:r>
                  <m:t>a</m:t>
                </m:r>
              </m:e>
              <m:sup>
                <m:r>
                  <m:t>2</m:t>
                </m:r>
              </m:sup>
            </m:sSup>
            <m:r>
              <m:t>-4a+4</m:t>
            </m:r>
          </m:num>
          <m:den>
            <m:r>
              <m:t>a+1</m:t>
            </m:r>
          </m:den>
        </m:f>
      </m:oMath>
      <w:r>
        <w:t>+</w:t>
      </w:r>
      <m:oMath>
        <m:f>
          <m:num>
            <m:r>
              <m:t>a</m:t>
            </m:r>
          </m:num>
          <m:den>
            <m:r>
              <m:t>a-2</m:t>
            </m:r>
          </m:den>
        </m:f>
      </m:oMath>
      <w:r>
        <w:t>，再从</w:t>
      </w:r>
      <w:r>
        <w:t>-1</w:t>
      </w:r>
      <w:r>
        <w:t>，</w:t>
      </w:r>
      <w:r>
        <w:t>1</w:t>
      </w:r>
      <w:r>
        <w:t>，</w:t>
      </w:r>
      <w:r>
        <w:t>2</w:t>
      </w:r>
      <w:r>
        <w:t>中选一个合适的数作为</w:t>
      </w:r>
      <w:r>
        <w:t>a</w:t>
      </w:r>
      <w:r>
        <w:t>的值，求原式的值．</w:t>
      </w:r>
    </w:p>
    <w:p w:rsidR="00B00350">
      <w:pPr>
        <w:pStyle w:val="BodyText"/>
      </w:pPr>
      <w:r>
        <w:t> </w:t>
      </w:r>
    </w:p>
    <w:p w:rsidR="00B00350">
      <w:pPr>
        <w:pStyle w:val="BodyText"/>
      </w:pPr>
      <w:r>
        <w:t> </w:t>
      </w:r>
    </w:p>
    <w:p w:rsidR="00B00350">
      <w:pPr>
        <w:pStyle w:val="BodyText"/>
      </w:pPr>
      <w:r>
        <w:t> </w:t>
      </w:r>
    </w:p>
    <w:p w:rsidR="00B00350">
      <w:pPr>
        <w:pStyle w:val="BodyText"/>
      </w:pPr>
      <w:r>
        <w:t> </w:t>
      </w:r>
    </w:p>
    <w:p w:rsidR="00B00350">
      <w:pPr>
        <w:pStyle w:val="BodyText"/>
      </w:pPr>
      <w:r>
        <w:t> </w:t>
      </w:r>
    </w:p>
    <w:p w:rsidR="00B00350">
      <w:pPr>
        <w:pStyle w:val="BodyText"/>
      </w:pPr>
      <w:r>
        <w:t>18</w:t>
      </w:r>
      <w:r>
        <w:t>、</w:t>
      </w:r>
      <w:r>
        <w:t>(8</w:t>
      </w:r>
      <w:r>
        <w:t>分</w:t>
      </w:r>
      <w:r>
        <w:t xml:space="preserve">) </w:t>
      </w:r>
      <w:r>
        <w:t>已知：如图，一次函数</w:t>
      </w:r>
      <w:r>
        <w:t>y=-2x+1</w:t>
      </w:r>
      <w:r>
        <w:t>与反比例函数</w:t>
      </w:r>
      <w:r>
        <w:t>y=</w:t>
      </w:r>
      <m:oMath>
        <m:f>
          <m:num>
            <m:r>
              <m:t>k</m:t>
            </m:r>
          </m:num>
          <m:den>
            <m:r>
              <m:t>x</m:t>
            </m:r>
          </m:den>
        </m:f>
      </m:oMath>
      <w:r>
        <w:t>的图象有两个交点</w:t>
      </w:r>
      <w:r>
        <w:t>A</w:t>
      </w:r>
      <w:r>
        <w:t>（</w:t>
      </w:r>
      <w:r>
        <w:t>-1</w:t>
      </w:r>
      <w:r>
        <w:t>，</w:t>
      </w:r>
      <w:r>
        <w:t>m</w:t>
      </w:r>
      <w:r>
        <w:t>）和</w:t>
      </w:r>
      <w:r>
        <w:t>B</w:t>
      </w:r>
      <w:r>
        <w:t>，过点</w:t>
      </w:r>
      <w:r>
        <w:t>A</w:t>
      </w:r>
      <w:r>
        <w:t>作</w:t>
      </w:r>
      <w:r>
        <w:t>AE⊥x</w:t>
      </w:r>
      <w:r>
        <w:t>轴，垂足为点</w:t>
      </w:r>
      <w:r>
        <w:t>E</w:t>
      </w:r>
      <w:r>
        <w:t>；过点</w:t>
      </w:r>
      <w:r>
        <w:t>B</w:t>
      </w:r>
      <w:r>
        <w:t>作</w:t>
      </w:r>
      <w:r>
        <w:t>BD⊥y</w:t>
      </w:r>
      <w:r>
        <w:t>轴，垂足为点</w:t>
      </w:r>
      <w:r>
        <w:t>D</w:t>
      </w:r>
      <w:r>
        <w:t>，且点</w:t>
      </w:r>
      <w:r>
        <w:t>D</w:t>
      </w:r>
      <w:r>
        <w:t>的坐标为（</w:t>
      </w:r>
      <w:r>
        <w:t>0</w:t>
      </w:r>
      <w:r>
        <w:t>，</w:t>
      </w:r>
      <w:r>
        <w:t>-2</w:t>
      </w:r>
      <w:r>
        <w:t>），连接</w:t>
      </w:r>
      <w:r>
        <w:t>DE</w:t>
      </w:r>
      <w:r>
        <w:t>．</w:t>
      </w:r>
      <w:r>
        <w:br/>
      </w:r>
      <w:r>
        <w:t>（</w:t>
      </w:r>
      <w:r>
        <w:t>1</w:t>
      </w:r>
      <w:r>
        <w:t>）求</w:t>
      </w:r>
      <w:r>
        <w:t>k</w:t>
      </w:r>
      <w:r>
        <w:t>的值；</w:t>
      </w:r>
      <w:r>
        <w:br/>
      </w:r>
      <w:r>
        <w:t>（</w:t>
      </w:r>
      <w:r>
        <w:t>2</w:t>
      </w:r>
      <w:r>
        <w:t>）求四边形</w:t>
      </w:r>
      <w:r>
        <w:t>AEDB</w:t>
      </w:r>
      <w:r>
        <w:t>的面积．</w:t>
      </w:r>
      <w:r>
        <w:br/>
      </w:r>
      <w:r>
        <w:rPr>
          <w:noProof/>
          <w:lang w:eastAsia="zh-CN"/>
        </w:rPr>
        <w:drawing>
          <wp:inline distT="0" distB="0" distL="0" distR="0">
            <wp:extent cx="1520791" cy="1674795"/>
            <wp:effectExtent l="0" t="0" r="0" b="0"/>
            <wp:docPr id="12" name="Picture"/>
            <wp:cNvGraphicFramePr/>
            <a:graphic xmlns:a="http://schemas.openxmlformats.org/drawingml/2006/main">
              <a:graphicData uri="http://schemas.openxmlformats.org/drawingml/2006/picture">
                <pic:pic xmlns:pic="http://schemas.openxmlformats.org/drawingml/2006/picture">
                  <pic:nvPicPr>
                    <pic:cNvPr id="1638487802" name="Picture" descr="https://api-statics.renxuetang.com/question/43847467/5d70ecc0ae7c0.png"/>
                    <pic:cNvPicPr>
                      <a:picLocks noChangeAspect="1" noChangeArrowheads="1"/>
                    </pic:cNvPicPr>
                  </pic:nvPicPr>
                  <pic:blipFill>
                    <a:blip xmlns:r="http://schemas.openxmlformats.org/officeDocument/2006/relationships" r:embed="rId16" cstate="print"/>
                    <a:stretch>
                      <a:fillRect/>
                    </a:stretch>
                  </pic:blipFill>
                  <pic:spPr bwMode="auto">
                    <a:xfrm>
                      <a:off x="0" y="0"/>
                      <a:ext cx="1520791" cy="1674795"/>
                    </a:xfrm>
                    <a:prstGeom prst="rect">
                      <a:avLst/>
                    </a:prstGeom>
                    <a:noFill/>
                    <a:ln w="9525">
                      <a:noFill/>
                      <a:headEnd/>
                      <a:tailEnd/>
                    </a:ln>
                  </pic:spPr>
                </pic:pic>
              </a:graphicData>
            </a:graphic>
          </wp:inline>
        </w:drawing>
      </w:r>
    </w:p>
    <w:p w:rsidR="00B00350">
      <w:pPr>
        <w:pStyle w:val="BodyText"/>
      </w:pPr>
      <w:r>
        <w:t> </w:t>
      </w:r>
    </w:p>
    <w:p w:rsidR="00B00350">
      <w:pPr>
        <w:pStyle w:val="BodyText"/>
      </w:pPr>
      <w:r>
        <w:t> </w:t>
      </w:r>
    </w:p>
    <w:p w:rsidR="00B00350">
      <w:pPr>
        <w:pStyle w:val="BodyText"/>
      </w:pPr>
      <w:r>
        <w:t> </w:t>
      </w:r>
    </w:p>
    <w:p w:rsidR="00B00350">
      <w:pPr>
        <w:pStyle w:val="BodyText"/>
      </w:pPr>
      <w:r>
        <w:t> </w:t>
      </w:r>
    </w:p>
    <w:p w:rsidR="00B00350">
      <w:pPr>
        <w:pStyle w:val="BodyText"/>
      </w:pPr>
      <w:r>
        <w:t> </w:t>
      </w:r>
    </w:p>
    <w:p w:rsidR="00B00350">
      <w:pPr>
        <w:pStyle w:val="BodyText"/>
      </w:pPr>
      <w:r>
        <w:t>四、解答题（本大题共</w:t>
      </w:r>
      <w:r>
        <w:t xml:space="preserve"> 6 </w:t>
      </w:r>
      <w:r>
        <w:t>小题，共</w:t>
      </w:r>
      <w:r>
        <w:t xml:space="preserve"> 56 </w:t>
      </w:r>
      <w:r>
        <w:t>分）</w:t>
      </w:r>
    </w:p>
    <w:p w:rsidR="00B00350">
      <w:pPr>
        <w:pStyle w:val="BodyText"/>
      </w:pPr>
      <w:r>
        <w:t>19</w:t>
      </w:r>
      <w:r>
        <w:t>、</w:t>
      </w:r>
      <w:r>
        <w:t>(8</w:t>
      </w:r>
      <w:r>
        <w:t>分</w:t>
      </w:r>
      <w:r>
        <w:t xml:space="preserve">) </w:t>
      </w:r>
      <w:r>
        <w:t>如图，在矩形</w:t>
      </w:r>
      <w:r>
        <w:t>ABCD</w:t>
      </w:r>
      <w:r>
        <w:t>中，连接对角线</w:t>
      </w:r>
      <w:r>
        <w:t>AC</w:t>
      </w:r>
      <w:r>
        <w:t>、</w:t>
      </w:r>
      <w:r>
        <w:t>BD</w:t>
      </w:r>
      <w:r>
        <w:t>，将</w:t>
      </w:r>
      <w:r>
        <w:t>△ABC</w:t>
      </w:r>
      <w:r>
        <w:t>沿</w:t>
      </w:r>
      <w:r>
        <w:t>BC</w:t>
      </w:r>
      <w:r>
        <w:t>方向平移，使点</w:t>
      </w:r>
      <w:r>
        <w:t>B</w:t>
      </w:r>
      <w:r>
        <w:t>移到点</w:t>
      </w:r>
      <w:r>
        <w:t>C</w:t>
      </w:r>
      <w:r>
        <w:t>，得到</w:t>
      </w:r>
      <w:r>
        <w:t>△DCE</w:t>
      </w:r>
      <w:r>
        <w:t>．求证：</w:t>
      </w:r>
      <w:r>
        <w:t>△ACD≌△EDC</w:t>
      </w:r>
      <w:r>
        <w:t>．</w:t>
      </w:r>
      <w:r>
        <w:br/>
      </w:r>
      <w:r>
        <w:rPr>
          <w:noProof/>
          <w:lang w:eastAsia="zh-CN"/>
        </w:rPr>
        <w:drawing>
          <wp:inline distT="0" distB="0" distL="0" distR="0">
            <wp:extent cx="2136808" cy="914400"/>
            <wp:effectExtent l="0" t="0" r="0" b="0"/>
            <wp:docPr id="13" name="Picture"/>
            <wp:cNvGraphicFramePr/>
            <a:graphic xmlns:a="http://schemas.openxmlformats.org/drawingml/2006/main">
              <a:graphicData uri="http://schemas.openxmlformats.org/drawingml/2006/picture">
                <pic:pic xmlns:pic="http://schemas.openxmlformats.org/drawingml/2006/picture">
                  <pic:nvPicPr>
                    <pic:cNvPr id="193966883" name="Picture" descr="https://api-statics.renxuetang.com/question/22354603/5d70ecc0ae107.png"/>
                    <pic:cNvPicPr>
                      <a:picLocks noChangeAspect="1" noChangeArrowheads="1"/>
                    </pic:cNvPicPr>
                  </pic:nvPicPr>
                  <pic:blipFill>
                    <a:blip xmlns:r="http://schemas.openxmlformats.org/officeDocument/2006/relationships" r:embed="rId17" cstate="print"/>
                    <a:stretch>
                      <a:fillRect/>
                    </a:stretch>
                  </pic:blipFill>
                  <pic:spPr bwMode="auto">
                    <a:xfrm>
                      <a:off x="0" y="0"/>
                      <a:ext cx="2136808" cy="914400"/>
                    </a:xfrm>
                    <a:prstGeom prst="rect">
                      <a:avLst/>
                    </a:prstGeom>
                    <a:noFill/>
                    <a:ln w="9525">
                      <a:noFill/>
                      <a:headEnd/>
                      <a:tailEnd/>
                    </a:ln>
                  </pic:spPr>
                </pic:pic>
              </a:graphicData>
            </a:graphic>
          </wp:inline>
        </w:drawing>
      </w:r>
    </w:p>
    <w:p w:rsidR="00B00350">
      <w:pPr>
        <w:pStyle w:val="BodyText"/>
      </w:pPr>
      <w:r>
        <w:t> </w:t>
      </w:r>
    </w:p>
    <w:p w:rsidR="00B00350">
      <w:pPr>
        <w:pStyle w:val="BodyText"/>
      </w:pPr>
      <w:r>
        <w:t> </w:t>
      </w:r>
    </w:p>
    <w:p w:rsidR="00B00350">
      <w:pPr>
        <w:pStyle w:val="BodyText"/>
      </w:pPr>
      <w:r>
        <w:t> </w:t>
      </w:r>
    </w:p>
    <w:p w:rsidR="00B00350">
      <w:pPr>
        <w:pStyle w:val="BodyText"/>
      </w:pPr>
      <w:r>
        <w:t> </w:t>
      </w:r>
    </w:p>
    <w:p w:rsidR="00B00350">
      <w:pPr>
        <w:pStyle w:val="BodyText"/>
      </w:pPr>
      <w:r>
        <w:t> </w:t>
      </w:r>
    </w:p>
    <w:p w:rsidR="00B00350">
      <w:pPr>
        <w:pStyle w:val="BodyText"/>
      </w:pPr>
      <w:r>
        <w:t>20</w:t>
      </w:r>
      <w:r>
        <w:t>、</w:t>
      </w:r>
      <w:r>
        <w:t>(8</w:t>
      </w:r>
      <w:r>
        <w:t>分</w:t>
      </w:r>
      <w:r>
        <w:t xml:space="preserve">) </w:t>
      </w:r>
      <w:r>
        <w:t>纪中三鑫双语学校准备开展</w:t>
      </w:r>
      <w:r>
        <w:t>“</w:t>
      </w:r>
      <w:r>
        <w:t>阳光体育活动</w:t>
      </w:r>
      <w:r>
        <w:t>”</w:t>
      </w:r>
      <w:r>
        <w:t>，决定开设足球、篮球、乒乓球、羽毛球、排球等球类活动，为了了解学生对这五项活动的喜爱情况，随机调查了</w:t>
      </w:r>
      <w:r>
        <w:t>m</w:t>
      </w:r>
      <w:r>
        <w:t>名学生（每名学生必</w:t>
      </w:r>
      <w:r>
        <w:t>选且只能选择这五项活动中的一种）．</w:t>
      </w:r>
      <w:r>
        <w:br/>
      </w:r>
      <w:r>
        <w:rPr>
          <w:noProof/>
          <w:lang w:eastAsia="zh-CN"/>
        </w:rPr>
        <w:drawing>
          <wp:inline distT="0" distB="0" distL="0" distR="0">
            <wp:extent cx="4263991" cy="2098307"/>
            <wp:effectExtent l="0" t="0" r="0" b="0"/>
            <wp:docPr id="14" name="Picture"/>
            <wp:cNvGraphicFramePr/>
            <a:graphic xmlns:a="http://schemas.openxmlformats.org/drawingml/2006/main">
              <a:graphicData uri="http://schemas.openxmlformats.org/drawingml/2006/picture">
                <pic:pic xmlns:pic="http://schemas.openxmlformats.org/drawingml/2006/picture">
                  <pic:nvPicPr>
                    <pic:cNvPr id="360553710" name="Picture" descr="https://api-statics.renxuetang.com/question/67854259/5da00d3c9bd12.png"/>
                    <pic:cNvPicPr>
                      <a:picLocks noChangeAspect="1" noChangeArrowheads="1"/>
                    </pic:cNvPicPr>
                  </pic:nvPicPr>
                  <pic:blipFill>
                    <a:blip xmlns:r="http://schemas.openxmlformats.org/officeDocument/2006/relationships" r:embed="rId18" cstate="print"/>
                    <a:stretch>
                      <a:fillRect/>
                    </a:stretch>
                  </pic:blipFill>
                  <pic:spPr bwMode="auto">
                    <a:xfrm>
                      <a:off x="0" y="0"/>
                      <a:ext cx="4263991" cy="2098307"/>
                    </a:xfrm>
                    <a:prstGeom prst="rect">
                      <a:avLst/>
                    </a:prstGeom>
                    <a:noFill/>
                    <a:ln w="9525">
                      <a:noFill/>
                      <a:headEnd/>
                      <a:tailEnd/>
                    </a:ln>
                  </pic:spPr>
                </pic:pic>
              </a:graphicData>
            </a:graphic>
          </wp:inline>
        </w:drawing>
      </w:r>
      <w:r>
        <w:br/>
      </w:r>
      <w:r>
        <w:t>根据以上统计图提供的信息，请解答下列问题：</w:t>
      </w:r>
      <w:r>
        <w:br/>
      </w:r>
      <w:r>
        <w:t>（</w:t>
      </w:r>
      <w:r>
        <w:t>1</w:t>
      </w:r>
      <w:r>
        <w:t>）</w:t>
      </w:r>
      <w:r>
        <w:t>m=______</w:t>
      </w:r>
      <w:r>
        <w:t>，</w:t>
      </w:r>
      <w:r>
        <w:t>n=______</w:t>
      </w:r>
      <w:r>
        <w:t>．</w:t>
      </w:r>
      <w:r>
        <w:br/>
      </w:r>
      <w:r>
        <w:t>（</w:t>
      </w:r>
      <w:r>
        <w:t>2</w:t>
      </w:r>
      <w:r>
        <w:t>）补全上图中的条形统计图．</w:t>
      </w:r>
      <w:r>
        <w:br/>
      </w:r>
      <w:r>
        <w:t>（</w:t>
      </w:r>
      <w:r>
        <w:t>3</w:t>
      </w:r>
      <w:r>
        <w:t>）在抽查的</w:t>
      </w:r>
      <w:r>
        <w:t>m</w:t>
      </w:r>
      <w:r>
        <w:t>名学生中，有小薇、小燕、小红、小梅等</w:t>
      </w:r>
      <w:r>
        <w:t>10</w:t>
      </w:r>
      <w:r>
        <w:t>名学生喜欢羽毛球活动，学校打算从小薇、小燕、小红、小梅这</w:t>
      </w:r>
      <w:r>
        <w:t>4</w:t>
      </w:r>
      <w:r>
        <w:t>名女生中，选取</w:t>
      </w:r>
      <w:r>
        <w:t>2</w:t>
      </w:r>
      <w:r>
        <w:t>名参加全市中学生女子羽毛球比赛，请用列表法或画树状图法，求同时选中小红、小燕的概率．（解答过程中，可将小薇、小燕、小红、小梅分别用字母</w:t>
      </w:r>
      <w:r>
        <w:t>A</w:t>
      </w:r>
      <w:r>
        <w:t>、</w:t>
      </w:r>
      <w:r>
        <w:t>B</w:t>
      </w:r>
      <w:r>
        <w:t>、</w:t>
      </w:r>
      <w:r>
        <w:t>C</w:t>
      </w:r>
      <w:r>
        <w:t>、</w:t>
      </w:r>
      <w:r>
        <w:t>D</w:t>
      </w:r>
      <w:r>
        <w:t>代表）</w:t>
      </w:r>
    </w:p>
    <w:p w:rsidR="00B00350">
      <w:pPr>
        <w:pStyle w:val="BodyText"/>
      </w:pPr>
      <w:r>
        <w:t> </w:t>
      </w:r>
    </w:p>
    <w:p w:rsidR="00B00350">
      <w:pPr>
        <w:pStyle w:val="BodyText"/>
      </w:pPr>
      <w:r>
        <w:t> </w:t>
      </w:r>
    </w:p>
    <w:p w:rsidR="00B00350">
      <w:pPr>
        <w:pStyle w:val="BodyText"/>
      </w:pPr>
      <w:r>
        <w:t> </w:t>
      </w:r>
    </w:p>
    <w:p w:rsidR="00B00350">
      <w:pPr>
        <w:pStyle w:val="BodyText"/>
      </w:pPr>
      <w:r>
        <w:t> </w:t>
      </w:r>
    </w:p>
    <w:p w:rsidR="00B00350">
      <w:pPr>
        <w:pStyle w:val="BodyText"/>
      </w:pPr>
      <w:r>
        <w:t> </w:t>
      </w:r>
    </w:p>
    <w:p w:rsidR="00B00350">
      <w:pPr>
        <w:pStyle w:val="BodyText"/>
      </w:pPr>
      <w:r>
        <w:t>21</w:t>
      </w:r>
      <w:r>
        <w:t>、</w:t>
      </w:r>
      <w:r>
        <w:t>(8</w:t>
      </w:r>
      <w:r>
        <w:t>分</w:t>
      </w:r>
      <w:r>
        <w:t xml:space="preserve">) </w:t>
      </w:r>
      <w:r>
        <w:t>如图，某数学活动小组为测量学校旗杆</w:t>
      </w:r>
      <w:r>
        <w:t>AB</w:t>
      </w:r>
      <w:r>
        <w:t>的高度，沿旗杆正前方</w:t>
      </w:r>
      <w:r>
        <w:t>2</w:t>
      </w:r>
      <m:oMath>
        <m:rad>
          <m:radPr>
            <m:degHide/>
          </m:radPr>
          <m:deg/>
          <m:e>
            <m:r>
              <m:t>3</m:t>
            </m:r>
          </m:e>
        </m:rad>
      </m:oMath>
      <w:r>
        <w:t>米处的点</w:t>
      </w:r>
      <w:r>
        <w:t>C</w:t>
      </w:r>
      <w:r>
        <w:t>出发，沿斜面坡度</w:t>
      </w:r>
      <w:r>
        <w:t>i=1</w:t>
      </w:r>
      <w:r>
        <w:t>：</w:t>
      </w:r>
      <m:oMath>
        <m:rad>
          <m:radPr>
            <m:degHide/>
          </m:radPr>
          <m:deg/>
          <m:e>
            <m:r>
              <m:t>3</m:t>
            </m:r>
          </m:e>
        </m:rad>
      </m:oMath>
      <w:r>
        <w:t>的斜坡</w:t>
      </w:r>
      <w:r>
        <w:t>CD</w:t>
      </w:r>
      <w:r>
        <w:t>前进</w:t>
      </w:r>
      <w:r>
        <w:t>4</w:t>
      </w:r>
      <w:r>
        <w:t>米到达点</w:t>
      </w:r>
      <w:r>
        <w:t>D</w:t>
      </w:r>
      <w:r>
        <w:t>，在点</w:t>
      </w:r>
      <w:r>
        <w:t>D</w:t>
      </w:r>
      <w:r>
        <w:t>处安置测角仪，测得旗杆顶部</w:t>
      </w:r>
      <w:r>
        <w:t>A</w:t>
      </w:r>
      <w:r>
        <w:t>的仰角为</w:t>
      </w:r>
      <w:r>
        <w:t>37°</w:t>
      </w:r>
      <w:r>
        <w:t>，量得仪器的高</w:t>
      </w:r>
      <w:r>
        <w:t>DE</w:t>
      </w:r>
      <w:r>
        <w:t>为</w:t>
      </w:r>
      <w:r>
        <w:t>1.5</w:t>
      </w:r>
      <w:r>
        <w:t>米．已知</w:t>
      </w:r>
      <w:r>
        <w:t>A</w:t>
      </w:r>
      <w:r>
        <w:t>、</w:t>
      </w:r>
      <w:r>
        <w:t>B</w:t>
      </w:r>
      <w:r>
        <w:t>、</w:t>
      </w:r>
      <w:r>
        <w:t>C</w:t>
      </w:r>
      <w:r>
        <w:t>、</w:t>
      </w:r>
      <w:r>
        <w:t>D</w:t>
      </w:r>
      <w:r>
        <w:t>、</w:t>
      </w:r>
      <w:r>
        <w:t>E</w:t>
      </w:r>
      <w:r>
        <w:t>在同一平面内，</w:t>
      </w:r>
      <w:r>
        <w:t>AB⊥BC</w:t>
      </w:r>
      <w:r>
        <w:t>，</w:t>
      </w:r>
      <w:r>
        <w:t>AB∥DE</w:t>
      </w:r>
      <w:r>
        <w:t>．求旗杆</w:t>
      </w:r>
      <w:r>
        <w:t>AB</w:t>
      </w:r>
      <w:r>
        <w:t>的高度．（参考数据：</w:t>
      </w:r>
      <w:r>
        <w:t>sin37°≈</w:t>
      </w:r>
      <m:oMath>
        <m:f>
          <m:num>
            <m:r>
              <m:t>3</m:t>
            </m:r>
          </m:num>
          <m:den>
            <m:r>
              <m:t>5</m:t>
            </m:r>
          </m:den>
        </m:f>
      </m:oMath>
      <w:r>
        <w:t>，</w:t>
      </w:r>
      <w:r>
        <w:t>cos37°≈</w:t>
      </w:r>
      <m:oMath>
        <m:f>
          <m:num>
            <m:r>
              <m:t>4</m:t>
            </m:r>
          </m:num>
          <m:den>
            <m:r>
              <m:t>5</m:t>
            </m:r>
          </m:den>
        </m:f>
      </m:oMath>
      <w:r>
        <w:t>，</w:t>
      </w:r>
      <w:r>
        <w:t>tan37°≈</w:t>
      </w:r>
      <m:oMath>
        <m:f>
          <m:num>
            <m:r>
              <m:t>3</m:t>
            </m:r>
          </m:num>
          <m:den>
            <m:r>
              <m:t>4</m:t>
            </m:r>
          </m:den>
        </m:f>
      </m:oMath>
      <w:r>
        <w:t>．计算结果保留根号）</w:t>
      </w:r>
      <w:r>
        <w:br/>
      </w:r>
      <w:r>
        <w:rPr>
          <w:noProof/>
          <w:lang w:eastAsia="zh-CN"/>
        </w:rPr>
        <w:drawing>
          <wp:inline distT="0" distB="0" distL="0" distR="0">
            <wp:extent cx="1771048" cy="1703671"/>
            <wp:effectExtent l="0" t="0" r="0" b="0"/>
            <wp:docPr id="15" name="Picture"/>
            <wp:cNvGraphicFramePr/>
            <a:graphic xmlns:a="http://schemas.openxmlformats.org/drawingml/2006/main">
              <a:graphicData uri="http://schemas.openxmlformats.org/drawingml/2006/picture">
                <pic:pic xmlns:pic="http://schemas.openxmlformats.org/drawingml/2006/picture">
                  <pic:nvPicPr>
                    <pic:cNvPr id="701754598" name="Picture" descr="https://api-statics.renxuetang.com/question/52538546/5d70ecc153beb.png"/>
                    <pic:cNvPicPr>
                      <a:picLocks noChangeAspect="1" noChangeArrowheads="1"/>
                    </pic:cNvPicPr>
                  </pic:nvPicPr>
                  <pic:blipFill>
                    <a:blip xmlns:r="http://schemas.openxmlformats.org/officeDocument/2006/relationships" r:embed="rId19" cstate="print"/>
                    <a:stretch>
                      <a:fillRect/>
                    </a:stretch>
                  </pic:blipFill>
                  <pic:spPr bwMode="auto">
                    <a:xfrm>
                      <a:off x="0" y="0"/>
                      <a:ext cx="1771048" cy="1703671"/>
                    </a:xfrm>
                    <a:prstGeom prst="rect">
                      <a:avLst/>
                    </a:prstGeom>
                    <a:noFill/>
                    <a:ln w="9525">
                      <a:noFill/>
                      <a:headEnd/>
                      <a:tailEnd/>
                    </a:ln>
                  </pic:spPr>
                </pic:pic>
              </a:graphicData>
            </a:graphic>
          </wp:inline>
        </w:drawing>
      </w:r>
    </w:p>
    <w:p w:rsidR="00B00350">
      <w:pPr>
        <w:pStyle w:val="BodyText"/>
      </w:pPr>
      <w:r>
        <w:t> </w:t>
      </w:r>
    </w:p>
    <w:p w:rsidR="00B00350">
      <w:pPr>
        <w:pStyle w:val="BodyText"/>
      </w:pPr>
      <w:r>
        <w:t> </w:t>
      </w:r>
    </w:p>
    <w:p w:rsidR="00B00350">
      <w:pPr>
        <w:pStyle w:val="BodyText"/>
      </w:pPr>
      <w:r>
        <w:t> </w:t>
      </w:r>
    </w:p>
    <w:p w:rsidR="00B00350">
      <w:pPr>
        <w:pStyle w:val="BodyText"/>
      </w:pPr>
      <w:r>
        <w:t> </w:t>
      </w:r>
    </w:p>
    <w:p w:rsidR="00B00350">
      <w:pPr>
        <w:pStyle w:val="BodyText"/>
      </w:pPr>
      <w:r>
        <w:t> </w:t>
      </w:r>
    </w:p>
    <w:p w:rsidR="00B00350">
      <w:pPr>
        <w:pStyle w:val="BodyText"/>
      </w:pPr>
      <w:r>
        <w:t>22</w:t>
      </w:r>
      <w:r>
        <w:t>、</w:t>
      </w:r>
      <w:r>
        <w:t>(10</w:t>
      </w:r>
      <w:r>
        <w:t>分</w:t>
      </w:r>
      <w:r>
        <w:t xml:space="preserve">) </w:t>
      </w:r>
      <w:r>
        <w:t>某商场计划购进一批甲、乙两种玩具，已知一件甲种玩具的进价与一件乙种玩具的进价的和为</w:t>
      </w:r>
      <w:r>
        <w:t>40</w:t>
      </w:r>
      <w:r>
        <w:t>元，用</w:t>
      </w:r>
      <w:r>
        <w:t>90</w:t>
      </w:r>
      <w:r>
        <w:t>元购进甲种玩具的件数与用</w:t>
      </w:r>
      <w:r>
        <w:t>150</w:t>
      </w:r>
      <w:r>
        <w:t>元购进乙种玩具的件数相同．</w:t>
      </w:r>
      <w:r>
        <w:br/>
      </w:r>
      <w:r>
        <w:t>（</w:t>
      </w:r>
      <w:r>
        <w:t>1</w:t>
      </w:r>
      <w:r>
        <w:t>）求每件甲种、乙种玩具的进价分别是多少元？</w:t>
      </w:r>
      <w:r>
        <w:br/>
      </w:r>
      <w:r>
        <w:t>（</w:t>
      </w:r>
      <w:r>
        <w:t>2</w:t>
      </w:r>
      <w:r>
        <w:t>）商</w:t>
      </w:r>
      <w:r>
        <w:t>场计划购进甲、乙两种玩具共</w:t>
      </w:r>
      <w:r>
        <w:t>48</w:t>
      </w:r>
      <w:r>
        <w:t>件，其中甲种玩具的件数少于乙种玩具的件数，商场决定此次进货的总资金不超过</w:t>
      </w:r>
      <w:r>
        <w:t>1000</w:t>
      </w:r>
      <w:r>
        <w:t>元，求商场共有几种进货方案？</w:t>
      </w:r>
    </w:p>
    <w:p w:rsidR="00B00350">
      <w:pPr>
        <w:pStyle w:val="BodyText"/>
      </w:pPr>
      <w:r>
        <w:t> </w:t>
      </w:r>
    </w:p>
    <w:p w:rsidR="00B00350">
      <w:pPr>
        <w:pStyle w:val="BodyText"/>
      </w:pPr>
      <w:r>
        <w:t> </w:t>
      </w:r>
    </w:p>
    <w:p w:rsidR="00B00350">
      <w:pPr>
        <w:pStyle w:val="BodyText"/>
      </w:pPr>
      <w:r>
        <w:t> </w:t>
      </w:r>
    </w:p>
    <w:p w:rsidR="00B00350">
      <w:pPr>
        <w:pStyle w:val="BodyText"/>
      </w:pPr>
      <w:r>
        <w:t> </w:t>
      </w:r>
    </w:p>
    <w:p w:rsidR="00B00350">
      <w:pPr>
        <w:pStyle w:val="BodyText"/>
      </w:pPr>
      <w:r>
        <w:t> </w:t>
      </w:r>
    </w:p>
    <w:p w:rsidR="00B00350">
      <w:pPr>
        <w:pStyle w:val="BodyText"/>
      </w:pPr>
      <w:r>
        <w:t>23</w:t>
      </w:r>
      <w:r>
        <w:t>、</w:t>
      </w:r>
      <w:r>
        <w:t>(10</w:t>
      </w:r>
      <w:r>
        <w:t>分</w:t>
      </w:r>
      <w:r>
        <w:t xml:space="preserve">) </w:t>
      </w:r>
      <w:r>
        <w:t>如图，</w:t>
      </w:r>
      <w:r>
        <w:t>AB</w:t>
      </w:r>
      <w:r>
        <w:t>是</w:t>
      </w:r>
      <w:r>
        <w:t>⊙O</w:t>
      </w:r>
      <w:r>
        <w:t>的直径，弦</w:t>
      </w:r>
      <w:r>
        <w:t>CD</w:t>
      </w:r>
      <w:r>
        <w:t>与</w:t>
      </w:r>
      <w:r>
        <w:t>AB</w:t>
      </w:r>
      <w:r>
        <w:t>交于点</w:t>
      </w:r>
      <w:r>
        <w:t>E</w:t>
      </w:r>
      <w:r>
        <w:t>，过点</w:t>
      </w:r>
      <w:r>
        <w:t>B</w:t>
      </w:r>
      <w:r>
        <w:t>的切线</w:t>
      </w:r>
      <w:r>
        <w:t>BP</w:t>
      </w:r>
      <w:r>
        <w:t>与</w:t>
      </w:r>
      <w:r>
        <w:t>CD</w:t>
      </w:r>
      <w:r>
        <w:t>的延长线交于点</w:t>
      </w:r>
      <w:r>
        <w:t>P</w:t>
      </w:r>
      <w:r>
        <w:t>，连接</w:t>
      </w:r>
      <w:r>
        <w:t>OC</w:t>
      </w:r>
      <w:r>
        <w:t>，</w:t>
      </w:r>
      <w:r>
        <w:t>CB</w:t>
      </w:r>
      <w:r>
        <w:t>．</w:t>
      </w:r>
      <w:r>
        <w:br/>
      </w:r>
      <w:r>
        <w:t>（</w:t>
      </w:r>
      <w:r>
        <w:t>1</w:t>
      </w:r>
      <w:r>
        <w:t>）求证：</w:t>
      </w:r>
      <w:r>
        <w:t>AE•EB=CE•ED</w:t>
      </w:r>
      <w:r>
        <w:t>；</w:t>
      </w:r>
      <w:r>
        <w:br/>
      </w:r>
      <w:r>
        <w:t>（</w:t>
      </w:r>
      <w:r>
        <w:t>2</w:t>
      </w:r>
      <w:r>
        <w:t>）若</w:t>
      </w:r>
      <w:r>
        <w:t>⊙O</w:t>
      </w:r>
      <w:r>
        <w:t>的半径为</w:t>
      </w:r>
      <w:r>
        <w:t>3</w:t>
      </w:r>
      <w:r>
        <w:t>，</w:t>
      </w:r>
      <w:r>
        <w:t>OE=2BE</w:t>
      </w:r>
      <w:r>
        <w:t>，</w:t>
      </w:r>
      <m:oMath>
        <m:f>
          <m:num>
            <m:r>
              <m:t>CE</m:t>
            </m:r>
          </m:num>
          <m:den>
            <m:r>
              <m:t>DE</m:t>
            </m:r>
          </m:den>
        </m:f>
      </m:oMath>
      <w:r>
        <w:t>=</w:t>
      </w:r>
      <m:oMath>
        <m:f>
          <m:num>
            <m:r>
              <m:t>9</m:t>
            </m:r>
          </m:num>
          <m:den>
            <m:r>
              <m:t>5</m:t>
            </m:r>
          </m:den>
        </m:f>
      </m:oMath>
      <w:r>
        <w:t>，求线段</w:t>
      </w:r>
      <w:r>
        <w:t>DE</w:t>
      </w:r>
      <w:r>
        <w:t>和</w:t>
      </w:r>
      <w:r>
        <w:t>PE</w:t>
      </w:r>
      <w:r>
        <w:t>的长．</w:t>
      </w:r>
      <w:r>
        <w:br/>
      </w:r>
      <w:r>
        <w:rPr>
          <w:noProof/>
          <w:lang w:eastAsia="zh-CN"/>
        </w:rPr>
        <w:drawing>
          <wp:inline distT="0" distB="0" distL="0" distR="0">
            <wp:extent cx="1463040" cy="1337911"/>
            <wp:effectExtent l="0" t="0" r="0" b="0"/>
            <wp:docPr id="16" name="Picture"/>
            <wp:cNvGraphicFramePr/>
            <a:graphic xmlns:a="http://schemas.openxmlformats.org/drawingml/2006/main">
              <a:graphicData uri="http://schemas.openxmlformats.org/drawingml/2006/picture">
                <pic:pic xmlns:pic="http://schemas.openxmlformats.org/drawingml/2006/picture">
                  <pic:nvPicPr>
                    <pic:cNvPr id="1465109870" name="Picture" descr="https://api-statics.renxuetang.com/question/90482784/5d70ecc199d40.png"/>
                    <pic:cNvPicPr>
                      <a:picLocks noChangeAspect="1" noChangeArrowheads="1"/>
                    </pic:cNvPicPr>
                  </pic:nvPicPr>
                  <pic:blipFill>
                    <a:blip xmlns:r="http://schemas.openxmlformats.org/officeDocument/2006/relationships" r:embed="rId20" cstate="print"/>
                    <a:stretch>
                      <a:fillRect/>
                    </a:stretch>
                  </pic:blipFill>
                  <pic:spPr bwMode="auto">
                    <a:xfrm>
                      <a:off x="0" y="0"/>
                      <a:ext cx="1463040" cy="1337911"/>
                    </a:xfrm>
                    <a:prstGeom prst="rect">
                      <a:avLst/>
                    </a:prstGeom>
                    <a:noFill/>
                    <a:ln w="9525">
                      <a:noFill/>
                      <a:headEnd/>
                      <a:tailEnd/>
                    </a:ln>
                  </pic:spPr>
                </pic:pic>
              </a:graphicData>
            </a:graphic>
          </wp:inline>
        </w:drawing>
      </w:r>
    </w:p>
    <w:p w:rsidR="00B00350">
      <w:pPr>
        <w:pStyle w:val="BodyText"/>
      </w:pPr>
      <w:r>
        <w:t> </w:t>
      </w:r>
    </w:p>
    <w:p w:rsidR="00B00350">
      <w:pPr>
        <w:pStyle w:val="BodyText"/>
      </w:pPr>
      <w:r>
        <w:t> </w:t>
      </w:r>
    </w:p>
    <w:p w:rsidR="00B00350">
      <w:pPr>
        <w:pStyle w:val="BodyText"/>
      </w:pPr>
      <w:r>
        <w:t> </w:t>
      </w:r>
    </w:p>
    <w:p w:rsidR="00B00350">
      <w:pPr>
        <w:pStyle w:val="BodyText"/>
      </w:pPr>
      <w:r>
        <w:t> </w:t>
      </w:r>
    </w:p>
    <w:p w:rsidR="00B00350">
      <w:pPr>
        <w:pStyle w:val="BodyText"/>
      </w:pPr>
      <w:r>
        <w:t> </w:t>
      </w:r>
    </w:p>
    <w:p w:rsidR="00B00350">
      <w:pPr>
        <w:pStyle w:val="BodyText"/>
      </w:pPr>
      <w:r>
        <w:t>24</w:t>
      </w:r>
      <w:r>
        <w:t>、</w:t>
      </w:r>
      <w:r>
        <w:t>(12</w:t>
      </w:r>
      <w:r>
        <w:t>分</w:t>
      </w:r>
      <w:r>
        <w:t xml:space="preserve">) </w:t>
      </w:r>
      <w:r>
        <w:t>如图</w:t>
      </w:r>
      <w:r>
        <w:t>1</w:t>
      </w:r>
      <w:r>
        <w:t>，抛物线</w:t>
      </w:r>
      <w:r>
        <w:t>y=ax</w:t>
      </w:r>
      <w:r>
        <w:rPr>
          <w:vertAlign w:val="superscript"/>
        </w:rPr>
        <w:t>2</w:t>
      </w:r>
      <w:r>
        <w:t>+bx+2</w:t>
      </w:r>
      <w:r>
        <w:t>与</w:t>
      </w:r>
      <w:r>
        <w:t>x</w:t>
      </w:r>
      <w:r>
        <w:t>轴交于</w:t>
      </w:r>
      <w:r>
        <w:t>A</w:t>
      </w:r>
      <w:r>
        <w:t>，</w:t>
      </w:r>
      <w:r>
        <w:t>B</w:t>
      </w:r>
      <w:r>
        <w:t>两点，与</w:t>
      </w:r>
      <w:r>
        <w:t>y</w:t>
      </w:r>
      <w:r>
        <w:t>轴交</w:t>
      </w:r>
      <w:r>
        <w:t>于点</w:t>
      </w:r>
      <w:r>
        <w:t>C</w:t>
      </w:r>
      <w:r>
        <w:t>，</w:t>
      </w:r>
      <w:r>
        <w:t>AB=4</w:t>
      </w:r>
      <w:r>
        <w:t>，矩形</w:t>
      </w:r>
      <w:r>
        <w:t>OBDC</w:t>
      </w:r>
      <w:r>
        <w:t>的边</w:t>
      </w:r>
      <w:r>
        <w:t>CD=1</w:t>
      </w:r>
      <w:r>
        <w:t>，延长</w:t>
      </w:r>
      <w:r>
        <w:t>DC</w:t>
      </w:r>
      <w:r>
        <w:t>交抛物线于点</w:t>
      </w:r>
      <w:r>
        <w:t>E</w:t>
      </w:r>
      <w:r>
        <w:t>．</w:t>
      </w:r>
      <w:r>
        <w:br/>
      </w:r>
      <w:r>
        <w:t>（</w:t>
      </w:r>
      <w:r>
        <w:t>1</w:t>
      </w:r>
      <w:r>
        <w:t>）求抛物线的解析式；</w:t>
      </w:r>
      <w:r>
        <w:br/>
      </w:r>
      <w:r>
        <w:t>（</w:t>
      </w:r>
      <w:r>
        <w:t>2</w:t>
      </w:r>
      <w:r>
        <w:t>）如图</w:t>
      </w:r>
      <w:r>
        <w:t>2</w:t>
      </w:r>
      <w:r>
        <w:t>，点</w:t>
      </w:r>
      <w:r>
        <w:t>P</w:t>
      </w:r>
      <w:r>
        <w:t>是直线</w:t>
      </w:r>
      <w:r>
        <w:t>EO</w:t>
      </w:r>
      <w:r>
        <w:t>上方抛物线上的一个动点，过点</w:t>
      </w:r>
      <w:r>
        <w:t>P</w:t>
      </w:r>
      <w:r>
        <w:t>作</w:t>
      </w:r>
      <w:r>
        <w:t>y</w:t>
      </w:r>
      <w:r>
        <w:t>轴的平行线交直线</w:t>
      </w:r>
      <w:r>
        <w:t>EO</w:t>
      </w:r>
      <w:r>
        <w:t>于点</w:t>
      </w:r>
      <w:r>
        <w:t>G</w:t>
      </w:r>
      <w:r>
        <w:t>，作</w:t>
      </w:r>
      <w:r>
        <w:t>PH⊥EO</w:t>
      </w:r>
      <w:r>
        <w:t>，垂足为</w:t>
      </w:r>
      <w:r>
        <w:t>H</w:t>
      </w:r>
      <w:r>
        <w:t>．设</w:t>
      </w:r>
      <w:r>
        <w:t>PH</w:t>
      </w:r>
      <w:r>
        <w:t>的长为</w:t>
      </w:r>
      <w:r>
        <w:t>l</w:t>
      </w:r>
      <w:r>
        <w:t>，点</w:t>
      </w:r>
      <w:r>
        <w:t>P</w:t>
      </w:r>
      <w:r>
        <w:t>的横坐标为</w:t>
      </w:r>
      <w:r>
        <w:t>m</w:t>
      </w:r>
      <w:r>
        <w:t>，求</w:t>
      </w:r>
      <w:r>
        <w:t>l</w:t>
      </w:r>
      <w:r>
        <w:t>与</w:t>
      </w:r>
      <w:r>
        <w:t>m</w:t>
      </w:r>
      <w:r>
        <w:t>的函数关系式（不必写出</w:t>
      </w:r>
      <w:r>
        <w:t>m</w:t>
      </w:r>
      <w:r>
        <w:t>的取值范围），并求出</w:t>
      </w:r>
      <w:r>
        <w:t>l</w:t>
      </w:r>
      <w:r>
        <w:t>的最大值；</w:t>
      </w:r>
      <w:r>
        <w:br/>
      </w:r>
      <w:r>
        <w:t>（</w:t>
      </w:r>
      <w:r>
        <w:t>3</w:t>
      </w:r>
      <w:r>
        <w:t>）如果点</w:t>
      </w:r>
      <w:r>
        <w:t>N</w:t>
      </w:r>
      <w:r>
        <w:t>是抛物线对称轴上的一点，抛物线上是否存在点</w:t>
      </w:r>
      <w:r>
        <w:t>M</w:t>
      </w:r>
      <w:r>
        <w:t>，使得以</w:t>
      </w:r>
      <w:r>
        <w:t>M</w:t>
      </w:r>
      <w:r>
        <w:t>，</w:t>
      </w:r>
      <w:r>
        <w:t>A</w:t>
      </w:r>
      <w:r>
        <w:t>，</w:t>
      </w:r>
      <w:r>
        <w:t>C</w:t>
      </w:r>
      <w:r>
        <w:t>，</w:t>
      </w:r>
      <w:r>
        <w:t>N</w:t>
      </w:r>
      <w:r>
        <w:t>为顶点的四边形是平行四边形？若存在，直接写出所有满足条件的点</w:t>
      </w:r>
      <w:r>
        <w:t>M</w:t>
      </w:r>
      <w:r>
        <w:t>的坐标；若不存在，请说明</w:t>
      </w:r>
      <w:r>
        <w:t>理由．</w:t>
      </w:r>
      <w:r>
        <w:br/>
      </w:r>
      <w:r>
        <w:rPr>
          <w:noProof/>
          <w:lang w:eastAsia="zh-CN"/>
        </w:rPr>
        <w:drawing>
          <wp:inline distT="0" distB="0" distL="0" distR="0">
            <wp:extent cx="3513221" cy="1626669"/>
            <wp:effectExtent l="0" t="0" r="0" b="0"/>
            <wp:docPr id="17" name="Picture"/>
            <wp:cNvGraphicFramePr/>
            <a:graphic xmlns:a="http://schemas.openxmlformats.org/drawingml/2006/main">
              <a:graphicData uri="http://schemas.openxmlformats.org/drawingml/2006/picture">
                <pic:pic xmlns:pic="http://schemas.openxmlformats.org/drawingml/2006/picture">
                  <pic:nvPicPr>
                    <pic:cNvPr id="449287962" name="Picture" descr="https://api-statics.renxuetang.com/question/66414072/5d27e9f99578b.png"/>
                    <pic:cNvPicPr>
                      <a:picLocks noChangeAspect="1" noChangeArrowheads="1"/>
                    </pic:cNvPicPr>
                  </pic:nvPicPr>
                  <pic:blipFill>
                    <a:blip xmlns:r="http://schemas.openxmlformats.org/officeDocument/2006/relationships" r:embed="rId21" cstate="print"/>
                    <a:stretch>
                      <a:fillRect/>
                    </a:stretch>
                  </pic:blipFill>
                  <pic:spPr bwMode="auto">
                    <a:xfrm>
                      <a:off x="0" y="0"/>
                      <a:ext cx="3513221" cy="1626669"/>
                    </a:xfrm>
                    <a:prstGeom prst="rect">
                      <a:avLst/>
                    </a:prstGeom>
                    <a:noFill/>
                    <a:ln w="9525">
                      <a:noFill/>
                      <a:headEnd/>
                      <a:tailEnd/>
                    </a:ln>
                  </pic:spPr>
                </pic:pic>
              </a:graphicData>
            </a:graphic>
          </wp:inline>
        </w:drawing>
      </w:r>
    </w:p>
    <w:p w:rsidR="00B00350">
      <w:pPr>
        <w:pStyle w:val="BodyText"/>
      </w:pPr>
      <w:r>
        <w:t> </w:t>
      </w:r>
    </w:p>
    <w:p w:rsidR="00AC096B" w:rsidP="00AC096B">
      <w:pPr>
        <w:pStyle w:val="Heading1"/>
      </w:pPr>
      <w:r>
        <w:t> </w:t>
      </w:r>
      <w:r>
        <w:t>2019</w:t>
      </w:r>
      <w:r>
        <w:t>年湖北省恩施州利川市中考数学二模试卷</w:t>
      </w:r>
    </w:p>
    <w:p w:rsidR="00AC096B" w:rsidP="00AC096B">
      <w:r>
        <w:t> </w:t>
      </w:r>
    </w:p>
    <w:p w:rsidR="00AC096B" w:rsidP="00AC096B">
      <w:pPr>
        <w:pStyle w:val="BodyText"/>
      </w:pPr>
      <w:r>
        <w:t>【</w:t>
      </w:r>
      <w:r>
        <w:t xml:space="preserve"> </w:t>
      </w:r>
      <w:r>
        <w:t>第</w:t>
      </w:r>
      <w:r>
        <w:t xml:space="preserve"> 1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B</w:t>
      </w:r>
    </w:p>
    <w:p w:rsidR="00AC096B" w:rsidP="00AC096B">
      <w:pPr>
        <w:pStyle w:val="BodyText"/>
      </w:pPr>
      <w:r>
        <w:t>【</w:t>
      </w:r>
      <w:r>
        <w:t xml:space="preserve"> </w:t>
      </w:r>
      <w:r>
        <w:t>解析</w:t>
      </w:r>
      <w:r>
        <w:t xml:space="preserve"> </w:t>
      </w:r>
      <w:r>
        <w:t>】</w:t>
      </w:r>
    </w:p>
    <w:p w:rsidR="00AC096B" w:rsidP="00AC096B">
      <w:pPr>
        <w:pStyle w:val="BodyText"/>
      </w:pPr>
      <w:r>
        <w:t>解：</w:t>
      </w:r>
      <m:oMath>
        <m:rad>
          <m:radPr>
            <m:degHide/>
          </m:radPr>
          <m:deg/>
          <m:e>
            <m:r>
              <m:t>2</m:t>
            </m:r>
          </m:e>
        </m:rad>
      </m:oMath>
      <w:r>
        <w:t>是无理数，</w:t>
      </w:r>
      <w:r>
        <w:br/>
      </w:r>
      <w:r>
        <w:t>故选：</w:t>
      </w:r>
      <w:r>
        <w:t>B</w:t>
      </w:r>
      <w:r>
        <w:t>．</w:t>
      </w:r>
      <w:r>
        <w:br/>
      </w:r>
      <w:r>
        <w:t>利用无理数定义判断即可．</w:t>
      </w:r>
      <w:r>
        <w:br/>
      </w:r>
      <w:r>
        <w:t>此题考查了无理数，以及算术平方根，熟练掌握无理数的定义是解本题的关键．</w:t>
      </w:r>
    </w:p>
    <w:p w:rsidR="00AC096B" w:rsidP="00AC096B">
      <w:pPr>
        <w:pStyle w:val="BodyText"/>
      </w:pPr>
      <w:r>
        <w:br/>
      </w:r>
    </w:p>
    <w:p w:rsidR="00AC096B" w:rsidP="00AC096B">
      <w:pPr>
        <w:pStyle w:val="BodyText"/>
      </w:pPr>
      <w:r>
        <w:t>【</w:t>
      </w:r>
      <w:r>
        <w:t xml:space="preserve"> </w:t>
      </w:r>
      <w:r>
        <w:t>第</w:t>
      </w:r>
      <w:r>
        <w:t xml:space="preserve"> 2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A</w:t>
      </w:r>
    </w:p>
    <w:p w:rsidR="00AC096B" w:rsidP="00AC096B">
      <w:pPr>
        <w:pStyle w:val="BodyText"/>
      </w:pPr>
      <w:r>
        <w:t>【</w:t>
      </w:r>
      <w:r>
        <w:t xml:space="preserve"> </w:t>
      </w:r>
      <w:r>
        <w:t>解析</w:t>
      </w:r>
      <w:r>
        <w:t xml:space="preserve"> </w:t>
      </w:r>
      <w:r>
        <w:t>】</w:t>
      </w:r>
    </w:p>
    <w:p w:rsidR="00AC096B" w:rsidP="00AC096B">
      <w:pPr>
        <w:pStyle w:val="BodyText"/>
      </w:pPr>
      <w:r>
        <w:t>解：</w:t>
      </w:r>
      <w:r>
        <w:t>46</w:t>
      </w:r>
      <w:r>
        <w:t>亿</w:t>
      </w:r>
      <w:r>
        <w:t>=4600 000 000=4.6×10</w:t>
      </w:r>
      <w:r>
        <w:rPr>
          <w:vertAlign w:val="superscript"/>
        </w:rPr>
        <w:t>9</w:t>
      </w:r>
      <w:r>
        <w:t>，</w:t>
      </w:r>
      <w:r>
        <w:br/>
      </w:r>
      <w:r>
        <w:t>故选：</w:t>
      </w:r>
      <w:r>
        <w:t>A</w:t>
      </w:r>
      <w:r>
        <w:t>．</w:t>
      </w:r>
      <w:r>
        <w:br/>
      </w:r>
      <w:r>
        <w:t>科学记数法的表示形式为</w:t>
      </w:r>
      <w:r>
        <w:t>a×10</w:t>
      </w:r>
      <w:r>
        <w:rPr>
          <w:vertAlign w:val="superscript"/>
        </w:rPr>
        <w:t>n</w:t>
      </w:r>
      <w:r>
        <w:t>的形式，其中</w:t>
      </w:r>
      <w:r>
        <w:t>1≤|a|</w:t>
      </w:r>
      <w:r>
        <w:t>＜</w:t>
      </w:r>
      <w:r>
        <w:t>10</w:t>
      </w:r>
      <w:r>
        <w:t>，</w:t>
      </w:r>
      <w:r>
        <w:t>n</w:t>
      </w:r>
      <w:r>
        <w:t>为整数．确定</w:t>
      </w:r>
      <w:r>
        <w:t>n</w:t>
      </w:r>
      <w:r>
        <w:t>的值时，要看把原数变成</w:t>
      </w:r>
      <w:r>
        <w:t>a</w:t>
      </w:r>
      <w:r>
        <w:t>时，小数点移动了多少位，</w:t>
      </w:r>
      <w:r>
        <w:t>n</w:t>
      </w:r>
      <w:r>
        <w:t>的绝对值与小数点移动的位数相同．当原数绝对值＞</w:t>
      </w:r>
      <w:r>
        <w:t>1</w:t>
      </w:r>
      <w:r>
        <w:t>时，</w:t>
      </w:r>
      <w:r>
        <w:t>n</w:t>
      </w:r>
      <w:r>
        <w:t>是正数；当原数的绝对值＜</w:t>
      </w:r>
      <w:r>
        <w:t>1</w:t>
      </w:r>
      <w:r>
        <w:t>时，</w:t>
      </w:r>
      <w:r>
        <w:t>n</w:t>
      </w:r>
      <w:r>
        <w:t>是负数．</w:t>
      </w:r>
      <w:r>
        <w:br/>
      </w:r>
      <w:r>
        <w:t>此题考查科学记数法的表示方法．科学记数法的表示形式为</w:t>
      </w:r>
      <w:r>
        <w:t>a×10</w:t>
      </w:r>
      <w:r>
        <w:rPr>
          <w:vertAlign w:val="superscript"/>
        </w:rPr>
        <w:t>n</w:t>
      </w:r>
      <w:r>
        <w:t>的形式，其中</w:t>
      </w:r>
      <w:r>
        <w:t>1≤|a|</w:t>
      </w:r>
      <w:r>
        <w:t>＜</w:t>
      </w:r>
      <w:r>
        <w:t>10</w:t>
      </w:r>
      <w:r>
        <w:t>，</w:t>
      </w:r>
      <w:r>
        <w:t>n</w:t>
      </w:r>
      <w:r>
        <w:t>为整数，表示时关键要正确确定</w:t>
      </w:r>
      <w:r>
        <w:t>a</w:t>
      </w:r>
      <w:r>
        <w:t>的值以及</w:t>
      </w:r>
      <w:r>
        <w:t>n</w:t>
      </w:r>
      <w:r>
        <w:t>的值．</w:t>
      </w:r>
    </w:p>
    <w:p w:rsidR="00AC096B" w:rsidP="00AC096B">
      <w:pPr>
        <w:pStyle w:val="BodyText"/>
      </w:pPr>
      <w:r>
        <w:br/>
      </w:r>
    </w:p>
    <w:p w:rsidR="00AC096B" w:rsidP="00AC096B">
      <w:pPr>
        <w:pStyle w:val="BodyText"/>
      </w:pPr>
      <w:r>
        <w:t>【</w:t>
      </w:r>
      <w:r>
        <w:t xml:space="preserve"> </w:t>
      </w:r>
      <w:r>
        <w:t>第</w:t>
      </w:r>
      <w:r>
        <w:t xml:space="preserve"> 3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C</w:t>
      </w:r>
    </w:p>
    <w:p w:rsidR="00AC096B" w:rsidP="00AC096B">
      <w:pPr>
        <w:pStyle w:val="BodyText"/>
      </w:pPr>
      <w:r>
        <w:t>【</w:t>
      </w:r>
      <w:r>
        <w:t xml:space="preserve"> </w:t>
      </w:r>
      <w:r>
        <w:t>解析</w:t>
      </w:r>
      <w:r>
        <w:t xml:space="preserve"> </w:t>
      </w:r>
      <w:r>
        <w:t>】</w:t>
      </w:r>
    </w:p>
    <w:p w:rsidR="00AC096B" w:rsidP="00AC096B">
      <w:pPr>
        <w:pStyle w:val="BodyText"/>
      </w:pPr>
      <w:r>
        <w:t>解：</w:t>
      </w:r>
      <w:r>
        <w:t>A</w:t>
      </w:r>
      <w:r>
        <w:t>、不是轴对称图形，是中心对称图形；</w:t>
      </w:r>
      <w:r>
        <w:br/>
        <w:t>B</w:t>
      </w:r>
      <w:r>
        <w:t>、是轴对称图形，不是中心对称图形；</w:t>
      </w:r>
      <w:r>
        <w:br/>
        <w:t>C</w:t>
      </w:r>
      <w:r>
        <w:t>、是轴对称图形，也是中心对称图形；</w:t>
      </w:r>
      <w:r>
        <w:br/>
        <w:t>D</w:t>
      </w:r>
      <w:r>
        <w:t>、是轴对称图形，不是中心对称图形．</w:t>
      </w:r>
      <w:r>
        <w:br/>
      </w:r>
      <w:r>
        <w:t>故选：</w:t>
      </w:r>
      <w:r>
        <w:t>C</w:t>
      </w:r>
      <w:r>
        <w:t>．</w:t>
      </w:r>
      <w:r>
        <w:br/>
      </w:r>
      <w:r>
        <w:t>根据轴对称图形与中心对称图形的概念求解．</w:t>
      </w:r>
      <w:r>
        <w:br/>
      </w:r>
      <w:r>
        <w:t>本题考查了中心对称图形与轴对称图形的概念．轴对称图形的关键是寻找对称轴，图形两部分折叠后可重合；中心对称图形是要寻找对称中心，旋转</w:t>
      </w:r>
      <w:r>
        <w:t>180</w:t>
      </w:r>
      <w:r>
        <w:t>度后两部分重合．</w:t>
      </w:r>
    </w:p>
    <w:p w:rsidR="00AC096B" w:rsidP="00AC096B">
      <w:pPr>
        <w:pStyle w:val="BodyText"/>
      </w:pPr>
      <w:r>
        <w:br/>
      </w:r>
    </w:p>
    <w:p w:rsidR="00AC096B" w:rsidP="00AC096B">
      <w:pPr>
        <w:pStyle w:val="BodyText"/>
      </w:pPr>
      <w:r>
        <w:t>【</w:t>
      </w:r>
      <w:r>
        <w:t xml:space="preserve"> </w:t>
      </w:r>
      <w:r>
        <w:t>第</w:t>
      </w:r>
      <w:r>
        <w:t xml:space="preserve"> 4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B</w:t>
      </w:r>
    </w:p>
    <w:p w:rsidR="00AC096B" w:rsidP="00AC096B">
      <w:pPr>
        <w:pStyle w:val="BodyText"/>
      </w:pPr>
      <w:r>
        <w:t>【</w:t>
      </w:r>
      <w:r>
        <w:t xml:space="preserve"> </w:t>
      </w:r>
      <w:r>
        <w:t>解析</w:t>
      </w:r>
      <w:r>
        <w:t xml:space="preserve"> </w:t>
      </w:r>
      <w:r>
        <w:t>】</w:t>
      </w:r>
    </w:p>
    <w:p w:rsidR="00AC096B" w:rsidP="00AC096B">
      <w:pPr>
        <w:pStyle w:val="BodyText"/>
      </w:pPr>
      <w:r>
        <w:t>解：</w:t>
      </w:r>
      <w:r>
        <w:t>A</w:t>
      </w:r>
      <w:r>
        <w:t>、</w:t>
      </w:r>
      <w:r>
        <w:t>3a</w:t>
      </w:r>
      <w:r>
        <w:rPr>
          <w:vertAlign w:val="superscript"/>
        </w:rPr>
        <w:t>2</w:t>
      </w:r>
      <w:r>
        <w:t>-6a</w:t>
      </w:r>
      <w:r>
        <w:rPr>
          <w:vertAlign w:val="superscript"/>
        </w:rPr>
        <w:t>2</w:t>
      </w:r>
      <w:r>
        <w:t>=-3a</w:t>
      </w:r>
      <w:r>
        <w:rPr>
          <w:vertAlign w:val="superscript"/>
        </w:rPr>
        <w:t>2</w:t>
      </w:r>
      <w:r>
        <w:t>，</w:t>
      </w:r>
      <w:r>
        <w:t>-3a</w:t>
      </w:r>
      <w:r>
        <w:rPr>
          <w:vertAlign w:val="superscript"/>
        </w:rPr>
        <w:t>2</w:t>
      </w:r>
      <w:r>
        <w:t>≠-3</w:t>
      </w:r>
      <w:r>
        <w:t>，</w:t>
      </w:r>
      <w:r>
        <w:br/>
        <w:t>∴A</w:t>
      </w:r>
      <w:r>
        <w:t>中算式计算不正确；</w:t>
      </w:r>
      <w:r>
        <w:br/>
        <w:t>B</w:t>
      </w:r>
      <w:r>
        <w:t>、（</w:t>
      </w:r>
      <w:r>
        <w:t>-2a</w:t>
      </w:r>
      <w:r>
        <w:t>）</w:t>
      </w:r>
      <w:r>
        <w:t>•</w:t>
      </w:r>
      <w:r>
        <w:t>（</w:t>
      </w:r>
      <w:r>
        <w:t>-a</w:t>
      </w:r>
      <w:r>
        <w:t>）</w:t>
      </w:r>
      <w:r>
        <w:t>=2a</w:t>
      </w:r>
      <w:r>
        <w:rPr>
          <w:vertAlign w:val="superscript"/>
        </w:rPr>
        <w:t>2</w:t>
      </w:r>
      <w:r>
        <w:t>，</w:t>
      </w:r>
      <w:r>
        <w:t>2a</w:t>
      </w:r>
      <w:r>
        <w:rPr>
          <w:vertAlign w:val="superscript"/>
        </w:rPr>
        <w:t>2</w:t>
      </w:r>
      <w:r>
        <w:t>=2a</w:t>
      </w:r>
      <w:r>
        <w:rPr>
          <w:vertAlign w:val="superscript"/>
        </w:rPr>
        <w:t>2</w:t>
      </w:r>
      <w:r>
        <w:t>，</w:t>
      </w:r>
      <w:r>
        <w:br/>
        <w:t>∴B</w:t>
      </w:r>
      <w:r>
        <w:t>中算式计算正确；</w:t>
      </w:r>
      <w:r>
        <w:br/>
        <w:t>C</w:t>
      </w:r>
      <w:r>
        <w:t>、</w:t>
      </w:r>
      <w:r>
        <w:t>10a</w:t>
      </w:r>
      <w:r>
        <w:rPr>
          <w:vertAlign w:val="superscript"/>
        </w:rPr>
        <w:t>10</w:t>
      </w:r>
      <w:r>
        <w:t>÷2a</w:t>
      </w:r>
      <w:r>
        <w:rPr>
          <w:vertAlign w:val="superscript"/>
        </w:rPr>
        <w:t>2</w:t>
      </w:r>
      <w:r>
        <w:t>=5a</w:t>
      </w:r>
      <w:r>
        <w:rPr>
          <w:vertAlign w:val="superscript"/>
        </w:rPr>
        <w:t>8</w:t>
      </w:r>
      <w:r>
        <w:t>，</w:t>
      </w:r>
      <w:r>
        <w:t>5a</w:t>
      </w:r>
      <w:r>
        <w:rPr>
          <w:vertAlign w:val="superscript"/>
        </w:rPr>
        <w:t>8</w:t>
      </w:r>
      <w:r>
        <w:t>≠5a</w:t>
      </w:r>
      <w:r>
        <w:rPr>
          <w:vertAlign w:val="superscript"/>
        </w:rPr>
        <w:t>5</w:t>
      </w:r>
      <w:r>
        <w:t>（特殊情况除外），</w:t>
      </w:r>
      <w:r>
        <w:br/>
        <w:t>∴C</w:t>
      </w:r>
      <w:r>
        <w:t>中算式计算不正确；</w:t>
      </w:r>
      <w:r>
        <w:br/>
        <w:t>D</w:t>
      </w:r>
      <w:r>
        <w:t>、</w:t>
      </w:r>
      <w:r>
        <w:t>-</w:t>
      </w:r>
      <w:r>
        <w:t>（</w:t>
      </w:r>
      <w:r>
        <w:t>a</w:t>
      </w:r>
      <w:r>
        <w:rPr>
          <w:vertAlign w:val="superscript"/>
        </w:rPr>
        <w:t>3</w:t>
      </w:r>
      <w:r>
        <w:t>）</w:t>
      </w:r>
      <w:r>
        <w:rPr>
          <w:vertAlign w:val="superscript"/>
        </w:rPr>
        <w:t>2</w:t>
      </w:r>
      <w:r>
        <w:t>=-a</w:t>
      </w:r>
      <w:r>
        <w:rPr>
          <w:vertAlign w:val="superscript"/>
        </w:rPr>
        <w:t>6</w:t>
      </w:r>
      <w:r>
        <w:t>，</w:t>
      </w:r>
      <w:r>
        <w:t>-a</w:t>
      </w:r>
      <w:r>
        <w:rPr>
          <w:vertAlign w:val="superscript"/>
        </w:rPr>
        <w:t>6</w:t>
      </w:r>
      <w:r>
        <w:t>≠a</w:t>
      </w:r>
      <w:r>
        <w:rPr>
          <w:vertAlign w:val="superscript"/>
        </w:rPr>
        <w:t>6</w:t>
      </w:r>
      <w:r>
        <w:t>（特殊情况除外），</w:t>
      </w:r>
      <w:r>
        <w:br/>
        <w:t>∴D</w:t>
      </w:r>
      <w:r>
        <w:t>中算式计算不正确．</w:t>
      </w:r>
      <w:r>
        <w:br/>
      </w:r>
      <w:r>
        <w:t>故选：</w:t>
      </w:r>
      <w:r>
        <w:t>B</w:t>
      </w:r>
      <w:r>
        <w:t>．</w:t>
      </w:r>
      <w:r>
        <w:br/>
      </w:r>
      <w:r>
        <w:t>根据整式的加减法可得出</w:t>
      </w:r>
      <w:r>
        <w:t>A</w:t>
      </w:r>
      <w:r>
        <w:t>选项结论不正确；根据单项式乘单项式的运算可得出</w:t>
      </w:r>
      <w:r>
        <w:t>B</w:t>
      </w:r>
      <w:r>
        <w:t>选项不正确；根据整式的除法可得出</w:t>
      </w:r>
      <w:r>
        <w:t>C</w:t>
      </w:r>
      <w:r>
        <w:t>选项正确；根据幂的乘方可得出</w:t>
      </w:r>
      <w:r>
        <w:t>D</w:t>
      </w:r>
      <w:r>
        <w:t>选项不正确．由此即可得出结论．</w:t>
      </w:r>
      <w:r>
        <w:br/>
      </w:r>
      <w:r>
        <w:t>本题考查了整式的运算、幂的乘方与积的成方以及单项式乘单项式，解题的关键是逐项分析四个选项．本题属于基础题，难度不大，解决该题型题目时，熟练各种运算的运算法则是关键．</w:t>
      </w:r>
    </w:p>
    <w:p w:rsidR="00AC096B" w:rsidP="00AC096B">
      <w:pPr>
        <w:pStyle w:val="BodyText"/>
      </w:pPr>
      <w:r>
        <w:br/>
      </w:r>
    </w:p>
    <w:p w:rsidR="00AC096B" w:rsidP="00AC096B">
      <w:pPr>
        <w:pStyle w:val="BodyText"/>
      </w:pPr>
      <w:r>
        <w:t>【</w:t>
      </w:r>
      <w:r>
        <w:t xml:space="preserve"> </w:t>
      </w:r>
      <w:r>
        <w:t>第</w:t>
      </w:r>
      <w:r>
        <w:t xml:space="preserve"> 5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D</w:t>
      </w:r>
    </w:p>
    <w:p w:rsidR="00AC096B" w:rsidP="00AC096B">
      <w:pPr>
        <w:pStyle w:val="BodyText"/>
      </w:pPr>
      <w:r>
        <w:t>【</w:t>
      </w:r>
      <w:r>
        <w:t xml:space="preserve"> </w:t>
      </w:r>
      <w:r>
        <w:t>解析</w:t>
      </w:r>
      <w:r>
        <w:t xml:space="preserve"> </w:t>
      </w:r>
      <w:r>
        <w:t>】</w:t>
      </w:r>
    </w:p>
    <w:p w:rsidR="00AC096B" w:rsidP="00AC096B">
      <w:pPr>
        <w:pStyle w:val="BodyText"/>
      </w:pPr>
      <w:r>
        <w:t>解：由图可得，</w:t>
      </w:r>
      <w:r>
        <w:t>∠CDE=40°</w:t>
      </w:r>
      <w:r>
        <w:t>，</w:t>
      </w:r>
      <w:r>
        <w:t>∠C=90°</w:t>
      </w:r>
      <w:r>
        <w:t>，</w:t>
      </w:r>
      <w:r>
        <w:br/>
        <w:t>∴∠CED=50°</w:t>
      </w:r>
      <w:r>
        <w:t>，</w:t>
      </w:r>
      <w:r>
        <w:br/>
      </w:r>
      <w:r>
        <w:t>又</w:t>
      </w:r>
      <w:r>
        <w:t>∵DE∥AF</w:t>
      </w:r>
      <w:r>
        <w:t>，</w:t>
      </w:r>
      <w:r>
        <w:br/>
        <w:t>∴∠CAF=50°</w:t>
      </w:r>
      <w:r>
        <w:t>，</w:t>
      </w:r>
      <w:r>
        <w:br/>
        <w:t>∵∠BAC=60°</w:t>
      </w:r>
      <w:r>
        <w:t>，</w:t>
      </w:r>
      <w:r>
        <w:br/>
        <w:t>∴∠BAF=60°-50°=10°</w:t>
      </w:r>
      <w:r>
        <w:t>，</w:t>
      </w:r>
      <w:r>
        <w:br/>
      </w:r>
      <w:r>
        <w:t>故选：</w:t>
      </w:r>
      <w:r>
        <w:t>D</w:t>
      </w:r>
      <w:r>
        <w:t>．</w:t>
      </w:r>
      <w:r>
        <w:br/>
      </w:r>
      <w:r>
        <w:t>先根据</w:t>
      </w:r>
      <w:r>
        <w:t>∠CDE=40°</w:t>
      </w:r>
      <w:r>
        <w:t>，得出</w:t>
      </w:r>
      <w:r>
        <w:t>∠CED=50°</w:t>
      </w:r>
      <w:r>
        <w:t>，再根据</w:t>
      </w:r>
      <w:r>
        <w:t>DE∥AF</w:t>
      </w:r>
      <w:r>
        <w:t>，即可得到</w:t>
      </w:r>
      <w:r>
        <w:t>∠CAF=50°</w:t>
      </w:r>
      <w:r>
        <w:t>，最后根据</w:t>
      </w:r>
      <w:r>
        <w:t>∠BAC=60°</w:t>
      </w:r>
      <w:r>
        <w:t>，即可得出</w:t>
      </w:r>
      <w:r>
        <w:t>∠BAF</w:t>
      </w:r>
      <w:r>
        <w:t>的大小．</w:t>
      </w:r>
      <w:r>
        <w:br/>
      </w:r>
      <w:r>
        <w:t>本题主要考查了平行线的性质以及三角形内角和定理的运用，解题时注意：两直线平行，同位角相等．</w:t>
      </w:r>
    </w:p>
    <w:p w:rsidR="00AC096B" w:rsidP="00AC096B">
      <w:pPr>
        <w:pStyle w:val="BodyText"/>
      </w:pPr>
      <w:r>
        <w:br/>
      </w:r>
    </w:p>
    <w:p w:rsidR="00AC096B" w:rsidP="00AC096B">
      <w:pPr>
        <w:pStyle w:val="BodyText"/>
      </w:pPr>
      <w:r>
        <w:t>【</w:t>
      </w:r>
      <w:r>
        <w:t xml:space="preserve"> </w:t>
      </w:r>
      <w:r>
        <w:t>第</w:t>
      </w:r>
      <w:r>
        <w:t xml:space="preserve"> 6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B</w:t>
      </w:r>
    </w:p>
    <w:p w:rsidR="00AC096B" w:rsidP="00AC096B">
      <w:pPr>
        <w:pStyle w:val="BodyText"/>
      </w:pPr>
      <w:r>
        <w:t>【</w:t>
      </w:r>
      <w:r>
        <w:t xml:space="preserve"> </w:t>
      </w:r>
      <w:r>
        <w:t>解析</w:t>
      </w:r>
      <w:r>
        <w:t xml:space="preserve"> </w:t>
      </w:r>
      <w:r>
        <w:t>】</w:t>
      </w:r>
    </w:p>
    <w:p w:rsidR="00AC096B" w:rsidP="00AC096B">
      <w:pPr>
        <w:pStyle w:val="BodyText"/>
      </w:pPr>
      <w:r>
        <w:t>解：</w:t>
      </w:r>
      <w:r>
        <w:t>1÷4=</w:t>
      </w:r>
      <m:oMath>
        <m:f>
          <m:num>
            <m:r>
              <m:t>1</m:t>
            </m:r>
          </m:num>
          <m:den>
            <m:r>
              <m:t>4</m:t>
            </m:r>
          </m:den>
        </m:f>
      </m:oMath>
      <w:r>
        <w:t>．</w:t>
      </w:r>
      <w:r>
        <w:br/>
      </w:r>
      <w:r>
        <w:t>答：摸出的球上的汉字是</w:t>
      </w:r>
      <w:r>
        <w:t>“</w:t>
      </w:r>
      <w:r>
        <w:t>川</w:t>
      </w:r>
      <w:r>
        <w:t>”</w:t>
      </w:r>
      <w:r>
        <w:t>的概率是</w:t>
      </w:r>
      <m:oMath>
        <m:f>
          <m:num>
            <m:r>
              <m:t>1</m:t>
            </m:r>
          </m:num>
          <m:den>
            <m:r>
              <m:t>4</m:t>
            </m:r>
          </m:den>
        </m:f>
      </m:oMath>
      <w:r>
        <w:t>．</w:t>
      </w:r>
      <w:r>
        <w:br/>
      </w:r>
      <w:r>
        <w:t>故选：</w:t>
      </w:r>
      <w:r>
        <w:t>B</w:t>
      </w:r>
      <w:r>
        <w:t>．</w:t>
      </w:r>
      <w:r>
        <w:br/>
      </w:r>
      <w:r>
        <w:t>让汉字是</w:t>
      </w:r>
      <w:r>
        <w:t>“</w:t>
      </w:r>
      <w:r>
        <w:t>川</w:t>
      </w:r>
      <w:r>
        <w:t>”</w:t>
      </w:r>
      <w:r>
        <w:t>的个数除以所有字母的总个数即为所求的概率．</w:t>
      </w:r>
      <w:r>
        <w:br/>
      </w:r>
      <w:r>
        <w:t>本题考查了概率的知识．用到的知识点为：概率</w:t>
      </w:r>
      <w:r>
        <w:t>=</w:t>
      </w:r>
      <w:r>
        <w:t>所求情况数与总情况数之比．</w:t>
      </w:r>
    </w:p>
    <w:p w:rsidR="00AC096B" w:rsidP="00AC096B">
      <w:pPr>
        <w:pStyle w:val="BodyText"/>
      </w:pPr>
      <w:r>
        <w:br/>
      </w:r>
    </w:p>
    <w:p w:rsidR="00AC096B" w:rsidP="00AC096B">
      <w:pPr>
        <w:pStyle w:val="BodyText"/>
      </w:pPr>
      <w:r>
        <w:t>【</w:t>
      </w:r>
      <w:r>
        <w:t xml:space="preserve"> </w:t>
      </w:r>
      <w:r>
        <w:t>第</w:t>
      </w:r>
      <w:r>
        <w:t xml:space="preserve"> 7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C</w:t>
      </w:r>
    </w:p>
    <w:p w:rsidR="00AC096B" w:rsidP="00AC096B">
      <w:pPr>
        <w:pStyle w:val="BodyText"/>
      </w:pPr>
      <w:r>
        <w:t>【</w:t>
      </w:r>
      <w:r>
        <w:t xml:space="preserve"> </w:t>
      </w:r>
      <w:r>
        <w:t>解析</w:t>
      </w:r>
      <w:r>
        <w:t xml:space="preserve"> </w:t>
      </w:r>
      <w:r>
        <w:t>】</w:t>
      </w:r>
    </w:p>
    <w:p w:rsidR="00AC096B" w:rsidP="00AC096B">
      <w:pPr>
        <w:pStyle w:val="BodyText"/>
      </w:pPr>
      <w:r>
        <w:t>解：由题意可知：</w:t>
      </w:r>
      <w:r>
        <w:t>1-2x≥0</w:t>
      </w:r>
      <w:r>
        <w:t>，</w:t>
      </w:r>
      <w:r>
        <w:br/>
        <w:t>∴x≤</w:t>
      </w:r>
      <m:oMath>
        <m:f>
          <m:num>
            <m:r>
              <m:t>1</m:t>
            </m:r>
          </m:num>
          <m:den>
            <m:r>
              <m:t>2</m:t>
            </m:r>
          </m:den>
        </m:f>
      </m:oMath>
      <w:r>
        <w:t>，</w:t>
      </w:r>
      <w:r>
        <w:br/>
      </w:r>
      <w:r>
        <w:t>故选：</w:t>
      </w:r>
      <w:r>
        <w:t>C</w:t>
      </w:r>
      <w:r>
        <w:t>．</w:t>
      </w:r>
      <w:r>
        <w:br/>
      </w:r>
      <w:r>
        <w:t>根据二次根式有意义的条件即可求出答案．</w:t>
      </w:r>
      <w:r>
        <w:br/>
      </w:r>
      <w:r>
        <w:t>本题考查二次根式，解题的关键是熟练运用二次根式有意义的条件，本题属于基础题型．</w:t>
      </w:r>
    </w:p>
    <w:p w:rsidR="00AC096B" w:rsidP="00AC096B">
      <w:pPr>
        <w:pStyle w:val="BodyText"/>
      </w:pPr>
      <w:r>
        <w:br/>
      </w:r>
    </w:p>
    <w:p w:rsidR="00AC096B" w:rsidP="00AC096B">
      <w:pPr>
        <w:pStyle w:val="BodyText"/>
      </w:pPr>
      <w:r>
        <w:t>【</w:t>
      </w:r>
      <w:r>
        <w:t xml:space="preserve"> </w:t>
      </w:r>
      <w:r>
        <w:t>第</w:t>
      </w:r>
      <w:r>
        <w:t xml:space="preserve"> 8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D</w:t>
      </w:r>
    </w:p>
    <w:p w:rsidR="00AC096B" w:rsidP="00AC096B">
      <w:pPr>
        <w:pStyle w:val="BodyText"/>
      </w:pPr>
      <w:r>
        <w:t>【</w:t>
      </w:r>
      <w:r>
        <w:t xml:space="preserve"> </w:t>
      </w:r>
      <w:r>
        <w:t>解析</w:t>
      </w:r>
      <w:r>
        <w:t xml:space="preserve"> </w:t>
      </w:r>
      <w:r>
        <w:t>】</w:t>
      </w:r>
    </w:p>
    <w:p w:rsidR="00AC096B" w:rsidP="00AC096B">
      <w:pPr>
        <w:pStyle w:val="BodyText"/>
      </w:pPr>
      <w:r>
        <w:t>解：由三视图可知，几何体是由一个圆柱和一个长方体组成，</w:t>
      </w:r>
      <w:r>
        <w:br/>
      </w:r>
      <w:r>
        <w:t>圆柱底面直径为</w:t>
      </w:r>
      <w:r>
        <w:t>20</w:t>
      </w:r>
      <w:r>
        <w:t>，高为</w:t>
      </w:r>
      <w:r>
        <w:t>8</w:t>
      </w:r>
      <w:r>
        <w:t>，长方体的长为</w:t>
      </w:r>
      <w:r>
        <w:t>30</w:t>
      </w:r>
      <w:r>
        <w:t>，宽为</w:t>
      </w:r>
      <w:r>
        <w:t>20</w:t>
      </w:r>
      <w:r>
        <w:t>，高为</w:t>
      </w:r>
      <w:r>
        <w:t>5</w:t>
      </w:r>
      <w:r>
        <w:t>，</w:t>
      </w:r>
      <w:r>
        <w:br/>
      </w:r>
      <w:r>
        <w:t>故该几何体的体积为：</w:t>
      </w:r>
      <w:r>
        <w:t>π×10</w:t>
      </w:r>
      <w:r>
        <w:rPr>
          <w:vertAlign w:val="superscript"/>
        </w:rPr>
        <w:t>2</w:t>
      </w:r>
      <w:r>
        <w:t>×8+30×20×5=800π+3000</w:t>
      </w:r>
      <w:r>
        <w:t>，</w:t>
      </w:r>
      <w:r>
        <w:br/>
      </w:r>
      <w:r>
        <w:t>故选：</w:t>
      </w:r>
      <w:r>
        <w:t>D</w:t>
      </w:r>
      <w:r>
        <w:t>．</w:t>
      </w:r>
      <w:r>
        <w:br/>
      </w:r>
      <w:r>
        <w:t>根据给出的几何体的三视图可知几何体是由一个圆柱和一个长方体组成，从而利用三视图中的数据，根据体积公式计算即可．</w:t>
      </w:r>
      <w:r>
        <w:br/>
      </w:r>
      <w:r>
        <w:t>本题考查的是由三视图判断几何体的形状并计算几何体的体积，由该三视图中的数据确定圆柱的底面直径和高是解本题的关键．</w:t>
      </w:r>
    </w:p>
    <w:p w:rsidR="00AC096B" w:rsidP="00AC096B">
      <w:pPr>
        <w:pStyle w:val="BodyText"/>
      </w:pPr>
      <w:r>
        <w:br/>
      </w:r>
    </w:p>
    <w:p w:rsidR="00AC096B" w:rsidP="00AC096B">
      <w:pPr>
        <w:pStyle w:val="BodyText"/>
      </w:pPr>
      <w:r>
        <w:t>【</w:t>
      </w:r>
      <w:r>
        <w:t xml:space="preserve"> </w:t>
      </w:r>
      <w:r>
        <w:t>第</w:t>
      </w:r>
      <w:r>
        <w:t xml:space="preserve"> 9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C</w:t>
      </w:r>
    </w:p>
    <w:p w:rsidR="00AC096B" w:rsidP="00AC096B">
      <w:pPr>
        <w:pStyle w:val="BodyText"/>
      </w:pPr>
      <w:r>
        <w:t>【</w:t>
      </w:r>
      <w:r>
        <w:t xml:space="preserve"> </w:t>
      </w:r>
      <w:r>
        <w:t>解析</w:t>
      </w:r>
      <w:r>
        <w:t xml:space="preserve"> </w:t>
      </w:r>
      <w:r>
        <w:t>】</w:t>
      </w:r>
    </w:p>
    <w:p w:rsidR="00AC096B" w:rsidP="00AC096B">
      <w:pPr>
        <w:pStyle w:val="BodyText"/>
      </w:pPr>
      <w:r>
        <w:t>解：</w:t>
      </w:r>
      <m:oMath>
        <m:d>
          <m:dPr>
            <m:begChr m:val="{"/>
            <m:endChr m:val=""/>
          </m:dPr>
          <m:e>
            <m:m>
              <m:mPr>
                <m:plcHide/>
                <m:mcs>
                  <m:mc>
                    <m:mcPr>
                      <m:count m:val="1"/>
                      <m:mcJc m:val="left"/>
                    </m:mcPr>
                  </m:mc>
                </m:mcs>
              </m:mPr>
              <m:mr>
                <m:e>
                  <m:r>
                    <m:t>x+5&lt;5x+1①</m:t>
                  </m:r>
                </m:e>
              </m:mr>
              <m:mr>
                <m:e>
                  <m:r>
                    <m:t>x-1≥0②</m:t>
                  </m:r>
                </m:e>
              </m:mr>
            </m:m>
          </m:e>
        </m:d>
      </m:oMath>
      <w:r>
        <w:br/>
        <w:t>∵</w:t>
      </w:r>
      <w:r>
        <w:t>解不等式</w:t>
      </w:r>
      <w:r>
        <w:t>①</w:t>
      </w:r>
      <w:r>
        <w:t>得：</w:t>
      </w:r>
      <w:r>
        <w:t>x</w:t>
      </w:r>
      <w:r>
        <w:t>＞</w:t>
      </w:r>
      <w:r>
        <w:t>1</w:t>
      </w:r>
      <w:r>
        <w:t>，</w:t>
      </w:r>
      <w:r>
        <w:br/>
      </w:r>
      <w:r>
        <w:t>解不等式</w:t>
      </w:r>
      <w:r>
        <w:t>②</w:t>
      </w:r>
      <w:r>
        <w:t>得：</w:t>
      </w:r>
      <w:r>
        <w:t>x≥1</w:t>
      </w:r>
      <w:r>
        <w:t>，</w:t>
      </w:r>
      <w:r>
        <w:br/>
        <w:t>∴</w:t>
      </w:r>
      <w:r>
        <w:t>不等式组的解集为</w:t>
      </w:r>
      <w:r>
        <w:t>x</w:t>
      </w:r>
      <w:r>
        <w:t>＞</w:t>
      </w:r>
      <w:r>
        <w:t>1</w:t>
      </w:r>
      <w:r>
        <w:t>，</w:t>
      </w:r>
      <w:r>
        <w:br/>
      </w:r>
      <w:r>
        <w:t>故选：</w:t>
      </w:r>
      <w:r>
        <w:t>C</w:t>
      </w:r>
      <w:r>
        <w:t>．</w:t>
      </w:r>
      <w:r>
        <w:br/>
      </w:r>
      <w:r>
        <w:t>先求出每个不等式的解集，再求出不等式组的解集即可．</w:t>
      </w:r>
      <w:r>
        <w:br/>
      </w:r>
      <w:r>
        <w:t>本题考查了解一元一次不等式组，能根据不等式的解集求出不等式组的解集是解此题的关键．</w:t>
      </w:r>
    </w:p>
    <w:p w:rsidR="00AC096B" w:rsidP="00AC096B">
      <w:pPr>
        <w:pStyle w:val="BodyText"/>
      </w:pPr>
      <w:r>
        <w:br/>
      </w:r>
    </w:p>
    <w:p w:rsidR="00AC096B" w:rsidP="00AC096B">
      <w:pPr>
        <w:pStyle w:val="BodyText"/>
      </w:pPr>
      <w:r>
        <w:t>【</w:t>
      </w:r>
      <w:r>
        <w:t xml:space="preserve"> </w:t>
      </w:r>
      <w:r>
        <w:t>第</w:t>
      </w:r>
      <w:r>
        <w:t xml:space="preserve"> 10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A</w:t>
      </w:r>
    </w:p>
    <w:p w:rsidR="00AC096B" w:rsidP="00AC096B">
      <w:pPr>
        <w:pStyle w:val="BodyText"/>
      </w:pPr>
      <w:r>
        <w:t>【</w:t>
      </w:r>
      <w:r>
        <w:t xml:space="preserve"> </w:t>
      </w:r>
      <w:r>
        <w:t>解析</w:t>
      </w:r>
      <w:r>
        <w:t xml:space="preserve"> </w:t>
      </w:r>
      <w:r>
        <w:t>】</w:t>
      </w:r>
    </w:p>
    <w:p w:rsidR="00AC096B" w:rsidP="00AC096B">
      <w:pPr>
        <w:pStyle w:val="BodyText"/>
      </w:pPr>
      <w:r>
        <w:t>解：设原来的平均车速为</w:t>
      </w:r>
      <w:r>
        <w:t>xkm/h</w:t>
      </w:r>
      <w:r>
        <w:t>，则根据题意可列方程为：</w:t>
      </w:r>
      <w:r>
        <w:br/>
      </w:r>
      <m:oMath>
        <m:f>
          <m:num>
            <m:r>
              <m:t>180</m:t>
            </m:r>
          </m:num>
          <m:den>
            <m:r>
              <m:t>x</m:t>
            </m:r>
          </m:den>
        </m:f>
      </m:oMath>
      <w:r>
        <w:t>-</w:t>
      </w:r>
      <m:oMath>
        <m:f>
          <m:num>
            <m:r>
              <m:t>180</m:t>
            </m:r>
          </m:num>
          <m:den>
            <m:r>
              <m:t>(1+50%)x</m:t>
            </m:r>
          </m:den>
        </m:f>
      </m:oMath>
      <w:r>
        <w:t>=1</w:t>
      </w:r>
      <w:r>
        <w:t>．</w:t>
      </w:r>
      <w:r>
        <w:br/>
      </w:r>
      <w:r>
        <w:t>故选：</w:t>
      </w:r>
      <w:r>
        <w:t>A</w:t>
      </w:r>
      <w:r>
        <w:t>．</w:t>
      </w:r>
      <w:r>
        <w:br/>
      </w:r>
      <w:r>
        <w:t>直接利用在</w:t>
      </w:r>
      <w:r>
        <w:t>A</w:t>
      </w:r>
      <w:r>
        <w:t>，</w:t>
      </w:r>
      <w:r>
        <w:t>B</w:t>
      </w:r>
      <w:r>
        <w:t>两地间行驶的长途客车平均车速提高了</w:t>
      </w:r>
      <w:r>
        <w:t>50%</w:t>
      </w:r>
      <w:r>
        <w:t>，而从</w:t>
      </w:r>
      <w:r>
        <w:t>A</w:t>
      </w:r>
      <w:r>
        <w:t>地到</w:t>
      </w:r>
      <w:r>
        <w:t>B</w:t>
      </w:r>
      <w:r>
        <w:t>地的时间缩短了</w:t>
      </w:r>
      <w:r>
        <w:t>1h</w:t>
      </w:r>
      <w:r>
        <w:t>，利用时间差值得出等式即可．</w:t>
      </w:r>
      <w:r>
        <w:br/>
      </w:r>
      <w:r>
        <w:t>此题主要考查了由实际问题抽象出分式方程，根据题意得出正确等量关系是解题关键．</w:t>
      </w:r>
    </w:p>
    <w:p w:rsidR="00AC096B" w:rsidP="00AC096B">
      <w:pPr>
        <w:pStyle w:val="BodyText"/>
      </w:pPr>
      <w:r>
        <w:br/>
      </w:r>
    </w:p>
    <w:p w:rsidR="00AC096B" w:rsidP="00AC096B">
      <w:pPr>
        <w:pStyle w:val="BodyText"/>
      </w:pPr>
      <w:r>
        <w:t>【</w:t>
      </w:r>
      <w:r>
        <w:t xml:space="preserve"> </w:t>
      </w:r>
      <w:r>
        <w:t>第</w:t>
      </w:r>
      <w:r>
        <w:t xml:space="preserve"> 11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A</w:t>
      </w:r>
    </w:p>
    <w:p w:rsidR="00AC096B" w:rsidP="00AC096B">
      <w:pPr>
        <w:pStyle w:val="BodyText"/>
      </w:pPr>
      <w:r>
        <w:t>【</w:t>
      </w:r>
      <w:r>
        <w:t xml:space="preserve"> </w:t>
      </w:r>
      <w:r>
        <w:t>解析</w:t>
      </w:r>
      <w:r>
        <w:t xml:space="preserve"> </w:t>
      </w:r>
      <w:r>
        <w:t>】</w:t>
      </w:r>
    </w:p>
    <w:p w:rsidR="00AC096B" w:rsidP="00AC096B">
      <w:pPr>
        <w:pStyle w:val="BodyText"/>
      </w:pPr>
      <w:r>
        <w:t>解：</w:t>
      </w:r>
      <w:r>
        <w:t>∵∠ACB=90°</w:t>
      </w:r>
      <w:r>
        <w:t>，</w:t>
      </w:r>
      <w:r>
        <w:t>AC=BC=1</w:t>
      </w:r>
      <w:r>
        <w:t>，</w:t>
      </w:r>
      <w:r>
        <w:br/>
        <w:t>∴AB=</w:t>
      </w:r>
      <w:r>
        <w:rPr>
          <w:noProof/>
          <w:lang w:eastAsia="zh-CN"/>
        </w:rPr>
        <w:drawing>
          <wp:inline distT="0" distB="0" distL="0" distR="0">
            <wp:extent cx="12700" cy="12700"/>
            <wp:effectExtent l="0" t="0" r="0" b="0"/>
            <wp:docPr id="18" name="Picture"/>
            <wp:cNvGraphicFramePr/>
            <a:graphic xmlns:a="http://schemas.openxmlformats.org/drawingml/2006/main">
              <a:graphicData uri="http://schemas.openxmlformats.org/drawingml/2006/picture">
                <pic:pic xmlns:pic="http://schemas.openxmlformats.org/drawingml/2006/picture">
                  <pic:nvPicPr>
                    <pic:cNvPr id="985559024" name="Picture" descr="https://api-statics.renxuetang.com/question/62235760/5d2adb3935214.gif"/>
                    <pic:cNvPicPr>
                      <a:picLocks noChangeAspect="1" noChangeArrowheads="1"/>
                    </pic:cNvPicPr>
                  </pic:nvPicPr>
                  <pic:blipFill>
                    <a:blip xmlns:r="http://schemas.openxmlformats.org/officeDocument/2006/relationships" r:embed="rId22"/>
                    <a:stretch>
                      <a:fillRect/>
                    </a:stretch>
                  </pic:blipFill>
                  <pic:spPr bwMode="auto">
                    <a:xfrm>
                      <a:off x="0" y="0"/>
                      <a:ext cx="12700" cy="12700"/>
                    </a:xfrm>
                    <a:prstGeom prst="rect">
                      <a:avLst/>
                    </a:prstGeom>
                    <a:noFill/>
                    <a:ln w="9525">
                      <a:noFill/>
                      <a:headEnd/>
                      <a:tailEnd/>
                    </a:ln>
                  </pic:spPr>
                </pic:pic>
              </a:graphicData>
            </a:graphic>
          </wp:inline>
        </w:drawing>
      </w:r>
      <m:oMath>
        <m:rad>
          <m:radPr>
            <m:degHide/>
          </m:radPr>
          <m:deg/>
          <m:e>
            <m:r>
              <m:t>2</m:t>
            </m:r>
          </m:e>
        </m:rad>
      </m:oMath>
      <w:r>
        <w:t>，</w:t>
      </w:r>
      <w:r>
        <w:br/>
        <w:t>∴S</w:t>
      </w:r>
      <w:r>
        <w:rPr>
          <w:vertAlign w:val="subscript"/>
        </w:rPr>
        <w:t>扇形</w:t>
      </w:r>
      <w:r>
        <w:rPr>
          <w:vertAlign w:val="subscript"/>
        </w:rPr>
        <w:t>ABD</w:t>
      </w:r>
      <w:r>
        <w:t>=</w:t>
      </w:r>
      <m:oMath>
        <m:f>
          <m:num>
            <m:r>
              <m:t>30⋅π×</m:t>
            </m:r>
            <m:sSup>
              <m:e>
                <m:d>
                  <m:e>
                    <m:rad>
                      <m:radPr>
                        <m:degHide/>
                      </m:radPr>
                      <m:deg/>
                      <m:e>
                        <m:r>
                          <m:t>2</m:t>
                        </m:r>
                      </m:e>
                    </m:rad>
                  </m:e>
                </m:d>
              </m:e>
              <m:sup>
                <m:r>
                  <m:t>2</m:t>
                </m:r>
              </m:sup>
            </m:sSup>
          </m:num>
          <m:den>
            <m:r>
              <m:t>360</m:t>
            </m:r>
          </m:den>
        </m:f>
      </m:oMath>
      <w:r>
        <w:t>=</w:t>
      </w:r>
      <w:r>
        <w:rPr>
          <w:noProof/>
          <w:lang w:eastAsia="zh-CN"/>
        </w:rPr>
        <w:drawing>
          <wp:inline distT="0" distB="0" distL="0" distR="0">
            <wp:extent cx="12700" cy="12700"/>
            <wp:effectExtent l="0" t="0" r="0" b="0"/>
            <wp:docPr id="19" name="Picture"/>
            <wp:cNvGraphicFramePr/>
            <a:graphic xmlns:a="http://schemas.openxmlformats.org/drawingml/2006/main">
              <a:graphicData uri="http://schemas.openxmlformats.org/drawingml/2006/picture">
                <pic:pic xmlns:pic="http://schemas.openxmlformats.org/drawingml/2006/picture">
                  <pic:nvPicPr>
                    <pic:cNvPr id="1154635582" name="Picture" descr="https://api-statics.renxuetang.com/question/62235760/5d2adb3935214.gif"/>
                    <pic:cNvPicPr>
                      <a:picLocks noChangeAspect="1" noChangeArrowheads="1"/>
                    </pic:cNvPicPr>
                  </pic:nvPicPr>
                  <pic:blipFill>
                    <a:blip xmlns:r="http://schemas.openxmlformats.org/officeDocument/2006/relationships" r:embed="rId22"/>
                    <a:stretch>
                      <a:fillRect/>
                    </a:stretch>
                  </pic:blipFill>
                  <pic:spPr bwMode="auto">
                    <a:xfrm>
                      <a:off x="0" y="0"/>
                      <a:ext cx="12700" cy="12700"/>
                    </a:xfrm>
                    <a:prstGeom prst="rect">
                      <a:avLst/>
                    </a:prstGeom>
                    <a:noFill/>
                    <a:ln w="9525">
                      <a:noFill/>
                      <a:headEnd/>
                      <a:tailEnd/>
                    </a:ln>
                  </pic:spPr>
                </pic:pic>
              </a:graphicData>
            </a:graphic>
          </wp:inline>
        </w:drawing>
      </w:r>
      <m:oMath>
        <m:f>
          <m:num>
            <m:r>
              <m:t>π</m:t>
            </m:r>
          </m:num>
          <m:den>
            <m:r>
              <m:t>6</m:t>
            </m:r>
          </m:den>
        </m:f>
      </m:oMath>
      <w:r>
        <w:t>．</w:t>
      </w:r>
      <w:r>
        <w:br/>
      </w:r>
      <w:r>
        <w:t>又</w:t>
      </w:r>
      <w:r>
        <w:t>∵Rt△ABC</w:t>
      </w:r>
      <w:r>
        <w:t>绕</w:t>
      </w:r>
      <w:r>
        <w:t>A</w:t>
      </w:r>
      <w:r>
        <w:t>点逆时针旋转</w:t>
      </w:r>
      <w:r>
        <w:t>30°</w:t>
      </w:r>
      <w:r>
        <w:t>后得到</w:t>
      </w:r>
      <w:r>
        <w:t>Rt△ADE</w:t>
      </w:r>
      <w:r>
        <w:t>，</w:t>
      </w:r>
      <w:r>
        <w:br/>
        <w:t>∴Rt△ADE≌Rt△ACB</w:t>
      </w:r>
      <w:r>
        <w:t>，</w:t>
      </w:r>
      <w:r>
        <w:br/>
        <w:t>∴S</w:t>
      </w:r>
      <w:r>
        <w:rPr>
          <w:vertAlign w:val="subscript"/>
        </w:rPr>
        <w:t>阴影部分</w:t>
      </w:r>
      <w:r>
        <w:t>=S</w:t>
      </w:r>
      <w:r>
        <w:rPr>
          <w:vertAlign w:val="subscript"/>
        </w:rPr>
        <w:t>△ADE</w:t>
      </w:r>
      <w:r>
        <w:t>+S</w:t>
      </w:r>
      <w:r>
        <w:rPr>
          <w:vertAlign w:val="subscript"/>
        </w:rPr>
        <w:t>扇形</w:t>
      </w:r>
      <w:r>
        <w:rPr>
          <w:vertAlign w:val="subscript"/>
        </w:rPr>
        <w:t>ABD</w:t>
      </w:r>
      <w:r>
        <w:t>-S</w:t>
      </w:r>
      <w:r>
        <w:rPr>
          <w:vertAlign w:val="subscript"/>
        </w:rPr>
        <w:t>△ABC</w:t>
      </w:r>
      <w:r>
        <w:t>=S</w:t>
      </w:r>
      <w:r>
        <w:rPr>
          <w:vertAlign w:val="subscript"/>
        </w:rPr>
        <w:t>扇形</w:t>
      </w:r>
      <w:r>
        <w:rPr>
          <w:vertAlign w:val="subscript"/>
        </w:rPr>
        <w:t>ABD</w:t>
      </w:r>
      <w:r>
        <w:t>=</w:t>
      </w:r>
      <w:r>
        <w:rPr>
          <w:noProof/>
          <w:lang w:eastAsia="zh-CN"/>
        </w:rPr>
        <w:drawing>
          <wp:inline distT="0" distB="0" distL="0" distR="0">
            <wp:extent cx="12700" cy="12700"/>
            <wp:effectExtent l="0" t="0" r="0" b="0"/>
            <wp:docPr id="20" name="Picture"/>
            <wp:cNvGraphicFramePr/>
            <a:graphic xmlns:a="http://schemas.openxmlformats.org/drawingml/2006/main">
              <a:graphicData uri="http://schemas.openxmlformats.org/drawingml/2006/picture">
                <pic:pic xmlns:pic="http://schemas.openxmlformats.org/drawingml/2006/picture">
                  <pic:nvPicPr>
                    <pic:cNvPr id="1269266321" name="Picture" descr="https://api-statics.renxuetang.com/question/62235760/5d2adb3935214.gif"/>
                    <pic:cNvPicPr>
                      <a:picLocks noChangeAspect="1" noChangeArrowheads="1"/>
                    </pic:cNvPicPr>
                  </pic:nvPicPr>
                  <pic:blipFill>
                    <a:blip xmlns:r="http://schemas.openxmlformats.org/officeDocument/2006/relationships" r:embed="rId22"/>
                    <a:stretch>
                      <a:fillRect/>
                    </a:stretch>
                  </pic:blipFill>
                  <pic:spPr bwMode="auto">
                    <a:xfrm>
                      <a:off x="0" y="0"/>
                      <a:ext cx="12700" cy="12700"/>
                    </a:xfrm>
                    <a:prstGeom prst="rect">
                      <a:avLst/>
                    </a:prstGeom>
                    <a:noFill/>
                    <a:ln w="9525">
                      <a:noFill/>
                      <a:headEnd/>
                      <a:tailEnd/>
                    </a:ln>
                  </pic:spPr>
                </pic:pic>
              </a:graphicData>
            </a:graphic>
          </wp:inline>
        </w:drawing>
      </w:r>
      <m:oMath>
        <m:f>
          <m:num>
            <m:r>
              <m:t>π</m:t>
            </m:r>
          </m:num>
          <m:den>
            <m:r>
              <m:t>6</m:t>
            </m:r>
          </m:den>
        </m:f>
      </m:oMath>
      <w:r>
        <w:t>．</w:t>
      </w:r>
      <w:r>
        <w:br/>
      </w:r>
      <w:r>
        <w:t>故选：</w:t>
      </w:r>
      <w:r>
        <w:t>A</w:t>
      </w:r>
      <w:r>
        <w:t>．</w:t>
      </w:r>
      <w:r>
        <w:br/>
      </w:r>
      <w:r>
        <w:t>先根据勾股定理得到</w:t>
      </w:r>
      <w:r>
        <w:t>AB=</w:t>
      </w:r>
      <w:r>
        <w:rPr>
          <w:noProof/>
          <w:lang w:eastAsia="zh-CN"/>
        </w:rPr>
        <w:drawing>
          <wp:inline distT="0" distB="0" distL="0" distR="0">
            <wp:extent cx="12700" cy="12700"/>
            <wp:effectExtent l="0" t="0" r="0" b="0"/>
            <wp:docPr id="21" name="Picture"/>
            <wp:cNvGraphicFramePr/>
            <a:graphic xmlns:a="http://schemas.openxmlformats.org/drawingml/2006/main">
              <a:graphicData uri="http://schemas.openxmlformats.org/drawingml/2006/picture">
                <pic:pic xmlns:pic="http://schemas.openxmlformats.org/drawingml/2006/picture">
                  <pic:nvPicPr>
                    <pic:cNvPr id="15954136" name="Picture" descr="https://api-statics.renxuetang.com/question/62235760/5d2adb3935214.gif"/>
                    <pic:cNvPicPr>
                      <a:picLocks noChangeAspect="1" noChangeArrowheads="1"/>
                    </pic:cNvPicPr>
                  </pic:nvPicPr>
                  <pic:blipFill>
                    <a:blip xmlns:r="http://schemas.openxmlformats.org/officeDocument/2006/relationships" r:embed="rId22"/>
                    <a:stretch>
                      <a:fillRect/>
                    </a:stretch>
                  </pic:blipFill>
                  <pic:spPr bwMode="auto">
                    <a:xfrm>
                      <a:off x="0" y="0"/>
                      <a:ext cx="12700" cy="12700"/>
                    </a:xfrm>
                    <a:prstGeom prst="rect">
                      <a:avLst/>
                    </a:prstGeom>
                    <a:noFill/>
                    <a:ln w="9525">
                      <a:noFill/>
                      <a:headEnd/>
                      <a:tailEnd/>
                    </a:ln>
                  </pic:spPr>
                </pic:pic>
              </a:graphicData>
            </a:graphic>
          </wp:inline>
        </w:drawing>
      </w:r>
      <m:oMath>
        <m:rad>
          <m:radPr>
            <m:degHide/>
          </m:radPr>
          <m:deg/>
          <m:e>
            <m:r>
              <m:t>2</m:t>
            </m:r>
          </m:e>
        </m:rad>
      </m:oMath>
      <w:r>
        <w:t>，再根据扇形的面积公式计算出</w:t>
      </w:r>
      <w:r>
        <w:t>S</w:t>
      </w:r>
      <w:r>
        <w:rPr>
          <w:vertAlign w:val="subscript"/>
        </w:rPr>
        <w:t>扇形</w:t>
      </w:r>
      <w:r>
        <w:rPr>
          <w:vertAlign w:val="subscript"/>
        </w:rPr>
        <w:t>ABD</w:t>
      </w:r>
      <w:r>
        <w:t>，由旋转的性质得到</w:t>
      </w:r>
      <w:r>
        <w:t>Rt△ADE</w:t>
      </w:r>
      <m:oMath>
        <m:r>
          <m:t>≌</m:t>
        </m:r>
      </m:oMath>
      <w:r>
        <w:t>Rt△ACB</w:t>
      </w:r>
      <w:r>
        <w:t>，于是</w:t>
      </w:r>
      <w:r>
        <w:t>S</w:t>
      </w:r>
      <w:r>
        <w:rPr>
          <w:vertAlign w:val="subscript"/>
        </w:rPr>
        <w:t>阴影部分</w:t>
      </w:r>
      <w:r>
        <w:t>=S</w:t>
      </w:r>
      <w:r>
        <w:rPr>
          <w:vertAlign w:val="subscript"/>
        </w:rPr>
        <w:t>△ADE</w:t>
      </w:r>
      <w:r>
        <w:t>+S</w:t>
      </w:r>
      <w:r>
        <w:rPr>
          <w:vertAlign w:val="subscript"/>
        </w:rPr>
        <w:t>扇形</w:t>
      </w:r>
      <w:r>
        <w:rPr>
          <w:vertAlign w:val="subscript"/>
        </w:rPr>
        <w:t>ABD</w:t>
      </w:r>
      <w:r>
        <w:t>-S</w:t>
      </w:r>
      <w:r>
        <w:rPr>
          <w:vertAlign w:val="subscript"/>
        </w:rPr>
        <w:t>△ABC</w:t>
      </w:r>
      <w:r>
        <w:t>=S</w:t>
      </w:r>
      <w:r>
        <w:rPr>
          <w:vertAlign w:val="subscript"/>
        </w:rPr>
        <w:t>扇形</w:t>
      </w:r>
      <w:r>
        <w:rPr>
          <w:vertAlign w:val="subscript"/>
        </w:rPr>
        <w:t>ABD</w:t>
      </w:r>
      <w:r>
        <w:t>．</w:t>
      </w:r>
      <w:r>
        <w:br/>
      </w:r>
      <w:r>
        <w:t>本题主要考查的是旋转的性质、扇形的面积公式，勾股定理的应用，将阴影部分的面积转化为扇形</w:t>
      </w:r>
      <w:r>
        <w:t>ABD</w:t>
      </w:r>
      <w:r>
        <w:t>的面积是解题的关键．</w:t>
      </w:r>
    </w:p>
    <w:p w:rsidR="00AC096B" w:rsidP="00AC096B">
      <w:pPr>
        <w:pStyle w:val="BodyText"/>
      </w:pPr>
      <w:r>
        <w:br/>
      </w:r>
    </w:p>
    <w:p w:rsidR="00AC096B" w:rsidP="00AC096B">
      <w:pPr>
        <w:pStyle w:val="BodyText"/>
      </w:pPr>
      <w:r>
        <w:t>【</w:t>
      </w:r>
      <w:r>
        <w:t xml:space="preserve"> </w:t>
      </w:r>
      <w:r>
        <w:t>第</w:t>
      </w:r>
      <w:r>
        <w:t xml:space="preserve"> 12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C</w:t>
      </w:r>
    </w:p>
    <w:p w:rsidR="00AC096B" w:rsidP="00AC096B">
      <w:pPr>
        <w:pStyle w:val="BodyText"/>
      </w:pPr>
      <w:r>
        <w:t>【</w:t>
      </w:r>
      <w:r>
        <w:t xml:space="preserve"> </w:t>
      </w:r>
      <w:r>
        <w:t>解析</w:t>
      </w:r>
      <w:r>
        <w:t xml:space="preserve"> </w:t>
      </w:r>
      <w:r>
        <w:t>】</w:t>
      </w:r>
    </w:p>
    <w:p w:rsidR="00AC096B" w:rsidP="00AC096B">
      <w:pPr>
        <w:pStyle w:val="BodyText"/>
      </w:pPr>
      <w:r>
        <w:t>解：</w:t>
      </w:r>
      <w:r>
        <w:t>①</w:t>
      </w:r>
      <w:r>
        <w:t>由</w:t>
      </w:r>
      <w:r>
        <w:t>x</w:t>
      </w:r>
      <w:r>
        <w:rPr>
          <w:vertAlign w:val="superscript"/>
        </w:rPr>
        <w:t>2</w:t>
      </w:r>
      <w:r>
        <w:t>+2x-8=0</w:t>
      </w:r>
      <w:r>
        <w:t>，得</w:t>
      </w:r>
      <w:r>
        <w:br/>
      </w:r>
      <w:r>
        <w:t>（</w:t>
      </w:r>
      <w:r>
        <w:t>x+4</w:t>
      </w:r>
      <w:r>
        <w:t>）（</w:t>
      </w:r>
      <w:r>
        <w:t>x-2</w:t>
      </w:r>
      <w:r>
        <w:t>）</w:t>
      </w:r>
      <w:r>
        <w:t>=0</w:t>
      </w:r>
      <w:r>
        <w:t>，</w:t>
      </w:r>
      <w:r>
        <w:br/>
      </w:r>
      <w:r>
        <w:t>解得</w:t>
      </w:r>
      <w:r>
        <w:t>x</w:t>
      </w:r>
      <w:r>
        <w:rPr>
          <w:vertAlign w:val="subscript"/>
        </w:rPr>
        <w:t>1</w:t>
      </w:r>
      <w:r>
        <w:t>=-4</w:t>
      </w:r>
      <w:r>
        <w:t>，</w:t>
      </w:r>
      <w:r>
        <w:t>x</w:t>
      </w:r>
      <w:r>
        <w:rPr>
          <w:vertAlign w:val="subscript"/>
        </w:rPr>
        <w:t>2</w:t>
      </w:r>
      <w:r>
        <w:t>=2</w:t>
      </w:r>
      <w:r>
        <w:t>，</w:t>
      </w:r>
      <w:r>
        <w:br/>
        <w:t>∵x</w:t>
      </w:r>
      <w:r>
        <w:rPr>
          <w:vertAlign w:val="subscript"/>
        </w:rPr>
        <w:t>1</w:t>
      </w:r>
      <w:r>
        <w:t>≠2x</w:t>
      </w:r>
      <w:r>
        <w:rPr>
          <w:vertAlign w:val="subscript"/>
        </w:rPr>
        <w:t>2</w:t>
      </w:r>
      <w:r>
        <w:t>或</w:t>
      </w:r>
      <w:r>
        <w:t>x</w:t>
      </w:r>
      <w:r>
        <w:rPr>
          <w:vertAlign w:val="subscript"/>
        </w:rPr>
        <w:t>2</w:t>
      </w:r>
      <w:r>
        <w:t>≠2x</w:t>
      </w:r>
      <w:r>
        <w:rPr>
          <w:vertAlign w:val="subscript"/>
        </w:rPr>
        <w:t>1</w:t>
      </w:r>
      <w:r>
        <w:t>，</w:t>
      </w:r>
      <w:r>
        <w:br/>
        <w:t>∴</w:t>
      </w:r>
      <w:r>
        <w:t>方程</w:t>
      </w:r>
      <w:r>
        <w:t>x</w:t>
      </w:r>
      <w:r>
        <w:rPr>
          <w:vertAlign w:val="superscript"/>
        </w:rPr>
        <w:t>2</w:t>
      </w:r>
      <w:r>
        <w:t>+2x-8=0</w:t>
      </w:r>
      <w:r>
        <w:t>不是倍根方程．</w:t>
      </w:r>
      <w:r>
        <w:br/>
      </w:r>
      <w:r>
        <w:t>故</w:t>
      </w:r>
      <w:r>
        <w:t>①</w:t>
      </w:r>
      <w:r>
        <w:t>错误；</w:t>
      </w:r>
      <w:r>
        <w:br/>
        <w:t>②</w:t>
      </w:r>
      <w:r>
        <w:t>关于</w:t>
      </w:r>
      <w:r>
        <w:t>x</w:t>
      </w:r>
      <w:r>
        <w:t>的方程</w:t>
      </w:r>
      <w:r>
        <w:t>x</w:t>
      </w:r>
      <w:r>
        <w:rPr>
          <w:vertAlign w:val="superscript"/>
        </w:rPr>
        <w:t>2</w:t>
      </w:r>
      <w:r>
        <w:t>+ax+2=0</w:t>
      </w:r>
      <w:r>
        <w:t>是倍根方程，</w:t>
      </w:r>
      <w:r>
        <w:br/>
        <w:t>∴</w:t>
      </w:r>
      <w:r>
        <w:t>设</w:t>
      </w:r>
      <w:r>
        <w:t>x</w:t>
      </w:r>
      <w:r>
        <w:rPr>
          <w:vertAlign w:val="subscript"/>
        </w:rPr>
        <w:t>2</w:t>
      </w:r>
      <w:r>
        <w:t>=2x</w:t>
      </w:r>
      <w:r>
        <w:rPr>
          <w:vertAlign w:val="subscript"/>
        </w:rPr>
        <w:t>1</w:t>
      </w:r>
      <w:r>
        <w:t>，</w:t>
      </w:r>
      <w:r>
        <w:br/>
        <w:t>∴x</w:t>
      </w:r>
      <w:r>
        <w:rPr>
          <w:vertAlign w:val="subscript"/>
        </w:rPr>
        <w:t>1</w:t>
      </w:r>
      <w:r>
        <w:t>•x</w:t>
      </w:r>
      <w:r>
        <w:rPr>
          <w:vertAlign w:val="subscript"/>
        </w:rPr>
        <w:t>2</w:t>
      </w:r>
      <w:r>
        <w:t>=2x</w:t>
      </w:r>
      <w:r>
        <w:rPr>
          <w:vertAlign w:val="subscript"/>
        </w:rPr>
        <w:t>1</w:t>
      </w:r>
      <w:r>
        <w:rPr>
          <w:vertAlign w:val="superscript"/>
        </w:rPr>
        <w:t>2</w:t>
      </w:r>
      <w:r>
        <w:t>=2</w:t>
      </w:r>
      <w:r>
        <w:t>，</w:t>
      </w:r>
      <w:r>
        <w:br/>
        <w:t>∴x</w:t>
      </w:r>
      <w:r>
        <w:rPr>
          <w:vertAlign w:val="subscript"/>
        </w:rPr>
        <w:t>1</w:t>
      </w:r>
      <w:r>
        <w:t>=±1</w:t>
      </w:r>
      <w:r>
        <w:t>，</w:t>
      </w:r>
      <w:r>
        <w:br/>
      </w:r>
      <w:r>
        <w:t>当</w:t>
      </w:r>
      <w:r>
        <w:t>x</w:t>
      </w:r>
      <w:r>
        <w:rPr>
          <w:vertAlign w:val="subscript"/>
        </w:rPr>
        <w:t>1</w:t>
      </w:r>
      <w:r>
        <w:t>=1</w:t>
      </w:r>
      <w:r>
        <w:t>时，</w:t>
      </w:r>
      <w:r>
        <w:t>x</w:t>
      </w:r>
      <w:r>
        <w:rPr>
          <w:vertAlign w:val="subscript"/>
        </w:rPr>
        <w:t>2</w:t>
      </w:r>
      <w:r>
        <w:t>=2</w:t>
      </w:r>
      <w:r>
        <w:t>，</w:t>
      </w:r>
      <w:r>
        <w:br/>
      </w:r>
      <w:r>
        <w:t>当</w:t>
      </w:r>
      <w:r>
        <w:t>x</w:t>
      </w:r>
      <w:r>
        <w:rPr>
          <w:vertAlign w:val="subscript"/>
        </w:rPr>
        <w:t>1</w:t>
      </w:r>
      <w:r>
        <w:t>=-1</w:t>
      </w:r>
      <w:r>
        <w:t>时，</w:t>
      </w:r>
      <w:r>
        <w:t>x</w:t>
      </w:r>
      <w:r>
        <w:rPr>
          <w:vertAlign w:val="subscript"/>
        </w:rPr>
        <w:t>2</w:t>
      </w:r>
      <w:r>
        <w:t>=-2</w:t>
      </w:r>
      <w:r>
        <w:t>，</w:t>
      </w:r>
      <w:r>
        <w:br/>
        <w:t>∴x</w:t>
      </w:r>
      <w:r>
        <w:rPr>
          <w:vertAlign w:val="subscript"/>
        </w:rPr>
        <w:t>1</w:t>
      </w:r>
      <w:r>
        <w:t>+x</w:t>
      </w:r>
      <w:r>
        <w:rPr>
          <w:vertAlign w:val="subscript"/>
        </w:rPr>
        <w:t>2</w:t>
      </w:r>
      <w:r>
        <w:t>=-a=±3</w:t>
      </w:r>
      <w:r>
        <w:t>，</w:t>
      </w:r>
      <w:r>
        <w:br/>
        <w:t>∴a=±3</w:t>
      </w:r>
      <w:r>
        <w:t>，故</w:t>
      </w:r>
      <w:r>
        <w:t>②</w:t>
      </w:r>
      <w:r>
        <w:t>正确；</w:t>
      </w:r>
      <w:r>
        <w:br/>
        <w:t>③</w:t>
      </w:r>
      <w:r>
        <w:t>关于</w:t>
      </w:r>
      <w:r>
        <w:t>x</w:t>
      </w:r>
      <w:r>
        <w:t>的方程</w:t>
      </w:r>
      <w:r>
        <w:t>ax</w:t>
      </w:r>
      <w:r>
        <w:rPr>
          <w:vertAlign w:val="superscript"/>
        </w:rPr>
        <w:t>2</w:t>
      </w:r>
      <w:r>
        <w:t>-6ax+c=0</w:t>
      </w:r>
      <w:r>
        <w:t>（</w:t>
      </w:r>
      <w:r>
        <w:t>a≠0</w:t>
      </w:r>
      <w:r>
        <w:t>）是倍根方程，</w:t>
      </w:r>
      <w:r>
        <w:br/>
        <w:t>∴x</w:t>
      </w:r>
      <w:r>
        <w:rPr>
          <w:vertAlign w:val="subscript"/>
        </w:rPr>
        <w:t>2</w:t>
      </w:r>
      <w:r>
        <w:t>=2x</w:t>
      </w:r>
      <w:r>
        <w:rPr>
          <w:vertAlign w:val="subscript"/>
        </w:rPr>
        <w:t>1</w:t>
      </w:r>
      <w:r>
        <w:t>，</w:t>
      </w:r>
      <w:r>
        <w:br/>
        <w:t>∵</w:t>
      </w:r>
      <w:r>
        <w:t>抛物线</w:t>
      </w:r>
      <w:r>
        <w:t>y=ax</w:t>
      </w:r>
      <w:r>
        <w:rPr>
          <w:vertAlign w:val="superscript"/>
        </w:rPr>
        <w:t>2</w:t>
      </w:r>
      <w:r>
        <w:t>-6ax+c</w:t>
      </w:r>
      <w:r>
        <w:t>的对称轴是直线</w:t>
      </w:r>
      <w:r>
        <w:t>x=3</w:t>
      </w:r>
      <w:r>
        <w:t>，</w:t>
      </w:r>
      <w:r>
        <w:br/>
      </w:r>
      <w:r>
        <w:t>∴</w:t>
      </w:r>
      <w:r>
        <w:t>抛物线</w:t>
      </w:r>
      <w:r>
        <w:t>y=ax</w:t>
      </w:r>
      <w:r>
        <w:rPr>
          <w:vertAlign w:val="superscript"/>
        </w:rPr>
        <w:t>2</w:t>
      </w:r>
      <w:r>
        <w:t>-6ax+c</w:t>
      </w:r>
      <w:r>
        <w:t>与</w:t>
      </w:r>
      <w:r>
        <w:t>x</w:t>
      </w:r>
      <w:r>
        <w:t>轴的交点的坐标是（</w:t>
      </w:r>
      <w:r>
        <w:t>2</w:t>
      </w:r>
      <w:r>
        <w:t>，</w:t>
      </w:r>
      <w:r>
        <w:t>0</w:t>
      </w:r>
      <w:r>
        <w:t>）和（</w:t>
      </w:r>
      <w:r>
        <w:t>4</w:t>
      </w:r>
      <w:r>
        <w:t>，</w:t>
      </w:r>
      <w:r>
        <w:t>0</w:t>
      </w:r>
      <w:r>
        <w:t>），</w:t>
      </w:r>
      <w:r>
        <w:br/>
      </w:r>
      <w:r>
        <w:t>故</w:t>
      </w:r>
      <w:r>
        <w:t>③</w:t>
      </w:r>
      <w:r>
        <w:t>正确；</w:t>
      </w:r>
      <w:r>
        <w:br/>
        <w:t>④∵</w:t>
      </w:r>
      <w:r>
        <w:t>点（</w:t>
      </w:r>
      <w:r>
        <w:t>m</w:t>
      </w:r>
      <w:r>
        <w:t>，</w:t>
      </w:r>
      <w:r>
        <w:t>n</w:t>
      </w:r>
      <w:r>
        <w:t>）在反比例函数</w:t>
      </w:r>
      <w:r>
        <w:t>y=</w:t>
      </w:r>
      <m:oMath>
        <m:f>
          <m:num>
            <m:r>
              <m:t>4</m:t>
            </m:r>
          </m:num>
          <m:den>
            <m:r>
              <m:t>x</m:t>
            </m:r>
          </m:den>
        </m:f>
      </m:oMath>
      <w:r>
        <w:t>的图象上，</w:t>
      </w:r>
      <w:r>
        <w:br/>
        <w:t>∴mn=4</w:t>
      </w:r>
      <w:r>
        <w:t>，</w:t>
      </w:r>
      <w:r>
        <w:br/>
      </w:r>
      <w:r>
        <w:t>解</w:t>
      </w:r>
      <w:r>
        <w:t>mx</w:t>
      </w:r>
      <w:r>
        <w:rPr>
          <w:vertAlign w:val="superscript"/>
        </w:rPr>
        <w:t>2</w:t>
      </w:r>
      <w:r>
        <w:t>+5x+n=0</w:t>
      </w:r>
      <w:r>
        <w:t>得</w:t>
      </w:r>
      <w:r>
        <w:t>x</w:t>
      </w:r>
      <w:r>
        <w:rPr>
          <w:vertAlign w:val="subscript"/>
        </w:rPr>
        <w:t>1</w:t>
      </w:r>
      <w:r>
        <w:t>=-</w:t>
      </w:r>
      <m:oMath>
        <m:f>
          <m:num>
            <m:r>
              <m:t>1</m:t>
            </m:r>
          </m:num>
          <m:den>
            <m:r>
              <m:t>m</m:t>
            </m:r>
          </m:den>
        </m:f>
      </m:oMath>
      <w:r>
        <w:t>，</w:t>
      </w:r>
      <w:r>
        <w:t>x</w:t>
      </w:r>
      <w:r>
        <w:rPr>
          <w:vertAlign w:val="subscript"/>
        </w:rPr>
        <w:t>2</w:t>
      </w:r>
      <w:r>
        <w:t>=-</w:t>
      </w:r>
      <m:oMath>
        <m:f>
          <m:num>
            <m:r>
              <m:t>4</m:t>
            </m:r>
          </m:num>
          <m:den>
            <m:r>
              <m:t>m</m:t>
            </m:r>
          </m:den>
        </m:f>
      </m:oMath>
      <w:r>
        <w:t>，</w:t>
      </w:r>
      <w:r>
        <w:br/>
        <w:t>∴x</w:t>
      </w:r>
      <w:r>
        <w:rPr>
          <w:vertAlign w:val="subscript"/>
        </w:rPr>
        <w:t>2</w:t>
      </w:r>
      <w:r>
        <w:t>=4x</w:t>
      </w:r>
      <w:r>
        <w:rPr>
          <w:vertAlign w:val="subscript"/>
        </w:rPr>
        <w:t>1</w:t>
      </w:r>
      <w:r>
        <w:t>，</w:t>
      </w:r>
      <w:r>
        <w:br/>
        <w:t>∴</w:t>
      </w:r>
      <w:r>
        <w:t>关于</w:t>
      </w:r>
      <w:r>
        <w:t>x</w:t>
      </w:r>
      <w:r>
        <w:t>的方程</w:t>
      </w:r>
      <w:r>
        <w:t>mx</w:t>
      </w:r>
      <w:r>
        <w:rPr>
          <w:vertAlign w:val="superscript"/>
        </w:rPr>
        <w:t>2</w:t>
      </w:r>
      <w:r>
        <w:t>+5x+n=0</w:t>
      </w:r>
      <w:r>
        <w:t>不是倍根方程；</w:t>
      </w:r>
      <w:r>
        <w:br/>
      </w:r>
      <w:r>
        <w:t>故选：</w:t>
      </w:r>
      <w:r>
        <w:t>C</w:t>
      </w:r>
      <w:r>
        <w:t>．</w:t>
      </w:r>
      <w:r>
        <w:br/>
        <w:t>①</w:t>
      </w:r>
      <w:r>
        <w:t>通过解方程得到该方程的根，结合</w:t>
      </w:r>
      <w:r>
        <w:t>“</w:t>
      </w:r>
      <w:r>
        <w:t>倍根方程</w:t>
      </w:r>
      <w:r>
        <w:t>”</w:t>
      </w:r>
      <w:r>
        <w:t>的定义进行判断；</w:t>
      </w:r>
      <w:r>
        <w:br/>
        <w:t>②</w:t>
      </w:r>
      <w:r>
        <w:t>设</w:t>
      </w:r>
      <w:r>
        <w:t>x</w:t>
      </w:r>
      <w:r>
        <w:rPr>
          <w:vertAlign w:val="subscript"/>
        </w:rPr>
        <w:t>2</w:t>
      </w:r>
      <w:r>
        <w:t>=2x</w:t>
      </w:r>
      <w:r>
        <w:rPr>
          <w:vertAlign w:val="subscript"/>
        </w:rPr>
        <w:t>1</w:t>
      </w:r>
      <w:r>
        <w:t>，得到</w:t>
      </w:r>
      <w:r>
        <w:t>x</w:t>
      </w:r>
      <w:r>
        <w:rPr>
          <w:vertAlign w:val="subscript"/>
        </w:rPr>
        <w:t>1</w:t>
      </w:r>
      <w:r>
        <w:t>•x</w:t>
      </w:r>
      <w:r>
        <w:rPr>
          <w:vertAlign w:val="subscript"/>
        </w:rPr>
        <w:t>2</w:t>
      </w:r>
      <w:r>
        <w:t>=2x</w:t>
      </w:r>
      <w:r>
        <w:rPr>
          <w:vertAlign w:val="subscript"/>
        </w:rPr>
        <w:t>1</w:t>
      </w:r>
      <w:r>
        <w:rPr>
          <w:vertAlign w:val="superscript"/>
        </w:rPr>
        <w:t>2</w:t>
      </w:r>
      <w:r>
        <w:t>=2</w:t>
      </w:r>
      <w:r>
        <w:t>，得到当</w:t>
      </w:r>
      <w:r>
        <w:t>x</w:t>
      </w:r>
      <w:r>
        <w:rPr>
          <w:vertAlign w:val="subscript"/>
        </w:rPr>
        <w:t>1</w:t>
      </w:r>
      <w:r>
        <w:t>=1</w:t>
      </w:r>
      <w:r>
        <w:t>时，</w:t>
      </w:r>
      <w:r>
        <w:t>x</w:t>
      </w:r>
      <w:r>
        <w:rPr>
          <w:vertAlign w:val="subscript"/>
        </w:rPr>
        <w:t>2</w:t>
      </w:r>
      <w:r>
        <w:t>=2</w:t>
      </w:r>
      <w:r>
        <w:t>，当</w:t>
      </w:r>
      <w:r>
        <w:t>x</w:t>
      </w:r>
      <w:r>
        <w:rPr>
          <w:vertAlign w:val="subscript"/>
        </w:rPr>
        <w:t>1</w:t>
      </w:r>
      <w:r>
        <w:t>=-1</w:t>
      </w:r>
      <w:r>
        <w:t>时，</w:t>
      </w:r>
      <w:r>
        <w:t>x</w:t>
      </w:r>
      <w:r>
        <w:rPr>
          <w:vertAlign w:val="subscript"/>
        </w:rPr>
        <w:t>2</w:t>
      </w:r>
      <w:r>
        <w:t>=-2</w:t>
      </w:r>
      <w:r>
        <w:t>，于是得到结论；</w:t>
      </w:r>
      <w:r>
        <w:br/>
        <w:t>③</w:t>
      </w:r>
      <w:r>
        <w:t>根据</w:t>
      </w:r>
      <w:r>
        <w:t>“</w:t>
      </w:r>
      <w:r>
        <w:t>倍根方程</w:t>
      </w:r>
      <w:r>
        <w:t>”</w:t>
      </w:r>
      <w:r>
        <w:t>的定义即可得到结论；</w:t>
      </w:r>
      <w:r>
        <w:br/>
        <w:t>④</w:t>
      </w:r>
      <w:r>
        <w:t>若点（</w:t>
      </w:r>
      <w:r>
        <w:t>m</w:t>
      </w:r>
      <w:r>
        <w:t>，</w:t>
      </w:r>
      <w:r>
        <w:t>n</w:t>
      </w:r>
      <w:r>
        <w:t>）在反比例函数</w:t>
      </w:r>
      <w:r>
        <w:t>y=</w:t>
      </w:r>
      <m:oMath>
        <m:f>
          <m:num>
            <m:r>
              <m:t>4</m:t>
            </m:r>
          </m:num>
          <m:den>
            <m:r>
              <m:t>x</m:t>
            </m:r>
          </m:den>
        </m:f>
      </m:oMath>
      <w:r>
        <w:t>的图象上，得到</w:t>
      </w:r>
      <w:r>
        <w:t>mn=4</w:t>
      </w:r>
      <w:r>
        <w:t>，然后解方程</w:t>
      </w:r>
      <w:r>
        <w:t>mx</w:t>
      </w:r>
      <w:r>
        <w:rPr>
          <w:vertAlign w:val="superscript"/>
        </w:rPr>
        <w:t>2</w:t>
      </w:r>
      <w:r>
        <w:t>+5x+n=0</w:t>
      </w:r>
      <w:r>
        <w:t>即可得到正确的结论；</w:t>
      </w:r>
      <w:r>
        <w:br/>
      </w:r>
      <w:r>
        <w:t>本题考查了反比例函数图象上点的坐标特征，根与系数的关系，正确的理解倍根方程的定义是解题的关键．</w:t>
      </w:r>
    </w:p>
    <w:p w:rsidR="00AC096B" w:rsidP="00AC096B">
      <w:pPr>
        <w:pStyle w:val="BodyText"/>
      </w:pPr>
      <w:r>
        <w:br/>
      </w:r>
    </w:p>
    <w:p w:rsidR="00AC096B" w:rsidP="00AC096B">
      <w:pPr>
        <w:pStyle w:val="BodyText"/>
      </w:pPr>
      <w:r>
        <w:t>【</w:t>
      </w:r>
      <w:r>
        <w:t xml:space="preserve"> </w:t>
      </w:r>
      <w:r>
        <w:t>第</w:t>
      </w:r>
      <w:r>
        <w:t xml:space="preserve"> 13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3</w:t>
      </w:r>
      <w:r>
        <w:t>（</w:t>
      </w:r>
      <w:r>
        <w:t>x+y</w:t>
      </w:r>
      <w:r>
        <w:t>）（</w:t>
      </w:r>
      <w:r>
        <w:t>x-y</w:t>
      </w:r>
      <w:r>
        <w:t>）</w:t>
      </w:r>
    </w:p>
    <w:p w:rsidR="00AC096B" w:rsidP="00AC096B">
      <w:pPr>
        <w:pStyle w:val="BodyText"/>
      </w:pPr>
      <w:r>
        <w:t>【</w:t>
      </w:r>
      <w:r>
        <w:t xml:space="preserve"> </w:t>
      </w:r>
      <w:r>
        <w:t>解析</w:t>
      </w:r>
      <w:r>
        <w:t xml:space="preserve"> </w:t>
      </w:r>
      <w:r>
        <w:t>】</w:t>
      </w:r>
    </w:p>
    <w:p w:rsidR="00AC096B" w:rsidP="00AC096B">
      <w:pPr>
        <w:pStyle w:val="BodyText"/>
      </w:pPr>
      <w:r>
        <w:t>解：原式</w:t>
      </w:r>
      <w:r>
        <w:t>=</w:t>
      </w:r>
      <w:r>
        <w:t>（</w:t>
      </w:r>
      <w:r>
        <w:t>2x+y+x+2y</w:t>
      </w:r>
      <w:r>
        <w:t>）（</w:t>
      </w:r>
      <w:r>
        <w:t>2x+y-x-2y</w:t>
      </w:r>
      <w:r>
        <w:t>）</w:t>
      </w:r>
      <w:r>
        <w:t>=</w:t>
      </w:r>
      <w:r>
        <w:t>（</w:t>
      </w:r>
      <w:r>
        <w:t>3x+3y</w:t>
      </w:r>
      <w:r>
        <w:t>）（</w:t>
      </w:r>
      <w:r>
        <w:t>x-y</w:t>
      </w:r>
      <w:r>
        <w:t>）</w:t>
      </w:r>
      <w:r>
        <w:t>=3</w:t>
      </w:r>
      <w:r>
        <w:t>（</w:t>
      </w:r>
      <w:r>
        <w:t>x+y</w:t>
      </w:r>
      <w:r>
        <w:t>）（</w:t>
      </w:r>
      <w:r>
        <w:t>x-y</w:t>
      </w:r>
      <w:r>
        <w:t>）．</w:t>
      </w:r>
      <w:r>
        <w:br/>
      </w:r>
      <w:r>
        <w:t>故答案为：</w:t>
      </w:r>
      <w:r>
        <w:t>3</w:t>
      </w:r>
      <w:r>
        <w:t>（</w:t>
      </w:r>
      <w:r>
        <w:t>x+y</w:t>
      </w:r>
      <w:r>
        <w:t>）（</w:t>
      </w:r>
      <w:r>
        <w:t>x-y</w:t>
      </w:r>
      <w:r>
        <w:t>）．</w:t>
      </w:r>
      <w:r>
        <w:br/>
      </w:r>
      <w:r>
        <w:t>利用平方差公式进行分解，再合并同类项，然后再提公因式</w:t>
      </w:r>
      <w:r>
        <w:t>3</w:t>
      </w:r>
      <w:r>
        <w:t>即可．</w:t>
      </w:r>
      <w:r>
        <w:br/>
      </w:r>
      <w:r>
        <w:t>此题主要考查了公式法分解因式，关键是掌握平方差公式</w:t>
      </w:r>
      <w:r>
        <w:t>a</w:t>
      </w:r>
      <w:r>
        <w:rPr>
          <w:vertAlign w:val="superscript"/>
        </w:rPr>
        <w:t>2</w:t>
      </w:r>
      <w:r>
        <w:t>-b</w:t>
      </w:r>
      <w:r>
        <w:rPr>
          <w:vertAlign w:val="superscript"/>
        </w:rPr>
        <w:t>2</w:t>
      </w:r>
      <w:r>
        <w:t>=</w:t>
      </w:r>
      <w:r>
        <w:t>（</w:t>
      </w:r>
      <w:r>
        <w:t>a+b</w:t>
      </w:r>
      <w:r>
        <w:t>）（</w:t>
      </w:r>
      <w:r>
        <w:t>a-b</w:t>
      </w:r>
      <w:r>
        <w:t>）．</w:t>
      </w:r>
    </w:p>
    <w:p w:rsidR="00AC096B" w:rsidP="00AC096B">
      <w:pPr>
        <w:pStyle w:val="BodyText"/>
      </w:pPr>
      <w:r>
        <w:br/>
      </w:r>
    </w:p>
    <w:p w:rsidR="00AC096B" w:rsidP="00AC096B">
      <w:pPr>
        <w:pStyle w:val="BodyText"/>
      </w:pPr>
      <w:r>
        <w:t>【</w:t>
      </w:r>
      <w:r>
        <w:t xml:space="preserve"> </w:t>
      </w:r>
      <w:r>
        <w:t>第</w:t>
      </w:r>
      <w:r>
        <w:t xml:space="preserve"> 14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a</w:t>
      </w:r>
      <w:r>
        <w:t>＞</w:t>
      </w:r>
      <w:r>
        <w:t>-1</w:t>
      </w:r>
      <w:r>
        <w:t>且</w:t>
      </w:r>
      <w:r>
        <w:t>a≠0</w:t>
      </w:r>
    </w:p>
    <w:p w:rsidR="00AC096B" w:rsidP="00AC096B">
      <w:pPr>
        <w:pStyle w:val="BodyText"/>
      </w:pPr>
      <w:r>
        <w:t>【</w:t>
      </w:r>
      <w:r>
        <w:t xml:space="preserve"> </w:t>
      </w:r>
      <w:r>
        <w:t>解析</w:t>
      </w:r>
      <w:r>
        <w:t xml:space="preserve"> </w:t>
      </w:r>
      <w:r>
        <w:t>】</w:t>
      </w:r>
    </w:p>
    <w:p w:rsidR="00AC096B" w:rsidP="00AC096B">
      <w:pPr>
        <w:pStyle w:val="BodyText"/>
      </w:pPr>
      <w:r>
        <w:t>解：根据题意得</w:t>
      </w:r>
      <w:r>
        <w:t>a≠0</w:t>
      </w:r>
      <w:r>
        <w:t>且</w:t>
      </w:r>
      <w:r>
        <w:t>△=</w:t>
      </w:r>
      <w:r>
        <w:t>（</w:t>
      </w:r>
      <w:r>
        <w:t>-2</w:t>
      </w:r>
      <w:r>
        <w:t>）</w:t>
      </w:r>
      <w:r>
        <w:rPr>
          <w:vertAlign w:val="superscript"/>
        </w:rPr>
        <w:t>2</w:t>
      </w:r>
      <w:r>
        <w:t>-4a</w:t>
      </w:r>
      <w:r>
        <w:t>（</w:t>
      </w:r>
      <w:r>
        <w:t>-1</w:t>
      </w:r>
      <w:r>
        <w:t>）＞</w:t>
      </w:r>
      <w:r>
        <w:t>0</w:t>
      </w:r>
      <w:r>
        <w:t>，</w:t>
      </w:r>
      <w:r>
        <w:br/>
      </w:r>
      <w:r>
        <w:t>解得</w:t>
      </w:r>
      <w:r>
        <w:t>a</w:t>
      </w:r>
      <w:r>
        <w:t>＞</w:t>
      </w:r>
      <w:r>
        <w:t>-1</w:t>
      </w:r>
      <w:r>
        <w:t>且</w:t>
      </w:r>
      <w:r>
        <w:t>a≠0</w:t>
      </w:r>
      <w:r>
        <w:t>．</w:t>
      </w:r>
      <w:r>
        <w:br/>
      </w:r>
      <w:r>
        <w:t>故答案为</w:t>
      </w:r>
      <w:r>
        <w:t>a</w:t>
      </w:r>
      <w:r>
        <w:t>＞</w:t>
      </w:r>
      <w:r>
        <w:t>-1</w:t>
      </w:r>
      <w:r>
        <w:t>且</w:t>
      </w:r>
      <w:r>
        <w:t>a≠0</w:t>
      </w:r>
      <w:r>
        <w:t>．</w:t>
      </w:r>
      <w:r>
        <w:br/>
      </w:r>
      <w:r>
        <w:t>根据一元二次方程的定义和判别式的意义得到</w:t>
      </w:r>
      <w:r>
        <w:t>a≠0</w:t>
      </w:r>
      <w:r>
        <w:t>且</w:t>
      </w:r>
      <w:r>
        <w:t>△=</w:t>
      </w:r>
      <w:r>
        <w:t>（</w:t>
      </w:r>
      <w:r>
        <w:t>-2</w:t>
      </w:r>
      <w:r>
        <w:t>）</w:t>
      </w:r>
      <w:r>
        <w:rPr>
          <w:vertAlign w:val="superscript"/>
        </w:rPr>
        <w:t>2</w:t>
      </w:r>
      <w:r>
        <w:t>-4a</w:t>
      </w:r>
      <w:r>
        <w:t>（</w:t>
      </w:r>
      <w:r>
        <w:t>-1</w:t>
      </w:r>
      <w:r>
        <w:t>）＞</w:t>
      </w:r>
      <w:r>
        <w:t>0</w:t>
      </w:r>
      <w:r>
        <w:t>，然后求出两不等式的公共部分即可．</w:t>
      </w:r>
      <w:r>
        <w:br/>
      </w:r>
      <w:r>
        <w:t>本题考查了根的判别式：一元二次方程</w:t>
      </w:r>
      <w:r>
        <w:t>ax</w:t>
      </w:r>
      <w:r>
        <w:rPr>
          <w:vertAlign w:val="superscript"/>
        </w:rPr>
        <w:t>2</w:t>
      </w:r>
      <w:r>
        <w:t>+bx+c=0</w:t>
      </w:r>
      <w:r>
        <w:t>（</w:t>
      </w:r>
      <w:r>
        <w:t>a≠0</w:t>
      </w:r>
      <w:r>
        <w:t>）的根与</w:t>
      </w:r>
      <w:r>
        <w:t>△=b</w:t>
      </w:r>
      <w:r>
        <w:rPr>
          <w:vertAlign w:val="superscript"/>
        </w:rPr>
        <w:t>2</w:t>
      </w:r>
      <w:r>
        <w:t>-4ac</w:t>
      </w:r>
      <w:r>
        <w:t>有如下关系：当</w:t>
      </w:r>
      <w:r>
        <w:t>△</w:t>
      </w:r>
      <w:r>
        <w:t>＞</w:t>
      </w:r>
      <w:r>
        <w:t>0</w:t>
      </w:r>
      <w:r>
        <w:t>时，方程有两个不相等的两个实数根；当</w:t>
      </w:r>
      <w:r>
        <w:t>△=0</w:t>
      </w:r>
      <w:r>
        <w:t>时，方程有两个相等的两个实数根；当</w:t>
      </w:r>
      <w:r>
        <w:t>△</w:t>
      </w:r>
      <w:r>
        <w:t>＜</w:t>
      </w:r>
      <w:r>
        <w:t>0</w:t>
      </w:r>
      <w:r>
        <w:t>时，方程无实数根．</w:t>
      </w:r>
    </w:p>
    <w:p w:rsidR="00AC096B" w:rsidP="00AC096B">
      <w:pPr>
        <w:pStyle w:val="BodyText"/>
      </w:pPr>
      <w:r>
        <w:br/>
      </w:r>
    </w:p>
    <w:p w:rsidR="00AC096B" w:rsidP="00AC096B">
      <w:pPr>
        <w:pStyle w:val="BodyText"/>
      </w:pPr>
      <w:r>
        <w:t>【</w:t>
      </w:r>
      <w:r>
        <w:t xml:space="preserve"> </w:t>
      </w:r>
      <w:r>
        <w:t>第</w:t>
      </w:r>
      <w:r>
        <w:t xml:space="preserve"> 15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π</w:t>
      </w:r>
    </w:p>
    <w:p w:rsidR="00AC096B" w:rsidP="00AC096B">
      <w:pPr>
        <w:pStyle w:val="BodyText"/>
      </w:pPr>
      <w:r>
        <w:t>【</w:t>
      </w:r>
      <w:r>
        <w:t xml:space="preserve"> </w:t>
      </w:r>
      <w:r>
        <w:t>解析</w:t>
      </w:r>
      <w:r>
        <w:t xml:space="preserve"> </w:t>
      </w:r>
      <w:r>
        <w:t>】</w:t>
      </w:r>
    </w:p>
    <w:p w:rsidR="00AC096B" w:rsidP="00AC096B">
      <w:pPr>
        <w:pStyle w:val="BodyText"/>
      </w:pPr>
      <w:r>
        <w:t>解：如图连接</w:t>
      </w:r>
      <w:r>
        <w:t>OE</w:t>
      </w:r>
      <w:r>
        <w:t>、</w:t>
      </w:r>
      <w:r>
        <w:t>OF</w:t>
      </w:r>
      <w:r>
        <w:t>，</w:t>
      </w:r>
      <w:r>
        <w:br/>
      </w:r>
      <w:r>
        <w:rPr>
          <w:noProof/>
          <w:lang w:eastAsia="zh-CN"/>
        </w:rPr>
        <w:drawing>
          <wp:inline distT="0" distB="0" distL="0" distR="0">
            <wp:extent cx="1366787" cy="1087654"/>
            <wp:effectExtent l="0" t="0" r="0" b="0"/>
            <wp:docPr id="22" name="Picture"/>
            <wp:cNvGraphicFramePr/>
            <a:graphic xmlns:a="http://schemas.openxmlformats.org/drawingml/2006/main">
              <a:graphicData uri="http://schemas.openxmlformats.org/drawingml/2006/picture">
                <pic:pic xmlns:pic="http://schemas.openxmlformats.org/drawingml/2006/picture">
                  <pic:nvPicPr>
                    <pic:cNvPr id="1937811622" name="Picture" descr="https://api-statics.renxuetang.com/question/87906728/5d36cfb19d8d1.png"/>
                    <pic:cNvPicPr>
                      <a:picLocks noChangeAspect="1" noChangeArrowheads="1"/>
                    </pic:cNvPicPr>
                  </pic:nvPicPr>
                  <pic:blipFill>
                    <a:blip xmlns:r="http://schemas.openxmlformats.org/officeDocument/2006/relationships" r:embed="rId23" cstate="print"/>
                    <a:stretch>
                      <a:fillRect/>
                    </a:stretch>
                  </pic:blipFill>
                  <pic:spPr bwMode="auto">
                    <a:xfrm>
                      <a:off x="0" y="0"/>
                      <a:ext cx="1366787" cy="1087654"/>
                    </a:xfrm>
                    <a:prstGeom prst="rect">
                      <a:avLst/>
                    </a:prstGeom>
                    <a:noFill/>
                    <a:ln w="9525">
                      <a:noFill/>
                      <a:headEnd/>
                      <a:tailEnd/>
                    </a:ln>
                  </pic:spPr>
                </pic:pic>
              </a:graphicData>
            </a:graphic>
          </wp:inline>
        </w:drawing>
      </w:r>
      <w:r>
        <w:br/>
        <w:t>∵CD</w:t>
      </w:r>
      <w:r>
        <w:t>是</w:t>
      </w:r>
      <w:r>
        <w:t>⊙O</w:t>
      </w:r>
      <w:r>
        <w:t>的切线，</w:t>
      </w:r>
      <w:r>
        <w:br/>
        <w:t>∴OE⊥CD</w:t>
      </w:r>
      <w:r>
        <w:t>，</w:t>
      </w:r>
      <w:r>
        <w:br/>
        <w:t>∴∠OED=90°</w:t>
      </w:r>
      <w:r>
        <w:t>，</w:t>
      </w:r>
      <w:r>
        <w:br/>
        <w:t>∵</w:t>
      </w:r>
      <w:r>
        <w:t>四边形</w:t>
      </w:r>
      <w:r>
        <w:t>ABCD</w:t>
      </w:r>
      <w:r>
        <w:t>是平行四边形，</w:t>
      </w:r>
      <w:r>
        <w:t>∠C=60°</w:t>
      </w:r>
      <w:r>
        <w:t>，</w:t>
      </w:r>
      <w:r>
        <w:br/>
        <w:t>∴∠A=∠C=60°</w:t>
      </w:r>
      <w:r>
        <w:t>，</w:t>
      </w:r>
      <w:r>
        <w:t>∠D=120°</w:t>
      </w:r>
      <w:r>
        <w:t>，</w:t>
      </w:r>
      <w:r>
        <w:br/>
        <w:t>∵OA=OF</w:t>
      </w:r>
      <w:r>
        <w:t>，</w:t>
      </w:r>
      <w:r>
        <w:br/>
        <w:t>∴∠A=∠OFA=60°</w:t>
      </w:r>
      <w:r>
        <w:t>，</w:t>
      </w:r>
      <w:r>
        <w:br/>
        <w:t>∴∠DFO=120°</w:t>
      </w:r>
      <w:r>
        <w:t>，</w:t>
      </w:r>
      <w:r>
        <w:br/>
        <w:t>∴∠EOF=360°-∠D-∠DFO-∠DEO=30°</w:t>
      </w:r>
      <w:r>
        <w:t>，</w:t>
      </w:r>
      <w:r>
        <w:br/>
      </w:r>
      <w:r>
        <w:rPr>
          <w:noProof/>
          <w:lang w:eastAsia="zh-CN"/>
        </w:rPr>
        <w:drawing>
          <wp:inline distT="0" distB="0" distL="0" distR="0">
            <wp:extent cx="279400" cy="203200"/>
            <wp:effectExtent l="0" t="0" r="0" b="0"/>
            <wp:docPr id="23" name="Picture"/>
            <wp:cNvGraphicFramePr/>
            <a:graphic xmlns:a="http://schemas.openxmlformats.org/drawingml/2006/main">
              <a:graphicData uri="http://schemas.openxmlformats.org/drawingml/2006/picture">
                <pic:pic xmlns:pic="http://schemas.openxmlformats.org/drawingml/2006/picture">
                  <pic:nvPicPr>
                    <pic:cNvPr id="555129418" name="Picture" descr="https://api-statics.renxuetang.com/question/53898458/5d36cfb2267c6.png"/>
                    <pic:cNvPicPr>
                      <a:picLocks noChangeAspect="1" noChangeArrowheads="1"/>
                    </pic:cNvPicPr>
                  </pic:nvPicPr>
                  <pic:blipFill>
                    <a:blip xmlns:r="http://schemas.openxmlformats.org/officeDocument/2006/relationships" r:embed="rId24" cstate="print"/>
                    <a:stretch>
                      <a:fillRect/>
                    </a:stretch>
                  </pic:blipFill>
                  <pic:spPr bwMode="auto">
                    <a:xfrm>
                      <a:off x="0" y="0"/>
                      <a:ext cx="279400" cy="203200"/>
                    </a:xfrm>
                    <a:prstGeom prst="rect">
                      <a:avLst/>
                    </a:prstGeom>
                    <a:noFill/>
                    <a:ln w="9525">
                      <a:noFill/>
                      <a:headEnd/>
                      <a:tailEnd/>
                    </a:ln>
                  </pic:spPr>
                </pic:pic>
              </a:graphicData>
            </a:graphic>
          </wp:inline>
        </w:drawing>
      </w:r>
      <w:r>
        <w:t>的长</w:t>
      </w:r>
      <w:r>
        <w:t>=</w:t>
      </w:r>
      <m:oMath>
        <m:f>
          <m:num>
            <m:r>
              <m:t>30⋅π⋅6</m:t>
            </m:r>
          </m:num>
          <m:den>
            <m:r>
              <m:t>180</m:t>
            </m:r>
          </m:den>
        </m:f>
      </m:oMath>
      <w:r>
        <w:t>=π</w:t>
      </w:r>
      <w:r>
        <w:t>．</w:t>
      </w:r>
      <w:r>
        <w:br/>
      </w:r>
      <w:r>
        <w:t>故答案为：</w:t>
      </w:r>
      <w:r>
        <w:t>π</w:t>
      </w:r>
      <w:r>
        <w:t>．</w:t>
      </w:r>
      <w:r>
        <w:br/>
      </w:r>
      <w:r>
        <w:t>先连接</w:t>
      </w:r>
      <w:r>
        <w:t>OE</w:t>
      </w:r>
      <w:r>
        <w:t>、</w:t>
      </w:r>
      <w:r>
        <w:t>OF</w:t>
      </w:r>
      <w:r>
        <w:t>，再求出圆心角</w:t>
      </w:r>
      <w:r>
        <w:t>∠EOF</w:t>
      </w:r>
      <w:r>
        <w:t>的度数，然后根据弧长公式即可求出</w:t>
      </w:r>
      <w:r>
        <w:rPr>
          <w:noProof/>
          <w:lang w:eastAsia="zh-CN"/>
        </w:rPr>
        <w:drawing>
          <wp:inline distT="0" distB="0" distL="0" distR="0">
            <wp:extent cx="266700" cy="203200"/>
            <wp:effectExtent l="0" t="0" r="0" b="0"/>
            <wp:docPr id="24" name="Picture"/>
            <wp:cNvGraphicFramePr/>
            <a:graphic xmlns:a="http://schemas.openxmlformats.org/drawingml/2006/main">
              <a:graphicData uri="http://schemas.openxmlformats.org/drawingml/2006/picture">
                <pic:pic xmlns:pic="http://schemas.openxmlformats.org/drawingml/2006/picture">
                  <pic:nvPicPr>
                    <pic:cNvPr id="196758297" name="Picture" descr="https://api-statics.renxuetang.com/question/33433790/5d36cfb2372f7.png"/>
                    <pic:cNvPicPr>
                      <a:picLocks noChangeAspect="1" noChangeArrowheads="1"/>
                    </pic:cNvPicPr>
                  </pic:nvPicPr>
                  <pic:blipFill>
                    <a:blip xmlns:r="http://schemas.openxmlformats.org/officeDocument/2006/relationships" r:embed="rId25" cstate="print"/>
                    <a:stretch>
                      <a:fillRect/>
                    </a:stretch>
                  </pic:blipFill>
                  <pic:spPr bwMode="auto">
                    <a:xfrm>
                      <a:off x="0" y="0"/>
                      <a:ext cx="266700" cy="203200"/>
                    </a:xfrm>
                    <a:prstGeom prst="rect">
                      <a:avLst/>
                    </a:prstGeom>
                    <a:noFill/>
                    <a:ln w="9525">
                      <a:noFill/>
                      <a:headEnd/>
                      <a:tailEnd/>
                    </a:ln>
                  </pic:spPr>
                </pic:pic>
              </a:graphicData>
            </a:graphic>
          </wp:inline>
        </w:drawing>
      </w:r>
      <w:r>
        <w:t>的长．</w:t>
      </w:r>
      <w:r>
        <w:br/>
      </w:r>
      <w:r>
        <w:t>本题考查切线的性质、平行四边形的性质、弧长公式等知识，解题的关键是求出圆心角的度数，记住弧长公式，属于中考常考题型．</w:t>
      </w:r>
    </w:p>
    <w:p w:rsidR="00AC096B" w:rsidP="00AC096B">
      <w:pPr>
        <w:pStyle w:val="BodyText"/>
      </w:pPr>
      <w:r>
        <w:br/>
      </w:r>
    </w:p>
    <w:p w:rsidR="00AC096B" w:rsidP="00AC096B">
      <w:pPr>
        <w:pStyle w:val="BodyText"/>
      </w:pPr>
      <w:r>
        <w:t>【</w:t>
      </w:r>
      <w:r>
        <w:t xml:space="preserve"> </w:t>
      </w:r>
      <w:r>
        <w:t>第</w:t>
      </w:r>
      <w:r>
        <w:t xml:space="preserve"> 16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m:oMathPara>
        <m:oMath>
          <m:f>
            <m:num>
              <m:r>
                <m:t>3n(n+1)</m:t>
              </m:r>
            </m:num>
            <m:den>
              <m:r>
                <m:t>2</m:t>
              </m:r>
            </m:den>
          </m:f>
        </m:oMath>
      </m:oMathPara>
    </w:p>
    <w:p w:rsidR="00AC096B" w:rsidP="00AC096B">
      <w:pPr>
        <w:pStyle w:val="BodyText"/>
      </w:pPr>
      <w:r>
        <w:t>【</w:t>
      </w:r>
      <w:r>
        <w:t xml:space="preserve"> </w:t>
      </w:r>
      <w:r>
        <w:t>解析</w:t>
      </w:r>
      <w:r>
        <w:t xml:space="preserve"> </w:t>
      </w:r>
      <w:r>
        <w:t>】</w:t>
      </w:r>
    </w:p>
    <w:p w:rsidR="00AC096B" w:rsidP="00AC096B">
      <w:pPr>
        <w:pStyle w:val="BodyText"/>
      </w:pPr>
      <w:r>
        <w:t>解：第</w:t>
      </w:r>
      <w:r>
        <w:t>1</w:t>
      </w:r>
      <w:r>
        <w:t>个图形有</w:t>
      </w:r>
      <w:r>
        <w:t>3=3×1=3</w:t>
      </w:r>
      <w:r>
        <w:t>个点，</w:t>
      </w:r>
      <w:r>
        <w:br/>
      </w:r>
      <w:r>
        <w:t>第</w:t>
      </w:r>
      <w:r>
        <w:t>2</w:t>
      </w:r>
      <w:r>
        <w:t>个图形有</w:t>
      </w:r>
      <w:r>
        <w:t>3+6=3×</w:t>
      </w:r>
      <w:r>
        <w:t>（</w:t>
      </w:r>
      <w:r>
        <w:t>1+2</w:t>
      </w:r>
      <w:r>
        <w:t>）</w:t>
      </w:r>
      <w:r>
        <w:t>=9</w:t>
      </w:r>
      <w:r>
        <w:t>个点</w:t>
      </w:r>
      <w:r>
        <w:br/>
      </w:r>
      <w:r>
        <w:t>第</w:t>
      </w:r>
      <w:r>
        <w:t>3</w:t>
      </w:r>
      <w:r>
        <w:t>个图形有</w:t>
      </w:r>
      <w:r>
        <w:t>3+6+9=3×</w:t>
      </w:r>
      <w:r>
        <w:t>（</w:t>
      </w:r>
      <w:r>
        <w:t>1+2+3</w:t>
      </w:r>
      <w:r>
        <w:t>）</w:t>
      </w:r>
      <w:r>
        <w:t>=18</w:t>
      </w:r>
      <w:r>
        <w:t>个点；</w:t>
      </w:r>
      <w:r>
        <w:br/>
      </w:r>
      <w:r>
        <w:t>……</w:t>
      </w:r>
      <w:r>
        <w:br/>
      </w:r>
      <w:r>
        <w:t>第</w:t>
      </w:r>
      <w:r>
        <w:t>n</w:t>
      </w:r>
      <w:r>
        <w:t>个图形有</w:t>
      </w:r>
      <w:r>
        <w:t>3+6+9+…+3n=3×</w:t>
      </w:r>
      <w:r>
        <w:t>（</w:t>
      </w:r>
      <w:r>
        <w:t>1+2+3+…+n</w:t>
      </w:r>
      <w:r>
        <w:t>）</w:t>
      </w:r>
      <w:r>
        <w:t>=</w:t>
      </w:r>
      <m:oMath>
        <m:f>
          <m:num>
            <m:r>
              <m:t>3n(n+1)</m:t>
            </m:r>
          </m:num>
          <m:den>
            <m:r>
              <m:t>2</m:t>
            </m:r>
          </m:den>
        </m:f>
      </m:oMath>
      <w:r>
        <w:t>个点，</w:t>
      </w:r>
      <w:r>
        <w:br/>
      </w:r>
      <w:r>
        <w:t>故答案为：</w:t>
      </w:r>
      <m:oMath>
        <m:f>
          <m:num>
            <m:r>
              <m:t>3n(n+1)</m:t>
            </m:r>
          </m:num>
          <m:den>
            <m:r>
              <m:t>2</m:t>
            </m:r>
          </m:den>
        </m:f>
      </m:oMath>
      <w:r>
        <w:t>．</w:t>
      </w:r>
      <w:r>
        <w:br/>
      </w:r>
      <w:r>
        <w:t>首先要从简单图形入手，抓住随着</w:t>
      </w:r>
      <w:r>
        <w:t>“</w:t>
      </w:r>
      <w:r>
        <w:t>编号</w:t>
      </w:r>
      <w:r>
        <w:t>”</w:t>
      </w:r>
      <w:r>
        <w:t>或</w:t>
      </w:r>
      <w:r>
        <w:t>“</w:t>
      </w:r>
      <w:r>
        <w:t>序号</w:t>
      </w:r>
      <w:r>
        <w:t>”</w:t>
      </w:r>
      <w:r>
        <w:t>增加时，后一个图形与前一个图形相比，在数量上增加（或倍数）情况的变化，找出数量上的变化规律，从而推出一般性的结论．</w:t>
      </w:r>
      <w:r>
        <w:br/>
      </w:r>
      <w:r>
        <w:t>本题考查了图形的变化类问题，解题的关键是能够找到图形的变化规律，然后求解．</w:t>
      </w:r>
    </w:p>
    <w:p w:rsidR="00AC096B" w:rsidP="00AC096B">
      <w:pPr>
        <w:pStyle w:val="BodyText"/>
      </w:pPr>
      <w:r>
        <w:br/>
      </w:r>
    </w:p>
    <w:p w:rsidR="00AC096B" w:rsidP="00AC096B">
      <w:pPr>
        <w:pStyle w:val="BodyText"/>
      </w:pPr>
      <w:r>
        <w:t>【</w:t>
      </w:r>
      <w:r>
        <w:t xml:space="preserve"> </w:t>
      </w:r>
      <w:r>
        <w:t>第</w:t>
      </w:r>
      <w:r>
        <w:t xml:space="preserve"> 17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解：原式</w:t>
      </w:r>
      <w:r>
        <w:t>=</w:t>
      </w:r>
      <m:oMath>
        <m:f>
          <m:num>
            <m:r>
              <m:t>-(a+2)(a-2)</m:t>
            </m:r>
          </m:num>
          <m:den>
            <m:r>
              <m:t>a+1</m:t>
            </m:r>
          </m:den>
        </m:f>
      </m:oMath>
      <w:r>
        <w:t>•</w:t>
      </w:r>
      <m:oMath>
        <m:f>
          <m:num>
            <m:r>
              <m:t>a+1</m:t>
            </m:r>
          </m:num>
          <m:den>
            <m:r>
              <m:t>(a-2</m:t>
            </m:r>
            <m:sSup>
              <m:e>
                <m:r>
                  <m:t>)</m:t>
                </m:r>
              </m:e>
              <m:sup>
                <m:r>
                  <m:t>2</m:t>
                </m:r>
              </m:sup>
            </m:sSup>
          </m:den>
        </m:f>
      </m:oMath>
      <w:r>
        <w:t>+</w:t>
      </w:r>
      <m:oMath>
        <m:f>
          <m:num>
            <m:r>
              <m:t>a</m:t>
            </m:r>
          </m:num>
          <m:den>
            <m:r>
              <m:t>a-2</m:t>
            </m:r>
          </m:den>
        </m:f>
      </m:oMath>
      <w:r>
        <w:t>=-</w:t>
      </w:r>
      <m:oMath>
        <m:f>
          <m:num>
            <m:r>
              <m:t>a+2</m:t>
            </m:r>
          </m:num>
          <m:den>
            <m:r>
              <m:t>a-2</m:t>
            </m:r>
          </m:den>
        </m:f>
      </m:oMath>
      <w:r>
        <w:t>+</w:t>
      </w:r>
      <m:oMath>
        <m:f>
          <m:num>
            <m:r>
              <m:t>a</m:t>
            </m:r>
          </m:num>
          <m:den>
            <m:r>
              <m:t>a-2</m:t>
            </m:r>
          </m:den>
        </m:f>
      </m:oMath>
      <w:r>
        <w:t>=-</w:t>
      </w:r>
      <m:oMath>
        <m:f>
          <m:num>
            <m:r>
              <m:t>2</m:t>
            </m:r>
          </m:num>
          <m:den>
            <m:r>
              <m:t>a-2</m:t>
            </m:r>
          </m:den>
        </m:f>
      </m:oMath>
      <w:r>
        <w:t>，</w:t>
      </w:r>
      <w:r>
        <w:br/>
      </w:r>
      <w:r>
        <w:t>当</w:t>
      </w:r>
      <w:r>
        <w:t>a=1</w:t>
      </w:r>
      <w:r>
        <w:t>时，原式</w:t>
      </w:r>
      <w:r>
        <w:t>=2</w:t>
      </w:r>
      <w:r>
        <w:t>．</w:t>
      </w:r>
    </w:p>
    <w:p w:rsidR="00AC096B" w:rsidP="00AC096B">
      <w:pPr>
        <w:pStyle w:val="BodyText"/>
      </w:pPr>
      <w:r>
        <w:t>【</w:t>
      </w:r>
      <w:r>
        <w:t xml:space="preserve"> </w:t>
      </w:r>
      <w:r>
        <w:t>解析</w:t>
      </w:r>
      <w:r>
        <w:t xml:space="preserve"> </w:t>
      </w:r>
      <w:r>
        <w:t>】</w:t>
      </w:r>
    </w:p>
    <w:p w:rsidR="00AC096B" w:rsidP="00AC096B">
      <w:pPr>
        <w:pStyle w:val="BodyText"/>
      </w:pPr>
      <w:r>
        <w:br/>
      </w:r>
      <w:r>
        <w:t>原式括号中两项通分并利用同分母分式的减法法则计算，同时利用除法法则变形，约分后两项通分并利用同分母分式的加法法则计算得到最简结果，把</w:t>
      </w:r>
      <w:r>
        <w:t>a</w:t>
      </w:r>
      <w:r>
        <w:t>的值代入计算即可求出值．</w:t>
      </w:r>
      <w:r>
        <w:br/>
      </w:r>
      <w:r>
        <w:t>此题考查了分式的化简求值，熟练掌握运算法则是解本题的关键．</w:t>
      </w:r>
    </w:p>
    <w:p w:rsidR="00AC096B" w:rsidP="00AC096B">
      <w:pPr>
        <w:pStyle w:val="BodyText"/>
      </w:pPr>
      <w:r>
        <w:br/>
      </w:r>
    </w:p>
    <w:p w:rsidR="00AC096B" w:rsidP="00AC096B">
      <w:pPr>
        <w:pStyle w:val="BodyText"/>
      </w:pPr>
      <w:r>
        <w:t>【</w:t>
      </w:r>
      <w:r>
        <w:t xml:space="preserve"> </w:t>
      </w:r>
      <w:r>
        <w:t>第</w:t>
      </w:r>
      <w:r>
        <w:t xml:space="preserve"> 18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rPr>
          <w:noProof/>
          <w:lang w:eastAsia="zh-CN"/>
        </w:rPr>
        <w:drawing>
          <wp:inline distT="0" distB="0" distL="0" distR="0">
            <wp:extent cx="1520791" cy="1674795"/>
            <wp:effectExtent l="0" t="0" r="0" b="0"/>
            <wp:docPr id="25" name="Picture"/>
            <wp:cNvGraphicFramePr/>
            <a:graphic xmlns:a="http://schemas.openxmlformats.org/drawingml/2006/main">
              <a:graphicData uri="http://schemas.openxmlformats.org/drawingml/2006/picture">
                <pic:pic xmlns:pic="http://schemas.openxmlformats.org/drawingml/2006/picture">
                  <pic:nvPicPr>
                    <pic:cNvPr id="734303247" name="Picture" descr="https://api-statics.renxuetang.com/question/71158094/5d70ecc100391.png"/>
                    <pic:cNvPicPr>
                      <a:picLocks noChangeAspect="1" noChangeArrowheads="1"/>
                    </pic:cNvPicPr>
                  </pic:nvPicPr>
                  <pic:blipFill>
                    <a:blip xmlns:r="http://schemas.openxmlformats.org/officeDocument/2006/relationships" r:embed="rId26" cstate="print"/>
                    <a:stretch>
                      <a:fillRect/>
                    </a:stretch>
                  </pic:blipFill>
                  <pic:spPr bwMode="auto">
                    <a:xfrm>
                      <a:off x="0" y="0"/>
                      <a:ext cx="1520791" cy="1674795"/>
                    </a:xfrm>
                    <a:prstGeom prst="rect">
                      <a:avLst/>
                    </a:prstGeom>
                    <a:noFill/>
                    <a:ln w="9525">
                      <a:noFill/>
                      <a:headEnd/>
                      <a:tailEnd/>
                    </a:ln>
                  </pic:spPr>
                </pic:pic>
              </a:graphicData>
            </a:graphic>
          </wp:inline>
        </w:drawing>
      </w:r>
      <w:r>
        <w:t>解：（</w:t>
      </w:r>
      <w:r>
        <w:t>1</w:t>
      </w:r>
      <w:r>
        <w:t>）如图所示，延长</w:t>
      </w:r>
      <w:r>
        <w:t>AE</w:t>
      </w:r>
      <w:r>
        <w:t>，</w:t>
      </w:r>
      <w:r>
        <w:t>BD</w:t>
      </w:r>
      <w:r>
        <w:t>交于点</w:t>
      </w:r>
      <w:r>
        <w:t>C</w:t>
      </w:r>
      <w:r>
        <w:t>，则</w:t>
      </w:r>
      <w:r>
        <w:t>∠ACB=90°</w:t>
      </w:r>
      <w:r>
        <w:t>，</w:t>
      </w:r>
      <w:r>
        <w:br/>
        <w:t>∵</w:t>
      </w:r>
      <w:r>
        <w:t>一次函数</w:t>
      </w:r>
      <w:r>
        <w:t>y=-2x+1</w:t>
      </w:r>
      <w:r>
        <w:t>的图象经过点</w:t>
      </w:r>
      <w:r>
        <w:t>A</w:t>
      </w:r>
      <w:r>
        <w:t>（</w:t>
      </w:r>
      <w:r>
        <w:t>-1</w:t>
      </w:r>
      <w:r>
        <w:t>，</w:t>
      </w:r>
      <w:r>
        <w:t>m</w:t>
      </w:r>
      <w:r>
        <w:t>），</w:t>
      </w:r>
      <w:r>
        <w:br/>
        <w:t>∴m=2+1=3</w:t>
      </w:r>
      <w:r>
        <w:t>，</w:t>
      </w:r>
      <w:r>
        <w:br/>
        <w:t>∴A</w:t>
      </w:r>
      <w:r>
        <w:t>（</w:t>
      </w:r>
      <w:r>
        <w:t>-1</w:t>
      </w:r>
      <w:r>
        <w:t>，</w:t>
      </w:r>
      <w:r>
        <w:t>3</w:t>
      </w:r>
      <w:r>
        <w:t>），</w:t>
      </w:r>
      <w:r>
        <w:br/>
        <w:t>∵</w:t>
      </w:r>
      <w:r>
        <w:t>反比例函数</w:t>
      </w:r>
      <w:r>
        <w:t>y=</w:t>
      </w:r>
      <m:oMath>
        <m:f>
          <m:num>
            <m:r>
              <m:t>k</m:t>
            </m:r>
          </m:num>
          <m:den>
            <m:r>
              <m:t>x</m:t>
            </m:r>
          </m:den>
        </m:f>
      </m:oMath>
      <w:r>
        <w:t>的图象经过</w:t>
      </w:r>
      <w:r>
        <w:t>A</w:t>
      </w:r>
      <w:r>
        <w:t>（</w:t>
      </w:r>
      <w:r>
        <w:t>-1</w:t>
      </w:r>
      <w:r>
        <w:t>，</w:t>
      </w:r>
      <w:r>
        <w:t>3</w:t>
      </w:r>
      <w:r>
        <w:t>），</w:t>
      </w:r>
      <w:r>
        <w:br/>
        <w:t>∴k=-1×3=-3</w:t>
      </w:r>
      <w:r>
        <w:t>；</w:t>
      </w:r>
      <w:r>
        <w:br/>
      </w:r>
      <w:r>
        <w:br/>
      </w:r>
      <w:r>
        <w:t>（</w:t>
      </w:r>
      <w:r>
        <w:t>2</w:t>
      </w:r>
      <w:r>
        <w:t>）</w:t>
      </w:r>
      <w:r>
        <w:t>∵BD⊥y</w:t>
      </w:r>
      <w:r>
        <w:t>轴，垂足为点</w:t>
      </w:r>
      <w:r>
        <w:t>D</w:t>
      </w:r>
      <w:r>
        <w:t>，且点</w:t>
      </w:r>
      <w:r>
        <w:t>D</w:t>
      </w:r>
      <w:r>
        <w:t>的坐标为（</w:t>
      </w:r>
      <w:r>
        <w:t>0</w:t>
      </w:r>
      <w:r>
        <w:t>，</w:t>
      </w:r>
      <w:r>
        <w:t>-2</w:t>
      </w:r>
      <w:r>
        <w:t>），</w:t>
      </w:r>
      <w:r>
        <w:br/>
        <w:t>∴</w:t>
      </w:r>
      <w:r>
        <w:t>令</w:t>
      </w:r>
      <w:r>
        <w:t>y=-2</w:t>
      </w:r>
      <w:r>
        <w:t>，则</w:t>
      </w:r>
      <w:r>
        <w:t>-2=-2x+1</w:t>
      </w:r>
      <w:r>
        <w:t>，</w:t>
      </w:r>
      <w:r>
        <w:br/>
      </w:r>
      <w:r>
        <w:t>∴x=</w:t>
      </w:r>
      <m:oMath>
        <m:f>
          <m:num>
            <m:r>
              <m:t>3</m:t>
            </m:r>
          </m:num>
          <m:den>
            <m:r>
              <m:t>2</m:t>
            </m:r>
          </m:den>
        </m:f>
      </m:oMath>
      <w:r>
        <w:t>，即</w:t>
      </w:r>
      <w:r>
        <w:t>B</w:t>
      </w:r>
      <w:r>
        <w:t>（</w:t>
      </w:r>
      <m:oMath>
        <m:f>
          <m:num>
            <m:r>
              <m:t>3</m:t>
            </m:r>
          </m:num>
          <m:den>
            <m:r>
              <m:t>2</m:t>
            </m:r>
          </m:den>
        </m:f>
      </m:oMath>
      <w:r>
        <w:t>，</w:t>
      </w:r>
      <w:r>
        <w:t>-2</w:t>
      </w:r>
      <w:r>
        <w:t>），</w:t>
      </w:r>
      <w:r>
        <w:br/>
        <w:t>∴C</w:t>
      </w:r>
      <w:r>
        <w:t>（</w:t>
      </w:r>
      <w:r>
        <w:t>-1</w:t>
      </w:r>
      <w:r>
        <w:t>，</w:t>
      </w:r>
      <w:r>
        <w:t>-2</w:t>
      </w:r>
      <w:r>
        <w:t>），</w:t>
      </w:r>
      <w:r>
        <w:br/>
        <w:t>∴AC=3-</w:t>
      </w:r>
      <w:r>
        <w:t>（</w:t>
      </w:r>
      <w:r>
        <w:t>-2</w:t>
      </w:r>
      <w:r>
        <w:t>）</w:t>
      </w:r>
      <w:r>
        <w:t>=5</w:t>
      </w:r>
      <w:r>
        <w:t>，</w:t>
      </w:r>
      <w:r>
        <w:t>BC=</w:t>
      </w:r>
      <m:oMath>
        <m:f>
          <m:num>
            <m:r>
              <m:t>3</m:t>
            </m:r>
          </m:num>
          <m:den>
            <m:r>
              <m:t>2</m:t>
            </m:r>
          </m:den>
        </m:f>
      </m:oMath>
      <w:r>
        <w:t>-</w:t>
      </w:r>
      <w:r>
        <w:t>（</w:t>
      </w:r>
      <w:r>
        <w:t>-1</w:t>
      </w:r>
      <w:r>
        <w:t>）</w:t>
      </w:r>
      <w:r>
        <w:t>=</w:t>
      </w:r>
      <m:oMath>
        <m:f>
          <m:num>
            <m:r>
              <m:t>5</m:t>
            </m:r>
          </m:num>
          <m:den>
            <m:r>
              <m:t>2</m:t>
            </m:r>
          </m:den>
        </m:f>
      </m:oMath>
      <w:r>
        <w:t>，</w:t>
      </w:r>
      <w:r>
        <w:br/>
        <w:t>∴</w:t>
      </w:r>
      <w:r>
        <w:t>四边形</w:t>
      </w:r>
      <w:r>
        <w:t>AEDB</w:t>
      </w:r>
      <w:r>
        <w:t>的面积</w:t>
      </w:r>
      <w:r>
        <w:t>=△ABC</w:t>
      </w:r>
      <w:r>
        <w:t>的面积</w:t>
      </w:r>
      <w:r>
        <w:t>-△CDE</w:t>
      </w:r>
      <w:r>
        <w:t>的面积</w:t>
      </w:r>
      <w:r>
        <w:br/>
        <w:t>=</w:t>
      </w:r>
      <m:oMath>
        <m:f>
          <m:num>
            <m:r>
              <m:t>1</m:t>
            </m:r>
          </m:num>
          <m:den>
            <m:r>
              <m:t>2</m:t>
            </m:r>
          </m:den>
        </m:f>
      </m:oMath>
      <w:r>
        <w:t>AC×BC-</w:t>
      </w:r>
      <m:oMath>
        <m:f>
          <m:num>
            <m:r>
              <m:t>1</m:t>
            </m:r>
          </m:num>
          <m:den>
            <m:r>
              <m:t>2</m:t>
            </m:r>
          </m:den>
        </m:f>
      </m:oMath>
      <w:r>
        <w:t>CE×CD</w:t>
      </w:r>
      <w:r>
        <w:br/>
        <w:t>=</w:t>
      </w:r>
      <m:oMath>
        <m:f>
          <m:num>
            <m:r>
              <m:t>1</m:t>
            </m:r>
          </m:num>
          <m:den>
            <m:r>
              <m:t>2</m:t>
            </m:r>
          </m:den>
        </m:f>
      </m:oMath>
      <w:r>
        <w:t>×5×</w:t>
      </w:r>
      <m:oMath>
        <m:f>
          <m:num>
            <m:r>
              <m:t>5</m:t>
            </m:r>
          </m:num>
          <m:den>
            <m:r>
              <m:t>2</m:t>
            </m:r>
          </m:den>
        </m:f>
      </m:oMath>
      <w:r>
        <w:t>-</w:t>
      </w:r>
      <m:oMath>
        <m:f>
          <m:num>
            <m:r>
              <m:t>1</m:t>
            </m:r>
          </m:num>
          <m:den>
            <m:r>
              <m:t>2</m:t>
            </m:r>
          </m:den>
        </m:f>
      </m:oMath>
      <w:r>
        <w:t>×2×1</w:t>
      </w:r>
      <w:r>
        <w:br/>
        <w:t>=</w:t>
      </w:r>
      <m:oMath>
        <m:f>
          <m:num>
            <m:r>
              <m:t>21</m:t>
            </m:r>
          </m:num>
          <m:den>
            <m:r>
              <m:t>4</m:t>
            </m:r>
          </m:den>
        </m:f>
      </m:oMath>
      <w:r>
        <w:t>．</w:t>
      </w:r>
    </w:p>
    <w:p w:rsidR="00AC096B" w:rsidP="00AC096B">
      <w:pPr>
        <w:pStyle w:val="BodyText"/>
      </w:pPr>
      <w:r>
        <w:t>【</w:t>
      </w:r>
      <w:r>
        <w:t xml:space="preserve"> </w:t>
      </w:r>
      <w:r>
        <w:t>解析</w:t>
      </w:r>
      <w:r>
        <w:t xml:space="preserve"> </w:t>
      </w:r>
      <w:r>
        <w:t>】</w:t>
      </w:r>
    </w:p>
    <w:p w:rsidR="00AC096B" w:rsidP="00AC096B">
      <w:pPr>
        <w:pStyle w:val="BodyText"/>
      </w:pPr>
      <w:r>
        <w:br/>
      </w:r>
      <w:r>
        <w:t>（</w:t>
      </w:r>
      <w:r>
        <w:t>1</w:t>
      </w:r>
      <w:r>
        <w:t>）根据一次函数</w:t>
      </w:r>
      <w:r>
        <w:t>y=-2x+1</w:t>
      </w:r>
      <w:r>
        <w:t>的图象经过点</w:t>
      </w:r>
      <w:r>
        <w:t>A</w:t>
      </w:r>
      <w:r>
        <w:t>（</w:t>
      </w:r>
      <w:r>
        <w:t>-1</w:t>
      </w:r>
      <w:r>
        <w:t>，</w:t>
      </w:r>
      <w:r>
        <w:t>m</w:t>
      </w:r>
      <w:r>
        <w:t>），即可得到点</w:t>
      </w:r>
      <w:r>
        <w:t>A</w:t>
      </w:r>
      <w:r>
        <w:t>的坐标，再根据反比例函数</w:t>
      </w:r>
      <w:r>
        <w:t>y=</w:t>
      </w:r>
      <m:oMath>
        <m:f>
          <m:num>
            <m:r>
              <m:t>k</m:t>
            </m:r>
          </m:num>
          <m:den>
            <m:r>
              <m:t>x</m:t>
            </m:r>
          </m:den>
        </m:f>
      </m:oMath>
      <w:r>
        <w:t>的图象经过</w:t>
      </w:r>
      <w:r>
        <w:t>A</w:t>
      </w:r>
      <w:r>
        <w:t>（</w:t>
      </w:r>
      <w:r>
        <w:t>-1</w:t>
      </w:r>
      <w:r>
        <w:t>，</w:t>
      </w:r>
      <w:r>
        <w:t>3</w:t>
      </w:r>
      <w:r>
        <w:t>），即可得到</w:t>
      </w:r>
      <w:r>
        <w:t>k</w:t>
      </w:r>
      <w:r>
        <w:t>的值；</w:t>
      </w:r>
      <w:r>
        <w:br/>
      </w:r>
      <w:r>
        <w:t>（</w:t>
      </w:r>
      <w:r>
        <w:t>2</w:t>
      </w:r>
      <w:r>
        <w:t>）先求得</w:t>
      </w:r>
      <w:r>
        <w:t>AC=3-</w:t>
      </w:r>
      <w:r>
        <w:t>（</w:t>
      </w:r>
      <w:r>
        <w:t>-2</w:t>
      </w:r>
      <w:r>
        <w:t>）</w:t>
      </w:r>
      <w:r>
        <w:t>=5</w:t>
      </w:r>
      <w:r>
        <w:t>，</w:t>
      </w:r>
      <w:r>
        <w:t>BC=</w:t>
      </w:r>
      <m:oMath>
        <m:f>
          <m:num>
            <m:r>
              <m:t>3</m:t>
            </m:r>
          </m:num>
          <m:den>
            <m:r>
              <m:t>2</m:t>
            </m:r>
          </m:den>
        </m:f>
      </m:oMath>
      <w:r>
        <w:t>-</w:t>
      </w:r>
      <w:r>
        <w:t>（</w:t>
      </w:r>
      <w:r>
        <w:t>-1</w:t>
      </w:r>
      <w:r>
        <w:t>）</w:t>
      </w:r>
      <w:r>
        <w:t>=</w:t>
      </w:r>
      <m:oMath>
        <m:f>
          <m:num>
            <m:r>
              <m:t>5</m:t>
            </m:r>
          </m:num>
          <m:den>
            <m:r>
              <m:t>2</m:t>
            </m:r>
          </m:den>
        </m:f>
      </m:oMath>
      <w:r>
        <w:t>，再根据四边形</w:t>
      </w:r>
      <w:r>
        <w:t>AEDB</w:t>
      </w:r>
      <w:r>
        <w:t>的面积</w:t>
      </w:r>
      <w:r>
        <w:t>=△ABC</w:t>
      </w:r>
      <w:r>
        <w:t>的面积</w:t>
      </w:r>
      <w:r>
        <w:t>-△CDE</w:t>
      </w:r>
      <w:r>
        <w:t>的面积进行计算即可．</w:t>
      </w:r>
      <w:r>
        <w:br/>
      </w:r>
      <w:r>
        <w:t>本题主要考查了反比例函数与一次函数交点问题，解决问题的关键是掌握：反比例函数与一次函数交点坐标同时满足反比例函数与一次函数解析式．</w:t>
      </w:r>
    </w:p>
    <w:p w:rsidR="00AC096B" w:rsidP="00AC096B">
      <w:pPr>
        <w:pStyle w:val="BodyText"/>
      </w:pPr>
      <w:r>
        <w:br/>
      </w:r>
    </w:p>
    <w:p w:rsidR="00AC096B" w:rsidP="00AC096B">
      <w:pPr>
        <w:pStyle w:val="BodyText"/>
      </w:pPr>
      <w:r>
        <w:t>【</w:t>
      </w:r>
      <w:r>
        <w:t xml:space="preserve"> </w:t>
      </w:r>
      <w:r>
        <w:t>第</w:t>
      </w:r>
      <w:r>
        <w:t xml:space="preserve"> 19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证明：</w:t>
      </w:r>
      <w:r>
        <w:t>∵</w:t>
      </w:r>
      <w:r>
        <w:t>四边形</w:t>
      </w:r>
      <w:r>
        <w:t>ABCD</w:t>
      </w:r>
      <w:r>
        <w:t>是矩形，</w:t>
      </w:r>
      <w:r>
        <w:br/>
        <w:t>∴AB=DC</w:t>
      </w:r>
      <w:r>
        <w:t>，</w:t>
      </w:r>
      <w:r>
        <w:t>AC=BD</w:t>
      </w:r>
      <w:r>
        <w:t>，</w:t>
      </w:r>
      <w:r>
        <w:t>AD=BC</w:t>
      </w:r>
      <w:r>
        <w:t>，</w:t>
      </w:r>
      <w:r>
        <w:t>∠ADC=∠ABC=90°</w:t>
      </w:r>
      <w:r>
        <w:t>，</w:t>
      </w:r>
      <w:r>
        <w:br/>
      </w:r>
      <w:r>
        <w:t>由平移的性质得：</w:t>
      </w:r>
      <w:r>
        <w:t>DE=AC</w:t>
      </w:r>
      <w:r>
        <w:t>，</w:t>
      </w:r>
      <w:r>
        <w:t>CE=BC</w:t>
      </w:r>
      <w:r>
        <w:t>，</w:t>
      </w:r>
      <w:r>
        <w:t>∠DCE=∠ABC=90°</w:t>
      </w:r>
      <w:r>
        <w:t>，</w:t>
      </w:r>
      <w:r>
        <w:t>DC=AB</w:t>
      </w:r>
      <w:r>
        <w:t>，</w:t>
      </w:r>
      <w:r>
        <w:br/>
        <w:t>∴AD=EC</w:t>
      </w:r>
      <w:r>
        <w:t>，</w:t>
      </w:r>
      <w:r>
        <w:br/>
      </w:r>
      <w:r>
        <w:t>在</w:t>
      </w:r>
      <w:r>
        <w:t>△ACD</w:t>
      </w:r>
      <w:r>
        <w:t>和</w:t>
      </w:r>
      <w:r>
        <w:t>△EDC</w:t>
      </w:r>
      <w:r>
        <w:t>中，</w:t>
      </w:r>
      <m:oMath>
        <m:d>
          <m:dPr>
            <m:begChr m:val="{"/>
            <m:endChr m:val=""/>
          </m:dPr>
          <m:e>
            <m:m>
              <m:mPr>
                <m:plcHide/>
                <m:mcs>
                  <m:mc>
                    <m:mcPr>
                      <m:count m:val="1"/>
                      <m:mcJc m:val="center"/>
                    </m:mcPr>
                  </m:mc>
                </m:mcs>
              </m:mPr>
              <m:mr>
                <m:e>
                  <m:r>
                    <m:t>AD=EC</m:t>
                  </m:r>
                </m:e>
              </m:mr>
              <m:mr>
                <m:e>
                  <m:r>
                    <m:t>∠ADC=∠DCE</m:t>
                  </m:r>
                </m:e>
              </m:mr>
              <m:mr>
                <m:e>
                  <m:r>
                    <m:t>CD=DC</m:t>
                  </m:r>
                </m:e>
              </m:mr>
            </m:m>
          </m:e>
        </m:d>
      </m:oMath>
      <w:r>
        <w:t>，</w:t>
      </w:r>
      <w:r>
        <w:br/>
        <w:t>∴△ACD≌△EDC</w:t>
      </w:r>
      <w:r>
        <w:t>（</w:t>
      </w:r>
      <w:r>
        <w:t>SAS</w:t>
      </w:r>
      <w:r>
        <w:t>）；</w:t>
      </w:r>
    </w:p>
    <w:p w:rsidR="00AC096B" w:rsidP="00AC096B">
      <w:pPr>
        <w:pStyle w:val="BodyText"/>
      </w:pPr>
      <w:r>
        <w:t>【</w:t>
      </w:r>
      <w:r>
        <w:t xml:space="preserve"> </w:t>
      </w:r>
      <w:r>
        <w:t>解析</w:t>
      </w:r>
      <w:r>
        <w:t xml:space="preserve"> </w:t>
      </w:r>
      <w:r>
        <w:t>】</w:t>
      </w:r>
    </w:p>
    <w:p w:rsidR="00AC096B" w:rsidP="00AC096B">
      <w:pPr>
        <w:pStyle w:val="BodyText"/>
      </w:pPr>
      <w:r>
        <w:br/>
      </w:r>
      <w:r>
        <w:t>由矩形的性质得出</w:t>
      </w:r>
      <w:r>
        <w:t>AB=DC</w:t>
      </w:r>
      <w:r>
        <w:t>，</w:t>
      </w:r>
      <w:r>
        <w:t>AC=BD</w:t>
      </w:r>
      <w:r>
        <w:t>，</w:t>
      </w:r>
      <w:r>
        <w:t>AD=BC</w:t>
      </w:r>
      <w:r>
        <w:t>，</w:t>
      </w:r>
      <w:r>
        <w:t>∠ADC=∠ABC=90°</w:t>
      </w:r>
      <w:r>
        <w:t>，由平移的性质得：</w:t>
      </w:r>
      <w:r>
        <w:t>DE=AC</w:t>
      </w:r>
      <w:r>
        <w:t>，</w:t>
      </w:r>
      <w:r>
        <w:t>CE=BC</w:t>
      </w:r>
      <w:r>
        <w:t>，</w:t>
      </w:r>
      <w:r>
        <w:t>∠DCE=∠ABC=90°</w:t>
      </w:r>
      <w:r>
        <w:t>，</w:t>
      </w:r>
      <w:r>
        <w:t>DC=AB</w:t>
      </w:r>
      <w:r>
        <w:t>，得出</w:t>
      </w:r>
      <w:r>
        <w:t>AD=EC</w:t>
      </w:r>
      <w:r>
        <w:t>，由</w:t>
      </w:r>
      <w:r>
        <w:t>SAS</w:t>
      </w:r>
      <w:r>
        <w:t>即可得出结论；</w:t>
      </w:r>
      <w:r>
        <w:br/>
      </w:r>
      <w:r>
        <w:t>此题主要考查了平移的性质、矩形的性质、全等三角形的判定；熟练掌握矩形的性质，证明三角形全等是解决问题的关键．</w:t>
      </w:r>
    </w:p>
    <w:p w:rsidR="00AC096B" w:rsidP="00AC096B">
      <w:pPr>
        <w:pStyle w:val="BodyText"/>
      </w:pPr>
      <w:r>
        <w:br/>
      </w:r>
    </w:p>
    <w:p w:rsidR="00AC096B" w:rsidP="00AC096B">
      <w:pPr>
        <w:pStyle w:val="BodyText"/>
      </w:pPr>
      <w:r>
        <w:t>【</w:t>
      </w:r>
      <w:r>
        <w:t xml:space="preserve"> </w:t>
      </w:r>
      <w:r>
        <w:t>第</w:t>
      </w:r>
      <w:r>
        <w:t xml:space="preserve"> 20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解：（</w:t>
      </w:r>
      <w:r>
        <w:t>1</w:t>
      </w:r>
      <w:r>
        <w:t>）由题意</w:t>
      </w:r>
      <w:r>
        <w:t>m=30÷30%=100</w:t>
      </w:r>
      <w:r>
        <w:t>，排球占</w:t>
      </w:r>
      <m:oMath>
        <m:f>
          <m:num>
            <m:r>
              <m:t>5</m:t>
            </m:r>
          </m:num>
          <m:den>
            <m:r>
              <m:t>100</m:t>
            </m:r>
          </m:den>
        </m:f>
      </m:oMath>
      <w:r>
        <w:t>×100%=5%</w:t>
      </w:r>
      <w:r>
        <w:t>，</w:t>
      </w:r>
      <w:r>
        <w:br/>
      </w:r>
      <w:r>
        <w:t>则</w:t>
      </w:r>
      <w:r>
        <w:t>n=5</w:t>
      </w:r>
      <w:r>
        <w:t>，</w:t>
      </w:r>
      <w:r>
        <w:br/>
      </w:r>
      <w:r>
        <w:t>故答案为</w:t>
      </w:r>
      <w:r>
        <w:t>100</w:t>
      </w:r>
      <w:r>
        <w:t>，</w:t>
      </w:r>
      <w:r>
        <w:t>5</w:t>
      </w:r>
      <w:r>
        <w:br/>
        <w:t>  ​</w:t>
      </w:r>
      <w:r>
        <w:t>（</w:t>
      </w:r>
      <w:r>
        <w:t>2</w:t>
      </w:r>
      <w:r>
        <w:t>）足球的人数是：</w:t>
      </w:r>
      <w:r>
        <w:t>100-30-20-10-5=35</w:t>
      </w:r>
      <w:r>
        <w:t>人，</w:t>
      </w:r>
      <w:r>
        <w:br/>
      </w:r>
      <w:r>
        <w:t>条形图如图所示，</w:t>
      </w:r>
      <w:r>
        <w:br/>
      </w:r>
      <w:r>
        <w:rPr>
          <w:noProof/>
          <w:lang w:eastAsia="zh-CN"/>
        </w:rPr>
        <w:drawing>
          <wp:inline distT="0" distB="0" distL="0" distR="0">
            <wp:extent cx="2541069" cy="2146433"/>
            <wp:effectExtent l="0" t="0" r="0" b="0"/>
            <wp:docPr id="26" name="Picture"/>
            <wp:cNvGraphicFramePr/>
            <a:graphic xmlns:a="http://schemas.openxmlformats.org/drawingml/2006/main">
              <a:graphicData uri="http://schemas.openxmlformats.org/drawingml/2006/picture">
                <pic:pic xmlns:pic="http://schemas.openxmlformats.org/drawingml/2006/picture">
                  <pic:nvPicPr>
                    <pic:cNvPr id="1316756583" name="Picture" descr="https://api-statics.renxuetang.com/question/67353997/5da00d3d06571.png"/>
                    <pic:cNvPicPr>
                      <a:picLocks noChangeAspect="1" noChangeArrowheads="1"/>
                    </pic:cNvPicPr>
                  </pic:nvPicPr>
                  <pic:blipFill>
                    <a:blip xmlns:r="http://schemas.openxmlformats.org/officeDocument/2006/relationships" r:embed="rId27" cstate="print"/>
                    <a:stretch>
                      <a:fillRect/>
                    </a:stretch>
                  </pic:blipFill>
                  <pic:spPr bwMode="auto">
                    <a:xfrm>
                      <a:off x="0" y="0"/>
                      <a:ext cx="2541069" cy="2146433"/>
                    </a:xfrm>
                    <a:prstGeom prst="rect">
                      <a:avLst/>
                    </a:prstGeom>
                    <a:noFill/>
                    <a:ln w="9525">
                      <a:noFill/>
                      <a:headEnd/>
                      <a:tailEnd/>
                    </a:ln>
                  </pic:spPr>
                </pic:pic>
              </a:graphicData>
            </a:graphic>
          </wp:inline>
        </w:drawing>
      </w:r>
      <w:r>
        <w:br/>
      </w:r>
      <w:r>
        <w:t>（</w:t>
      </w:r>
      <w:r>
        <w:t>3</w:t>
      </w:r>
      <w:r>
        <w:t>）根据题意画树状图如下：</w:t>
      </w:r>
      <w:r>
        <w:br/>
      </w:r>
      <w:r>
        <w:rPr>
          <w:noProof/>
          <w:lang w:eastAsia="zh-CN"/>
        </w:rPr>
        <w:drawing>
          <wp:inline distT="0" distB="0" distL="0" distR="0">
            <wp:extent cx="2396690" cy="981776"/>
            <wp:effectExtent l="0" t="0" r="0" b="0"/>
            <wp:docPr id="27" name="Picture"/>
            <wp:cNvGraphicFramePr/>
            <a:graphic xmlns:a="http://schemas.openxmlformats.org/drawingml/2006/main">
              <a:graphicData uri="http://schemas.openxmlformats.org/drawingml/2006/picture">
                <pic:pic xmlns:pic="http://schemas.openxmlformats.org/drawingml/2006/picture">
                  <pic:nvPicPr>
                    <pic:cNvPr id="276693753" name="Picture" descr="https://api-statics.renxuetang.com/question/36023554/5da00d3d53de7.png"/>
                    <pic:cNvPicPr>
                      <a:picLocks noChangeAspect="1" noChangeArrowheads="1"/>
                    </pic:cNvPicPr>
                  </pic:nvPicPr>
                  <pic:blipFill>
                    <a:blip xmlns:r="http://schemas.openxmlformats.org/officeDocument/2006/relationships" r:embed="rId28" cstate="print"/>
                    <a:stretch>
                      <a:fillRect/>
                    </a:stretch>
                  </pic:blipFill>
                  <pic:spPr bwMode="auto">
                    <a:xfrm>
                      <a:off x="0" y="0"/>
                      <a:ext cx="2396690" cy="981776"/>
                    </a:xfrm>
                    <a:prstGeom prst="rect">
                      <a:avLst/>
                    </a:prstGeom>
                    <a:noFill/>
                    <a:ln w="9525">
                      <a:noFill/>
                      <a:headEnd/>
                      <a:tailEnd/>
                    </a:ln>
                  </pic:spPr>
                </pic:pic>
              </a:graphicData>
            </a:graphic>
          </wp:inline>
        </w:drawing>
      </w:r>
      <w:r>
        <w:br/>
        <w:t>∵</w:t>
      </w:r>
      <w:r>
        <w:t>一共有</w:t>
      </w:r>
      <w:r>
        <w:t>12</w:t>
      </w:r>
      <w:r>
        <w:t>种可能出现的结果，它们都是等可能的，符合条件的有两种，</w:t>
      </w:r>
      <w:r>
        <w:br/>
        <w:t>∴P</w:t>
      </w:r>
      <w:r>
        <w:t>（</w:t>
      </w:r>
      <w:r>
        <w:t>B</w:t>
      </w:r>
      <w:r>
        <w:t>、</w:t>
      </w:r>
      <w:r>
        <w:t>C</w:t>
      </w:r>
      <w:r>
        <w:t>两人进行比赛）</w:t>
      </w:r>
      <w:r>
        <w:t>=</w:t>
      </w:r>
      <m:oMath>
        <m:f>
          <m:num>
            <m:r>
              <m:t>2</m:t>
            </m:r>
          </m:num>
          <m:den>
            <m:r>
              <m:t>12</m:t>
            </m:r>
          </m:den>
        </m:f>
      </m:oMath>
      <w:r>
        <w:t>=</w:t>
      </w:r>
      <m:oMath>
        <m:f>
          <m:num>
            <m:r>
              <m:t>1</m:t>
            </m:r>
          </m:num>
          <m:den>
            <m:r>
              <m:t>6</m:t>
            </m:r>
          </m:den>
        </m:f>
      </m:oMath>
      <w:r>
        <w:t>．</w:t>
      </w:r>
    </w:p>
    <w:p w:rsidR="00AC096B" w:rsidP="00AC096B">
      <w:pPr>
        <w:pStyle w:val="BodyText"/>
      </w:pPr>
      <w:r>
        <w:t>【</w:t>
      </w:r>
      <w:r>
        <w:t xml:space="preserve"> </w:t>
      </w:r>
      <w:r>
        <w:t>解析</w:t>
      </w:r>
      <w:r>
        <w:t xml:space="preserve"> </w:t>
      </w:r>
      <w:r>
        <w:t>】</w:t>
      </w:r>
    </w:p>
    <w:p w:rsidR="00AC096B" w:rsidP="00AC096B">
      <w:pPr>
        <w:pStyle w:val="BodyText"/>
      </w:pPr>
      <w:r>
        <w:t>【分析】</w:t>
      </w:r>
      <w:r>
        <w:br/>
      </w:r>
      <w:r>
        <w:t>（</w:t>
      </w:r>
      <w:r>
        <w:t>1</w:t>
      </w:r>
      <w:r>
        <w:t>）根据篮球的人数和占所占的百分比求出总人数，再用排球的人数除以总人数即可求出</w:t>
      </w:r>
      <w:r>
        <w:t>n</w:t>
      </w:r>
      <w:r>
        <w:t>的值；</w:t>
      </w:r>
      <w:r>
        <w:br/>
      </w:r>
      <w:r>
        <w:t>（</w:t>
      </w:r>
      <w:r>
        <w:t>2</w:t>
      </w:r>
      <w:r>
        <w:t>）用总人数减去其它项目的人数，即可求出足球的人数，从而补全统计图；</w:t>
      </w:r>
      <w:r>
        <w:br/>
      </w:r>
      <w:r>
        <w:t>（</w:t>
      </w:r>
      <w:r>
        <w:t>3</w:t>
      </w:r>
      <w:r>
        <w:t>）根据题意先画出树状图得出所有等可能的情况数和同时选中小红、小燕的情况数，再根据概率公式即可得出答案．</w:t>
      </w:r>
      <w:r>
        <w:br/>
      </w:r>
      <w:r>
        <w:t>本题考查的是条形统计图和扇形统计图以及概率公式的综合运用，读懂统计图，从不同的统计图中得到必要的信息是解决问题的关键．条形统计图能清楚地表示出每个项目的数据；扇形统计图直接反映部分占总体的百分比大小．</w:t>
      </w:r>
    </w:p>
    <w:p w:rsidR="00AC096B" w:rsidP="00AC096B">
      <w:pPr>
        <w:pStyle w:val="BodyText"/>
      </w:pPr>
      <w:r>
        <w:br/>
      </w:r>
    </w:p>
    <w:p w:rsidR="00AC096B" w:rsidP="00AC096B">
      <w:pPr>
        <w:pStyle w:val="BodyText"/>
      </w:pPr>
      <w:r>
        <w:t>【</w:t>
      </w:r>
      <w:r>
        <w:t xml:space="preserve"> </w:t>
      </w:r>
      <w:r>
        <w:t>第</w:t>
      </w:r>
      <w:r>
        <w:t xml:space="preserve"> 21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解：如图，延长</w:t>
      </w:r>
      <w:r>
        <w:t>ED</w:t>
      </w:r>
      <w:r>
        <w:t>交</w:t>
      </w:r>
      <w:r>
        <w:t>BC</w:t>
      </w:r>
      <w:r>
        <w:t>延长线于点</w:t>
      </w:r>
      <w:r>
        <w:t>F</w:t>
      </w:r>
      <w:r>
        <w:t>，则</w:t>
      </w:r>
      <w:r>
        <w:t>∠CFD=90°</w:t>
      </w:r>
      <w:r>
        <w:t>，</w:t>
      </w:r>
      <w:r>
        <w:br/>
      </w:r>
      <w:r>
        <w:rPr>
          <w:noProof/>
          <w:lang w:eastAsia="zh-CN"/>
        </w:rPr>
        <w:drawing>
          <wp:inline distT="0" distB="0" distL="0" distR="0">
            <wp:extent cx="1876926" cy="1722922"/>
            <wp:effectExtent l="0" t="0" r="0" b="0"/>
            <wp:docPr id="28" name="Picture"/>
            <wp:cNvGraphicFramePr/>
            <a:graphic xmlns:a="http://schemas.openxmlformats.org/drawingml/2006/main">
              <a:graphicData uri="http://schemas.openxmlformats.org/drawingml/2006/picture">
                <pic:pic xmlns:pic="http://schemas.openxmlformats.org/drawingml/2006/picture">
                  <pic:nvPicPr>
                    <pic:cNvPr id="928246168" name="Picture" descr="https://api-statics.renxuetang.com/question/26186200/5d70ecc19b50c.png"/>
                    <pic:cNvPicPr>
                      <a:picLocks noChangeAspect="1" noChangeArrowheads="1"/>
                    </pic:cNvPicPr>
                  </pic:nvPicPr>
                  <pic:blipFill>
                    <a:blip xmlns:r="http://schemas.openxmlformats.org/officeDocument/2006/relationships" r:embed="rId29" cstate="print"/>
                    <a:stretch>
                      <a:fillRect/>
                    </a:stretch>
                  </pic:blipFill>
                  <pic:spPr bwMode="auto">
                    <a:xfrm>
                      <a:off x="0" y="0"/>
                      <a:ext cx="1876926" cy="1722922"/>
                    </a:xfrm>
                    <a:prstGeom prst="rect">
                      <a:avLst/>
                    </a:prstGeom>
                    <a:noFill/>
                    <a:ln w="9525">
                      <a:noFill/>
                      <a:headEnd/>
                      <a:tailEnd/>
                    </a:ln>
                  </pic:spPr>
                </pic:pic>
              </a:graphicData>
            </a:graphic>
          </wp:inline>
        </w:drawing>
      </w:r>
      <w:r>
        <w:br/>
        <w:t>∵tan∠DCF=i=</w:t>
      </w:r>
      <m:oMath>
        <m:f>
          <m:num>
            <m:r>
              <m:t>1</m:t>
            </m:r>
          </m:num>
          <m:den>
            <m:rad>
              <m:radPr>
                <m:degHide/>
              </m:radPr>
              <m:deg/>
              <m:e>
                <m:r>
                  <m:t>3</m:t>
                </m:r>
              </m:e>
            </m:rad>
          </m:den>
        </m:f>
      </m:oMath>
      <w:r>
        <w:t>=</w:t>
      </w:r>
      <m:oMath>
        <m:f>
          <m:num>
            <m:rad>
              <m:radPr>
                <m:degHide/>
              </m:radPr>
              <m:deg/>
              <m:e>
                <m:r>
                  <m:t>3</m:t>
                </m:r>
              </m:e>
            </m:rad>
          </m:num>
          <m:den>
            <m:r>
              <m:t>3</m:t>
            </m:r>
          </m:den>
        </m:f>
      </m:oMath>
      <w:r>
        <w:t>，</w:t>
      </w:r>
      <w:r>
        <w:br/>
        <w:t>∴∠DCF=30°</w:t>
      </w:r>
      <w:r>
        <w:t>，</w:t>
      </w:r>
      <w:r>
        <w:br/>
        <w:t>∵CD=4</w:t>
      </w:r>
      <w:r>
        <w:t>，</w:t>
      </w:r>
      <w:r>
        <w:br/>
        <w:t>∴DF=</w:t>
      </w:r>
      <m:oMath>
        <m:f>
          <m:num>
            <m:r>
              <m:t>1</m:t>
            </m:r>
          </m:num>
          <m:den>
            <m:r>
              <m:t>2</m:t>
            </m:r>
          </m:den>
        </m:f>
      </m:oMath>
      <w:r>
        <w:t>CD=2</w:t>
      </w:r>
      <w:r>
        <w:t>，</w:t>
      </w:r>
      <w:r>
        <w:t>CF=CDcos∠DCF=4×</w:t>
      </w:r>
      <m:oMath>
        <m:f>
          <m:num>
            <m:rad>
              <m:radPr>
                <m:degHide/>
              </m:radPr>
              <m:deg/>
              <m:e>
                <m:r>
                  <m:t>3</m:t>
                </m:r>
              </m:e>
            </m:rad>
          </m:num>
          <m:den>
            <m:r>
              <m:t>2</m:t>
            </m:r>
          </m:den>
        </m:f>
      </m:oMath>
      <w:r>
        <w:t>=2</w:t>
      </w:r>
      <m:oMath>
        <m:rad>
          <m:radPr>
            <m:degHide/>
          </m:radPr>
          <m:deg/>
          <m:e>
            <m:r>
              <m:t>3</m:t>
            </m:r>
          </m:e>
        </m:rad>
      </m:oMath>
      <w:r>
        <w:t>，</w:t>
      </w:r>
      <w:r>
        <w:br/>
        <w:t>∴BF=BC+CF=2</w:t>
      </w:r>
      <m:oMath>
        <m:rad>
          <m:radPr>
            <m:degHide/>
          </m:radPr>
          <m:deg/>
          <m:e>
            <m:r>
              <m:t>3</m:t>
            </m:r>
          </m:e>
        </m:rad>
      </m:oMath>
      <w:r>
        <w:t>+2</w:t>
      </w:r>
      <m:oMath>
        <m:rad>
          <m:radPr>
            <m:degHide/>
          </m:radPr>
          <m:deg/>
          <m:e>
            <m:r>
              <m:t>3</m:t>
            </m:r>
          </m:e>
        </m:rad>
      </m:oMath>
      <w:r>
        <w:t>=4</w:t>
      </w:r>
      <m:oMath>
        <m:rad>
          <m:radPr>
            <m:degHide/>
          </m:radPr>
          <m:deg/>
          <m:e>
            <m:r>
              <m:t>3</m:t>
            </m:r>
          </m:e>
        </m:rad>
      </m:oMath>
      <w:r>
        <w:t>，</w:t>
      </w:r>
      <w:r>
        <w:br/>
      </w:r>
      <w:r>
        <w:t>过点</w:t>
      </w:r>
      <w:r>
        <w:t>E</w:t>
      </w:r>
      <w:r>
        <w:t>作</w:t>
      </w:r>
      <w:r>
        <w:t>EG⊥AB</w:t>
      </w:r>
      <w:r>
        <w:t>于点</w:t>
      </w:r>
      <w:r>
        <w:t>G</w:t>
      </w:r>
      <w:r>
        <w:t>，</w:t>
      </w:r>
      <w:r>
        <w:br/>
      </w:r>
      <w:r>
        <w:t>则</w:t>
      </w:r>
      <w:r>
        <w:t>GE=BF=4</w:t>
      </w:r>
      <m:oMath>
        <m:rad>
          <m:radPr>
            <m:degHide/>
          </m:radPr>
          <m:deg/>
          <m:e>
            <m:r>
              <m:t>3</m:t>
            </m:r>
          </m:e>
        </m:rad>
      </m:oMath>
      <w:r>
        <w:t>，</w:t>
      </w:r>
      <w:r>
        <w:t>GB=EF=ED+DF=1.5+2=3.5</w:t>
      </w:r>
      <w:r>
        <w:t>，</w:t>
      </w:r>
      <w:r>
        <w:br/>
      </w:r>
      <w:r>
        <w:t>又</w:t>
      </w:r>
      <w:r>
        <w:t>∵∠AED=37°</w:t>
      </w:r>
      <w:r>
        <w:t>，</w:t>
      </w:r>
      <w:r>
        <w:br/>
        <w:t>∴AG=GEtan∠AEG=4</w:t>
      </w:r>
      <m:oMath>
        <m:rad>
          <m:radPr>
            <m:degHide/>
          </m:radPr>
          <m:deg/>
          <m:e>
            <m:r>
              <m:t>3</m:t>
            </m:r>
          </m:e>
        </m:rad>
      </m:oMath>
      <w:r>
        <w:t>•tan37°</w:t>
      </w:r>
      <w:r>
        <w:t>，</w:t>
      </w:r>
      <w:r>
        <w:br/>
      </w:r>
      <w:r>
        <w:t>则</w:t>
      </w:r>
      <w:r>
        <w:t>AB=AG+BG=4</w:t>
      </w:r>
      <m:oMath>
        <m:rad>
          <m:radPr>
            <m:degHide/>
          </m:radPr>
          <m:deg/>
          <m:e>
            <m:r>
              <m:t>3</m:t>
            </m:r>
          </m:e>
        </m:rad>
      </m:oMath>
      <w:r>
        <w:t>•tan37°+3.5=3</w:t>
      </w:r>
      <m:oMath>
        <m:rad>
          <m:radPr>
            <m:degHide/>
          </m:radPr>
          <m:deg/>
          <m:e>
            <m:r>
              <m:t>3</m:t>
            </m:r>
          </m:e>
        </m:rad>
      </m:oMath>
      <w:r>
        <w:t>+3.5</w:t>
      </w:r>
      <w:r>
        <w:t>，</w:t>
      </w:r>
      <w:r>
        <w:br/>
      </w:r>
      <w:r>
        <w:t>故旗杆</w:t>
      </w:r>
      <w:r>
        <w:t>AB</w:t>
      </w:r>
      <w:r>
        <w:t>的高度为（</w:t>
      </w:r>
      <w:r>
        <w:t>3</w:t>
      </w:r>
      <m:oMath>
        <m:rad>
          <m:radPr>
            <m:degHide/>
          </m:radPr>
          <m:deg/>
          <m:e>
            <m:r>
              <m:t>3</m:t>
            </m:r>
          </m:e>
        </m:rad>
      </m:oMath>
      <w:r>
        <w:t>+3.5</w:t>
      </w:r>
      <w:r>
        <w:t>）米．</w:t>
      </w:r>
    </w:p>
    <w:p w:rsidR="00AC096B" w:rsidP="00AC096B">
      <w:pPr>
        <w:pStyle w:val="BodyText"/>
      </w:pPr>
      <w:r>
        <w:t>【</w:t>
      </w:r>
      <w:r>
        <w:t xml:space="preserve"> </w:t>
      </w:r>
      <w:r>
        <w:t>解析</w:t>
      </w:r>
      <w:r>
        <w:t xml:space="preserve"> </w:t>
      </w:r>
      <w:r>
        <w:t>】</w:t>
      </w:r>
    </w:p>
    <w:p w:rsidR="00AC096B" w:rsidP="00AC096B">
      <w:pPr>
        <w:pStyle w:val="BodyText"/>
      </w:pPr>
      <w:r>
        <w:br/>
      </w:r>
      <w:r>
        <w:t>延长</w:t>
      </w:r>
      <w:r>
        <w:t>ED</w:t>
      </w:r>
      <w:r>
        <w:t>交</w:t>
      </w:r>
      <w:r>
        <w:t>BC</w:t>
      </w:r>
      <w:r>
        <w:t>延长线于点</w:t>
      </w:r>
      <w:r>
        <w:t>F</w:t>
      </w:r>
      <w:r>
        <w:t>，则</w:t>
      </w:r>
      <w:r>
        <w:t>∠CFD=90°</w:t>
      </w:r>
      <w:r>
        <w:t>，</w:t>
      </w:r>
      <w:r>
        <w:t>Rt△CDF</w:t>
      </w:r>
      <w:r>
        <w:t>中求得</w:t>
      </w:r>
      <w:r>
        <w:t>CF=CDcos∠DCF=2</w:t>
      </w:r>
      <m:oMath>
        <m:rad>
          <m:radPr>
            <m:degHide/>
          </m:radPr>
          <m:deg/>
          <m:e>
            <m:r>
              <m:t>3</m:t>
            </m:r>
          </m:e>
        </m:rad>
      </m:oMath>
      <w:r>
        <w:t>、</w:t>
      </w:r>
      <w:r>
        <w:t>DF=</w:t>
      </w:r>
      <m:oMath>
        <m:f>
          <m:num>
            <m:r>
              <m:t>1</m:t>
            </m:r>
          </m:num>
          <m:den>
            <m:r>
              <m:t>2</m:t>
            </m:r>
          </m:den>
        </m:f>
      </m:oMath>
      <w:r>
        <w:t>CD=2</w:t>
      </w:r>
      <w:r>
        <w:t>，作</w:t>
      </w:r>
      <w:r>
        <w:t>EG⊥AB</w:t>
      </w:r>
      <w:r>
        <w:t>，可得</w:t>
      </w:r>
      <w:r>
        <w:t>GE=BF=4</w:t>
      </w:r>
      <m:oMath>
        <m:rad>
          <m:radPr>
            <m:degHide/>
          </m:radPr>
          <m:deg/>
          <m:e>
            <m:r>
              <m:t>3</m:t>
            </m:r>
          </m:e>
        </m:rad>
      </m:oMath>
      <w:r>
        <w:t>、</w:t>
      </w:r>
      <w:r>
        <w:t>GB=EF=3.5</w:t>
      </w:r>
      <w:r>
        <w:t>，再求出</w:t>
      </w:r>
      <w:r>
        <w:t>AG=GEtan∠AEG=4</w:t>
      </w:r>
      <m:oMath>
        <m:rad>
          <m:radPr>
            <m:degHide/>
          </m:radPr>
          <m:deg/>
          <m:e>
            <m:r>
              <m:t>3</m:t>
            </m:r>
          </m:e>
        </m:rad>
      </m:oMath>
      <w:r>
        <w:t>•tan37°</w:t>
      </w:r>
      <w:r>
        <w:t>可得答案．</w:t>
      </w:r>
      <w:r>
        <w:br/>
      </w:r>
      <w:r>
        <w:t>本题主要考查解直角三角形的应用</w:t>
      </w:r>
      <w:r>
        <w:t>-</w:t>
      </w:r>
      <w:r>
        <w:t>仰角俯角问题和坡度坡比问题，掌握仰角俯角和坡度坡比的定义，并根据题意构建合适的直角三角形是解题的关键．</w:t>
      </w:r>
    </w:p>
    <w:p w:rsidR="00AC096B" w:rsidP="00AC096B">
      <w:pPr>
        <w:pStyle w:val="BodyText"/>
      </w:pPr>
      <w:r>
        <w:br/>
      </w:r>
    </w:p>
    <w:p w:rsidR="00AC096B" w:rsidP="00AC096B">
      <w:pPr>
        <w:pStyle w:val="BodyText"/>
      </w:pPr>
      <w:r>
        <w:t>【</w:t>
      </w:r>
      <w:r>
        <w:t xml:space="preserve"> </w:t>
      </w:r>
      <w:r>
        <w:t>第</w:t>
      </w:r>
      <w:r>
        <w:t xml:space="preserve"> 22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解：设甲种玩具进价</w:t>
      </w:r>
      <w:r>
        <w:t>x</w:t>
      </w:r>
      <w:r>
        <w:t>元</w:t>
      </w:r>
      <w:r>
        <w:t>/</w:t>
      </w:r>
      <w:r>
        <w:t>件，则乙种玩具进价为（</w:t>
      </w:r>
      <w:r>
        <w:t>40-x</w:t>
      </w:r>
      <w:r>
        <w:t>）元</w:t>
      </w:r>
      <w:r>
        <w:t>/</w:t>
      </w:r>
      <w:r>
        <w:t>件，</w:t>
      </w:r>
      <w:r>
        <w:br/>
      </w:r>
      <m:oMath>
        <m:f>
          <m:num>
            <m:r>
              <m:t>90</m:t>
            </m:r>
          </m:num>
          <m:den>
            <m:r>
              <m:t>x</m:t>
            </m:r>
          </m:den>
        </m:f>
      </m:oMath>
      <w:r>
        <w:t>=</w:t>
      </w:r>
      <m:oMath>
        <m:f>
          <m:num>
            <m:r>
              <m:t>150</m:t>
            </m:r>
          </m:num>
          <m:den>
            <m:r>
              <m:t>40-x</m:t>
            </m:r>
          </m:den>
        </m:f>
      </m:oMath>
      <w:r>
        <w:br/>
        <w:t>x=15</w:t>
      </w:r>
      <w:r>
        <w:t>，</w:t>
      </w:r>
      <w:r>
        <w:br/>
      </w:r>
      <w:r>
        <w:t>经检验</w:t>
      </w:r>
      <w:r>
        <w:t>x=15</w:t>
      </w:r>
      <w:r>
        <w:t>是原方程的解．</w:t>
      </w:r>
      <w:r>
        <w:br/>
        <w:t>∴40-x=25</w:t>
      </w:r>
      <w:r>
        <w:t>．</w:t>
      </w:r>
      <w:r>
        <w:br/>
      </w:r>
      <w:r>
        <w:t>甲，乙两种玩具分别是</w:t>
      </w:r>
      <w:r>
        <w:t>15</w:t>
      </w:r>
      <w:r>
        <w:t>元</w:t>
      </w:r>
      <w:r>
        <w:t>/</w:t>
      </w:r>
      <w:r>
        <w:t>件，</w:t>
      </w:r>
      <w:r>
        <w:t>25</w:t>
      </w:r>
      <w:r>
        <w:t>元</w:t>
      </w:r>
      <w:r>
        <w:t>/</w:t>
      </w:r>
      <w:r>
        <w:t>件；</w:t>
      </w:r>
      <w:r>
        <w:br/>
      </w:r>
      <w:r>
        <w:br/>
      </w:r>
      <w:r>
        <w:t>（</w:t>
      </w:r>
      <w:r>
        <w:t>2</w:t>
      </w:r>
      <w:r>
        <w:t>）设购进甲种玩具</w:t>
      </w:r>
      <w:r>
        <w:t>y</w:t>
      </w:r>
      <w:r>
        <w:t>件，则购进乙种玩具（</w:t>
      </w:r>
      <w:r>
        <w:t>48-y</w:t>
      </w:r>
      <w:r>
        <w:t>）件，</w:t>
      </w:r>
      <w:r>
        <w:br/>
      </w:r>
      <m:oMath>
        <m:d>
          <m:dPr>
            <m:begChr m:val="{"/>
            <m:endChr m:val=""/>
          </m:dPr>
          <m:e>
            <m:m>
              <m:mPr>
                <m:plcHide/>
                <m:mcs>
                  <m:mc>
                    <m:mcPr>
                      <m:count m:val="1"/>
                      <m:mcJc m:val="center"/>
                    </m:mcPr>
                  </m:mc>
                </m:mcs>
              </m:mPr>
              <m:mr>
                <m:e>
                  <m:r>
                    <m:t>y&lt;48-y</m:t>
                  </m:r>
                </m:e>
              </m:mr>
              <m:mr>
                <m:e>
                  <m:r>
                    <m:t>15y+25(48-y)≤1000</m:t>
                  </m:r>
                </m:e>
              </m:mr>
            </m:m>
          </m:e>
        </m:d>
      </m:oMath>
      <w:r>
        <w:t>，</w:t>
      </w:r>
      <w:r>
        <w:br/>
      </w:r>
      <w:r>
        <w:t>解得</w:t>
      </w:r>
      <w:r>
        <w:t>20≤y</w:t>
      </w:r>
      <w:r>
        <w:t>＜</w:t>
      </w:r>
      <w:r>
        <w:t>24</w:t>
      </w:r>
      <w:r>
        <w:t>．</w:t>
      </w:r>
      <w:r>
        <w:br/>
      </w:r>
      <w:r>
        <w:t>因为</w:t>
      </w:r>
      <w:r>
        <w:t>y</w:t>
      </w:r>
      <w:r>
        <w:t>是整数，甲种玩具的件数少于乙种玩具的件数，</w:t>
      </w:r>
      <w:r>
        <w:br/>
        <w:t>∴y</w:t>
      </w:r>
      <w:r>
        <w:t>取</w:t>
      </w:r>
      <w:r>
        <w:t>20</w:t>
      </w:r>
      <w:r>
        <w:t>，</w:t>
      </w:r>
      <w:r>
        <w:t>21</w:t>
      </w:r>
      <w:r>
        <w:t>，</w:t>
      </w:r>
      <w:r>
        <w:t>22</w:t>
      </w:r>
      <w:r>
        <w:t>，</w:t>
      </w:r>
      <w:r>
        <w:t>23</w:t>
      </w:r>
      <w:r>
        <w:t>，</w:t>
      </w:r>
      <w:r>
        <w:br/>
      </w:r>
      <w:r>
        <w:t>共有</w:t>
      </w:r>
      <w:r>
        <w:t>4</w:t>
      </w:r>
      <w:r>
        <w:t>种方案．</w:t>
      </w:r>
    </w:p>
    <w:p w:rsidR="00AC096B" w:rsidP="00AC096B">
      <w:pPr>
        <w:pStyle w:val="BodyText"/>
      </w:pPr>
      <w:r>
        <w:t>【</w:t>
      </w:r>
      <w:r>
        <w:t xml:space="preserve"> </w:t>
      </w:r>
      <w:r>
        <w:t>解析</w:t>
      </w:r>
      <w:r>
        <w:t xml:space="preserve"> </w:t>
      </w:r>
      <w:r>
        <w:t>】</w:t>
      </w:r>
    </w:p>
    <w:p w:rsidR="00AC096B" w:rsidP="00AC096B">
      <w:pPr>
        <w:pStyle w:val="BodyText"/>
      </w:pPr>
      <w:r>
        <w:br/>
      </w:r>
      <w:r>
        <w:t>（</w:t>
      </w:r>
      <w:r>
        <w:t>1</w:t>
      </w:r>
      <w:r>
        <w:t>）设甲种玩具进价</w:t>
      </w:r>
      <w:r>
        <w:t>x</w:t>
      </w:r>
      <w:r>
        <w:t>元</w:t>
      </w:r>
      <w:r>
        <w:t>/</w:t>
      </w:r>
      <w:r>
        <w:t>件，则乙种玩具进价为（</w:t>
      </w:r>
      <w:r>
        <w:t>40-x</w:t>
      </w:r>
      <w:r>
        <w:t>）元</w:t>
      </w:r>
      <w:r>
        <w:t>/</w:t>
      </w:r>
      <w:r>
        <w:t>件，根据已知一件甲种玩具的进价与一件乙种玩具的进价的和为</w:t>
      </w:r>
      <w:r>
        <w:t>40</w:t>
      </w:r>
      <w:r>
        <w:t>元，用</w:t>
      </w:r>
      <w:r>
        <w:t>90</w:t>
      </w:r>
      <w:r>
        <w:t>元购进甲种玩具的件数与用</w:t>
      </w:r>
      <w:r>
        <w:t>150</w:t>
      </w:r>
      <w:r>
        <w:t>元购进乙种玩具的件数相同可列方程求解．</w:t>
      </w:r>
      <w:r>
        <w:br/>
      </w:r>
      <w:r>
        <w:t>（</w:t>
      </w:r>
      <w:r>
        <w:t>2</w:t>
      </w:r>
      <w:r>
        <w:t>）设购进甲种玩具</w:t>
      </w:r>
      <w:r>
        <w:t>y</w:t>
      </w:r>
      <w:r>
        <w:t>件，则购进乙种玩具（</w:t>
      </w:r>
      <w:r>
        <w:t>48-y</w:t>
      </w:r>
      <w:r>
        <w:t>）件，根据甲种玩具的件数少于乙种玩具的件数，商场决定此次进货的总资金不超过</w:t>
      </w:r>
      <w:r>
        <w:t>1000</w:t>
      </w:r>
      <w:r>
        <w:t>元，可列出不等式组求解．</w:t>
      </w:r>
      <w:r>
        <w:br/>
      </w:r>
      <w:r>
        <w:t>本题考查理解题意的能力，第一问以件数做为等量关系列方程求解，第</w:t>
      </w:r>
      <w:r>
        <w:t>2</w:t>
      </w:r>
      <w:r>
        <w:t>问以玩具件数和钱数做为不等量关系列不等式组求解．</w:t>
      </w:r>
    </w:p>
    <w:p w:rsidR="00AC096B" w:rsidP="00AC096B">
      <w:pPr>
        <w:pStyle w:val="BodyText"/>
      </w:pPr>
      <w:r>
        <w:br/>
      </w:r>
    </w:p>
    <w:p w:rsidR="00AC096B" w:rsidP="00AC096B">
      <w:pPr>
        <w:pStyle w:val="BodyText"/>
      </w:pPr>
      <w:r>
        <w:t>【</w:t>
      </w:r>
      <w:r>
        <w:t xml:space="preserve"> </w:t>
      </w:r>
      <w:r>
        <w:t>第</w:t>
      </w:r>
      <w:r>
        <w:t xml:space="preserve"> 23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w:t>
      </w:r>
      <w:r>
        <w:t>1</w:t>
      </w:r>
      <w:r>
        <w:t>）证明：</w:t>
      </w:r>
      <w:r>
        <w:rPr>
          <w:noProof/>
          <w:lang w:eastAsia="zh-CN"/>
        </w:rPr>
        <w:drawing>
          <wp:inline distT="0" distB="0" distL="0" distR="0">
            <wp:extent cx="1463040" cy="1337911"/>
            <wp:effectExtent l="0" t="0" r="0" b="0"/>
            <wp:docPr id="29" name="Picture"/>
            <wp:cNvGraphicFramePr/>
            <a:graphic xmlns:a="http://schemas.openxmlformats.org/drawingml/2006/main">
              <a:graphicData uri="http://schemas.openxmlformats.org/drawingml/2006/picture">
                <pic:pic xmlns:pic="http://schemas.openxmlformats.org/drawingml/2006/picture">
                  <pic:nvPicPr>
                    <pic:cNvPr id="113045568" name="Picture" descr="https://api-statics.renxuetang.com/question/17725011/5d70ecc1e217d.png"/>
                    <pic:cNvPicPr>
                      <a:picLocks noChangeAspect="1" noChangeArrowheads="1"/>
                    </pic:cNvPicPr>
                  </pic:nvPicPr>
                  <pic:blipFill>
                    <a:blip xmlns:r="http://schemas.openxmlformats.org/officeDocument/2006/relationships" r:embed="rId30" cstate="print"/>
                    <a:stretch>
                      <a:fillRect/>
                    </a:stretch>
                  </pic:blipFill>
                  <pic:spPr bwMode="auto">
                    <a:xfrm>
                      <a:off x="0" y="0"/>
                      <a:ext cx="1463040" cy="1337911"/>
                    </a:xfrm>
                    <a:prstGeom prst="rect">
                      <a:avLst/>
                    </a:prstGeom>
                    <a:noFill/>
                    <a:ln w="9525">
                      <a:noFill/>
                      <a:headEnd/>
                      <a:tailEnd/>
                    </a:ln>
                  </pic:spPr>
                </pic:pic>
              </a:graphicData>
            </a:graphic>
          </wp:inline>
        </w:drawing>
      </w:r>
      <w:r>
        <w:t>连接</w:t>
      </w:r>
      <w:r>
        <w:t>AC</w:t>
      </w:r>
      <w:r>
        <w:t>、</w:t>
      </w:r>
      <w:r>
        <w:t>BD</w:t>
      </w:r>
      <w:r>
        <w:t>，如图，</w:t>
      </w:r>
      <w:r>
        <w:br/>
        <w:t>∵∠CAE=∠CDB</w:t>
      </w:r>
      <w:r>
        <w:t>，</w:t>
      </w:r>
      <w:r>
        <w:t>∠ACE=∠BDE</w:t>
      </w:r>
      <w:r>
        <w:t>，</w:t>
      </w:r>
      <w:r>
        <w:br/>
        <w:t>∴△ACE∽△BDE</w:t>
      </w:r>
      <w:r>
        <w:t>，</w:t>
      </w:r>
      <w:r>
        <w:br/>
        <w:t>∴AE</w:t>
      </w:r>
      <w:r>
        <w:t>：</w:t>
      </w:r>
      <w:r>
        <w:t>DE=CE</w:t>
      </w:r>
      <w:r>
        <w:t>：</w:t>
      </w:r>
      <w:r>
        <w:t>BE</w:t>
      </w:r>
      <w:r>
        <w:t>，</w:t>
      </w:r>
      <w:r>
        <w:br/>
        <w:t>∴AE•EB=CE•ED</w:t>
      </w:r>
      <w:r>
        <w:t>；</w:t>
      </w:r>
      <w:r>
        <w:br/>
      </w:r>
      <w:r>
        <w:t>（</w:t>
      </w:r>
      <w:r>
        <w:t>2</w:t>
      </w:r>
      <w:r>
        <w:t>）</w:t>
      </w:r>
      <w:r>
        <w:t>∵OE+BE=3</w:t>
      </w:r>
      <w:r>
        <w:t>，</w:t>
      </w:r>
      <w:r>
        <w:t>OE=2BE</w:t>
      </w:r>
      <w:r>
        <w:t>，</w:t>
      </w:r>
      <w:r>
        <w:br/>
        <w:t>∴OE=2</w:t>
      </w:r>
      <w:r>
        <w:t>，</w:t>
      </w:r>
      <w:r>
        <w:t>BE=1</w:t>
      </w:r>
      <w:r>
        <w:t>，</w:t>
      </w:r>
      <w:r>
        <w:br/>
        <w:t>∴AE=5</w:t>
      </w:r>
      <w:r>
        <w:t>，</w:t>
      </w:r>
      <w:r>
        <w:br/>
        <w:t>∴CE•DE=5×1=5</w:t>
      </w:r>
      <w:r>
        <w:t>，</w:t>
      </w:r>
      <w:r>
        <w:br/>
        <w:t>∵</w:t>
      </w:r>
      <m:oMath>
        <m:f>
          <m:num>
            <m:r>
              <m:t>CE</m:t>
            </m:r>
          </m:num>
          <m:den>
            <m:r>
              <m:t>DE</m:t>
            </m:r>
          </m:den>
        </m:f>
      </m:oMath>
      <w:r>
        <w:t>=</w:t>
      </w:r>
      <m:oMath>
        <m:f>
          <m:num>
            <m:r>
              <m:t>9</m:t>
            </m:r>
          </m:num>
          <m:den>
            <m:r>
              <m:t>5</m:t>
            </m:r>
          </m:den>
        </m:f>
      </m:oMath>
      <w:r>
        <w:t>，</w:t>
      </w:r>
      <w:r>
        <w:br/>
        <w:t>∴CE=</w:t>
      </w:r>
      <m:oMath>
        <m:f>
          <m:num>
            <m:r>
              <m:t>9</m:t>
            </m:r>
          </m:num>
          <m:den>
            <m:r>
              <m:t>5</m:t>
            </m:r>
          </m:den>
        </m:f>
      </m:oMath>
      <w:r>
        <w:t>DE</w:t>
      </w:r>
      <w:r>
        <w:t>，</w:t>
      </w:r>
      <w:r>
        <w:br/>
        <w:t>∴</w:t>
      </w:r>
      <m:oMath>
        <m:f>
          <m:num>
            <m:r>
              <m:t>9</m:t>
            </m:r>
          </m:num>
          <m:den>
            <m:r>
              <m:t>5</m:t>
            </m:r>
          </m:den>
        </m:f>
      </m:oMath>
      <w:r>
        <w:t>DE•DE=5</w:t>
      </w:r>
      <w:r>
        <w:t>，解得</w:t>
      </w:r>
      <w:r>
        <w:t>DE=</w:t>
      </w:r>
      <m:oMath>
        <m:f>
          <m:num>
            <m:r>
              <m:t>5</m:t>
            </m:r>
          </m:num>
          <m:den>
            <m:r>
              <m:t>3</m:t>
            </m:r>
          </m:den>
        </m:f>
      </m:oMath>
      <w:r>
        <w:t>，</w:t>
      </w:r>
      <w:r>
        <w:br/>
        <w:t>∴CE=3</w:t>
      </w:r>
      <w:r>
        <w:t>．</w:t>
      </w:r>
      <w:r>
        <w:br/>
        <w:t>∵PB</w:t>
      </w:r>
      <w:r>
        <w:t>为切线，</w:t>
      </w:r>
      <w:r>
        <w:br/>
      </w:r>
      <w:r>
        <w:t>∴PB</w:t>
      </w:r>
      <w:r>
        <w:rPr>
          <w:vertAlign w:val="superscript"/>
        </w:rPr>
        <w:t>2</w:t>
      </w:r>
      <w:r>
        <w:t>=PD•PC</w:t>
      </w:r>
      <w:r>
        <w:t>，</w:t>
      </w:r>
      <w:r>
        <w:br/>
      </w:r>
      <w:r>
        <w:t>而</w:t>
      </w:r>
      <w:r>
        <w:t>PB</w:t>
      </w:r>
      <w:r>
        <w:rPr>
          <w:vertAlign w:val="superscript"/>
        </w:rPr>
        <w:t>2</w:t>
      </w:r>
      <w:r>
        <w:t>=PE</w:t>
      </w:r>
      <w:r>
        <w:rPr>
          <w:vertAlign w:val="superscript"/>
        </w:rPr>
        <w:t>2</w:t>
      </w:r>
      <w:r>
        <w:t>-BE</w:t>
      </w:r>
      <w:r>
        <w:rPr>
          <w:vertAlign w:val="superscript"/>
        </w:rPr>
        <w:t>2</w:t>
      </w:r>
      <w:r>
        <w:t>，</w:t>
      </w:r>
      <w:r>
        <w:br/>
        <w:t>∴PD•PC=PE</w:t>
      </w:r>
      <w:r>
        <w:rPr>
          <w:vertAlign w:val="superscript"/>
        </w:rPr>
        <w:t>2</w:t>
      </w:r>
      <w:r>
        <w:t>-BE</w:t>
      </w:r>
      <w:r>
        <w:rPr>
          <w:vertAlign w:val="superscript"/>
        </w:rPr>
        <w:t>2</w:t>
      </w:r>
      <w:r>
        <w:t>，即（</w:t>
      </w:r>
      <w:r>
        <w:t>PE-</w:t>
      </w:r>
      <m:oMath>
        <m:f>
          <m:num>
            <m:r>
              <m:t>5</m:t>
            </m:r>
          </m:num>
          <m:den>
            <m:r>
              <m:t>3</m:t>
            </m:r>
          </m:den>
        </m:f>
      </m:oMath>
      <w:r>
        <w:t>）（</w:t>
      </w:r>
      <w:r>
        <w:t>PE+3</w:t>
      </w:r>
      <w:r>
        <w:t>）</w:t>
      </w:r>
      <w:r>
        <w:t>=PE</w:t>
      </w:r>
      <w:r>
        <w:rPr>
          <w:vertAlign w:val="superscript"/>
        </w:rPr>
        <w:t>2</w:t>
      </w:r>
      <w:r>
        <w:t>-1</w:t>
      </w:r>
      <w:r>
        <w:t>，</w:t>
      </w:r>
      <w:r>
        <w:br/>
        <w:t>∴PE=3</w:t>
      </w:r>
    </w:p>
    <w:p w:rsidR="00AC096B" w:rsidP="00AC096B">
      <w:pPr>
        <w:pStyle w:val="BodyText"/>
      </w:pPr>
      <w:r>
        <w:t>【</w:t>
      </w:r>
      <w:r>
        <w:t xml:space="preserve"> </w:t>
      </w:r>
      <w:r>
        <w:t>解析</w:t>
      </w:r>
      <w:r>
        <w:t xml:space="preserve"> </w:t>
      </w:r>
      <w:r>
        <w:t>】</w:t>
      </w:r>
    </w:p>
    <w:p w:rsidR="00AC096B" w:rsidP="00AC096B">
      <w:pPr>
        <w:pStyle w:val="BodyText"/>
      </w:pPr>
      <w:r>
        <w:br/>
      </w:r>
      <w:r>
        <w:t>（</w:t>
      </w:r>
      <w:r>
        <w:t>1</w:t>
      </w:r>
      <w:r>
        <w:t>）连接</w:t>
      </w:r>
      <w:r>
        <w:t>AC</w:t>
      </w:r>
      <w:r>
        <w:t>、</w:t>
      </w:r>
      <w:r>
        <w:t>BD</w:t>
      </w:r>
      <w:r>
        <w:t>，如图，利用圆周角定理得到</w:t>
      </w:r>
      <w:r>
        <w:t>∠CAE=∠CDB</w:t>
      </w:r>
      <w:r>
        <w:t>，</w:t>
      </w:r>
      <w:r>
        <w:t>∠ACE=∠BDE</w:t>
      </w:r>
      <w:r>
        <w:t>，则可证明</w:t>
      </w:r>
      <w:r>
        <w:t>△ACE∽△BDE</w:t>
      </w:r>
      <w:r>
        <w:t>，然后利用相似比得到结论；</w:t>
      </w:r>
      <w:r>
        <w:br/>
      </w:r>
      <w:r>
        <w:t>（</w:t>
      </w:r>
      <w:r>
        <w:t>2</w:t>
      </w:r>
      <w:r>
        <w:t>）先计算出</w:t>
      </w:r>
      <w:r>
        <w:t>OE=2</w:t>
      </w:r>
      <w:r>
        <w:t>，</w:t>
      </w:r>
      <w:r>
        <w:t>BE=1</w:t>
      </w:r>
      <w:r>
        <w:t>，则利用</w:t>
      </w:r>
      <w:r>
        <w:t>CE•DE=AE•BE</w:t>
      </w:r>
      <w:r>
        <w:t>得到</w:t>
      </w:r>
      <w:r>
        <w:t>CE•DE═5</w:t>
      </w:r>
      <w:r>
        <w:t>，利用</w:t>
      </w:r>
      <w:r>
        <w:t>CE=9DE</w:t>
      </w:r>
      <w:r>
        <w:t>可计算出</w:t>
      </w:r>
      <w:r>
        <w:t>CE</w:t>
      </w:r>
      <w:r>
        <w:t>和</w:t>
      </w:r>
      <w:r>
        <w:t>DE</w:t>
      </w:r>
      <w:r>
        <w:t>的长．利用切线长定理和勾股定理得到</w:t>
      </w:r>
      <w:r>
        <w:t>PD•PC=PE</w:t>
      </w:r>
      <w:r>
        <w:rPr>
          <w:vertAlign w:val="superscript"/>
        </w:rPr>
        <w:t>2</w:t>
      </w:r>
      <w:r>
        <w:t>-BE</w:t>
      </w:r>
      <w:r>
        <w:rPr>
          <w:vertAlign w:val="superscript"/>
        </w:rPr>
        <w:t>2</w:t>
      </w:r>
      <w:r>
        <w:t>，即（</w:t>
      </w:r>
      <w:r>
        <w:t>PE-</w:t>
      </w:r>
      <m:oMath>
        <m:f>
          <m:num>
            <m:r>
              <m:t>5</m:t>
            </m:r>
          </m:num>
          <m:den>
            <m:r>
              <m:t>3</m:t>
            </m:r>
          </m:den>
        </m:f>
      </m:oMath>
      <w:r>
        <w:t>）（</w:t>
      </w:r>
      <w:r>
        <w:t>PE+3</w:t>
      </w:r>
      <w:r>
        <w:t>）</w:t>
      </w:r>
      <w:r>
        <w:t>=PE</w:t>
      </w:r>
      <w:r>
        <w:rPr>
          <w:vertAlign w:val="superscript"/>
        </w:rPr>
        <w:t>2</w:t>
      </w:r>
      <w:r>
        <w:t>-1</w:t>
      </w:r>
      <w:r>
        <w:t>，然后解关于</w:t>
      </w:r>
      <w:r>
        <w:t>PE</w:t>
      </w:r>
      <w:r>
        <w:t>的方程即可．</w:t>
      </w:r>
      <w:r>
        <w:br/>
      </w:r>
      <w:r>
        <w:t>本题考查了切线的性质：圆的切线垂直于经过切点的半径．若出现圆的切线，必连过切点的半径，构造定理图，得出垂直关系．也考查了圆周角定理．</w:t>
      </w:r>
    </w:p>
    <w:p w:rsidR="00AC096B" w:rsidP="00AC096B">
      <w:pPr>
        <w:pStyle w:val="BodyText"/>
      </w:pPr>
      <w:r>
        <w:br/>
      </w:r>
    </w:p>
    <w:p w:rsidR="00AC096B" w:rsidP="00AC096B">
      <w:pPr>
        <w:pStyle w:val="BodyText"/>
      </w:pPr>
      <w:r>
        <w:t>【</w:t>
      </w:r>
      <w:r>
        <w:t xml:space="preserve"> </w:t>
      </w:r>
      <w:r>
        <w:t>第</w:t>
      </w:r>
      <w:r>
        <w:t xml:space="preserve"> 24 </w:t>
      </w:r>
      <w:r>
        <w:t>题</w:t>
      </w:r>
      <w:r>
        <w:t xml:space="preserve"> </w:t>
      </w:r>
      <w:r>
        <w:t>】</w:t>
      </w:r>
    </w:p>
    <w:p w:rsidR="00AC096B" w:rsidP="00AC096B">
      <w:pPr>
        <w:pStyle w:val="BodyText"/>
      </w:pPr>
      <w:r>
        <w:t>【</w:t>
      </w:r>
      <w:r>
        <w:t xml:space="preserve"> </w:t>
      </w:r>
      <w:r>
        <w:t>答</w:t>
      </w:r>
      <w:r>
        <w:t xml:space="preserve"> </w:t>
      </w:r>
      <w:r>
        <w:t>案</w:t>
      </w:r>
      <w:r>
        <w:t xml:space="preserve"> </w:t>
      </w:r>
      <w:r>
        <w:t>】</w:t>
      </w:r>
    </w:p>
    <w:p w:rsidR="00AC096B" w:rsidP="00AC096B">
      <w:pPr>
        <w:pStyle w:val="BodyText"/>
      </w:pPr>
      <w:r>
        <w:t>解：</w:t>
      </w:r>
      <w:r>
        <w:br/>
      </w:r>
      <w:r>
        <w:t>（</w:t>
      </w:r>
      <w:r>
        <w:t>1</w:t>
      </w:r>
      <w:r>
        <w:t>）</w:t>
      </w:r>
      <w:r>
        <w:t>∵</w:t>
      </w:r>
      <w:r>
        <w:t>矩形</w:t>
      </w:r>
      <w:r>
        <w:t>OBDC</w:t>
      </w:r>
      <w:r>
        <w:t>的边</w:t>
      </w:r>
      <w:r>
        <w:t>CD=1</w:t>
      </w:r>
      <w:r>
        <w:t>，</w:t>
      </w:r>
      <w:r>
        <w:br/>
        <w:t>∴OB=1</w:t>
      </w:r>
      <w:r>
        <w:t>，</w:t>
      </w:r>
      <w:r>
        <w:br/>
        <w:t>∵AB=4</w:t>
      </w:r>
      <w:r>
        <w:t>，</w:t>
      </w:r>
      <w:r>
        <w:br/>
        <w:t>∴OA=3</w:t>
      </w:r>
      <w:r>
        <w:t>，</w:t>
      </w:r>
      <w:r>
        <w:br/>
        <w:t>∴A</w:t>
      </w:r>
      <w:r>
        <w:t>（</w:t>
      </w:r>
      <w:r>
        <w:t>-3</w:t>
      </w:r>
      <w:r>
        <w:t>，</w:t>
      </w:r>
      <w:r>
        <w:t>0</w:t>
      </w:r>
      <w:r>
        <w:t>），</w:t>
      </w:r>
      <w:r>
        <w:t>B</w:t>
      </w:r>
      <w:r>
        <w:t>（</w:t>
      </w:r>
      <w:r>
        <w:t>1</w:t>
      </w:r>
      <w:r>
        <w:t>，</w:t>
      </w:r>
      <w:r>
        <w:t>0</w:t>
      </w:r>
      <w:r>
        <w:t>），</w:t>
      </w:r>
      <w:r>
        <w:br/>
      </w:r>
      <w:r>
        <w:t>把</w:t>
      </w:r>
      <w:r>
        <w:t>A</w:t>
      </w:r>
      <w:r>
        <w:t>、</w:t>
      </w:r>
      <w:r>
        <w:t>B</w:t>
      </w:r>
      <w:r>
        <w:t>两点坐标代入抛物线解析式可得</w:t>
      </w:r>
      <m:oMath>
        <m:d>
          <m:dPr>
            <m:begChr m:val="{"/>
            <m:endChr m:val=""/>
          </m:dPr>
          <m:e>
            <m:m>
              <m:mPr>
                <m:plcHide/>
                <m:mcs>
                  <m:mc>
                    <m:mcPr>
                      <m:count m:val="1"/>
                      <m:mcJc m:val="left"/>
                    </m:mcPr>
                  </m:mc>
                </m:mcs>
              </m:mPr>
              <m:mr>
                <m:e>
                  <m:r>
                    <m:t>a+b+2=0</m:t>
                  </m:r>
                </m:e>
              </m:mr>
              <m:mr>
                <m:e>
                  <m:r>
                    <m:t>9a-3b+2=0</m:t>
                  </m:r>
                </m:e>
              </m:mr>
            </m:m>
          </m:e>
        </m:d>
      </m:oMath>
      <w:r>
        <w:t>，解得</w:t>
      </w:r>
      <m:oMath>
        <m:d>
          <m:dPr>
            <m:begChr m:val="{"/>
            <m:endChr m:val=""/>
          </m:dPr>
          <m:e>
            <m:m>
              <m:mPr>
                <m:plcHide/>
                <m:mcs>
                  <m:mc>
                    <m:mcPr>
                      <m:count m:val="1"/>
                      <m:mcJc m:val="center"/>
                    </m:mcPr>
                  </m:mc>
                </m:mcs>
              </m:mPr>
              <m:mr>
                <m:e>
                  <m:r>
                    <m:t>a=-</m:t>
                  </m:r>
                  <m:f>
                    <m:num>
                      <m:r>
                        <m:t>2</m:t>
                      </m:r>
                    </m:num>
                    <m:den>
                      <m:r>
                        <m:t>3</m:t>
                      </m:r>
                    </m:den>
                  </m:f>
                </m:e>
              </m:mr>
              <m:mr>
                <m:e>
                  <m:r>
                    <m:t>b=-</m:t>
                  </m:r>
                  <m:f>
                    <m:num>
                      <m:r>
                        <m:t>4</m:t>
                      </m:r>
                    </m:num>
                    <m:den>
                      <m:r>
                        <m:t>3</m:t>
                      </m:r>
                    </m:den>
                  </m:f>
                </m:e>
              </m:mr>
            </m:m>
          </m:e>
        </m:d>
      </m:oMath>
      <w:r>
        <w:t>，</w:t>
      </w:r>
      <w:r>
        <w:br/>
        <w:t>∴</w:t>
      </w:r>
      <w:r>
        <w:t>抛物线解析式为</w:t>
      </w:r>
      <w:r>
        <w:t>y=-</w:t>
      </w:r>
      <m:oMath>
        <m:f>
          <m:num>
            <m:r>
              <m:t>2</m:t>
            </m:r>
          </m:num>
          <m:den>
            <m:r>
              <m:t>3</m:t>
            </m:r>
          </m:den>
        </m:f>
      </m:oMath>
      <w:r>
        <w:t>x</w:t>
      </w:r>
      <w:r>
        <w:rPr>
          <w:vertAlign w:val="superscript"/>
        </w:rPr>
        <w:t>2</w:t>
      </w:r>
      <w:r>
        <w:t>-</w:t>
      </w:r>
      <m:oMath>
        <m:f>
          <m:num>
            <m:r>
              <m:t>4</m:t>
            </m:r>
          </m:num>
          <m:den>
            <m:r>
              <m:t>3</m:t>
            </m:r>
          </m:den>
        </m:f>
      </m:oMath>
      <w:r>
        <w:t>x+2</w:t>
      </w:r>
      <w:r>
        <w:t>；</w:t>
      </w:r>
      <w:r>
        <w:br/>
      </w:r>
      <w:r>
        <w:br/>
      </w:r>
      <w:r>
        <w:t>（</w:t>
      </w:r>
      <w:r>
        <w:t>2</w:t>
      </w:r>
      <w:r>
        <w:t>）在</w:t>
      </w:r>
      <w:r>
        <w:t>y=-</w:t>
      </w:r>
      <m:oMath>
        <m:f>
          <m:num>
            <m:r>
              <m:t>2</m:t>
            </m:r>
          </m:num>
          <m:den>
            <m:r>
              <m:t>3</m:t>
            </m:r>
          </m:den>
        </m:f>
      </m:oMath>
      <w:r>
        <w:t>x</w:t>
      </w:r>
      <w:r>
        <w:rPr>
          <w:vertAlign w:val="superscript"/>
        </w:rPr>
        <w:t>2</w:t>
      </w:r>
      <w:r>
        <w:t>-</w:t>
      </w:r>
      <m:oMath>
        <m:f>
          <m:num>
            <m:r>
              <m:t>4</m:t>
            </m:r>
          </m:num>
          <m:den>
            <m:r>
              <m:t>3</m:t>
            </m:r>
          </m:den>
        </m:f>
      </m:oMath>
      <w:r>
        <w:t>x+2</w:t>
      </w:r>
      <w:r>
        <w:t>中，令</w:t>
      </w:r>
      <w:r>
        <w:t>y=2</w:t>
      </w:r>
      <w:r>
        <w:t>可得</w:t>
      </w:r>
      <w:r>
        <w:t>2=-</w:t>
      </w:r>
      <m:oMath>
        <m:f>
          <m:num>
            <m:r>
              <m:t>2</m:t>
            </m:r>
          </m:num>
          <m:den>
            <m:r>
              <m:t>3</m:t>
            </m:r>
          </m:den>
        </m:f>
      </m:oMath>
      <w:r>
        <w:t>x</w:t>
      </w:r>
      <w:r>
        <w:rPr>
          <w:vertAlign w:val="superscript"/>
        </w:rPr>
        <w:t>2</w:t>
      </w:r>
      <w:r>
        <w:t>-</w:t>
      </w:r>
      <m:oMath>
        <m:f>
          <m:num>
            <m:r>
              <m:t>4</m:t>
            </m:r>
          </m:num>
          <m:den>
            <m:r>
              <m:t>3</m:t>
            </m:r>
          </m:den>
        </m:f>
      </m:oMath>
      <w:r>
        <w:t>x+2</w:t>
      </w:r>
      <w:r>
        <w:t>，解得</w:t>
      </w:r>
      <w:r>
        <w:t>x=0</w:t>
      </w:r>
      <w:r>
        <w:t>或</w:t>
      </w:r>
      <w:r>
        <w:t>x=-2</w:t>
      </w:r>
      <w:r>
        <w:t>，</w:t>
      </w:r>
      <w:r>
        <w:br/>
        <w:t>∴E</w:t>
      </w:r>
      <w:r>
        <w:t>（</w:t>
      </w:r>
      <w:r>
        <w:t>-2</w:t>
      </w:r>
      <w:r>
        <w:t>，</w:t>
      </w:r>
      <w:r>
        <w:t>2</w:t>
      </w:r>
      <w:r>
        <w:t>），</w:t>
      </w:r>
      <w:r>
        <w:br/>
        <w:t>∴</w:t>
      </w:r>
      <w:r>
        <w:t>直线</w:t>
      </w:r>
      <w:r>
        <w:t>OE</w:t>
      </w:r>
      <w:r>
        <w:t>解析式为</w:t>
      </w:r>
      <w:r>
        <w:t>y=-x</w:t>
      </w:r>
      <w:r>
        <w:t>，</w:t>
      </w:r>
      <w:r>
        <w:br/>
      </w:r>
      <w:r>
        <w:t>由题意可得</w:t>
      </w:r>
      <w:r>
        <w:t>P</w:t>
      </w:r>
      <w:r>
        <w:t>（</w:t>
      </w:r>
      <w:r>
        <w:t>m</w:t>
      </w:r>
      <w:r>
        <w:t>，</w:t>
      </w:r>
      <w:r>
        <w:t>-</w:t>
      </w:r>
      <m:oMath>
        <m:f>
          <m:num>
            <m:r>
              <m:t>2</m:t>
            </m:r>
          </m:num>
          <m:den>
            <m:r>
              <m:t>3</m:t>
            </m:r>
          </m:den>
        </m:f>
      </m:oMath>
      <w:r>
        <w:t>m</w:t>
      </w:r>
      <w:r>
        <w:rPr>
          <w:vertAlign w:val="superscript"/>
        </w:rPr>
        <w:t>2</w:t>
      </w:r>
      <w:r>
        <w:t>-</w:t>
      </w:r>
      <m:oMath>
        <m:f>
          <m:num>
            <m:r>
              <m:t>4</m:t>
            </m:r>
          </m:num>
          <m:den>
            <m:r>
              <m:t>3</m:t>
            </m:r>
          </m:den>
        </m:f>
      </m:oMath>
      <w:r>
        <w:t>m+2</w:t>
      </w:r>
      <w:r>
        <w:t>），</w:t>
      </w:r>
      <w:r>
        <w:br/>
        <w:t>∵PG∥y</w:t>
      </w:r>
      <w:r>
        <w:t>轴，</w:t>
      </w:r>
      <w:r>
        <w:br/>
        <w:t>∴G</w:t>
      </w:r>
      <w:r>
        <w:t>（</w:t>
      </w:r>
      <w:r>
        <w:t>m</w:t>
      </w:r>
      <w:r>
        <w:t>，</w:t>
      </w:r>
      <w:r>
        <w:t>-m</w:t>
      </w:r>
      <w:r>
        <w:t>），</w:t>
      </w:r>
      <w:r>
        <w:br/>
        <w:t>∵P</w:t>
      </w:r>
      <w:r>
        <w:t>在直线</w:t>
      </w:r>
      <w:r>
        <w:t>OE</w:t>
      </w:r>
      <w:r>
        <w:t>的上方，</w:t>
      </w:r>
      <w:r>
        <w:br/>
        <w:t>∴PG=-</w:t>
      </w:r>
      <m:oMath>
        <m:f>
          <m:num>
            <m:r>
              <m:t>2</m:t>
            </m:r>
          </m:num>
          <m:den>
            <m:r>
              <m:t>3</m:t>
            </m:r>
          </m:den>
        </m:f>
      </m:oMath>
      <w:r>
        <w:t>m</w:t>
      </w:r>
      <w:r>
        <w:rPr>
          <w:vertAlign w:val="superscript"/>
        </w:rPr>
        <w:t>2</w:t>
      </w:r>
      <w:r>
        <w:t>-</w:t>
      </w:r>
      <m:oMath>
        <m:f>
          <m:num>
            <m:r>
              <m:t>4</m:t>
            </m:r>
          </m:num>
          <m:den>
            <m:r>
              <m:t>3</m:t>
            </m:r>
          </m:den>
        </m:f>
      </m:oMath>
      <w:r>
        <w:t>m+2-</w:t>
      </w:r>
      <w:r>
        <w:t>（</w:t>
      </w:r>
      <w:r>
        <w:t>-m</w:t>
      </w:r>
      <w:r>
        <w:t>）</w:t>
      </w:r>
      <w:r>
        <w:t>=-</w:t>
      </w:r>
      <m:oMath>
        <m:f>
          <m:num>
            <m:r>
              <m:t>2</m:t>
            </m:r>
          </m:num>
          <m:den>
            <m:r>
              <m:t>3</m:t>
            </m:r>
          </m:den>
        </m:f>
      </m:oMath>
      <w:r>
        <w:t>m</w:t>
      </w:r>
      <w:r>
        <w:rPr>
          <w:vertAlign w:val="superscript"/>
        </w:rPr>
        <w:t>2</w:t>
      </w:r>
      <w:r>
        <w:t>-</w:t>
      </w:r>
      <m:oMath>
        <m:f>
          <m:num>
            <m:r>
              <m:t>1</m:t>
            </m:r>
          </m:num>
          <m:den>
            <m:r>
              <m:t>3</m:t>
            </m:r>
          </m:den>
        </m:f>
      </m:oMath>
      <w:r>
        <w:t>m+2=-</w:t>
      </w:r>
      <m:oMath>
        <m:f>
          <m:num>
            <m:r>
              <m:t>2</m:t>
            </m:r>
          </m:num>
          <m:den>
            <m:r>
              <m:t>3</m:t>
            </m:r>
          </m:den>
        </m:f>
      </m:oMath>
      <w:r>
        <w:t>（</w:t>
      </w:r>
      <w:r>
        <w:t>m+</w:t>
      </w:r>
      <m:oMath>
        <m:f>
          <m:num>
            <m:r>
              <m:t>1</m:t>
            </m:r>
          </m:num>
          <m:den>
            <m:r>
              <m:t>4</m:t>
            </m:r>
          </m:den>
        </m:f>
      </m:oMath>
      <w:r>
        <w:t>）</w:t>
      </w:r>
      <w:r>
        <w:rPr>
          <w:vertAlign w:val="superscript"/>
        </w:rPr>
        <w:t>2</w:t>
      </w:r>
      <w:r>
        <w:t>+</w:t>
      </w:r>
      <m:oMath>
        <m:f>
          <m:num>
            <m:r>
              <m:t>49</m:t>
            </m:r>
          </m:num>
          <m:den>
            <m:r>
              <m:t>24</m:t>
            </m:r>
          </m:den>
        </m:f>
      </m:oMath>
      <w:r>
        <w:t>，</w:t>
      </w:r>
      <w:r>
        <w:br/>
        <w:t>∵</w:t>
      </w:r>
      <w:r>
        <w:t>直线</w:t>
      </w:r>
      <w:r>
        <w:t>OE</w:t>
      </w:r>
      <w:r>
        <w:t>解析式为</w:t>
      </w:r>
      <w:r>
        <w:t>y=-x</w:t>
      </w:r>
      <w:r>
        <w:t>，</w:t>
      </w:r>
      <w:r>
        <w:br/>
        <w:t>∴∠PGH=∠COE=45°</w:t>
      </w:r>
      <w:r>
        <w:t>，</w:t>
      </w:r>
      <w:r>
        <w:br/>
        <w:t>∴l=</w:t>
      </w:r>
      <m:oMath>
        <m:f>
          <m:num>
            <m:rad>
              <m:radPr>
                <m:degHide/>
              </m:radPr>
              <m:deg/>
              <m:e>
                <m:r>
                  <m:t>2</m:t>
                </m:r>
              </m:e>
            </m:rad>
          </m:num>
          <m:den>
            <m:r>
              <m:t>2</m:t>
            </m:r>
          </m:den>
        </m:f>
      </m:oMath>
      <w:r>
        <w:t>PG=</w:t>
      </w:r>
      <m:oMath>
        <m:f>
          <m:num>
            <m:rad>
              <m:radPr>
                <m:degHide/>
              </m:radPr>
              <m:deg/>
              <m:e>
                <m:r>
                  <m:t>2</m:t>
                </m:r>
              </m:e>
            </m:rad>
          </m:num>
          <m:den>
            <m:r>
              <m:t>2</m:t>
            </m:r>
          </m:den>
        </m:f>
      </m:oMath>
      <w:r>
        <w:t>[-</w:t>
      </w:r>
      <m:oMath>
        <m:f>
          <m:num>
            <m:r>
              <m:t>2</m:t>
            </m:r>
          </m:num>
          <m:den>
            <m:r>
              <m:t>3</m:t>
            </m:r>
          </m:den>
        </m:f>
      </m:oMath>
      <w:r>
        <w:t>（</w:t>
      </w:r>
      <w:r>
        <w:t>m+</w:t>
      </w:r>
      <m:oMath>
        <m:f>
          <m:num>
            <m:r>
              <m:t>1</m:t>
            </m:r>
          </m:num>
          <m:den>
            <m:r>
              <m:t>4</m:t>
            </m:r>
          </m:den>
        </m:f>
      </m:oMath>
      <w:r>
        <w:t>）</w:t>
      </w:r>
      <w:r>
        <w:rPr>
          <w:vertAlign w:val="superscript"/>
        </w:rPr>
        <w:t>2</w:t>
      </w:r>
      <w:r>
        <w:t>+</w:t>
      </w:r>
      <m:oMath>
        <m:f>
          <m:num>
            <m:r>
              <m:t>49</m:t>
            </m:r>
          </m:num>
          <m:den>
            <m:r>
              <m:t>24</m:t>
            </m:r>
          </m:den>
        </m:f>
      </m:oMath>
      <w:r>
        <w:t>]=-</w:t>
      </w:r>
      <m:oMath>
        <m:f>
          <m:num>
            <m:rad>
              <m:radPr>
                <m:degHide/>
              </m:radPr>
              <m:deg/>
              <m:e>
                <m:r>
                  <m:t>2</m:t>
                </m:r>
              </m:e>
            </m:rad>
          </m:num>
          <m:den>
            <m:r>
              <m:t>3</m:t>
            </m:r>
          </m:den>
        </m:f>
      </m:oMath>
      <w:r>
        <w:t>（</w:t>
      </w:r>
      <w:r>
        <w:t>m+</w:t>
      </w:r>
      <m:oMath>
        <m:f>
          <m:num>
            <m:r>
              <m:t>1</m:t>
            </m:r>
          </m:num>
          <m:den>
            <m:r>
              <m:t>4</m:t>
            </m:r>
          </m:den>
        </m:f>
      </m:oMath>
      <w:r>
        <w:t>）</w:t>
      </w:r>
      <w:r>
        <w:rPr>
          <w:vertAlign w:val="superscript"/>
        </w:rPr>
        <w:t>2</w:t>
      </w:r>
      <w:r>
        <w:t>+</w:t>
      </w:r>
      <m:oMath>
        <m:f>
          <m:num>
            <m:r>
              <m:t>49</m:t>
            </m:r>
            <m:rad>
              <m:radPr>
                <m:degHide/>
              </m:radPr>
              <m:deg/>
              <m:e>
                <m:r>
                  <m:t>2</m:t>
                </m:r>
              </m:e>
            </m:rad>
          </m:num>
          <m:den>
            <m:r>
              <m:t>48</m:t>
            </m:r>
          </m:den>
        </m:f>
      </m:oMath>
      <w:r>
        <w:t>，</w:t>
      </w:r>
      <w:r>
        <w:br/>
      </w:r>
      <w:r>
        <w:t>∴</w:t>
      </w:r>
      <w:r>
        <w:t>当</w:t>
      </w:r>
      <w:r>
        <w:t>m=-</w:t>
      </w:r>
      <m:oMath>
        <m:f>
          <m:num>
            <m:r>
              <m:t>1</m:t>
            </m:r>
          </m:num>
          <m:den>
            <m:r>
              <m:t>4</m:t>
            </m:r>
          </m:den>
        </m:f>
      </m:oMath>
      <w:r>
        <w:t>时，</w:t>
      </w:r>
      <w:r>
        <w:t>l</w:t>
      </w:r>
      <w:r>
        <w:t>有最大值，最大值为</w:t>
      </w:r>
      <m:oMath>
        <m:f>
          <m:num>
            <m:r>
              <m:t>49</m:t>
            </m:r>
            <m:rad>
              <m:radPr>
                <m:degHide/>
              </m:radPr>
              <m:deg/>
              <m:e>
                <m:r>
                  <m:t>2</m:t>
                </m:r>
              </m:e>
            </m:rad>
          </m:num>
          <m:den>
            <m:r>
              <m:t>48</m:t>
            </m:r>
          </m:den>
        </m:f>
      </m:oMath>
      <w:r>
        <w:t>；</w:t>
      </w:r>
      <w:r>
        <w:br/>
      </w:r>
      <w:r>
        <w:br/>
      </w:r>
      <w:r>
        <w:t>（</w:t>
      </w:r>
      <w:r>
        <w:t>3</w:t>
      </w:r>
      <w:r>
        <w:t>）</w:t>
      </w:r>
      <w:r>
        <w:t>①</w:t>
      </w:r>
      <w:r>
        <w:t>当</w:t>
      </w:r>
      <w:r>
        <w:t>AC</w:t>
      </w:r>
      <w:r>
        <w:t>为平行四边形的边时，则有</w:t>
      </w:r>
      <w:r>
        <w:t>MN∥AC</w:t>
      </w:r>
      <w:r>
        <w:t>，且</w:t>
      </w:r>
      <w:r>
        <w:t>MN=AC</w:t>
      </w:r>
      <w:r>
        <w:t>，如图，过</w:t>
      </w:r>
      <w:r>
        <w:t>M</w:t>
      </w:r>
      <w:r>
        <w:t>作对称轴的垂线，垂足为</w:t>
      </w:r>
      <w:r>
        <w:t>F</w:t>
      </w:r>
      <w:r>
        <w:t>，设</w:t>
      </w:r>
      <w:r>
        <w:t>AC</w:t>
      </w:r>
      <w:r>
        <w:t>交对称轴于点</w:t>
      </w:r>
      <w:r>
        <w:t>L</w:t>
      </w:r>
      <w:r>
        <w:t>，</w:t>
      </w:r>
      <w:r>
        <w:br/>
      </w:r>
      <w:r>
        <w:rPr>
          <w:noProof/>
          <w:lang w:eastAsia="zh-CN"/>
        </w:rPr>
        <w:drawing>
          <wp:inline distT="0" distB="0" distL="0" distR="0">
            <wp:extent cx="1626669" cy="2184934"/>
            <wp:effectExtent l="0" t="0" r="0" b="0"/>
            <wp:docPr id="30" name="Picture"/>
            <wp:cNvGraphicFramePr/>
            <a:graphic xmlns:a="http://schemas.openxmlformats.org/drawingml/2006/main">
              <a:graphicData uri="http://schemas.openxmlformats.org/drawingml/2006/picture">
                <pic:pic xmlns:pic="http://schemas.openxmlformats.org/drawingml/2006/picture">
                  <pic:nvPicPr>
                    <pic:cNvPr id="952626349" name="Picture" descr="https://api-statics.renxuetang.com/question/19815735/5d27e9f9ef46a.png"/>
                    <pic:cNvPicPr>
                      <a:picLocks noChangeAspect="1" noChangeArrowheads="1"/>
                    </pic:cNvPicPr>
                  </pic:nvPicPr>
                  <pic:blipFill>
                    <a:blip xmlns:r="http://schemas.openxmlformats.org/officeDocument/2006/relationships" r:embed="rId31" cstate="print"/>
                    <a:stretch>
                      <a:fillRect/>
                    </a:stretch>
                  </pic:blipFill>
                  <pic:spPr bwMode="auto">
                    <a:xfrm>
                      <a:off x="0" y="0"/>
                      <a:ext cx="1626669" cy="2184934"/>
                    </a:xfrm>
                    <a:prstGeom prst="rect">
                      <a:avLst/>
                    </a:prstGeom>
                    <a:noFill/>
                    <a:ln w="9525">
                      <a:noFill/>
                      <a:headEnd/>
                      <a:tailEnd/>
                    </a:ln>
                  </pic:spPr>
                </pic:pic>
              </a:graphicData>
            </a:graphic>
          </wp:inline>
        </w:drawing>
      </w:r>
      <w:r>
        <w:br/>
      </w:r>
      <w:r>
        <w:t>则</w:t>
      </w:r>
      <w:r>
        <w:t>∠ALF=∠ACO=∠FNM</w:t>
      </w:r>
      <w:r>
        <w:t>，</w:t>
      </w:r>
      <w:r>
        <w:br/>
      </w:r>
      <w:r>
        <w:t>在</w:t>
      </w:r>
      <w:r>
        <w:t>△MFN</w:t>
      </w:r>
      <w:r>
        <w:t>和</w:t>
      </w:r>
      <w:r>
        <w:t>△AOC</w:t>
      </w:r>
      <w:r>
        <w:t>中</w:t>
      </w:r>
      <w:r>
        <w:br/>
      </w:r>
      <m:oMathPara>
        <m:oMath>
          <m:d>
            <m:dPr>
              <m:begChr m:val="{"/>
              <m:endChr m:val=""/>
            </m:dPr>
            <m:e>
              <m:m>
                <m:mPr>
                  <m:plcHide/>
                  <m:mcs>
                    <m:mc>
                      <m:mcPr>
                        <m:count m:val="1"/>
                        <m:mcJc m:val="center"/>
                      </m:mcPr>
                    </m:mc>
                  </m:mcs>
                </m:mPr>
                <m:mr>
                  <m:e>
                    <m:r>
                      <m:t>∠MFN=∠AOC</m:t>
                    </m:r>
                  </m:e>
                </m:mr>
                <m:mr>
                  <m:e>
                    <m:r>
                      <m:t>∠FNM=∠ACO</m:t>
                    </m:r>
                  </m:e>
                </m:mr>
                <m:mr>
                  <m:e>
                    <m:r>
                      <m:t>MN=AC</m:t>
                    </m:r>
                  </m:e>
                </m:mr>
              </m:m>
            </m:e>
          </m:d>
        </m:oMath>
      </m:oMathPara>
      <w:r>
        <w:br/>
      </w:r>
      <w:r>
        <w:t>∴△MFN≌△AOC</w:t>
      </w:r>
      <w:r>
        <w:t>（</w:t>
      </w:r>
      <w:r>
        <w:t>AAS</w:t>
      </w:r>
      <w:r>
        <w:t>），</w:t>
      </w:r>
      <w:r>
        <w:br/>
        <w:t>∴MF=AO=3</w:t>
      </w:r>
      <w:r>
        <w:t>，</w:t>
      </w:r>
      <w:r>
        <w:br/>
        <w:t>∴</w:t>
      </w:r>
      <w:r>
        <w:t>点</w:t>
      </w:r>
      <w:r>
        <w:t>M</w:t>
      </w:r>
      <w:r>
        <w:t>到对称轴的距离为</w:t>
      </w:r>
      <w:r>
        <w:t>3</w:t>
      </w:r>
      <w:r>
        <w:t>，</w:t>
      </w:r>
      <w:r>
        <w:br/>
      </w:r>
      <w:r>
        <w:t>又</w:t>
      </w:r>
      <w:r>
        <w:t>y=-</w:t>
      </w:r>
      <m:oMath>
        <m:f>
          <m:num>
            <m:r>
              <m:t>2</m:t>
            </m:r>
          </m:num>
          <m:den>
            <m:r>
              <m:t>3</m:t>
            </m:r>
          </m:den>
        </m:f>
      </m:oMath>
      <w:r>
        <w:t>x</w:t>
      </w:r>
      <w:r>
        <w:rPr>
          <w:vertAlign w:val="superscript"/>
        </w:rPr>
        <w:t>2</w:t>
      </w:r>
      <w:r>
        <w:t>-</w:t>
      </w:r>
      <m:oMath>
        <m:f>
          <m:num>
            <m:r>
              <m:t>4</m:t>
            </m:r>
          </m:num>
          <m:den>
            <m:r>
              <m:t>3</m:t>
            </m:r>
          </m:den>
        </m:f>
      </m:oMath>
      <w:r>
        <w:t>x+2</w:t>
      </w:r>
      <w:r>
        <w:t>，</w:t>
      </w:r>
      <w:r>
        <w:br/>
        <w:t>∴</w:t>
      </w:r>
      <w:r>
        <w:t>抛物线对称轴为</w:t>
      </w:r>
      <w:r>
        <w:t>x=-1</w:t>
      </w:r>
      <w:r>
        <w:t>，</w:t>
      </w:r>
      <w:r>
        <w:br/>
      </w:r>
      <w:r>
        <w:t>设</w:t>
      </w:r>
      <w:r>
        <w:t>M</w:t>
      </w:r>
      <w:r>
        <w:t>点坐标为（</w:t>
      </w:r>
      <w:r>
        <w:t>x</w:t>
      </w:r>
      <w:r>
        <w:t>，</w:t>
      </w:r>
      <w:r>
        <w:t>y</w:t>
      </w:r>
      <w:r>
        <w:t>），则</w:t>
      </w:r>
      <w:r>
        <w:t>|x+1|=3</w:t>
      </w:r>
      <w:r>
        <w:t>，解得</w:t>
      </w:r>
      <w:r>
        <w:t>x=2</w:t>
      </w:r>
      <w:r>
        <w:t>或</w:t>
      </w:r>
      <w:r>
        <w:t>x=-4</w:t>
      </w:r>
      <w:r>
        <w:t>，</w:t>
      </w:r>
      <w:r>
        <w:br/>
      </w:r>
      <w:r>
        <w:t>当</w:t>
      </w:r>
      <w:r>
        <w:t>x=2</w:t>
      </w:r>
      <w:r>
        <w:t>时，</w:t>
      </w:r>
      <w:r>
        <w:t>y=-</w:t>
      </w:r>
      <m:oMath>
        <m:f>
          <m:num>
            <m:r>
              <m:t>10</m:t>
            </m:r>
          </m:num>
          <m:den>
            <m:r>
              <m:t>3</m:t>
            </m:r>
          </m:den>
        </m:f>
      </m:oMath>
      <w:r>
        <w:t>，当</w:t>
      </w:r>
      <w:r>
        <w:t>x=-4</w:t>
      </w:r>
      <w:r>
        <w:t>时，</w:t>
      </w:r>
      <w:r>
        <w:t>y=-</w:t>
      </w:r>
      <m:oMath>
        <m:f>
          <m:num>
            <m:r>
              <m:t>10</m:t>
            </m:r>
          </m:num>
          <m:den>
            <m:r>
              <m:t>3</m:t>
            </m:r>
          </m:den>
        </m:f>
      </m:oMath>
      <w:r>
        <w:t>，</w:t>
      </w:r>
      <w:r>
        <w:br/>
        <w:t>∴M</w:t>
      </w:r>
      <w:r>
        <w:t>点坐标为（</w:t>
      </w:r>
      <w:r>
        <w:t>2</w:t>
      </w:r>
      <w:r>
        <w:t>，</w:t>
      </w:r>
      <w:r>
        <w:t>-</w:t>
      </w:r>
      <m:oMath>
        <m:f>
          <m:num>
            <m:r>
              <m:t>10</m:t>
            </m:r>
          </m:num>
          <m:den>
            <m:r>
              <m:t>3</m:t>
            </m:r>
          </m:den>
        </m:f>
      </m:oMath>
      <w:r>
        <w:t>）或（</w:t>
      </w:r>
      <w:r>
        <w:t>-4</w:t>
      </w:r>
      <w:r>
        <w:t>，</w:t>
      </w:r>
      <w:r>
        <w:t>-</w:t>
      </w:r>
      <m:oMath>
        <m:f>
          <m:num>
            <m:r>
              <m:t>10</m:t>
            </m:r>
          </m:num>
          <m:den>
            <m:r>
              <m:t>3</m:t>
            </m:r>
          </m:den>
        </m:f>
      </m:oMath>
      <w:r>
        <w:t>）；</w:t>
      </w:r>
      <w:r>
        <w:br/>
        <w:t>②</w:t>
      </w:r>
      <w:r>
        <w:t>当</w:t>
      </w:r>
      <w:r>
        <w:t>AC</w:t>
      </w:r>
      <w:r>
        <w:t>为对角线时，设</w:t>
      </w:r>
      <w:r>
        <w:t>AC</w:t>
      </w:r>
      <w:r>
        <w:t>的中点为</w:t>
      </w:r>
      <w:r>
        <w:t>K</w:t>
      </w:r>
      <w:r>
        <w:t>，</w:t>
      </w:r>
      <w:r>
        <w:br/>
        <w:t>∵A</w:t>
      </w:r>
      <w:r>
        <w:t>（</w:t>
      </w:r>
      <w:r>
        <w:t>-3</w:t>
      </w:r>
      <w:r>
        <w:t>，</w:t>
      </w:r>
      <w:r>
        <w:t>0</w:t>
      </w:r>
      <w:r>
        <w:t>），</w:t>
      </w:r>
      <w:r>
        <w:t>C</w:t>
      </w:r>
      <w:r>
        <w:t>（</w:t>
      </w:r>
      <w:r>
        <w:t>0</w:t>
      </w:r>
      <w:r>
        <w:t>，</w:t>
      </w:r>
      <w:r>
        <w:t>2</w:t>
      </w:r>
      <w:r>
        <w:t>），</w:t>
      </w:r>
      <w:r>
        <w:br/>
        <w:t>∴K</w:t>
      </w:r>
      <w:r>
        <w:t>（</w:t>
      </w:r>
      <w:r>
        <w:t>-</w:t>
      </w:r>
      <m:oMath>
        <m:f>
          <m:num>
            <m:r>
              <m:t>3</m:t>
            </m:r>
          </m:num>
          <m:den>
            <m:r>
              <m:t>2</m:t>
            </m:r>
          </m:den>
        </m:f>
      </m:oMath>
      <w:r>
        <w:t>，</w:t>
      </w:r>
      <w:r>
        <w:t>1</w:t>
      </w:r>
      <w:r>
        <w:t>），</w:t>
      </w:r>
      <w:r>
        <w:br/>
        <w:t>∵</w:t>
      </w:r>
      <w:r>
        <w:t>点</w:t>
      </w:r>
      <w:r>
        <w:t>N</w:t>
      </w:r>
      <w:r>
        <w:t>在对称轴上，</w:t>
      </w:r>
      <w:r>
        <w:br/>
        <w:t>∴</w:t>
      </w:r>
      <w:r>
        <w:t>点</w:t>
      </w:r>
      <w:r>
        <w:t>N</w:t>
      </w:r>
      <w:r>
        <w:t>的横坐标为</w:t>
      </w:r>
      <w:r>
        <w:t>-1</w:t>
      </w:r>
      <w:r>
        <w:t>，</w:t>
      </w:r>
      <w:r>
        <w:br/>
      </w:r>
      <w:r>
        <w:t>设</w:t>
      </w:r>
      <w:r>
        <w:t>M</w:t>
      </w:r>
      <w:r>
        <w:t>点横坐标为</w:t>
      </w:r>
      <w:r>
        <w:t>x</w:t>
      </w:r>
      <w:r>
        <w:t>，</w:t>
      </w:r>
      <w:r>
        <w:br/>
        <w:t>∴</w:t>
      </w:r>
      <w:r>
        <w:t>根据中点坐标公式：</w:t>
      </w:r>
      <w:r>
        <w:t>x+</w:t>
      </w:r>
      <w:r>
        <w:t>（</w:t>
      </w:r>
      <w:r>
        <w:t>-1</w:t>
      </w:r>
      <w:r>
        <w:t>）</w:t>
      </w:r>
      <w:r>
        <w:t>=2×</w:t>
      </w:r>
      <w:r>
        <w:t>（</w:t>
      </w:r>
      <w:r>
        <w:t>-</w:t>
      </w:r>
      <m:oMath>
        <m:f>
          <m:num>
            <m:r>
              <m:t>3</m:t>
            </m:r>
          </m:num>
          <m:den>
            <m:r>
              <m:t>2</m:t>
            </m:r>
          </m:den>
        </m:f>
      </m:oMath>
      <w:r>
        <w:t>）</w:t>
      </w:r>
      <w:r>
        <w:t>=-3</w:t>
      </w:r>
      <w:r>
        <w:t>，解得</w:t>
      </w:r>
      <w:r>
        <w:t>x=-2</w:t>
      </w:r>
      <w:r>
        <w:t>，此时</w:t>
      </w:r>
      <w:r>
        <w:t>y=2</w:t>
      </w:r>
      <w:r>
        <w:t>，</w:t>
      </w:r>
      <w:r>
        <w:br/>
        <w:t>∴M</w:t>
      </w:r>
      <w:r>
        <w:t>（</w:t>
      </w:r>
      <w:r>
        <w:t>-2</w:t>
      </w:r>
      <w:r>
        <w:t>，</w:t>
      </w:r>
      <w:r>
        <w:t>2</w:t>
      </w:r>
      <w:r>
        <w:t>）；</w:t>
      </w:r>
      <w:r>
        <w:br/>
      </w:r>
      <w:r>
        <w:t>综上可知点</w:t>
      </w:r>
      <w:r>
        <w:t>M</w:t>
      </w:r>
      <w:r>
        <w:t>的坐标为（</w:t>
      </w:r>
      <w:r>
        <w:t>2</w:t>
      </w:r>
      <w:r>
        <w:t>，</w:t>
      </w:r>
      <w:r>
        <w:t>-</w:t>
      </w:r>
      <m:oMath>
        <m:f>
          <m:num>
            <m:r>
              <m:t>10</m:t>
            </m:r>
          </m:num>
          <m:den>
            <m:r>
              <m:t>3</m:t>
            </m:r>
          </m:den>
        </m:f>
      </m:oMath>
      <w:r>
        <w:t>）或（</w:t>
      </w:r>
      <w:r>
        <w:t>-4</w:t>
      </w:r>
      <w:r>
        <w:t>，</w:t>
      </w:r>
      <w:r>
        <w:t>-</w:t>
      </w:r>
      <m:oMath>
        <m:f>
          <m:num>
            <m:r>
              <m:t>10</m:t>
            </m:r>
          </m:num>
          <m:den>
            <m:r>
              <m:t>3</m:t>
            </m:r>
          </m:den>
        </m:f>
      </m:oMath>
      <w:r>
        <w:t>）或（</w:t>
      </w:r>
      <w:r>
        <w:t>-2</w:t>
      </w:r>
      <w:r>
        <w:t>，</w:t>
      </w:r>
      <w:r>
        <w:t>2</w:t>
      </w:r>
      <w:r>
        <w:t>）．</w:t>
      </w:r>
    </w:p>
    <w:p w:rsidR="00AC096B" w:rsidP="00AC096B">
      <w:pPr>
        <w:pStyle w:val="BodyText"/>
      </w:pPr>
      <w:r>
        <w:t>【</w:t>
      </w:r>
      <w:r>
        <w:t xml:space="preserve"> </w:t>
      </w:r>
      <w:r>
        <w:t>解析</w:t>
      </w:r>
      <w:r>
        <w:t xml:space="preserve"> </w:t>
      </w:r>
      <w:r>
        <w:t>】</w:t>
      </w:r>
    </w:p>
    <w:p w:rsidR="00AC096B" w:rsidP="00AC096B">
      <w:pPr>
        <w:pStyle w:val="BodyText"/>
      </w:pPr>
      <w:r>
        <w:t>（</w:t>
      </w:r>
      <w:r>
        <w:t>1</w:t>
      </w:r>
      <w:r>
        <w:t>）由条件可求得</w:t>
      </w:r>
      <w:r>
        <w:t>A</w:t>
      </w:r>
      <w:r>
        <w:t>、</w:t>
      </w:r>
      <w:r>
        <w:t>B</w:t>
      </w:r>
      <w:r>
        <w:t>的坐标，利用待定系数法可求得抛物线解析式；</w:t>
      </w:r>
      <w:r>
        <w:br/>
      </w:r>
      <w:r>
        <w:t>（</w:t>
      </w:r>
      <w:r>
        <w:t>2</w:t>
      </w:r>
      <w:r>
        <w:t>）可先求得</w:t>
      </w:r>
      <w:r>
        <w:t>E</w:t>
      </w:r>
      <w:r>
        <w:t>点坐标，从而可求得直线</w:t>
      </w:r>
      <w:r>
        <w:t>OE</w:t>
      </w:r>
      <w:r>
        <w:t>解析式，可知</w:t>
      </w:r>
      <w:r>
        <w:t>∠PGH=45°</w:t>
      </w:r>
      <w:r>
        <w:t>，用</w:t>
      </w:r>
      <w:r>
        <w:t>m</w:t>
      </w:r>
      <w:r>
        <w:t>可表示出</w:t>
      </w:r>
      <w:r>
        <w:t>PG</w:t>
      </w:r>
      <w:r>
        <w:t>的</w:t>
      </w:r>
      <w:r>
        <w:t>长，从而可表示出</w:t>
      </w:r>
      <w:r>
        <w:t>l</w:t>
      </w:r>
      <w:r>
        <w:t>的长，再利用二次函数的性质可求得其最大值；</w:t>
      </w:r>
      <w:r>
        <w:br/>
      </w:r>
      <w:r>
        <w:t>（</w:t>
      </w:r>
      <w:r>
        <w:t>3</w:t>
      </w:r>
      <w:r>
        <w:t>）分</w:t>
      </w:r>
      <w:r>
        <w:t>AC</w:t>
      </w:r>
      <w:r>
        <w:t>为边和</w:t>
      </w:r>
      <w:r>
        <w:t>AC</w:t>
      </w:r>
      <w:r>
        <w:t>为对角线，当</w:t>
      </w:r>
      <w:r>
        <w:t>AC</w:t>
      </w:r>
      <w:r>
        <w:t>为边时，过</w:t>
      </w:r>
      <w:r>
        <w:t>M</w:t>
      </w:r>
      <w:r>
        <w:t>作对称轴的垂线，垂足为</w:t>
      </w:r>
      <w:r>
        <w:t>F</w:t>
      </w:r>
      <w:r>
        <w:t>，则可证得</w:t>
      </w:r>
      <w:r>
        <w:t>△MFN≌△AOC</w:t>
      </w:r>
      <w:r>
        <w:t>，可求得</w:t>
      </w:r>
      <w:r>
        <w:t>M</w:t>
      </w:r>
      <w:r>
        <w:t>到对称轴的距离，从而可求得</w:t>
      </w:r>
      <w:r>
        <w:t>M</w:t>
      </w:r>
      <w:r>
        <w:t>点的横坐标，可求得</w:t>
      </w:r>
      <w:r>
        <w:t>M</w:t>
      </w:r>
      <w:r>
        <w:t>点的坐标；当</w:t>
      </w:r>
      <w:r>
        <w:t>AC</w:t>
      </w:r>
      <w:r>
        <w:t>为对角线时，设</w:t>
      </w:r>
      <w:r>
        <w:t>AC</w:t>
      </w:r>
      <w:r>
        <w:t>的中点为</w:t>
      </w:r>
      <w:r>
        <w:t>K</w:t>
      </w:r>
      <w:r>
        <w:t>，可求得</w:t>
      </w:r>
      <w:r>
        <w:t>K</w:t>
      </w:r>
      <w:r>
        <w:t>的横坐标，从而可求得</w:t>
      </w:r>
      <w:r>
        <w:t>M</w:t>
      </w:r>
      <w:r>
        <w:t>的横坐标，代入抛物线解析式可求得</w:t>
      </w:r>
      <w:r>
        <w:t>M</w:t>
      </w:r>
      <w:r>
        <w:t>点坐标．</w:t>
      </w:r>
      <w:r>
        <w:br/>
      </w:r>
      <w:r>
        <w:t>本题为二次函数的综合应用，涉及待定系数法、二次函数的性质、等腰直角三角形的性质、全等三角形的判定和性质、平行四边形的判定和性质、方程思想及分类讨论思想等知识．在（</w:t>
      </w:r>
      <w:r>
        <w:t>1</w:t>
      </w:r>
      <w:r>
        <w:t>）中求得</w:t>
      </w:r>
      <w:r>
        <w:t>A</w:t>
      </w:r>
      <w:r>
        <w:t>、</w:t>
      </w:r>
      <w:r>
        <w:t>B</w:t>
      </w:r>
      <w:r>
        <w:t>的坐标是解题的关键，在（</w:t>
      </w:r>
      <w:r>
        <w:t>2</w:t>
      </w:r>
      <w:r>
        <w:t>）中确定出</w:t>
      </w:r>
      <w:r>
        <w:t>PG</w:t>
      </w:r>
      <w:r>
        <w:t>与</w:t>
      </w:r>
      <w:r>
        <w:t>l</w:t>
      </w:r>
      <w:r>
        <w:t>的关系是解题的关键，在（</w:t>
      </w:r>
      <w:r>
        <w:t>3</w:t>
      </w:r>
      <w:r>
        <w:t>）中确定出</w:t>
      </w:r>
      <w:r>
        <w:t>M</w:t>
      </w:r>
      <w:r>
        <w:t>的位置是解题的关键．本题考查知识点较多，综合性较强，难度适中．</w:t>
      </w:r>
    </w:p>
    <w:p w:rsidR="00AC096B" w:rsidP="00AC096B">
      <w:pPr>
        <w:pStyle w:val="BodyText"/>
      </w:pPr>
      <w:r>
        <w:br/>
      </w:r>
    </w:p>
    <w:p w:rsidR="00B00350">
      <w:pPr>
        <w:pStyle w:val="BodyText"/>
      </w:pPr>
    </w:p>
    <w:p w:rsidR="00B00350">
      <w:pPr>
        <w:pStyle w:val="BodyText"/>
      </w:pPr>
      <w:r>
        <w:t> </w:t>
      </w:r>
    </w:p>
    <w:p w:rsidR="00B00350">
      <w:pPr>
        <w:pStyle w:val="BodyText"/>
      </w:pPr>
      <w:r>
        <w:t> </w:t>
      </w:r>
    </w:p>
    <w:p w:rsidR="00B00350">
      <w:pPr>
        <w:pStyle w:val="BodyText"/>
      </w:pPr>
      <w:r>
        <w:t> </w:t>
      </w:r>
    </w:p>
    <w:sectPr w:rsidSect="00C158DC">
      <w:headerReference w:type="default" r:id="rId32"/>
      <w:footerReference w:type="even" r:id="rId33"/>
      <w:footerReference w:type="default" r:id="rId34"/>
      <w:headerReference w:type="first" r:id="rId35"/>
      <w:footerReference w:type="first" r:id="rId36"/>
      <w:pgSz w:w="12240" w:h="15840" w:code="1"/>
      <w:pgMar w:top="873" w:right="1077" w:bottom="873" w:left="1077" w:header="720" w:footer="720" w:gutter="0"/>
      <w:pgNumType w:fmt="numberInDash" w:start="1"/>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Rockwell">
    <w:altName w:val="Nyala"/>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New Roman (正文 CS 字体)">
    <w:altName w:val="Times New Roman"/>
    <w:charset w:val="00"/>
    <w:family w:val="auto"/>
    <w:pitch w:val="variable"/>
    <w:sig w:usb0="00000000" w:usb1="C0007841" w:usb2="00000009" w:usb3="00000000" w:csb0="000001FF" w:csb1="00000000"/>
  </w:font>
  <w:font w:name="Times New Roman (标题 CS)">
    <w:altName w:val="Times New Roman"/>
    <w:charset w:val="00"/>
    <w:family w:val="auto"/>
    <w:pitch w:val="variable"/>
    <w:sig w:usb0="00000000"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ndale Mono">
    <w:charset w:val="00"/>
    <w:family w:val="auto"/>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428006605"/>
      <w:docPartObj>
        <w:docPartGallery w:val="Page Numbers (Bottom of Page)"/>
        <w:docPartUnique/>
      </w:docPartObj>
    </w:sdtPr>
    <w:sdtContent>
      <w:p w:rsidR="008D316A" w:rsidP="00F216A7">
        <w:pPr>
          <w:pStyle w:val="Footer"/>
          <w:framePr w:wrap="none" w:vAnchor="text" w:hAnchor="margin" w:xAlign="center" w:y="1"/>
          <w:rPr>
            <w:rStyle w:val="PageNumber"/>
          </w:rPr>
        </w:pPr>
        <w:r>
          <w:rPr>
            <w:rStyle w:val="PageNumber"/>
          </w:rPr>
          <w:fldChar w:fldCharType="begin"/>
        </w:r>
        <w:r w:rsidR="00AC29B8">
          <w:rPr>
            <w:rStyle w:val="PageNumber"/>
          </w:rPr>
          <w:instrText xml:space="preserve"> PAGE </w:instrText>
        </w:r>
        <w:r>
          <w:rPr>
            <w:rStyle w:val="PageNumber"/>
          </w:rPr>
          <w:fldChar w:fldCharType="separate"/>
        </w:r>
        <w:r>
          <w:rPr>
            <w:rStyle w:val="PageNumber"/>
          </w:rPr>
          <w:fldChar w:fldCharType="end"/>
        </w:r>
      </w:p>
    </w:sdtContent>
  </w:sdt>
  <w:p w:rsidR="008D316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808312865"/>
      <w:docPartObj>
        <w:docPartGallery w:val="Page Numbers (Bottom of Page)"/>
        <w:docPartUnique/>
      </w:docPartObj>
    </w:sdtPr>
    <w:sdtContent>
      <w:p w:rsidR="008D316A" w:rsidP="00F216A7">
        <w:pPr>
          <w:pStyle w:val="Footer"/>
          <w:framePr w:wrap="none" w:vAnchor="text" w:hAnchor="margin" w:xAlign="center" w:y="1"/>
          <w:rPr>
            <w:rStyle w:val="PageNumber"/>
          </w:rPr>
        </w:pPr>
        <w:r>
          <w:rPr>
            <w:rStyle w:val="PageNumber"/>
          </w:rPr>
          <w:fldChar w:fldCharType="begin"/>
        </w:r>
        <w:r w:rsidR="00AC29B8">
          <w:rPr>
            <w:rStyle w:val="PageNumber"/>
          </w:rPr>
          <w:instrText xml:space="preserve"> PAGE </w:instrText>
        </w:r>
        <w:r>
          <w:rPr>
            <w:rStyle w:val="PageNumber"/>
          </w:rPr>
          <w:fldChar w:fldCharType="separate"/>
        </w:r>
        <w:r w:rsidR="00AC096B">
          <w:rPr>
            <w:rStyle w:val="PageNumber"/>
            <w:noProof/>
          </w:rPr>
          <w:t>- 20 -</w:t>
        </w:r>
        <w:r>
          <w:rPr>
            <w:rStyle w:val="PageNumber"/>
          </w:rPr>
          <w:fldChar w:fldCharType="end"/>
        </w:r>
      </w:p>
    </w:sdtContent>
  </w:sdt>
  <w:p w:rsidR="003B35F9" w:rsidP="008D316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1352876988"/>
      <w:docPartObj>
        <w:docPartGallery w:val="Page Numbers (Bottom of Page)"/>
        <w:docPartUnique/>
      </w:docPartObj>
    </w:sdtPr>
    <w:sdtContent>
      <w:p w:rsidR="003B35F9" w:rsidP="00F216A7">
        <w:pPr>
          <w:pStyle w:val="Footer"/>
          <w:framePr w:wrap="none" w:vAnchor="text" w:hAnchor="margin" w:xAlign="center" w:y="1"/>
          <w:rPr>
            <w:rStyle w:val="PageNumber"/>
          </w:rPr>
        </w:pPr>
        <w:r>
          <w:rPr>
            <w:rStyle w:val="PageNumber"/>
          </w:rPr>
          <w:fldChar w:fldCharType="begin"/>
        </w:r>
        <w:r w:rsidR="00AC29B8">
          <w:rPr>
            <w:rStyle w:val="PageNumber"/>
          </w:rPr>
          <w:instrText xml:space="preserve"> PAGE </w:instrText>
        </w:r>
        <w:r>
          <w:rPr>
            <w:rStyle w:val="PageNumber"/>
          </w:rPr>
          <w:fldChar w:fldCharType="separate"/>
        </w:r>
        <w:r w:rsidR="00AC29B8">
          <w:rPr>
            <w:rStyle w:val="PageNumber"/>
            <w:noProof/>
          </w:rPr>
          <w:t>- 1 -</w:t>
        </w:r>
        <w:r>
          <w:rPr>
            <w:rStyle w:val="PageNumber"/>
          </w:rPr>
          <w:fldChar w:fldCharType="end"/>
        </w:r>
      </w:p>
    </w:sdtContent>
  </w:sdt>
  <w:p w:rsidR="003B35F9" w:rsidP="003B35F9">
    <w:pPr>
      <w:pStyle w:val="Footer"/>
      <w:tabs>
        <w:tab w:val="left" w:pos="1950"/>
        <w:tab w:val="clear" w:pos="4680"/>
        <w:tab w:val="clear" w:pos="9360"/>
      </w:tabs>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B6C" w:rsidRPr="001F3B6C" w:rsidP="00053240">
    <w:pPr>
      <w:pStyle w:val="Header"/>
      <w:ind w:left="1440" w:hanging="1440" w:hangingChars="600"/>
      <w:jc w:val="left"/>
      <w:rPr>
        <w:rFonts w:ascii="仿宋" w:eastAsia="仿宋" w:hAnsi="仿宋"/>
        <w:color w:val="595959" w:themeColor="text1" w:themeTint="A6"/>
        <w:lang w:eastAsia="zh-CN"/>
      </w:rPr>
    </w:pPr>
    <w:r>
      <w:rPr>
        <w:rFonts w:hint="eastAsia"/>
        <w:lang w:eastAsia="zh-CN"/>
      </w:rPr>
      <w:t xml:space="preserve"> </w:t>
    </w:r>
    <w:r>
      <w:rPr>
        <w:lang w:eastAsia="zh-CN"/>
      </w:rPr>
      <w:t xml:space="preserve"> </w:t>
    </w:r>
    <w:r>
      <w:rPr>
        <w:lang w:eastAsia="zh-CN"/>
      </w:rPr>
      <w:t xml:space="preserve">  </w:t>
    </w:r>
    <w:r>
      <w:rPr>
        <w:lang w:eastAsia="zh-CN"/>
      </w:rPr>
      <w:t xml:space="preserve">                  </w:t>
    </w:r>
    <w:r>
      <w:rPr>
        <w:lang w:eastAsia="zh-CN"/>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041" w:rsidRPr="00AF2542" w:rsidP="00AF2542">
    <w:pPr>
      <w:pStyle w:val="Header"/>
      <w:jc w:val="left"/>
      <w:rPr>
        <w:lang w:eastAsia="zh-CN"/>
      </w:rPr>
    </w:pPr>
    <w:r>
      <w:rPr>
        <w:rFonts w:hint="eastAsia"/>
        <w:lang w:eastAsia="zh-CN"/>
      </w:rPr>
      <w:t>任学堂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E26437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B28BA0A"/>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6C3CAA9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E3AE2F1C"/>
    <w:lvl w:ilvl="0">
      <w:start w:val="1"/>
      <w:numFmt w:val="decimal"/>
      <w:pStyle w:val="ListNumber2"/>
      <w:lvlText w:val="%1."/>
      <w:lvlJc w:val="left"/>
      <w:pPr>
        <w:tabs>
          <w:tab w:val="num" w:pos="720"/>
        </w:tabs>
        <w:ind w:left="720" w:hanging="360"/>
      </w:pPr>
    </w:lvl>
  </w:abstractNum>
  <w:abstractNum w:abstractNumId="4">
    <w:nsid w:val="FFFFFF80"/>
    <w:multiLevelType w:val="singleLevel"/>
    <w:tmpl w:val="C9EC1DA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EDDCAB8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9EBE6F3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8754420C"/>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2B82932E"/>
    <w:lvl w:ilvl="0">
      <w:start w:val="1"/>
      <w:numFmt w:val="decimal"/>
      <w:pStyle w:val="ListNumber"/>
      <w:lvlText w:val="%1."/>
      <w:lvlJc w:val="left"/>
      <w:pPr>
        <w:tabs>
          <w:tab w:val="num" w:pos="360"/>
        </w:tabs>
        <w:ind w:left="360" w:hanging="360"/>
      </w:pPr>
    </w:lvl>
  </w:abstractNum>
  <w:abstractNum w:abstractNumId="9">
    <w:nsid w:val="FFFFFF89"/>
    <w:multiLevelType w:val="singleLevel"/>
    <w:tmpl w:val="6F7EC7C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2C1AE401"/>
    <w:multiLevelType w:val="multilevel"/>
    <w:tmpl w:val="DA4E6948"/>
    <w:lvl w:ilvl="0">
      <w:start w:val="0"/>
      <w:numFmt w:val="bullet"/>
      <w:lvlText w:val=" "/>
      <w:lvlJc w:val="left"/>
      <w:pPr>
        <w:tabs>
          <w:tab w:val="num" w:pos="0"/>
        </w:tabs>
        <w:ind w:left="480" w:hanging="480"/>
      </w:pPr>
    </w:lvl>
    <w:lvl w:ilvl="1">
      <w:start w:val="0"/>
      <w:numFmt w:val="bullet"/>
      <w:lvlText w:val=" "/>
      <w:lvlJc w:val="left"/>
      <w:pPr>
        <w:tabs>
          <w:tab w:val="num" w:pos="720"/>
        </w:tabs>
        <w:ind w:left="1200" w:hanging="480"/>
      </w:pPr>
    </w:lvl>
    <w:lvl w:ilvl="2">
      <w:start w:val="0"/>
      <w:numFmt w:val="bullet"/>
      <w:lvlText w:val=" "/>
      <w:lvlJc w:val="left"/>
      <w:pPr>
        <w:tabs>
          <w:tab w:val="num" w:pos="1440"/>
        </w:tabs>
        <w:ind w:left="1920" w:hanging="480"/>
      </w:pPr>
    </w:lvl>
    <w:lvl w:ilvl="3">
      <w:start w:val="0"/>
      <w:numFmt w:val="bullet"/>
      <w:lvlText w:val=" "/>
      <w:lvlJc w:val="left"/>
      <w:pPr>
        <w:tabs>
          <w:tab w:val="num" w:pos="2160"/>
        </w:tabs>
        <w:ind w:left="2640" w:hanging="480"/>
      </w:pPr>
    </w:lvl>
    <w:lvl w:ilvl="4">
      <w:start w:val="0"/>
      <w:numFmt w:val="bullet"/>
      <w:lvlText w:val=" "/>
      <w:lvlJc w:val="left"/>
      <w:pPr>
        <w:tabs>
          <w:tab w:val="num" w:pos="2880"/>
        </w:tabs>
        <w:ind w:left="3360" w:hanging="480"/>
      </w:pPr>
    </w:lvl>
    <w:lvl w:ilvl="5">
      <w:start w:val="0"/>
      <w:numFmt w:val="bullet"/>
      <w:lvlText w:val=" "/>
      <w:lvlJc w:val="left"/>
      <w:pPr>
        <w:tabs>
          <w:tab w:val="num" w:pos="3600"/>
        </w:tabs>
        <w:ind w:left="4080" w:hanging="480"/>
      </w:pPr>
    </w:lvl>
    <w:lvl w:ilvl="6">
      <w:start w:val="0"/>
      <w:numFmt w:val="bullet"/>
      <w:lvlText w:val=" "/>
      <w:lvlJc w:val="left"/>
      <w:pPr>
        <w:tabs>
          <w:tab w:val="num" w:pos="4320"/>
        </w:tabs>
        <w:ind w:left="4800" w:hanging="480"/>
      </w:pPr>
    </w:lvl>
    <w:lvl w:ilvl="7">
      <w:start w:val="0"/>
      <w:numFmt w:val="bullet"/>
      <w:lvlText w:val=" "/>
      <w:lvlJc w:val="left"/>
      <w:pPr>
        <w:tabs>
          <w:tab w:val="num" w:pos="5040"/>
        </w:tabs>
        <w:ind w:left="5520" w:hanging="480"/>
      </w:pPr>
    </w:lvl>
    <w:lvl w:ilvl="8">
      <w:start w:val="0"/>
      <w:numFmt w:val="bullet"/>
      <w:lvlText w:val=" "/>
      <w:lvlJc w:val="left"/>
      <w:pPr>
        <w:tabs>
          <w:tab w:val="num" w:pos="5760"/>
        </w:tabs>
        <w:ind w:left="6240" w:hanging="480"/>
      </w:pPr>
    </w:lvl>
  </w:abstractNum>
  <w:abstractNum w:abstractNumId="11">
    <w:nsid w:val="38A561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4C54A71"/>
    <w:multiLevelType w:val="multilevel"/>
    <w:tmpl w:val="15ACE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C3D6BC3"/>
    <w:multiLevelType w:val="multilevel"/>
    <w:tmpl w:val="870C78B2"/>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6E131A25"/>
    <w:multiLevelType w:val="multilevel"/>
    <w:tmpl w:val="870C78B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4"/>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stylePaneFormatFilter w:val="0004"/>
  <w:doNotTrackMoves/>
  <w:defaultTabStop w:val="720"/>
  <w:drawingGridHorizontalSpacing w:val="360"/>
  <w:drawingGridVerticalSpacing w:val="360"/>
  <w:displayHorizontalDrawingGridEvery w:val="0"/>
  <w:displayVerticalDrawingGridEvery w:val="0"/>
  <w:characterSpacingControl w:val="doNotCompress"/>
  <w:compat>
    <w:useFELayout/>
  </w:compat>
  <w:rsids>
    <w:rsidRoot w:val="00000000"/>
    <w:rsid w:val="00053240"/>
    <w:rsid w:val="001F3B6C"/>
    <w:rsid w:val="003B35F9"/>
    <w:rsid w:val="005C4041"/>
    <w:rsid w:val="008D316A"/>
    <w:rsid w:val="00AC096B"/>
    <w:rsid w:val="00AC29B8"/>
    <w:rsid w:val="00AF2542"/>
    <w:rsid w:val="00B00350"/>
    <w:rsid w:val="00F216A7"/>
  </w:rsids>
  <m:mathPr>
    <m:mathFont m:val="Cambria Math"/>
    <m:dispDef m:val="0"/>
    <m:wrapRight/>
    <m:naryLim m:val="subSup"/>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C1157"/>
    <w:pPr>
      <w:spacing w:before="120" w:after="120"/>
    </w:pPr>
    <w:rPr>
      <w:rFonts w:ascii="Cambria Math" w:hAnsi="Cambria Math" w:cs="Times New Roman (正文 CS 字体)"/>
      <w:sz w:val="24"/>
    </w:rPr>
  </w:style>
  <w:style w:type="paragraph" w:styleId="Heading1">
    <w:name w:val="heading 1"/>
    <w:basedOn w:val="Normal"/>
    <w:next w:val="Normal"/>
    <w:link w:val="1Char"/>
    <w:qFormat/>
    <w:rsid w:val="00724B1F"/>
    <w:pPr>
      <w:spacing w:before="240" w:after="240"/>
      <w:jc w:val="center"/>
      <w:outlineLvl w:val="0"/>
    </w:pPr>
    <w:rPr>
      <w:rFonts w:eastAsia="宋体" w:cs="Times New Roman (标题 CS)"/>
      <w:b/>
      <w:bCs/>
      <w:color w:val="000000" w:themeColor="text1"/>
      <w:sz w:val="32"/>
      <w:szCs w:val="28"/>
    </w:rPr>
  </w:style>
  <w:style w:type="paragraph" w:styleId="Heading2">
    <w:name w:val="heading 2"/>
    <w:basedOn w:val="Normal"/>
    <w:next w:val="Normal"/>
    <w:link w:val="2Char2"/>
    <w:unhideWhenUsed/>
    <w:qFormat/>
    <w:rsid w:val="00D9070B"/>
    <w:pPr>
      <w:keepNext/>
      <w:keepLines/>
      <w:numPr>
        <w:ilvl w:val="1"/>
        <w:numId w:val="11"/>
      </w:numPr>
      <w:spacing w:before="200"/>
      <w:outlineLvl w:val="1"/>
    </w:pPr>
    <w:rPr>
      <w:rFonts w:asciiTheme="majorHAnsi" w:eastAsiaTheme="majorEastAsia" w:hAnsiTheme="majorHAnsi" w:cstheme="majorBidi"/>
      <w:b/>
      <w:bCs/>
      <w:color w:val="663366" w:themeColor="accent1"/>
      <w:sz w:val="26"/>
      <w:szCs w:val="26"/>
    </w:rPr>
  </w:style>
  <w:style w:type="paragraph" w:styleId="Heading3">
    <w:name w:val="heading 3"/>
    <w:basedOn w:val="Normal"/>
    <w:next w:val="Normal"/>
    <w:link w:val="3Char1"/>
    <w:unhideWhenUsed/>
    <w:qFormat/>
    <w:rsid w:val="00D9070B"/>
    <w:pPr>
      <w:keepNext/>
      <w:keepLines/>
      <w:numPr>
        <w:ilvl w:val="2"/>
        <w:numId w:val="11"/>
      </w:numPr>
      <w:spacing w:before="200"/>
      <w:outlineLvl w:val="2"/>
    </w:pPr>
    <w:rPr>
      <w:rFonts w:asciiTheme="majorHAnsi" w:eastAsiaTheme="majorEastAsia" w:hAnsiTheme="majorHAnsi" w:cstheme="majorBidi"/>
      <w:b/>
      <w:bCs/>
      <w:color w:val="663366" w:themeColor="accent1"/>
    </w:rPr>
  </w:style>
  <w:style w:type="paragraph" w:styleId="Heading4">
    <w:name w:val="heading 4"/>
    <w:basedOn w:val="Normal"/>
    <w:next w:val="Normal"/>
    <w:link w:val="4Char"/>
    <w:semiHidden/>
    <w:unhideWhenUsed/>
    <w:qFormat/>
    <w:rsid w:val="00D9070B"/>
    <w:pPr>
      <w:keepNext/>
      <w:keepLines/>
      <w:numPr>
        <w:ilvl w:val="3"/>
        <w:numId w:val="11"/>
      </w:numPr>
      <w:spacing w:before="200"/>
      <w:outlineLvl w:val="3"/>
    </w:pPr>
    <w:rPr>
      <w:rFonts w:asciiTheme="majorHAnsi" w:eastAsiaTheme="majorEastAsia" w:hAnsiTheme="majorHAnsi" w:cstheme="majorBidi"/>
      <w:b/>
      <w:bCs/>
      <w:i/>
      <w:iCs/>
      <w:color w:val="663366" w:themeColor="accent1"/>
    </w:rPr>
  </w:style>
  <w:style w:type="paragraph" w:styleId="Heading5">
    <w:name w:val="heading 5"/>
    <w:basedOn w:val="Normal"/>
    <w:next w:val="Normal"/>
    <w:link w:val="5Char"/>
    <w:semiHidden/>
    <w:unhideWhenUsed/>
    <w:qFormat/>
    <w:rsid w:val="00D9070B"/>
    <w:pPr>
      <w:keepNext/>
      <w:keepLines/>
      <w:numPr>
        <w:ilvl w:val="4"/>
        <w:numId w:val="11"/>
      </w:numPr>
      <w:spacing w:before="200"/>
      <w:outlineLvl w:val="4"/>
    </w:pPr>
    <w:rPr>
      <w:rFonts w:asciiTheme="majorHAnsi" w:eastAsiaTheme="majorEastAsia" w:hAnsiTheme="majorHAnsi" w:cstheme="majorBidi"/>
      <w:color w:val="321932" w:themeColor="accent1" w:themeShade="7F"/>
    </w:rPr>
  </w:style>
  <w:style w:type="paragraph" w:styleId="Heading6">
    <w:name w:val="heading 6"/>
    <w:basedOn w:val="Normal"/>
    <w:next w:val="Normal"/>
    <w:link w:val="6Char"/>
    <w:semiHidden/>
    <w:unhideWhenUsed/>
    <w:qFormat/>
    <w:rsid w:val="00D9070B"/>
    <w:pPr>
      <w:keepNext/>
      <w:keepLines/>
      <w:numPr>
        <w:ilvl w:val="5"/>
        <w:numId w:val="11"/>
      </w:numPr>
      <w:spacing w:before="200"/>
      <w:outlineLvl w:val="5"/>
    </w:pPr>
    <w:rPr>
      <w:rFonts w:asciiTheme="majorHAnsi" w:eastAsiaTheme="majorEastAsia" w:hAnsiTheme="majorHAnsi" w:cstheme="majorBidi"/>
      <w:i/>
      <w:iCs/>
      <w:color w:val="321932" w:themeColor="accent1" w:themeShade="7F"/>
    </w:rPr>
  </w:style>
  <w:style w:type="paragraph" w:styleId="Heading7">
    <w:name w:val="heading 7"/>
    <w:basedOn w:val="Normal"/>
    <w:next w:val="Normal"/>
    <w:link w:val="7Char"/>
    <w:semiHidden/>
    <w:unhideWhenUsed/>
    <w:qFormat/>
    <w:rsid w:val="00D9070B"/>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8Char"/>
    <w:semiHidden/>
    <w:unhideWhenUsed/>
    <w:qFormat/>
    <w:rsid w:val="00D9070B"/>
    <w:pPr>
      <w:keepNext/>
      <w:keepLines/>
      <w:numPr>
        <w:ilvl w:val="7"/>
        <w:numId w:val="1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9Char"/>
    <w:semiHidden/>
    <w:unhideWhenUsed/>
    <w:qFormat/>
    <w:rsid w:val="00D9070B"/>
    <w:pPr>
      <w:keepNext/>
      <w:keepLines/>
      <w:numPr>
        <w:ilvl w:val="8"/>
        <w:numId w:val="1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rsid w:val="005C4041"/>
    <w:pPr>
      <w:tabs>
        <w:tab w:val="center" w:pos="4680"/>
        <w:tab w:val="right" w:pos="9360"/>
      </w:tabs>
      <w:spacing w:before="40" w:after="200"/>
      <w:jc w:val="right"/>
    </w:pPr>
    <w:rPr>
      <w:color w:val="000000" w:themeColor="text1"/>
      <w:szCs w:val="24"/>
    </w:rPr>
  </w:style>
  <w:style w:type="character" w:customStyle="1" w:styleId="Char">
    <w:name w:val="页眉 Char"/>
    <w:basedOn w:val="DefaultParagraphFont"/>
    <w:link w:val="Header"/>
    <w:rsid w:val="005C4041"/>
    <w:rPr>
      <w:color w:val="000000" w:themeColor="text1"/>
      <w:sz w:val="24"/>
      <w:szCs w:val="24"/>
    </w:rPr>
  </w:style>
  <w:style w:type="paragraph" w:customStyle="1" w:styleId="Contact">
    <w:name w:val="Contact"/>
    <w:basedOn w:val="Normal"/>
    <w:rsid w:val="005C4041"/>
    <w:pPr>
      <w:spacing w:line="200" w:lineRule="exact"/>
    </w:pPr>
    <w:rPr>
      <w:color w:val="663366" w:themeColor="accent1"/>
      <w:sz w:val="14"/>
      <w:szCs w:val="14"/>
    </w:rPr>
  </w:style>
  <w:style w:type="paragraph" w:customStyle="1" w:styleId="Header-Left">
    <w:name w:val="Header-Left"/>
    <w:basedOn w:val="Normal"/>
    <w:rsid w:val="005C4041"/>
    <w:pPr>
      <w:spacing w:after="200"/>
      <w:ind w:left="43"/>
    </w:pPr>
    <w:rPr>
      <w:rFonts w:asciiTheme="majorHAnsi" w:eastAsiaTheme="majorEastAsia" w:hAnsiTheme="majorHAnsi" w:cstheme="majorBidi"/>
      <w:color w:val="663366" w:themeColor="accent1"/>
      <w:sz w:val="48"/>
    </w:rPr>
  </w:style>
  <w:style w:type="paragraph" w:customStyle="1" w:styleId="Header-Right">
    <w:name w:val="Header-Right"/>
    <w:basedOn w:val="Normal"/>
    <w:rsid w:val="005C4041"/>
    <w:pPr>
      <w:spacing w:after="200"/>
      <w:ind w:right="43"/>
      <w:jc w:val="right"/>
    </w:pPr>
    <w:rPr>
      <w:color w:val="663366" w:themeColor="accent1"/>
      <w:sz w:val="36"/>
    </w:rPr>
  </w:style>
  <w:style w:type="table" w:customStyle="1" w:styleId="HostTable-Borderless">
    <w:name w:val="Host Table - Borderless"/>
    <w:basedOn w:val="TableNormal"/>
    <w:rsid w:val="005C4041"/>
    <w:tblPr>
      <w:tblInd w:w="0" w:type="dxa"/>
      <w:tblCellMar>
        <w:top w:w="0" w:type="dxa"/>
        <w:left w:w="0" w:type="dxa"/>
        <w:bottom w:w="0" w:type="dxa"/>
        <w:right w:w="0" w:type="dxa"/>
      </w:tblCellMar>
    </w:tblPr>
  </w:style>
  <w:style w:type="paragraph" w:styleId="BodyText">
    <w:name w:val="Body Text"/>
    <w:basedOn w:val="Normal"/>
    <w:link w:val="Char0"/>
    <w:rsid w:val="00347488"/>
    <w:rPr>
      <w:szCs w:val="20"/>
    </w:rPr>
  </w:style>
  <w:style w:type="character" w:customStyle="1" w:styleId="Char0">
    <w:name w:val="正文文本 Char"/>
    <w:basedOn w:val="DefaultParagraphFont"/>
    <w:link w:val="BodyText"/>
    <w:rsid w:val="00347488"/>
    <w:rPr>
      <w:rFonts w:ascii="宋体" w:hAnsi="宋体" w:cs="Times New Roman (正文 CS 字体)"/>
      <w:sz w:val="24"/>
      <w:szCs w:val="20"/>
    </w:rPr>
  </w:style>
  <w:style w:type="character" w:customStyle="1" w:styleId="Plus">
    <w:name w:val="Plus"/>
    <w:basedOn w:val="DefaultParagraphFont"/>
    <w:rsid w:val="005C4041"/>
    <w:rPr>
      <w:b/>
      <w:color w:val="B770B7" w:themeColor="accent1" w:themeTint="99"/>
      <w:spacing w:val="-80"/>
      <w:position w:val="24"/>
      <w:sz w:val="60"/>
    </w:rPr>
  </w:style>
  <w:style w:type="paragraph" w:customStyle="1" w:styleId="DateandRecipient">
    <w:name w:val="Date and Recipient"/>
    <w:basedOn w:val="Normal"/>
    <w:rsid w:val="005C4041"/>
    <w:pPr>
      <w:spacing w:after="480"/>
    </w:pPr>
    <w:rPr>
      <w:color w:val="404040" w:themeColor="text1" w:themeTint="BF"/>
    </w:rPr>
  </w:style>
  <w:style w:type="paragraph" w:styleId="Signature">
    <w:name w:val="Signature"/>
    <w:basedOn w:val="Normal"/>
    <w:link w:val="Char1"/>
    <w:rsid w:val="005C4041"/>
    <w:pPr>
      <w:spacing w:after="720"/>
    </w:pPr>
    <w:rPr>
      <w:color w:val="404040" w:themeColor="text1" w:themeTint="BF"/>
    </w:rPr>
  </w:style>
  <w:style w:type="character" w:customStyle="1" w:styleId="Char1">
    <w:name w:val="签名 Char"/>
    <w:basedOn w:val="DefaultParagraphFont"/>
    <w:link w:val="Signature"/>
    <w:rsid w:val="005C4041"/>
    <w:rPr>
      <w:color w:val="404040" w:themeColor="text1" w:themeTint="BF"/>
      <w:sz w:val="18"/>
    </w:rPr>
  </w:style>
  <w:style w:type="paragraph" w:styleId="BalloonText">
    <w:name w:val="Balloon Text"/>
    <w:basedOn w:val="Normal"/>
    <w:link w:val="Char2"/>
    <w:semiHidden/>
    <w:unhideWhenUsed/>
    <w:rsid w:val="005C4041"/>
    <w:rPr>
      <w:rFonts w:ascii="Tahoma" w:hAnsi="Tahoma" w:cs="Tahoma"/>
      <w:sz w:val="16"/>
      <w:szCs w:val="16"/>
    </w:rPr>
  </w:style>
  <w:style w:type="character" w:customStyle="1" w:styleId="Char2">
    <w:name w:val="批注框文本 Char"/>
    <w:basedOn w:val="DefaultParagraphFont"/>
    <w:link w:val="BalloonText"/>
    <w:semiHidden/>
    <w:rsid w:val="005C4041"/>
    <w:rPr>
      <w:rFonts w:ascii="Tahoma" w:hAnsi="Tahoma" w:cs="Tahoma"/>
      <w:sz w:val="16"/>
      <w:szCs w:val="16"/>
    </w:rPr>
  </w:style>
  <w:style w:type="paragraph" w:styleId="Bibliography">
    <w:name w:val="Bibliography"/>
    <w:basedOn w:val="Normal"/>
    <w:next w:val="Normal"/>
    <w:semiHidden/>
    <w:unhideWhenUsed/>
    <w:rsid w:val="005C4041"/>
  </w:style>
  <w:style w:type="paragraph" w:styleId="BlockText">
    <w:name w:val="Block Text"/>
    <w:basedOn w:val="Normal"/>
    <w:semiHidden/>
    <w:unhideWhenUsed/>
    <w:rsid w:val="005C4041"/>
    <w:pPr>
      <w:pBdr>
        <w:top w:val="single" w:sz="2" w:space="10" w:color="663366" w:themeColor="accent1" w:shadow="1"/>
        <w:left w:val="single" w:sz="2" w:space="10" w:color="663366" w:themeColor="accent1" w:shadow="1"/>
        <w:bottom w:val="single" w:sz="2" w:space="10" w:color="663366" w:themeColor="accent1" w:shadow="1"/>
        <w:right w:val="single" w:sz="2" w:space="10" w:color="663366" w:themeColor="accent1" w:shadow="1"/>
      </w:pBdr>
      <w:ind w:left="1152" w:right="1152"/>
    </w:pPr>
    <w:rPr>
      <w:i/>
      <w:iCs/>
      <w:color w:val="663366" w:themeColor="accent1"/>
    </w:rPr>
  </w:style>
  <w:style w:type="paragraph" w:styleId="BodyText2">
    <w:name w:val="Body Text 2"/>
    <w:basedOn w:val="Normal"/>
    <w:link w:val="2Char"/>
    <w:semiHidden/>
    <w:unhideWhenUsed/>
    <w:rsid w:val="005C4041"/>
    <w:pPr>
      <w:ind w:left="360"/>
    </w:pPr>
  </w:style>
  <w:style w:type="paragraph" w:styleId="BodyText3">
    <w:name w:val="Body Text 3"/>
    <w:basedOn w:val="Normal"/>
    <w:link w:val="3Char"/>
    <w:semiHidden/>
    <w:unhideWhenUsed/>
    <w:rsid w:val="005C4041"/>
    <w:rPr>
      <w:sz w:val="16"/>
      <w:szCs w:val="16"/>
    </w:rPr>
  </w:style>
  <w:style w:type="character" w:customStyle="1" w:styleId="3Char">
    <w:name w:val="正文文本 3 Char"/>
    <w:basedOn w:val="DefaultParagraphFont"/>
    <w:link w:val="BodyText3"/>
    <w:semiHidden/>
    <w:rsid w:val="005C4041"/>
    <w:rPr>
      <w:sz w:val="16"/>
      <w:szCs w:val="16"/>
    </w:rPr>
  </w:style>
  <w:style w:type="paragraph" w:styleId="BodyTextFirstIndent">
    <w:name w:val="Body Text First Indent"/>
    <w:basedOn w:val="BodyText"/>
    <w:link w:val="Char3"/>
    <w:semiHidden/>
    <w:unhideWhenUsed/>
    <w:rsid w:val="005C4041"/>
    <w:pPr>
      <w:ind w:firstLine="360"/>
    </w:pPr>
    <w:rPr>
      <w:szCs w:val="22"/>
    </w:rPr>
  </w:style>
  <w:style w:type="character" w:customStyle="1" w:styleId="Char3">
    <w:name w:val="正文首行缩进 Char"/>
    <w:basedOn w:val="Char0"/>
    <w:link w:val="BodyTextFirstIndent"/>
    <w:semiHidden/>
    <w:rsid w:val="005C4041"/>
    <w:rPr>
      <w:rFonts w:ascii="宋体" w:hAnsi="宋体" w:cs="Times New Roman (正文 CS 字体)"/>
      <w:color w:val="404040" w:themeColor="text1" w:themeTint="BF"/>
      <w:sz w:val="18"/>
      <w:szCs w:val="20"/>
    </w:rPr>
  </w:style>
  <w:style w:type="character" w:customStyle="1" w:styleId="2Char">
    <w:name w:val="正文文本 2 Char"/>
    <w:basedOn w:val="DefaultParagraphFont"/>
    <w:link w:val="BodyText2"/>
    <w:semiHidden/>
    <w:rsid w:val="005C4041"/>
    <w:rPr>
      <w:sz w:val="18"/>
    </w:rPr>
  </w:style>
  <w:style w:type="paragraph" w:styleId="BodyTextFirstIndent2">
    <w:name w:val="Body Text First Indent 2"/>
    <w:basedOn w:val="BodyText2"/>
    <w:link w:val="2Char0"/>
    <w:semiHidden/>
    <w:unhideWhenUsed/>
    <w:rsid w:val="005C4041"/>
    <w:pPr>
      <w:spacing w:after="0"/>
      <w:ind w:firstLine="360"/>
    </w:pPr>
  </w:style>
  <w:style w:type="character" w:customStyle="1" w:styleId="2Char0">
    <w:name w:val="正文首行缩进 2 Char"/>
    <w:basedOn w:val="2Char"/>
    <w:link w:val="BodyTextFirstIndent2"/>
    <w:semiHidden/>
    <w:rsid w:val="005C4041"/>
    <w:rPr>
      <w:sz w:val="18"/>
    </w:rPr>
  </w:style>
  <w:style w:type="paragraph" w:styleId="BodyTextIndent2">
    <w:name w:val="Body Text Indent 2"/>
    <w:basedOn w:val="Normal"/>
    <w:link w:val="2Char1"/>
    <w:semiHidden/>
    <w:unhideWhenUsed/>
    <w:rsid w:val="005C4041"/>
    <w:pPr>
      <w:spacing w:line="480" w:lineRule="auto"/>
      <w:ind w:left="360"/>
    </w:pPr>
  </w:style>
  <w:style w:type="character" w:customStyle="1" w:styleId="2Char1">
    <w:name w:val="正文文本缩进 2 Char"/>
    <w:basedOn w:val="DefaultParagraphFont"/>
    <w:link w:val="BodyTextIndent2"/>
    <w:semiHidden/>
    <w:rsid w:val="005C4041"/>
    <w:rPr>
      <w:sz w:val="18"/>
    </w:rPr>
  </w:style>
  <w:style w:type="paragraph" w:styleId="BodyTextIndent3">
    <w:name w:val="Body Text Indent 3"/>
    <w:basedOn w:val="Normal"/>
    <w:link w:val="3Char0"/>
    <w:semiHidden/>
    <w:unhideWhenUsed/>
    <w:rsid w:val="005C4041"/>
    <w:pPr>
      <w:ind w:left="360"/>
    </w:pPr>
    <w:rPr>
      <w:sz w:val="16"/>
      <w:szCs w:val="16"/>
    </w:rPr>
  </w:style>
  <w:style w:type="character" w:customStyle="1" w:styleId="3Char0">
    <w:name w:val="正文文本缩进 3 Char"/>
    <w:basedOn w:val="DefaultParagraphFont"/>
    <w:link w:val="BodyTextIndent3"/>
    <w:semiHidden/>
    <w:rsid w:val="005C4041"/>
    <w:rPr>
      <w:sz w:val="16"/>
      <w:szCs w:val="16"/>
    </w:rPr>
  </w:style>
  <w:style w:type="paragraph" w:styleId="Caption">
    <w:name w:val="caption"/>
    <w:basedOn w:val="Normal"/>
    <w:next w:val="Normal"/>
    <w:semiHidden/>
    <w:unhideWhenUsed/>
    <w:qFormat/>
    <w:rsid w:val="005C4041"/>
    <w:pPr>
      <w:spacing w:after="200"/>
    </w:pPr>
    <w:rPr>
      <w:b/>
      <w:bCs/>
      <w:color w:val="663366" w:themeColor="accent1"/>
      <w:szCs w:val="18"/>
    </w:rPr>
  </w:style>
  <w:style w:type="paragraph" w:styleId="Closing">
    <w:name w:val="Closing"/>
    <w:basedOn w:val="Normal"/>
    <w:link w:val="Char4"/>
    <w:semiHidden/>
    <w:unhideWhenUsed/>
    <w:rsid w:val="005C4041"/>
    <w:pPr>
      <w:ind w:left="4320"/>
    </w:pPr>
  </w:style>
  <w:style w:type="character" w:customStyle="1" w:styleId="Char4">
    <w:name w:val="结束语 Char"/>
    <w:basedOn w:val="DefaultParagraphFont"/>
    <w:link w:val="Closing"/>
    <w:semiHidden/>
    <w:rsid w:val="005C4041"/>
    <w:rPr>
      <w:sz w:val="18"/>
    </w:rPr>
  </w:style>
  <w:style w:type="paragraph" w:styleId="CommentText">
    <w:name w:val="annotation text"/>
    <w:basedOn w:val="Normal"/>
    <w:link w:val="Char5"/>
    <w:semiHidden/>
    <w:unhideWhenUsed/>
    <w:rsid w:val="005C4041"/>
    <w:rPr>
      <w:sz w:val="20"/>
      <w:szCs w:val="20"/>
    </w:rPr>
  </w:style>
  <w:style w:type="character" w:customStyle="1" w:styleId="Char5">
    <w:name w:val="批注文字 Char"/>
    <w:basedOn w:val="DefaultParagraphFont"/>
    <w:link w:val="CommentText"/>
    <w:semiHidden/>
    <w:rsid w:val="005C4041"/>
    <w:rPr>
      <w:sz w:val="20"/>
      <w:szCs w:val="20"/>
    </w:rPr>
  </w:style>
  <w:style w:type="paragraph" w:styleId="CommentSubject">
    <w:name w:val="annotation subject"/>
    <w:basedOn w:val="CommentText"/>
    <w:next w:val="CommentText"/>
    <w:link w:val="Char6"/>
    <w:semiHidden/>
    <w:unhideWhenUsed/>
    <w:rsid w:val="005C4041"/>
    <w:rPr>
      <w:b/>
      <w:bCs/>
    </w:rPr>
  </w:style>
  <w:style w:type="character" w:customStyle="1" w:styleId="Char6">
    <w:name w:val="批注主题 Char"/>
    <w:basedOn w:val="Char5"/>
    <w:link w:val="CommentSubject"/>
    <w:semiHidden/>
    <w:rsid w:val="005C4041"/>
    <w:rPr>
      <w:b/>
      <w:bCs/>
      <w:sz w:val="20"/>
      <w:szCs w:val="20"/>
    </w:rPr>
  </w:style>
  <w:style w:type="paragraph" w:styleId="Date">
    <w:name w:val="Date"/>
    <w:basedOn w:val="Normal"/>
    <w:next w:val="Normal"/>
    <w:link w:val="Char7"/>
    <w:semiHidden/>
    <w:unhideWhenUsed/>
    <w:rsid w:val="005C4041"/>
  </w:style>
  <w:style w:type="character" w:customStyle="1" w:styleId="Char7">
    <w:name w:val="日期 Char"/>
    <w:basedOn w:val="DefaultParagraphFont"/>
    <w:link w:val="Date"/>
    <w:semiHidden/>
    <w:rsid w:val="005C4041"/>
    <w:rPr>
      <w:sz w:val="18"/>
    </w:rPr>
  </w:style>
  <w:style w:type="paragraph" w:styleId="DocumentMap">
    <w:name w:val="Document Map"/>
    <w:basedOn w:val="Normal"/>
    <w:link w:val="Char8"/>
    <w:semiHidden/>
    <w:unhideWhenUsed/>
    <w:rsid w:val="005C4041"/>
    <w:rPr>
      <w:rFonts w:ascii="Tahoma" w:hAnsi="Tahoma" w:cs="Tahoma"/>
      <w:sz w:val="16"/>
      <w:szCs w:val="16"/>
    </w:rPr>
  </w:style>
  <w:style w:type="character" w:customStyle="1" w:styleId="Char8">
    <w:name w:val="文档结构图 Char"/>
    <w:basedOn w:val="DefaultParagraphFont"/>
    <w:link w:val="DocumentMap"/>
    <w:semiHidden/>
    <w:rsid w:val="005C4041"/>
    <w:rPr>
      <w:rFonts w:ascii="Tahoma" w:hAnsi="Tahoma" w:cs="Tahoma"/>
      <w:sz w:val="16"/>
      <w:szCs w:val="16"/>
    </w:rPr>
  </w:style>
  <w:style w:type="paragraph" w:styleId="E-mailSignature">
    <w:name w:val="E-mail Signature"/>
    <w:basedOn w:val="Normal"/>
    <w:link w:val="Char9"/>
    <w:semiHidden/>
    <w:unhideWhenUsed/>
    <w:rsid w:val="005C4041"/>
  </w:style>
  <w:style w:type="character" w:customStyle="1" w:styleId="Char9">
    <w:name w:val="电子邮件签名 Char"/>
    <w:basedOn w:val="DefaultParagraphFont"/>
    <w:link w:val="E-mailSignature"/>
    <w:semiHidden/>
    <w:rsid w:val="005C4041"/>
    <w:rPr>
      <w:sz w:val="18"/>
    </w:rPr>
  </w:style>
  <w:style w:type="paragraph" w:styleId="EndnoteText">
    <w:name w:val="endnote text"/>
    <w:basedOn w:val="Normal"/>
    <w:link w:val="Char10"/>
    <w:semiHidden/>
    <w:unhideWhenUsed/>
    <w:rsid w:val="005C4041"/>
    <w:rPr>
      <w:sz w:val="20"/>
      <w:szCs w:val="20"/>
    </w:rPr>
  </w:style>
  <w:style w:type="character" w:customStyle="1" w:styleId="Char10">
    <w:name w:val="尾注文本 Char"/>
    <w:basedOn w:val="DefaultParagraphFont"/>
    <w:link w:val="EndnoteText"/>
    <w:semiHidden/>
    <w:rsid w:val="005C4041"/>
    <w:rPr>
      <w:sz w:val="20"/>
      <w:szCs w:val="20"/>
    </w:rPr>
  </w:style>
  <w:style w:type="paragraph" w:styleId="EnvelopeAddress">
    <w:name w:val="envelope address"/>
    <w:basedOn w:val="Normal"/>
    <w:semiHidden/>
    <w:unhideWhenUsed/>
    <w:rsid w:val="005C4041"/>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semiHidden/>
    <w:unhideWhenUsed/>
    <w:rsid w:val="005C4041"/>
    <w:rPr>
      <w:rFonts w:asciiTheme="majorHAnsi" w:eastAsiaTheme="majorEastAsia" w:hAnsiTheme="majorHAnsi" w:cstheme="majorBidi"/>
      <w:sz w:val="20"/>
      <w:szCs w:val="20"/>
    </w:rPr>
  </w:style>
  <w:style w:type="paragraph" w:styleId="Footer">
    <w:name w:val="footer"/>
    <w:basedOn w:val="Normal"/>
    <w:link w:val="Char11"/>
    <w:unhideWhenUsed/>
    <w:rsid w:val="005C4041"/>
    <w:pPr>
      <w:tabs>
        <w:tab w:val="center" w:pos="4680"/>
        <w:tab w:val="right" w:pos="9360"/>
      </w:tabs>
    </w:pPr>
  </w:style>
  <w:style w:type="character" w:customStyle="1" w:styleId="Char11">
    <w:name w:val="页脚 Char"/>
    <w:basedOn w:val="DefaultParagraphFont"/>
    <w:link w:val="Footer"/>
    <w:rsid w:val="005C4041"/>
    <w:rPr>
      <w:sz w:val="18"/>
    </w:rPr>
  </w:style>
  <w:style w:type="paragraph" w:styleId="FootnoteText">
    <w:name w:val="footnote text"/>
    <w:basedOn w:val="Normal"/>
    <w:link w:val="Char12"/>
    <w:unhideWhenUsed/>
    <w:rsid w:val="005C4041"/>
    <w:rPr>
      <w:sz w:val="20"/>
      <w:szCs w:val="20"/>
    </w:rPr>
  </w:style>
  <w:style w:type="character" w:customStyle="1" w:styleId="Char12">
    <w:name w:val="脚注文本 Char"/>
    <w:basedOn w:val="DefaultParagraphFont"/>
    <w:link w:val="FootnoteText"/>
    <w:rsid w:val="005C4041"/>
    <w:rPr>
      <w:sz w:val="20"/>
      <w:szCs w:val="20"/>
    </w:rPr>
  </w:style>
  <w:style w:type="character" w:customStyle="1" w:styleId="1Char">
    <w:name w:val="标题 1 Char"/>
    <w:basedOn w:val="DefaultParagraphFont"/>
    <w:link w:val="Heading1"/>
    <w:rsid w:val="00724B1F"/>
    <w:rPr>
      <w:rFonts w:ascii="宋体" w:eastAsia="宋体" w:hAnsi="宋体" w:cs="Times New Roman (标题 CS)"/>
      <w:b/>
      <w:bCs/>
      <w:color w:val="000000" w:themeColor="text1"/>
      <w:sz w:val="32"/>
      <w:szCs w:val="28"/>
    </w:rPr>
  </w:style>
  <w:style w:type="character" w:customStyle="1" w:styleId="2Char2">
    <w:name w:val="标题 2 Char"/>
    <w:basedOn w:val="DefaultParagraphFont"/>
    <w:link w:val="Heading2"/>
    <w:rsid w:val="00D9070B"/>
    <w:rPr>
      <w:rFonts w:asciiTheme="majorHAnsi" w:eastAsiaTheme="majorEastAsia" w:hAnsiTheme="majorHAnsi" w:cstheme="majorBidi"/>
      <w:b/>
      <w:bCs/>
      <w:color w:val="663366" w:themeColor="accent1"/>
      <w:sz w:val="26"/>
      <w:szCs w:val="26"/>
    </w:rPr>
  </w:style>
  <w:style w:type="character" w:customStyle="1" w:styleId="3Char1">
    <w:name w:val="标题 3 Char"/>
    <w:basedOn w:val="DefaultParagraphFont"/>
    <w:link w:val="Heading3"/>
    <w:rsid w:val="00D9070B"/>
    <w:rPr>
      <w:rFonts w:asciiTheme="majorHAnsi" w:eastAsiaTheme="majorEastAsia" w:hAnsiTheme="majorHAnsi" w:cstheme="majorBidi"/>
      <w:b/>
      <w:bCs/>
      <w:color w:val="663366" w:themeColor="accent1"/>
      <w:sz w:val="18"/>
    </w:rPr>
  </w:style>
  <w:style w:type="character" w:customStyle="1" w:styleId="4Char">
    <w:name w:val="标题 4 Char"/>
    <w:basedOn w:val="DefaultParagraphFont"/>
    <w:link w:val="Heading4"/>
    <w:semiHidden/>
    <w:rsid w:val="00D9070B"/>
    <w:rPr>
      <w:rFonts w:asciiTheme="majorHAnsi" w:eastAsiaTheme="majorEastAsia" w:hAnsiTheme="majorHAnsi" w:cstheme="majorBidi"/>
      <w:b/>
      <w:bCs/>
      <w:i/>
      <w:iCs/>
      <w:color w:val="663366" w:themeColor="accent1"/>
      <w:sz w:val="18"/>
    </w:rPr>
  </w:style>
  <w:style w:type="character" w:customStyle="1" w:styleId="5Char">
    <w:name w:val="标题 5 Char"/>
    <w:basedOn w:val="DefaultParagraphFont"/>
    <w:link w:val="Heading5"/>
    <w:semiHidden/>
    <w:rsid w:val="00D9070B"/>
    <w:rPr>
      <w:rFonts w:asciiTheme="majorHAnsi" w:eastAsiaTheme="majorEastAsia" w:hAnsiTheme="majorHAnsi" w:cstheme="majorBidi"/>
      <w:color w:val="321932" w:themeColor="accent1" w:themeShade="7F"/>
      <w:sz w:val="18"/>
    </w:rPr>
  </w:style>
  <w:style w:type="character" w:customStyle="1" w:styleId="6Char">
    <w:name w:val="标题 6 Char"/>
    <w:basedOn w:val="DefaultParagraphFont"/>
    <w:link w:val="Heading6"/>
    <w:semiHidden/>
    <w:rsid w:val="00D9070B"/>
    <w:rPr>
      <w:rFonts w:asciiTheme="majorHAnsi" w:eastAsiaTheme="majorEastAsia" w:hAnsiTheme="majorHAnsi" w:cstheme="majorBidi"/>
      <w:i/>
      <w:iCs/>
      <w:color w:val="321932" w:themeColor="accent1" w:themeShade="7F"/>
      <w:sz w:val="18"/>
    </w:rPr>
  </w:style>
  <w:style w:type="character" w:customStyle="1" w:styleId="7Char">
    <w:name w:val="标题 7 Char"/>
    <w:basedOn w:val="DefaultParagraphFont"/>
    <w:link w:val="Heading7"/>
    <w:semiHidden/>
    <w:rsid w:val="00D9070B"/>
    <w:rPr>
      <w:rFonts w:asciiTheme="majorHAnsi" w:eastAsiaTheme="majorEastAsia" w:hAnsiTheme="majorHAnsi" w:cstheme="majorBidi"/>
      <w:i/>
      <w:iCs/>
      <w:color w:val="404040" w:themeColor="text1" w:themeTint="BF"/>
      <w:sz w:val="18"/>
    </w:rPr>
  </w:style>
  <w:style w:type="character" w:customStyle="1" w:styleId="8Char">
    <w:name w:val="标题 8 Char"/>
    <w:basedOn w:val="DefaultParagraphFont"/>
    <w:link w:val="Heading8"/>
    <w:semiHidden/>
    <w:rsid w:val="00D9070B"/>
    <w:rPr>
      <w:rFonts w:asciiTheme="majorHAnsi" w:eastAsiaTheme="majorEastAsia" w:hAnsiTheme="majorHAnsi" w:cstheme="majorBidi"/>
      <w:color w:val="404040" w:themeColor="text1" w:themeTint="BF"/>
      <w:sz w:val="20"/>
      <w:szCs w:val="20"/>
    </w:rPr>
  </w:style>
  <w:style w:type="character" w:customStyle="1" w:styleId="9Char">
    <w:name w:val="标题 9 Char"/>
    <w:basedOn w:val="DefaultParagraphFont"/>
    <w:link w:val="Heading9"/>
    <w:semiHidden/>
    <w:rsid w:val="00D9070B"/>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Char"/>
    <w:semiHidden/>
    <w:unhideWhenUsed/>
    <w:rsid w:val="005C4041"/>
    <w:rPr>
      <w:i/>
      <w:iCs/>
    </w:rPr>
  </w:style>
  <w:style w:type="character" w:customStyle="1" w:styleId="HTMLChar">
    <w:name w:val="HTML 地址 Char"/>
    <w:basedOn w:val="DefaultParagraphFont"/>
    <w:link w:val="HTMLAddress"/>
    <w:semiHidden/>
    <w:rsid w:val="005C4041"/>
    <w:rPr>
      <w:i/>
      <w:iCs/>
      <w:sz w:val="18"/>
    </w:rPr>
  </w:style>
  <w:style w:type="paragraph" w:styleId="HTMLPreformatted">
    <w:name w:val="HTML Preformatted"/>
    <w:basedOn w:val="Normal"/>
    <w:link w:val="HTMLChar0"/>
    <w:semiHidden/>
    <w:unhideWhenUsed/>
    <w:rsid w:val="005C4041"/>
    <w:rPr>
      <w:rFonts w:ascii="Consolas" w:hAnsi="Consolas"/>
      <w:sz w:val="20"/>
      <w:szCs w:val="20"/>
    </w:rPr>
  </w:style>
  <w:style w:type="character" w:customStyle="1" w:styleId="HTMLChar0">
    <w:name w:val="HTML 预设格式 Char"/>
    <w:basedOn w:val="DefaultParagraphFont"/>
    <w:link w:val="HTMLPreformatted"/>
    <w:semiHidden/>
    <w:rsid w:val="005C4041"/>
    <w:rPr>
      <w:rFonts w:ascii="Consolas" w:hAnsi="Consolas"/>
      <w:sz w:val="20"/>
      <w:szCs w:val="20"/>
    </w:rPr>
  </w:style>
  <w:style w:type="paragraph" w:styleId="Index1">
    <w:name w:val="index 1"/>
    <w:basedOn w:val="Normal"/>
    <w:next w:val="Normal"/>
    <w:autoRedefine/>
    <w:semiHidden/>
    <w:unhideWhenUsed/>
    <w:rsid w:val="005C4041"/>
    <w:pPr>
      <w:ind w:left="180" w:hanging="180"/>
    </w:pPr>
  </w:style>
  <w:style w:type="paragraph" w:styleId="Index2">
    <w:name w:val="index 2"/>
    <w:basedOn w:val="Normal"/>
    <w:next w:val="Normal"/>
    <w:autoRedefine/>
    <w:semiHidden/>
    <w:unhideWhenUsed/>
    <w:rsid w:val="005C4041"/>
    <w:pPr>
      <w:ind w:left="360" w:hanging="180"/>
    </w:pPr>
  </w:style>
  <w:style w:type="paragraph" w:styleId="Index3">
    <w:name w:val="index 3"/>
    <w:basedOn w:val="Normal"/>
    <w:next w:val="Normal"/>
    <w:autoRedefine/>
    <w:semiHidden/>
    <w:unhideWhenUsed/>
    <w:rsid w:val="005C4041"/>
    <w:pPr>
      <w:ind w:left="540" w:hanging="180"/>
    </w:pPr>
  </w:style>
  <w:style w:type="paragraph" w:styleId="Index4">
    <w:name w:val="index 4"/>
    <w:basedOn w:val="Normal"/>
    <w:next w:val="Normal"/>
    <w:autoRedefine/>
    <w:semiHidden/>
    <w:unhideWhenUsed/>
    <w:rsid w:val="005C4041"/>
    <w:pPr>
      <w:ind w:left="720" w:hanging="180"/>
    </w:pPr>
  </w:style>
  <w:style w:type="paragraph" w:styleId="Index5">
    <w:name w:val="index 5"/>
    <w:basedOn w:val="Normal"/>
    <w:next w:val="Normal"/>
    <w:autoRedefine/>
    <w:semiHidden/>
    <w:unhideWhenUsed/>
    <w:rsid w:val="005C4041"/>
    <w:pPr>
      <w:ind w:left="900" w:hanging="180"/>
    </w:pPr>
  </w:style>
  <w:style w:type="paragraph" w:styleId="Index6">
    <w:name w:val="index 6"/>
    <w:basedOn w:val="Normal"/>
    <w:next w:val="Normal"/>
    <w:autoRedefine/>
    <w:semiHidden/>
    <w:unhideWhenUsed/>
    <w:rsid w:val="005C4041"/>
    <w:pPr>
      <w:ind w:left="1080" w:hanging="180"/>
    </w:pPr>
  </w:style>
  <w:style w:type="paragraph" w:styleId="Index7">
    <w:name w:val="index 7"/>
    <w:basedOn w:val="Normal"/>
    <w:next w:val="Normal"/>
    <w:autoRedefine/>
    <w:semiHidden/>
    <w:unhideWhenUsed/>
    <w:rsid w:val="005C4041"/>
    <w:pPr>
      <w:ind w:left="1260" w:hanging="180"/>
    </w:pPr>
  </w:style>
  <w:style w:type="paragraph" w:styleId="Index8">
    <w:name w:val="index 8"/>
    <w:basedOn w:val="Normal"/>
    <w:next w:val="Normal"/>
    <w:autoRedefine/>
    <w:semiHidden/>
    <w:unhideWhenUsed/>
    <w:rsid w:val="005C4041"/>
    <w:pPr>
      <w:ind w:left="1440" w:hanging="180"/>
    </w:pPr>
  </w:style>
  <w:style w:type="paragraph" w:styleId="Index9">
    <w:name w:val="index 9"/>
    <w:basedOn w:val="Normal"/>
    <w:next w:val="Normal"/>
    <w:autoRedefine/>
    <w:semiHidden/>
    <w:unhideWhenUsed/>
    <w:rsid w:val="005C4041"/>
    <w:pPr>
      <w:ind w:left="1620" w:hanging="180"/>
    </w:pPr>
  </w:style>
  <w:style w:type="paragraph" w:styleId="IndexHeading">
    <w:name w:val="index heading"/>
    <w:basedOn w:val="Normal"/>
    <w:next w:val="Index1"/>
    <w:semiHidden/>
    <w:unhideWhenUsed/>
    <w:rsid w:val="005C4041"/>
    <w:rPr>
      <w:rFonts w:asciiTheme="majorHAnsi" w:eastAsiaTheme="majorEastAsia" w:hAnsiTheme="majorHAnsi" w:cstheme="majorBidi"/>
      <w:b/>
      <w:bCs/>
    </w:rPr>
  </w:style>
  <w:style w:type="paragraph" w:styleId="IntenseQuote">
    <w:name w:val="Intense Quote"/>
    <w:basedOn w:val="Normal"/>
    <w:next w:val="Normal"/>
    <w:link w:val="Char13"/>
    <w:qFormat/>
    <w:rsid w:val="005C4041"/>
    <w:pPr>
      <w:pBdr>
        <w:bottom w:val="single" w:sz="4" w:space="4" w:color="663366" w:themeColor="accent1"/>
      </w:pBdr>
      <w:spacing w:before="200" w:after="280"/>
      <w:ind w:left="936" w:right="936"/>
    </w:pPr>
    <w:rPr>
      <w:b/>
      <w:bCs/>
      <w:i/>
      <w:iCs/>
      <w:color w:val="663366" w:themeColor="accent1"/>
    </w:rPr>
  </w:style>
  <w:style w:type="character" w:customStyle="1" w:styleId="Char13">
    <w:name w:val="明显引用 Char"/>
    <w:basedOn w:val="DefaultParagraphFont"/>
    <w:link w:val="IntenseQuote"/>
    <w:rsid w:val="005C4041"/>
    <w:rPr>
      <w:b/>
      <w:bCs/>
      <w:i/>
      <w:iCs/>
      <w:color w:val="663366" w:themeColor="accent1"/>
      <w:sz w:val="18"/>
    </w:rPr>
  </w:style>
  <w:style w:type="paragraph" w:styleId="List">
    <w:name w:val="List"/>
    <w:basedOn w:val="Normal"/>
    <w:semiHidden/>
    <w:unhideWhenUsed/>
    <w:rsid w:val="005C4041"/>
    <w:pPr>
      <w:ind w:left="360" w:hanging="360"/>
      <w:contextualSpacing/>
    </w:pPr>
  </w:style>
  <w:style w:type="paragraph" w:styleId="List2">
    <w:name w:val="List 2"/>
    <w:basedOn w:val="Normal"/>
    <w:semiHidden/>
    <w:unhideWhenUsed/>
    <w:rsid w:val="005C4041"/>
    <w:pPr>
      <w:ind w:left="720" w:hanging="360"/>
      <w:contextualSpacing/>
    </w:pPr>
  </w:style>
  <w:style w:type="paragraph" w:styleId="List3">
    <w:name w:val="List 3"/>
    <w:basedOn w:val="Normal"/>
    <w:semiHidden/>
    <w:unhideWhenUsed/>
    <w:rsid w:val="005C4041"/>
    <w:pPr>
      <w:ind w:left="1080" w:hanging="360"/>
      <w:contextualSpacing/>
    </w:pPr>
  </w:style>
  <w:style w:type="paragraph" w:styleId="List4">
    <w:name w:val="List 4"/>
    <w:basedOn w:val="Normal"/>
    <w:semiHidden/>
    <w:unhideWhenUsed/>
    <w:rsid w:val="005C4041"/>
    <w:pPr>
      <w:ind w:left="1440" w:hanging="360"/>
      <w:contextualSpacing/>
    </w:pPr>
  </w:style>
  <w:style w:type="paragraph" w:styleId="List5">
    <w:name w:val="List 5"/>
    <w:basedOn w:val="Normal"/>
    <w:semiHidden/>
    <w:unhideWhenUsed/>
    <w:rsid w:val="005C4041"/>
    <w:pPr>
      <w:ind w:left="1800" w:hanging="360"/>
      <w:contextualSpacing/>
    </w:pPr>
  </w:style>
  <w:style w:type="paragraph" w:styleId="ListBullet">
    <w:name w:val="List Bullet"/>
    <w:basedOn w:val="Normal"/>
    <w:semiHidden/>
    <w:unhideWhenUsed/>
    <w:rsid w:val="005C4041"/>
    <w:pPr>
      <w:numPr>
        <w:numId w:val="1"/>
      </w:numPr>
      <w:contextualSpacing/>
    </w:pPr>
  </w:style>
  <w:style w:type="paragraph" w:styleId="ListBullet2">
    <w:name w:val="List Bullet 2"/>
    <w:basedOn w:val="Normal"/>
    <w:semiHidden/>
    <w:unhideWhenUsed/>
    <w:rsid w:val="005C4041"/>
    <w:pPr>
      <w:numPr>
        <w:numId w:val="2"/>
      </w:numPr>
      <w:contextualSpacing/>
    </w:pPr>
  </w:style>
  <w:style w:type="paragraph" w:styleId="ListBullet3">
    <w:name w:val="List Bullet 3"/>
    <w:basedOn w:val="Normal"/>
    <w:semiHidden/>
    <w:unhideWhenUsed/>
    <w:rsid w:val="005C4041"/>
    <w:pPr>
      <w:numPr>
        <w:numId w:val="3"/>
      </w:numPr>
      <w:contextualSpacing/>
    </w:pPr>
  </w:style>
  <w:style w:type="paragraph" w:styleId="ListBullet4">
    <w:name w:val="List Bullet 4"/>
    <w:basedOn w:val="Normal"/>
    <w:semiHidden/>
    <w:unhideWhenUsed/>
    <w:rsid w:val="005C4041"/>
    <w:pPr>
      <w:numPr>
        <w:numId w:val="4"/>
      </w:numPr>
      <w:contextualSpacing/>
    </w:pPr>
  </w:style>
  <w:style w:type="paragraph" w:styleId="ListBullet5">
    <w:name w:val="List Bullet 5"/>
    <w:basedOn w:val="Normal"/>
    <w:semiHidden/>
    <w:unhideWhenUsed/>
    <w:rsid w:val="005C4041"/>
    <w:pPr>
      <w:numPr>
        <w:numId w:val="5"/>
      </w:numPr>
      <w:contextualSpacing/>
    </w:pPr>
  </w:style>
  <w:style w:type="paragraph" w:styleId="ListContinue">
    <w:name w:val="List Continue"/>
    <w:basedOn w:val="Normal"/>
    <w:semiHidden/>
    <w:unhideWhenUsed/>
    <w:rsid w:val="005C4041"/>
    <w:pPr>
      <w:ind w:left="360"/>
      <w:contextualSpacing/>
    </w:pPr>
  </w:style>
  <w:style w:type="paragraph" w:styleId="ListContinue2">
    <w:name w:val="List Continue 2"/>
    <w:basedOn w:val="Normal"/>
    <w:semiHidden/>
    <w:unhideWhenUsed/>
    <w:rsid w:val="005C4041"/>
    <w:pPr>
      <w:ind w:left="720"/>
      <w:contextualSpacing/>
    </w:pPr>
  </w:style>
  <w:style w:type="paragraph" w:styleId="ListContinue3">
    <w:name w:val="List Continue 3"/>
    <w:basedOn w:val="Normal"/>
    <w:semiHidden/>
    <w:unhideWhenUsed/>
    <w:rsid w:val="005C4041"/>
    <w:pPr>
      <w:ind w:left="1080"/>
      <w:contextualSpacing/>
    </w:pPr>
  </w:style>
  <w:style w:type="paragraph" w:styleId="ListContinue4">
    <w:name w:val="List Continue 4"/>
    <w:basedOn w:val="Normal"/>
    <w:semiHidden/>
    <w:unhideWhenUsed/>
    <w:rsid w:val="005C4041"/>
    <w:pPr>
      <w:ind w:left="1440"/>
      <w:contextualSpacing/>
    </w:pPr>
  </w:style>
  <w:style w:type="paragraph" w:styleId="ListContinue5">
    <w:name w:val="List Continue 5"/>
    <w:basedOn w:val="Normal"/>
    <w:semiHidden/>
    <w:unhideWhenUsed/>
    <w:rsid w:val="005C4041"/>
    <w:pPr>
      <w:ind w:left="1800"/>
      <w:contextualSpacing/>
    </w:pPr>
  </w:style>
  <w:style w:type="paragraph" w:styleId="ListNumber">
    <w:name w:val="List Number"/>
    <w:basedOn w:val="Normal"/>
    <w:semiHidden/>
    <w:unhideWhenUsed/>
    <w:rsid w:val="005C4041"/>
    <w:pPr>
      <w:numPr>
        <w:numId w:val="6"/>
      </w:numPr>
      <w:contextualSpacing/>
    </w:pPr>
  </w:style>
  <w:style w:type="paragraph" w:styleId="ListNumber2">
    <w:name w:val="List Number 2"/>
    <w:basedOn w:val="Normal"/>
    <w:semiHidden/>
    <w:unhideWhenUsed/>
    <w:rsid w:val="005C4041"/>
    <w:pPr>
      <w:numPr>
        <w:numId w:val="7"/>
      </w:numPr>
      <w:contextualSpacing/>
    </w:pPr>
  </w:style>
  <w:style w:type="paragraph" w:styleId="ListNumber3">
    <w:name w:val="List Number 3"/>
    <w:basedOn w:val="Normal"/>
    <w:semiHidden/>
    <w:unhideWhenUsed/>
    <w:rsid w:val="005C4041"/>
    <w:pPr>
      <w:numPr>
        <w:numId w:val="8"/>
      </w:numPr>
      <w:contextualSpacing/>
    </w:pPr>
  </w:style>
  <w:style w:type="paragraph" w:styleId="ListNumber4">
    <w:name w:val="List Number 4"/>
    <w:basedOn w:val="Normal"/>
    <w:semiHidden/>
    <w:unhideWhenUsed/>
    <w:rsid w:val="005C4041"/>
    <w:pPr>
      <w:numPr>
        <w:numId w:val="9"/>
      </w:numPr>
      <w:contextualSpacing/>
    </w:pPr>
  </w:style>
  <w:style w:type="paragraph" w:styleId="ListNumber5">
    <w:name w:val="List Number 5"/>
    <w:basedOn w:val="Normal"/>
    <w:semiHidden/>
    <w:unhideWhenUsed/>
    <w:rsid w:val="005C4041"/>
    <w:pPr>
      <w:numPr>
        <w:numId w:val="10"/>
      </w:numPr>
      <w:contextualSpacing/>
    </w:pPr>
  </w:style>
  <w:style w:type="paragraph" w:styleId="ListParagraph">
    <w:name w:val="List Paragraph"/>
    <w:basedOn w:val="Normal"/>
    <w:qFormat/>
    <w:rsid w:val="005C4041"/>
    <w:pPr>
      <w:ind w:left="720"/>
      <w:contextualSpacing/>
    </w:pPr>
  </w:style>
  <w:style w:type="paragraph" w:styleId="Macro">
    <w:name w:val="macro"/>
    <w:link w:val="Char14"/>
    <w:semiHidden/>
    <w:unhideWhenUsed/>
    <w:rsid w:val="005C4041"/>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Char14">
    <w:name w:val="宏文本 Char"/>
    <w:basedOn w:val="DefaultParagraphFont"/>
    <w:link w:val="Macro"/>
    <w:semiHidden/>
    <w:rsid w:val="005C4041"/>
    <w:rPr>
      <w:rFonts w:ascii="Consolas" w:hAnsi="Consolas"/>
      <w:sz w:val="20"/>
      <w:szCs w:val="20"/>
    </w:rPr>
  </w:style>
  <w:style w:type="paragraph" w:styleId="MessageHeader">
    <w:name w:val="Message Header"/>
    <w:basedOn w:val="Normal"/>
    <w:link w:val="Char15"/>
    <w:semiHidden/>
    <w:unhideWhenUsed/>
    <w:rsid w:val="005C404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Char15">
    <w:name w:val="信息标题 Char"/>
    <w:basedOn w:val="DefaultParagraphFont"/>
    <w:link w:val="MessageHeader"/>
    <w:semiHidden/>
    <w:rsid w:val="005C4041"/>
    <w:rPr>
      <w:rFonts w:asciiTheme="majorHAnsi" w:eastAsiaTheme="majorEastAsia" w:hAnsiTheme="majorHAnsi" w:cstheme="majorBidi"/>
      <w:sz w:val="24"/>
      <w:szCs w:val="24"/>
      <w:shd w:val="pct20" w:color="auto" w:fill="auto"/>
    </w:rPr>
  </w:style>
  <w:style w:type="paragraph" w:styleId="NoSpacing">
    <w:name w:val="No Spacing"/>
    <w:qFormat/>
    <w:rsid w:val="005C4041"/>
    <w:rPr>
      <w:sz w:val="18"/>
    </w:rPr>
  </w:style>
  <w:style w:type="paragraph" w:styleId="NormalWeb">
    <w:name w:val="Normal (Web)"/>
    <w:basedOn w:val="Normal"/>
    <w:semiHidden/>
    <w:unhideWhenUsed/>
    <w:rsid w:val="005C4041"/>
    <w:rPr>
      <w:rFonts w:ascii="Times New Roman" w:hAnsi="Times New Roman" w:cs="Times New Roman"/>
      <w:szCs w:val="24"/>
    </w:rPr>
  </w:style>
  <w:style w:type="paragraph" w:styleId="NormalIndent">
    <w:name w:val="Normal Indent"/>
    <w:basedOn w:val="Normal"/>
    <w:semiHidden/>
    <w:unhideWhenUsed/>
    <w:rsid w:val="005C4041"/>
    <w:pPr>
      <w:ind w:left="720"/>
    </w:pPr>
  </w:style>
  <w:style w:type="paragraph" w:customStyle="1" w:styleId="NoteHeading">
    <w:name w:val="Note Heading"/>
    <w:basedOn w:val="Normal"/>
    <w:next w:val="Normal"/>
    <w:link w:val="Char16"/>
    <w:semiHidden/>
    <w:unhideWhenUsed/>
    <w:rsid w:val="005C4041"/>
  </w:style>
  <w:style w:type="character" w:customStyle="1" w:styleId="Char16">
    <w:name w:val="注释标题 Char"/>
    <w:basedOn w:val="DefaultParagraphFont"/>
    <w:link w:val="NoteHeading"/>
    <w:semiHidden/>
    <w:rsid w:val="005C4041"/>
    <w:rPr>
      <w:sz w:val="18"/>
    </w:rPr>
  </w:style>
  <w:style w:type="paragraph" w:styleId="PlainText">
    <w:name w:val="Plain Text"/>
    <w:basedOn w:val="Normal"/>
    <w:link w:val="Char17"/>
    <w:semiHidden/>
    <w:unhideWhenUsed/>
    <w:rsid w:val="005C4041"/>
    <w:rPr>
      <w:rFonts w:ascii="Consolas" w:hAnsi="Consolas"/>
      <w:szCs w:val="21"/>
    </w:rPr>
  </w:style>
  <w:style w:type="character" w:customStyle="1" w:styleId="Char17">
    <w:name w:val="纯文本 Char"/>
    <w:basedOn w:val="DefaultParagraphFont"/>
    <w:link w:val="PlainText"/>
    <w:semiHidden/>
    <w:rsid w:val="005C4041"/>
    <w:rPr>
      <w:rFonts w:ascii="Consolas" w:hAnsi="Consolas"/>
      <w:sz w:val="21"/>
      <w:szCs w:val="21"/>
    </w:rPr>
  </w:style>
  <w:style w:type="paragraph" w:styleId="Quote">
    <w:name w:val="Quote"/>
    <w:basedOn w:val="Normal"/>
    <w:next w:val="Normal"/>
    <w:link w:val="Char18"/>
    <w:qFormat/>
    <w:rsid w:val="005C4041"/>
    <w:rPr>
      <w:i/>
      <w:iCs/>
      <w:color w:val="000000" w:themeColor="text1"/>
    </w:rPr>
  </w:style>
  <w:style w:type="character" w:customStyle="1" w:styleId="Char18">
    <w:name w:val="引用 Char"/>
    <w:basedOn w:val="DefaultParagraphFont"/>
    <w:link w:val="Quote"/>
    <w:rsid w:val="005C4041"/>
    <w:rPr>
      <w:i/>
      <w:iCs/>
      <w:color w:val="000000" w:themeColor="text1"/>
      <w:sz w:val="18"/>
    </w:rPr>
  </w:style>
  <w:style w:type="paragraph" w:styleId="Salutation">
    <w:name w:val="Salutation"/>
    <w:basedOn w:val="Normal"/>
    <w:next w:val="Normal"/>
    <w:link w:val="Char19"/>
    <w:semiHidden/>
    <w:unhideWhenUsed/>
    <w:rsid w:val="005C4041"/>
  </w:style>
  <w:style w:type="character" w:customStyle="1" w:styleId="Char19">
    <w:name w:val="称呼 Char"/>
    <w:basedOn w:val="DefaultParagraphFont"/>
    <w:link w:val="Salutation"/>
    <w:semiHidden/>
    <w:rsid w:val="005C4041"/>
    <w:rPr>
      <w:sz w:val="18"/>
    </w:rPr>
  </w:style>
  <w:style w:type="paragraph" w:styleId="Subtitle">
    <w:name w:val="Subtitle"/>
    <w:basedOn w:val="Normal"/>
    <w:next w:val="Normal"/>
    <w:link w:val="Char20"/>
    <w:qFormat/>
    <w:rsid w:val="005C4041"/>
    <w:pPr>
      <w:numPr>
        <w:ilvl w:val="1"/>
      </w:numPr>
    </w:pPr>
    <w:rPr>
      <w:rFonts w:asciiTheme="majorHAnsi" w:eastAsiaTheme="majorEastAsia" w:hAnsiTheme="majorHAnsi" w:cstheme="majorBidi"/>
      <w:i/>
      <w:iCs/>
      <w:color w:val="663366" w:themeColor="accent1"/>
      <w:spacing w:val="15"/>
      <w:szCs w:val="24"/>
    </w:rPr>
  </w:style>
  <w:style w:type="character" w:customStyle="1" w:styleId="Char20">
    <w:name w:val="副标题 Char"/>
    <w:basedOn w:val="DefaultParagraphFont"/>
    <w:link w:val="Subtitle"/>
    <w:rsid w:val="005C4041"/>
    <w:rPr>
      <w:rFonts w:asciiTheme="majorHAnsi" w:eastAsiaTheme="majorEastAsia" w:hAnsiTheme="majorHAnsi" w:cstheme="majorBidi"/>
      <w:i/>
      <w:iCs/>
      <w:color w:val="663366" w:themeColor="accent1"/>
      <w:spacing w:val="15"/>
      <w:sz w:val="24"/>
      <w:szCs w:val="24"/>
    </w:rPr>
  </w:style>
  <w:style w:type="paragraph" w:styleId="TableofAuthorities">
    <w:name w:val="table of authorities"/>
    <w:basedOn w:val="Normal"/>
    <w:next w:val="Normal"/>
    <w:semiHidden/>
    <w:unhideWhenUsed/>
    <w:rsid w:val="005C4041"/>
    <w:pPr>
      <w:ind w:left="180" w:hanging="180"/>
    </w:pPr>
  </w:style>
  <w:style w:type="paragraph" w:styleId="TableofFigures">
    <w:name w:val="table of figures"/>
    <w:basedOn w:val="Normal"/>
    <w:next w:val="Normal"/>
    <w:semiHidden/>
    <w:unhideWhenUsed/>
    <w:rsid w:val="005C4041"/>
  </w:style>
  <w:style w:type="paragraph" w:styleId="Title">
    <w:name w:val="Title"/>
    <w:basedOn w:val="Normal"/>
    <w:next w:val="Normal"/>
    <w:link w:val="Char21"/>
    <w:qFormat/>
    <w:rsid w:val="005C4041"/>
    <w:pPr>
      <w:pBdr>
        <w:bottom w:val="single" w:sz="8" w:space="4" w:color="663366" w:themeColor="accent1"/>
      </w:pBdr>
      <w:spacing w:after="300"/>
      <w:contextualSpacing/>
    </w:pPr>
    <w:rPr>
      <w:rFonts w:asciiTheme="majorHAnsi" w:eastAsiaTheme="majorEastAsia" w:hAnsiTheme="majorHAnsi" w:cstheme="majorBidi"/>
      <w:color w:val="200F21" w:themeColor="text2" w:themeShade="BF"/>
      <w:spacing w:val="5"/>
      <w:kern w:val="28"/>
      <w:sz w:val="52"/>
      <w:szCs w:val="52"/>
    </w:rPr>
  </w:style>
  <w:style w:type="character" w:customStyle="1" w:styleId="Char21">
    <w:name w:val="标题 Char"/>
    <w:basedOn w:val="DefaultParagraphFont"/>
    <w:link w:val="Title"/>
    <w:rsid w:val="005C4041"/>
    <w:rPr>
      <w:rFonts w:asciiTheme="majorHAnsi" w:eastAsiaTheme="majorEastAsia" w:hAnsiTheme="majorHAnsi" w:cstheme="majorBidi"/>
      <w:color w:val="200F21" w:themeColor="text2" w:themeShade="BF"/>
      <w:spacing w:val="5"/>
      <w:kern w:val="28"/>
      <w:sz w:val="52"/>
      <w:szCs w:val="52"/>
    </w:rPr>
  </w:style>
  <w:style w:type="paragraph" w:styleId="TOAHeading">
    <w:name w:val="toa heading"/>
    <w:basedOn w:val="Normal"/>
    <w:next w:val="Normal"/>
    <w:semiHidden/>
    <w:unhideWhenUsed/>
    <w:rsid w:val="005C4041"/>
    <w:rPr>
      <w:rFonts w:asciiTheme="majorHAnsi" w:eastAsiaTheme="majorEastAsia" w:hAnsiTheme="majorHAnsi" w:cstheme="majorBidi"/>
      <w:b/>
      <w:bCs/>
      <w:szCs w:val="24"/>
    </w:rPr>
  </w:style>
  <w:style w:type="paragraph" w:styleId="TOC1">
    <w:name w:val="toc 1"/>
    <w:basedOn w:val="Normal"/>
    <w:next w:val="Normal"/>
    <w:autoRedefine/>
    <w:semiHidden/>
    <w:unhideWhenUsed/>
    <w:rsid w:val="005C4041"/>
    <w:pPr>
      <w:spacing w:after="100"/>
    </w:pPr>
  </w:style>
  <w:style w:type="paragraph" w:styleId="TOC2">
    <w:name w:val="toc 2"/>
    <w:basedOn w:val="Normal"/>
    <w:next w:val="Normal"/>
    <w:autoRedefine/>
    <w:semiHidden/>
    <w:unhideWhenUsed/>
    <w:rsid w:val="005C4041"/>
    <w:pPr>
      <w:spacing w:after="100"/>
      <w:ind w:left="180"/>
    </w:pPr>
  </w:style>
  <w:style w:type="paragraph" w:styleId="TOC3">
    <w:name w:val="toc 3"/>
    <w:basedOn w:val="Normal"/>
    <w:next w:val="Normal"/>
    <w:autoRedefine/>
    <w:semiHidden/>
    <w:unhideWhenUsed/>
    <w:rsid w:val="005C4041"/>
    <w:pPr>
      <w:spacing w:after="100"/>
      <w:ind w:left="360"/>
    </w:pPr>
  </w:style>
  <w:style w:type="paragraph" w:styleId="TOC4">
    <w:name w:val="toc 4"/>
    <w:basedOn w:val="Normal"/>
    <w:next w:val="Normal"/>
    <w:autoRedefine/>
    <w:semiHidden/>
    <w:unhideWhenUsed/>
    <w:rsid w:val="005C4041"/>
    <w:pPr>
      <w:spacing w:after="100"/>
      <w:ind w:left="540"/>
    </w:pPr>
  </w:style>
  <w:style w:type="paragraph" w:styleId="TOC5">
    <w:name w:val="toc 5"/>
    <w:basedOn w:val="Normal"/>
    <w:next w:val="Normal"/>
    <w:autoRedefine/>
    <w:semiHidden/>
    <w:unhideWhenUsed/>
    <w:rsid w:val="005C4041"/>
    <w:pPr>
      <w:spacing w:after="100"/>
      <w:ind w:left="720"/>
    </w:pPr>
  </w:style>
  <w:style w:type="paragraph" w:styleId="TOC6">
    <w:name w:val="toc 6"/>
    <w:basedOn w:val="Normal"/>
    <w:next w:val="Normal"/>
    <w:autoRedefine/>
    <w:semiHidden/>
    <w:unhideWhenUsed/>
    <w:rsid w:val="005C4041"/>
    <w:pPr>
      <w:spacing w:after="100"/>
      <w:ind w:left="900"/>
    </w:pPr>
  </w:style>
  <w:style w:type="paragraph" w:styleId="TOC7">
    <w:name w:val="toc 7"/>
    <w:basedOn w:val="Normal"/>
    <w:next w:val="Normal"/>
    <w:autoRedefine/>
    <w:semiHidden/>
    <w:unhideWhenUsed/>
    <w:rsid w:val="005C4041"/>
    <w:pPr>
      <w:spacing w:after="100"/>
      <w:ind w:left="1080"/>
    </w:pPr>
  </w:style>
  <w:style w:type="paragraph" w:styleId="TOC8">
    <w:name w:val="toc 8"/>
    <w:basedOn w:val="Normal"/>
    <w:next w:val="Normal"/>
    <w:autoRedefine/>
    <w:semiHidden/>
    <w:unhideWhenUsed/>
    <w:rsid w:val="005C4041"/>
    <w:pPr>
      <w:spacing w:after="100"/>
      <w:ind w:left="1260"/>
    </w:pPr>
  </w:style>
  <w:style w:type="paragraph" w:styleId="TOC9">
    <w:name w:val="toc 9"/>
    <w:basedOn w:val="Normal"/>
    <w:next w:val="Normal"/>
    <w:autoRedefine/>
    <w:semiHidden/>
    <w:unhideWhenUsed/>
    <w:rsid w:val="005C4041"/>
    <w:pPr>
      <w:spacing w:after="100"/>
      <w:ind w:left="1440"/>
    </w:pPr>
  </w:style>
  <w:style w:type="paragraph" w:styleId="TOCHeading">
    <w:name w:val="TOC Heading"/>
    <w:basedOn w:val="Heading1"/>
    <w:next w:val="Normal"/>
    <w:semiHidden/>
    <w:unhideWhenUsed/>
    <w:qFormat/>
    <w:rsid w:val="005C4041"/>
    <w:pPr>
      <w:outlineLvl w:val="9"/>
    </w:pPr>
  </w:style>
  <w:style w:type="paragraph" w:customStyle="1" w:styleId="SourceCode">
    <w:name w:val="Source Code"/>
    <w:basedOn w:val="Normal"/>
    <w:rsid w:val="00D856DE"/>
    <w:pPr>
      <w:wordWrap w:val="0"/>
    </w:pPr>
    <w:rPr>
      <w:rFonts w:ascii="Andale Mono" w:hAnsi="Andale Mono"/>
    </w:rPr>
  </w:style>
  <w:style w:type="character" w:customStyle="1" w:styleId="KeywordTok">
    <w:name w:val="KeywordTok"/>
    <w:rsid w:val="00B00350"/>
    <w:rPr>
      <w:b/>
      <w:color w:val="007020"/>
    </w:rPr>
  </w:style>
  <w:style w:type="character" w:customStyle="1" w:styleId="DataTypeTok">
    <w:name w:val="DataTypeTok"/>
    <w:rsid w:val="00B00350"/>
    <w:rPr>
      <w:color w:val="902000"/>
    </w:rPr>
  </w:style>
  <w:style w:type="character" w:customStyle="1" w:styleId="DecValTok">
    <w:name w:val="DecValTok"/>
    <w:rsid w:val="00B00350"/>
    <w:rPr>
      <w:color w:val="40A070"/>
    </w:rPr>
  </w:style>
  <w:style w:type="character" w:customStyle="1" w:styleId="BaseNTok">
    <w:name w:val="BaseNTok"/>
    <w:rsid w:val="00B00350"/>
    <w:rPr>
      <w:color w:val="40A070"/>
    </w:rPr>
  </w:style>
  <w:style w:type="character" w:customStyle="1" w:styleId="FloatTok">
    <w:name w:val="FloatTok"/>
    <w:rsid w:val="00B00350"/>
    <w:rPr>
      <w:color w:val="40A070"/>
    </w:rPr>
  </w:style>
  <w:style w:type="character" w:customStyle="1" w:styleId="CharTok">
    <w:name w:val="CharTok"/>
    <w:rsid w:val="00B00350"/>
    <w:rPr>
      <w:color w:val="4070A0"/>
    </w:rPr>
  </w:style>
  <w:style w:type="character" w:customStyle="1" w:styleId="StringTok">
    <w:name w:val="StringTok"/>
    <w:rsid w:val="00B00350"/>
    <w:rPr>
      <w:color w:val="4070A0"/>
    </w:rPr>
  </w:style>
  <w:style w:type="character" w:customStyle="1" w:styleId="CommentTok">
    <w:name w:val="CommentTok"/>
    <w:rsid w:val="00B00350"/>
    <w:rPr>
      <w:i/>
      <w:color w:val="60A0B0"/>
    </w:rPr>
  </w:style>
  <w:style w:type="character" w:customStyle="1" w:styleId="OtherTok">
    <w:name w:val="OtherTok"/>
    <w:rsid w:val="00B00350"/>
    <w:rPr>
      <w:color w:val="007020"/>
    </w:rPr>
  </w:style>
  <w:style w:type="character" w:customStyle="1" w:styleId="AlertTok">
    <w:name w:val="AlertTok"/>
    <w:rsid w:val="00B00350"/>
    <w:rPr>
      <w:b/>
      <w:color w:val="FF0000"/>
    </w:rPr>
  </w:style>
  <w:style w:type="character" w:customStyle="1" w:styleId="FunctionTok">
    <w:name w:val="FunctionTok"/>
    <w:rsid w:val="00B00350"/>
    <w:rPr>
      <w:color w:val="06287E"/>
    </w:rPr>
  </w:style>
  <w:style w:type="character" w:customStyle="1" w:styleId="RegionMarkerTok">
    <w:name w:val="RegionMarkerTok"/>
    <w:rsid w:val="00B00350"/>
  </w:style>
  <w:style w:type="character" w:customStyle="1" w:styleId="ErrorTok">
    <w:name w:val="ErrorTok"/>
    <w:rsid w:val="00B00350"/>
    <w:rPr>
      <w:b/>
      <w:color w:val="FF0000"/>
    </w:rPr>
  </w:style>
  <w:style w:type="character" w:customStyle="1" w:styleId="NormalTok">
    <w:name w:val="NormalTok"/>
    <w:rsid w:val="00B00350"/>
  </w:style>
  <w:style w:type="character" w:styleId="PageNumber">
    <w:name w:val="page number"/>
    <w:basedOn w:val="DefaultParagraphFont"/>
    <w:uiPriority w:val="99"/>
    <w:semiHidden/>
    <w:unhideWhenUsed/>
    <w:rsid w:val="003B35F9"/>
  </w:style>
  <w:style w:type="character" w:customStyle="1" w:styleId="ConstantTok">
    <w:name w:val="ConstantTok"/>
    <w:rsid w:val="00B00350"/>
    <w:rPr>
      <w:color w:val="880000"/>
    </w:rPr>
  </w:style>
  <w:style w:type="character" w:customStyle="1" w:styleId="SpecialCharTok">
    <w:name w:val="SpecialCharTok"/>
    <w:rsid w:val="00B00350"/>
    <w:rPr>
      <w:color w:val="4070A0"/>
    </w:rPr>
  </w:style>
  <w:style w:type="character" w:customStyle="1" w:styleId="VerbatimStringTok">
    <w:name w:val="VerbatimStringTok"/>
    <w:rsid w:val="00B00350"/>
    <w:rPr>
      <w:color w:val="4070A0"/>
    </w:rPr>
  </w:style>
  <w:style w:type="character" w:customStyle="1" w:styleId="SpecialStringTok">
    <w:name w:val="SpecialStringTok"/>
    <w:rsid w:val="00B00350"/>
    <w:rPr>
      <w:color w:val="BB6688"/>
    </w:rPr>
  </w:style>
  <w:style w:type="character" w:customStyle="1" w:styleId="ImportTok">
    <w:name w:val="ImportTok"/>
    <w:rsid w:val="00B00350"/>
  </w:style>
  <w:style w:type="character" w:customStyle="1" w:styleId="DocumentationTok">
    <w:name w:val="DocumentationTok"/>
    <w:rsid w:val="00B00350"/>
    <w:rPr>
      <w:i/>
      <w:color w:val="BA2121"/>
    </w:rPr>
  </w:style>
  <w:style w:type="character" w:customStyle="1" w:styleId="AnnotationTok">
    <w:name w:val="AnnotationTok"/>
    <w:rsid w:val="00B00350"/>
    <w:rPr>
      <w:b/>
      <w:i/>
      <w:color w:val="60A0B0"/>
    </w:rPr>
  </w:style>
  <w:style w:type="character" w:customStyle="1" w:styleId="CommentVarTok">
    <w:name w:val="CommentVarTok"/>
    <w:rsid w:val="00B00350"/>
    <w:rPr>
      <w:b/>
      <w:i/>
      <w:color w:val="60A0B0"/>
    </w:rPr>
  </w:style>
  <w:style w:type="character" w:customStyle="1" w:styleId="VariableTok">
    <w:name w:val="VariableTok"/>
    <w:rsid w:val="00B00350"/>
    <w:rPr>
      <w:color w:val="19177C"/>
    </w:rPr>
  </w:style>
  <w:style w:type="character" w:customStyle="1" w:styleId="ControlFlowTok">
    <w:name w:val="ControlFlowTok"/>
    <w:rsid w:val="00B00350"/>
    <w:rPr>
      <w:b/>
      <w:color w:val="007020"/>
    </w:rPr>
  </w:style>
  <w:style w:type="character" w:customStyle="1" w:styleId="OperatorTok">
    <w:name w:val="OperatorTok"/>
    <w:rsid w:val="00B00350"/>
    <w:rPr>
      <w:color w:val="666666"/>
    </w:rPr>
  </w:style>
  <w:style w:type="character" w:customStyle="1" w:styleId="BuiltInTok">
    <w:name w:val="BuiltInTok"/>
    <w:rsid w:val="00B00350"/>
  </w:style>
  <w:style w:type="character" w:customStyle="1" w:styleId="ExtensionTok">
    <w:name w:val="ExtensionTok"/>
    <w:rsid w:val="00B00350"/>
  </w:style>
  <w:style w:type="character" w:customStyle="1" w:styleId="PreprocessorTok">
    <w:name w:val="PreprocessorTok"/>
    <w:rsid w:val="00B00350"/>
    <w:rPr>
      <w:color w:val="BC7A00"/>
    </w:rPr>
  </w:style>
  <w:style w:type="character" w:customStyle="1" w:styleId="AttributeTok">
    <w:name w:val="AttributeTok"/>
    <w:rsid w:val="00B00350"/>
    <w:rPr>
      <w:color w:val="7D9029"/>
    </w:rPr>
  </w:style>
  <w:style w:type="character" w:customStyle="1" w:styleId="InformationTok">
    <w:name w:val="InformationTok"/>
    <w:rsid w:val="00B00350"/>
    <w:rPr>
      <w:b/>
      <w:i/>
      <w:color w:val="60A0B0"/>
    </w:rPr>
  </w:style>
  <w:style w:type="character" w:customStyle="1" w:styleId="WarningTok">
    <w:name w:val="WarningTok"/>
    <w:rsid w:val="00B00350"/>
    <w:rPr>
      <w:b/>
      <w:i/>
      <w:color w:val="60A0B0"/>
    </w:rPr>
  </w:style>
  <w:style w:type="character" w:styleId="Hyperlink">
    <w:name w:val="Hyperlink"/>
    <w:basedOn w:val="DefaultParagraphFont"/>
    <w:uiPriority w:val="99"/>
    <w:unhideWhenUsed/>
    <w:rsid w:val="001F3B6C"/>
    <w:rPr>
      <w:color w:val="BC5FBC" w:themeColor="hyperlink"/>
      <w:u w:val="single"/>
    </w:rPr>
  </w:style>
  <w:style w:type="character" w:customStyle="1" w:styleId="UnresolvedMention">
    <w:name w:val="Unresolved Mention"/>
    <w:basedOn w:val="DefaultParagraphFont"/>
    <w:uiPriority w:val="99"/>
    <w:semiHidden/>
    <w:unhideWhenUsed/>
    <w:rsid w:val="001F3B6C"/>
    <w:rPr>
      <w:color w:val="808080"/>
      <w:shd w:val="clear" w:color="auto" w:fill="E6E6E6"/>
    </w:rPr>
  </w:style>
  <w:style w:type="character" w:styleId="FollowedHyperlink">
    <w:name w:val="FollowedHyperlink"/>
    <w:basedOn w:val="DefaultParagraphFont"/>
    <w:uiPriority w:val="99"/>
    <w:semiHidden/>
    <w:unhideWhenUsed/>
    <w:rsid w:val="001F3B6C"/>
    <w:rPr>
      <w:color w:val="9775A7" w:themeColor="followedHyperlink"/>
      <w:u w:val="single"/>
    </w:rPr>
  </w:style>
  <w:style w:type="table" w:styleId="TableGrid">
    <w:name w:val="Table Grid"/>
    <w:basedOn w:val="HostTable-Borderless"/>
    <w:uiPriority w:val="59"/>
    <w:rsid w:val="005763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Compact">
    <w:name w:val="Compact"/>
    <w:basedOn w:val="BodyText"/>
    <w:qFormat/>
    <w:rsid w:val="00D53F49"/>
    <w:pPr>
      <w:spacing w:before="36" w:after="36"/>
    </w:pPr>
    <w:rPr>
      <w:szCs w:val="24"/>
    </w:rPr>
  </w:style>
  <w:style w:type="table" w:customStyle="1" w:styleId="Table">
    <w:name w:val="Table"/>
    <w:basedOn w:val="TableTheme"/>
    <w:unhideWhenUsed/>
    <w:qFormat/>
    <w:rsid w:val="006020AB"/>
    <w:pPr>
      <w:spacing w:after="200"/>
    </w:pPr>
    <w:rPr>
      <w:rFonts w:cs="Times New Roman (正文 CS 字体)"/>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uiPriority w:val="99"/>
    <w:semiHidden/>
    <w:unhideWhenUsed/>
    <w:rsid w:val="006020A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header" Target="header1.xml" /><Relationship Id="rId33" Type="http://schemas.openxmlformats.org/officeDocument/2006/relationships/footer" Target="footer1.xml" /><Relationship Id="rId34" Type="http://schemas.openxmlformats.org/officeDocument/2006/relationships/footer" Target="footer2.xml" /><Relationship Id="rId35" Type="http://schemas.openxmlformats.org/officeDocument/2006/relationships/header" Target="header2.xml" /><Relationship Id="rId36" Type="http://schemas.openxmlformats.org/officeDocument/2006/relationships/footer" Target="footer3.xml" /><Relationship Id="rId37" Type="http://schemas.openxmlformats.org/officeDocument/2006/relationships/theme" Target="theme/theme1.xml" /><Relationship Id="rId38" Type="http://schemas.openxmlformats.org/officeDocument/2006/relationships/numbering" Target="numbering.xml" /><Relationship Id="rId39"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Advantage">
  <a:themeElements>
    <a:clrScheme name="Advantage">
      <a:dk1>
        <a:sysClr val="windowText" lastClr="000000"/>
      </a:dk1>
      <a:lt1>
        <a:sysClr val="window" lastClr="FFFFFF"/>
      </a:lt1>
      <a:dk2>
        <a:srgbClr val="2B142D"/>
      </a:dk2>
      <a:lt2>
        <a:srgbClr val="C3AFCC"/>
      </a:lt2>
      <a:accent1>
        <a:srgbClr val="663366"/>
      </a:accent1>
      <a:accent2>
        <a:srgbClr val="330F42"/>
      </a:accent2>
      <a:accent3>
        <a:srgbClr val="666699"/>
      </a:accent3>
      <a:accent4>
        <a:srgbClr val="999966"/>
      </a:accent4>
      <a:accent5>
        <a:srgbClr val="F7901E"/>
      </a:accent5>
      <a:accent6>
        <a:srgbClr val="A3A101"/>
      </a:accent6>
      <a:hlink>
        <a:srgbClr val="BC5FBC"/>
      </a:hlink>
      <a:folHlink>
        <a:srgbClr val="9775A7"/>
      </a:folHlink>
    </a:clrScheme>
    <a:fontScheme name="Advantage">
      <a:majorFont>
        <a:latin typeface="Rockwell"/>
        <a:ea typeface=""/>
        <a:cs typeface=""/>
        <a:font script="Jpan" typeface="ＭＳ ゴシック"/>
      </a:majorFont>
      <a:minorFont>
        <a:latin typeface="Rockwell"/>
        <a:ea typeface=""/>
        <a:cs typeface=""/>
        <a:font script="Jpan" typeface="ＭＳ ゴシック"/>
      </a:minorFont>
    </a:fontScheme>
    <a:fmtScheme name="Advantage">
      <a:fillStyleLst>
        <a:solidFill>
          <a:schemeClr val="phClr"/>
        </a:solidFill>
        <a:gradFill rotWithShape="1">
          <a:gsLst>
            <a:gs pos="0">
              <a:schemeClr val="phClr">
                <a:tint val="100000"/>
                <a:shade val="40000"/>
                <a:alpha val="100000"/>
                <a:satMod val="150000"/>
                <a:lumMod val="100000"/>
              </a:schemeClr>
            </a:gs>
            <a:gs pos="100000">
              <a:schemeClr val="phClr">
                <a:tint val="70000"/>
                <a:shade val="100000"/>
                <a:alpha val="100000"/>
                <a:satMod val="200000"/>
                <a:lumMod val="100000"/>
              </a:schemeClr>
            </a:gs>
          </a:gsLst>
          <a:lin ang="6000000" scaled="1"/>
        </a:gradFill>
        <a:gradFill rotWithShape="1">
          <a:gsLst>
            <a:gs pos="0">
              <a:schemeClr val="phClr">
                <a:shade val="40000"/>
                <a:alpha val="100000"/>
                <a:satMod val="150000"/>
                <a:lumMod val="100000"/>
              </a:schemeClr>
            </a:gs>
            <a:gs pos="100000">
              <a:schemeClr val="phClr">
                <a:tint val="70000"/>
                <a:shade val="100000"/>
                <a:alpha val="100000"/>
                <a:satMod val="200000"/>
                <a:lumMod val="100000"/>
              </a:schemeClr>
            </a:gs>
          </a:gsLst>
          <a:lin ang="5400000" scaled="1"/>
        </a:gra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innerShdw blurRad="50800" dist="25400" dir="13500000">
              <a:srgbClr val="FFFFFF">
                <a:alpha val="75000"/>
              </a:srgbClr>
            </a:innerShdw>
            <a:outerShdw blurRad="63500" dist="25400" dir="5400000" rotWithShape="0">
              <a:srgbClr val="808080">
                <a:alpha val="75000"/>
              </a:srgbClr>
            </a:outerShdw>
          </a:effectLst>
        </a:effectStyle>
        <a:effectStyle>
          <a:effectLst/>
          <a:scene3d>
            <a:camera prst="orthographicFront">
              <a:rot lat="0" lon="0" rev="0"/>
            </a:camera>
            <a:lightRig rig="twoPt" dir="tl">
              <a:rot lat="0" lon="0" rev="4500000"/>
            </a:lightRig>
          </a:scene3d>
          <a:sp3d>
            <a:bevelT w="63500" h="50800"/>
          </a:sp3d>
        </a:effectStyle>
      </a:effectStyleLst>
      <a:bgFillStyleLst>
        <a:solidFill>
          <a:schemeClr val="phClr"/>
        </a:solidFill>
        <a:gradFill rotWithShape="1">
          <a:gsLst>
            <a:gs pos="0">
              <a:schemeClr val="phClr">
                <a:tint val="40000"/>
                <a:satMod val="1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21</Pages>
  <Words>1814</Words>
  <Characters>10343</Characters>
  <Application>Microsoft Office Word</Application>
  <DocSecurity>0</DocSecurity>
  <Lines>86</Lines>
  <Paragraphs>24</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12133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2020-03-16T02:17:00Z</dcterms:created>
  <dcterms:modified xsi:type="dcterms:W3CDTF">2020-03-16T07:58:00Z</dcterms:modified>
</cp:coreProperties>
</file>