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00" w:lineRule="auto"/>
        <w:ind w:left="0" w:leftChars="0"/>
        <w:jc w:val="center"/>
        <w:textAlignment w:val="auto"/>
        <w:rPr>
          <w:rFonts w:hint="default"/>
          <w:sz w:val="28"/>
          <w:szCs w:val="28"/>
          <w:lang w:val="en-US"/>
        </w:rPr>
      </w:pPr>
      <w:r>
        <w:rPr>
          <w:rFonts w:hint="eastAsia"/>
          <w:sz w:val="28"/>
          <w:szCs w:val="28"/>
        </w:rPr>
        <w:drawing>
          <wp:anchor distT="0" distB="0" distL="114300" distR="114300" simplePos="0" relativeHeight="251658240" behindDoc="0" locked="0" layoutInCell="1" allowOverlap="1">
            <wp:simplePos x="0" y="0"/>
            <wp:positionH relativeFrom="page">
              <wp:posOffset>10375900</wp:posOffset>
            </wp:positionH>
            <wp:positionV relativeFrom="topMargin">
              <wp:posOffset>10934700</wp:posOffset>
            </wp:positionV>
            <wp:extent cx="266700" cy="330200"/>
            <wp:effectExtent l="0" t="0" r="0" b="12700"/>
            <wp:wrapNone/>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5"/>
                    <a:stretch>
                      <a:fillRect/>
                    </a:stretch>
                  </pic:blipFill>
                  <pic:spPr>
                    <a:xfrm>
                      <a:off x="0" y="0"/>
                      <a:ext cx="266700" cy="330200"/>
                    </a:xfrm>
                    <a:prstGeom prst="rect">
                      <a:avLst/>
                    </a:prstGeom>
                  </pic:spPr>
                </pic:pic>
              </a:graphicData>
            </a:graphic>
          </wp:anchor>
        </w:drawing>
      </w:r>
      <w:r>
        <w:rPr>
          <w:rFonts w:hint="eastAsia"/>
          <w:sz w:val="28"/>
          <w:szCs w:val="28"/>
        </w:rPr>
        <w:t>2</w:t>
      </w:r>
      <w:r>
        <w:rPr>
          <w:rFonts w:hint="eastAsia"/>
          <w:sz w:val="28"/>
          <w:szCs w:val="28"/>
          <w:lang w:val="en-US" w:eastAsia="zh-CN"/>
        </w:rPr>
        <w:t>020</w:t>
      </w:r>
      <w:bookmarkStart w:id="0" w:name="_GoBack"/>
      <w:bookmarkEnd w:id="0"/>
      <w:r>
        <w:rPr>
          <w:rFonts w:hint="eastAsia"/>
          <w:sz w:val="28"/>
          <w:szCs w:val="28"/>
          <w:lang w:val="en-US" w:eastAsia="zh-CN"/>
        </w:rPr>
        <w:t>年上期湘郡培粹</w:t>
      </w:r>
      <w:r>
        <w:rPr>
          <w:rFonts w:hint="eastAsia"/>
          <w:sz w:val="28"/>
          <w:szCs w:val="28"/>
        </w:rPr>
        <w:t>九年级</w:t>
      </w:r>
      <w:r>
        <w:rPr>
          <w:rFonts w:hint="eastAsia"/>
          <w:sz w:val="28"/>
          <w:szCs w:val="28"/>
          <w:lang w:val="en-US" w:eastAsia="zh-CN"/>
        </w:rPr>
        <w:t>第一学月线上学习限时训练语文试卷</w:t>
      </w:r>
    </w:p>
    <w:p>
      <w:pPr>
        <w:keepNext w:val="0"/>
        <w:keepLines w:val="0"/>
        <w:pageBreakBefore w:val="0"/>
        <w:widowControl w:val="0"/>
        <w:kinsoku/>
        <w:wordWrap/>
        <w:overflowPunct/>
        <w:topLinePunct w:val="0"/>
        <w:autoSpaceDE/>
        <w:autoSpaceDN/>
        <w:bidi w:val="0"/>
        <w:adjustRightInd/>
        <w:snapToGrid/>
        <w:spacing w:line="300" w:lineRule="auto"/>
        <w:ind w:left="0" w:leftChars="0"/>
        <w:jc w:val="center"/>
        <w:textAlignment w:val="auto"/>
        <w:rPr>
          <w:rFonts w:hint="eastAsia"/>
          <w:sz w:val="21"/>
          <w:szCs w:val="21"/>
        </w:rPr>
      </w:pPr>
      <w:r>
        <w:rPr>
          <w:rFonts w:hint="eastAsia"/>
          <w:sz w:val="21"/>
          <w:szCs w:val="21"/>
        </w:rPr>
        <w:t>时量：150分钟 分值：150分</w:t>
      </w:r>
    </w:p>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eastAsia"/>
          <w:sz w:val="21"/>
          <w:szCs w:val="21"/>
        </w:rPr>
      </w:pPr>
      <w:r>
        <w:rPr>
          <w:rFonts w:hint="eastAsia"/>
          <w:sz w:val="21"/>
          <w:szCs w:val="21"/>
        </w:rPr>
        <w:t>一、积累与运用（共26分）</w:t>
      </w:r>
    </w:p>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eastAsia" w:eastAsiaTheme="minorEastAsia"/>
          <w:sz w:val="21"/>
          <w:szCs w:val="21"/>
          <w:lang w:eastAsia="zh-CN"/>
        </w:rPr>
      </w:pPr>
      <w:r>
        <w:rPr>
          <w:rFonts w:hint="eastAsia"/>
          <w:sz w:val="21"/>
          <w:szCs w:val="21"/>
        </w:rPr>
        <w:t>1</w:t>
      </w:r>
      <w:r>
        <w:rPr>
          <w:rFonts w:hint="eastAsia"/>
          <w:sz w:val="21"/>
          <w:szCs w:val="21"/>
          <w:lang w:eastAsia="zh-CN"/>
        </w:rPr>
        <w:t>、</w:t>
      </w:r>
      <w:r>
        <w:rPr>
          <w:rFonts w:hint="eastAsia"/>
          <w:sz w:val="21"/>
          <w:szCs w:val="21"/>
        </w:rPr>
        <w:t>下列各组词语中字形和加点字的注音完全正确的一项是（</w:t>
      </w:r>
      <w:r>
        <w:rPr>
          <w:rFonts w:hint="eastAsia"/>
          <w:sz w:val="21"/>
          <w:szCs w:val="21"/>
          <w:lang w:val="en-US" w:eastAsia="zh-CN"/>
        </w:rPr>
        <w:t xml:space="preserve">      </w:t>
      </w:r>
      <w:r>
        <w:rPr>
          <w:rFonts w:hint="eastAsia"/>
          <w:sz w:val="21"/>
          <w:szCs w:val="21"/>
          <w:lang w:eastAsia="zh-CN"/>
        </w:rPr>
        <w:t>）</w:t>
      </w:r>
      <w:r>
        <w:rPr>
          <w:rFonts w:hint="eastAsia"/>
          <w:sz w:val="21"/>
          <w:szCs w:val="21"/>
        </w:rPr>
        <w:t>（2分）</w:t>
      </w:r>
    </w:p>
    <w:p>
      <w:pPr>
        <w:keepNext w:val="0"/>
        <w:keepLines w:val="0"/>
        <w:pageBreakBefore w:val="0"/>
        <w:widowControl w:val="0"/>
        <w:kinsoku/>
        <w:wordWrap/>
        <w:overflowPunct/>
        <w:topLinePunct w:val="0"/>
        <w:autoSpaceDE/>
        <w:autoSpaceDN/>
        <w:bidi w:val="0"/>
        <w:adjustRightInd/>
        <w:snapToGrid/>
        <w:spacing w:line="300" w:lineRule="auto"/>
        <w:ind w:left="0" w:leftChars="0" w:firstLine="210" w:firstLineChars="100"/>
        <w:textAlignment w:val="auto"/>
        <w:rPr>
          <w:rFonts w:hint="eastAsia"/>
          <w:sz w:val="21"/>
          <w:szCs w:val="21"/>
        </w:rPr>
      </w:pPr>
      <w:r>
        <w:rPr>
          <w:rFonts w:hint="eastAsia"/>
          <w:sz w:val="21"/>
          <w:szCs w:val="21"/>
        </w:rPr>
        <w:t>A.应接不遐</w:t>
      </w:r>
      <w:r>
        <w:rPr>
          <w:rFonts w:hint="eastAsia"/>
          <w:sz w:val="21"/>
          <w:szCs w:val="21"/>
          <w:lang w:val="en-US" w:eastAsia="zh-CN"/>
        </w:rPr>
        <w:t xml:space="preserve">    </w:t>
      </w:r>
      <w:r>
        <w:rPr>
          <w:rFonts w:hint="eastAsia"/>
          <w:sz w:val="21"/>
          <w:szCs w:val="21"/>
        </w:rPr>
        <w:t>根深蒂固</w:t>
      </w:r>
      <w:r>
        <w:rPr>
          <w:rFonts w:hint="eastAsia"/>
          <w:sz w:val="21"/>
          <w:szCs w:val="21"/>
          <w:lang w:val="en-US" w:eastAsia="zh-CN"/>
        </w:rPr>
        <w:t xml:space="preserve">    </w:t>
      </w:r>
      <w:r>
        <w:rPr>
          <w:rFonts w:hint="eastAsia"/>
          <w:sz w:val="21"/>
          <w:szCs w:val="21"/>
        </w:rPr>
        <w:t>精</w:t>
      </w:r>
      <w:r>
        <w:rPr>
          <w:rFonts w:hint="eastAsia" w:eastAsiaTheme="minorEastAsia"/>
          <w:sz w:val="21"/>
          <w:szCs w:val="21"/>
          <w:em w:val="dot"/>
        </w:rPr>
        <w:t>髓</w:t>
      </w:r>
      <w:r>
        <w:rPr>
          <w:rFonts w:hint="eastAsia"/>
          <w:sz w:val="21"/>
          <w:szCs w:val="21"/>
        </w:rPr>
        <w:t>（su</w:t>
      </w:r>
      <w:r>
        <w:rPr>
          <w:rFonts w:hint="default" w:ascii="Calibri" w:hAnsi="Calibri" w:cs="Calibri"/>
          <w:sz w:val="21"/>
          <w:szCs w:val="21"/>
        </w:rPr>
        <w:t>í</w:t>
      </w:r>
      <w:r>
        <w:rPr>
          <w:rFonts w:hint="eastAsia"/>
          <w:sz w:val="21"/>
          <w:szCs w:val="21"/>
        </w:rPr>
        <w:t xml:space="preserve">） </w:t>
      </w:r>
      <w:r>
        <w:rPr>
          <w:rFonts w:hint="eastAsia"/>
          <w:sz w:val="21"/>
          <w:szCs w:val="21"/>
          <w:lang w:val="en-US" w:eastAsia="zh-CN"/>
        </w:rPr>
        <w:t xml:space="preserve">     </w:t>
      </w:r>
      <w:r>
        <w:rPr>
          <w:rFonts w:hint="eastAsia" w:eastAsiaTheme="minorEastAsia"/>
          <w:sz w:val="21"/>
          <w:szCs w:val="21"/>
          <w:em w:val="dot"/>
        </w:rPr>
        <w:t>埋</w:t>
      </w:r>
      <w:r>
        <w:rPr>
          <w:rFonts w:hint="eastAsia"/>
          <w:sz w:val="21"/>
          <w:szCs w:val="21"/>
        </w:rPr>
        <w:t>怨（m</w:t>
      </w:r>
      <w:r>
        <w:rPr>
          <w:rFonts w:hint="default" w:ascii="Calibri" w:hAnsi="Calibri" w:cs="Calibri"/>
          <w:sz w:val="21"/>
          <w:szCs w:val="21"/>
        </w:rPr>
        <w:t>á</w:t>
      </w:r>
      <w:r>
        <w:rPr>
          <w:rFonts w:hint="eastAsia"/>
          <w:sz w:val="21"/>
          <w:szCs w:val="21"/>
        </w:rPr>
        <w:t>n）</w:t>
      </w:r>
    </w:p>
    <w:p>
      <w:pPr>
        <w:keepNext w:val="0"/>
        <w:keepLines w:val="0"/>
        <w:pageBreakBefore w:val="0"/>
        <w:widowControl w:val="0"/>
        <w:kinsoku/>
        <w:wordWrap/>
        <w:overflowPunct/>
        <w:topLinePunct w:val="0"/>
        <w:autoSpaceDE/>
        <w:autoSpaceDN/>
        <w:bidi w:val="0"/>
        <w:adjustRightInd/>
        <w:snapToGrid/>
        <w:spacing w:line="300" w:lineRule="auto"/>
        <w:ind w:left="0" w:leftChars="0" w:firstLine="210" w:firstLineChars="100"/>
        <w:textAlignment w:val="auto"/>
        <w:rPr>
          <w:rFonts w:hint="eastAsia"/>
          <w:sz w:val="21"/>
          <w:szCs w:val="21"/>
        </w:rPr>
      </w:pPr>
      <w:r>
        <w:rPr>
          <w:rFonts w:hint="eastAsia"/>
          <w:sz w:val="21"/>
          <w:szCs w:val="21"/>
        </w:rPr>
        <w:t>B.</w:t>
      </w:r>
      <w:r>
        <w:rPr>
          <w:rFonts w:hint="eastAsia" w:eastAsiaTheme="minorEastAsia"/>
          <w:sz w:val="21"/>
          <w:szCs w:val="21"/>
          <w:em w:val="dot"/>
        </w:rPr>
        <w:t>剽</w:t>
      </w:r>
      <w:r>
        <w:rPr>
          <w:rFonts w:hint="eastAsia"/>
          <w:sz w:val="21"/>
          <w:szCs w:val="21"/>
        </w:rPr>
        <w:t>悍（b</w:t>
      </w:r>
      <w:r>
        <w:rPr>
          <w:rFonts w:hint="eastAsia"/>
          <w:sz w:val="21"/>
          <w:szCs w:val="21"/>
          <w:lang w:val="en-US" w:eastAsia="zh-CN"/>
        </w:rPr>
        <w:t>i</w:t>
      </w:r>
      <w:r>
        <w:rPr>
          <w:rFonts w:hint="default" w:ascii="Calibri" w:hAnsi="Calibri" w:cs="Calibri"/>
          <w:sz w:val="21"/>
          <w:szCs w:val="21"/>
          <w:lang w:val="en-US" w:eastAsia="zh-CN"/>
        </w:rPr>
        <w:t>ā</w:t>
      </w:r>
      <w:r>
        <w:rPr>
          <w:rFonts w:hint="eastAsia"/>
          <w:sz w:val="21"/>
          <w:szCs w:val="21"/>
        </w:rPr>
        <w:t>o）</w:t>
      </w:r>
      <w:r>
        <w:rPr>
          <w:rFonts w:hint="eastAsia"/>
          <w:sz w:val="21"/>
          <w:szCs w:val="21"/>
          <w:lang w:val="en-US" w:eastAsia="zh-CN"/>
        </w:rPr>
        <w:t xml:space="preserve"> </w:t>
      </w:r>
      <w:r>
        <w:rPr>
          <w:rFonts w:hint="eastAsia"/>
          <w:sz w:val="21"/>
          <w:szCs w:val="21"/>
        </w:rPr>
        <w:t xml:space="preserve">追本溯缘 </w:t>
      </w:r>
      <w:r>
        <w:rPr>
          <w:rFonts w:hint="eastAsia"/>
          <w:sz w:val="21"/>
          <w:szCs w:val="21"/>
          <w:lang w:val="en-US" w:eastAsia="zh-CN"/>
        </w:rPr>
        <w:t xml:space="preserve">  </w:t>
      </w:r>
      <w:r>
        <w:rPr>
          <w:rFonts w:hint="eastAsia"/>
          <w:sz w:val="21"/>
          <w:szCs w:val="21"/>
        </w:rPr>
        <w:t>安步</w:t>
      </w:r>
      <w:r>
        <w:rPr>
          <w:rFonts w:hint="eastAsia" w:eastAsiaTheme="minorEastAsia"/>
          <w:sz w:val="21"/>
          <w:szCs w:val="21"/>
          <w:em w:val="dot"/>
        </w:rPr>
        <w:t>当</w:t>
      </w:r>
      <w:r>
        <w:rPr>
          <w:rFonts w:hint="eastAsia"/>
          <w:sz w:val="21"/>
          <w:szCs w:val="21"/>
        </w:rPr>
        <w:t>车（d</w:t>
      </w:r>
      <w:r>
        <w:rPr>
          <w:rFonts w:hint="default" w:ascii="Calibri" w:hAnsi="Calibri" w:cs="Calibri"/>
          <w:sz w:val="21"/>
          <w:szCs w:val="21"/>
        </w:rPr>
        <w:t>à</w:t>
      </w:r>
      <w:r>
        <w:rPr>
          <w:rFonts w:hint="eastAsia"/>
          <w:sz w:val="21"/>
          <w:szCs w:val="21"/>
        </w:rPr>
        <w:t>ng）</w:t>
      </w:r>
      <w:r>
        <w:rPr>
          <w:rFonts w:hint="eastAsia"/>
          <w:sz w:val="21"/>
          <w:szCs w:val="21"/>
          <w:lang w:val="en-US" w:eastAsia="zh-CN"/>
        </w:rPr>
        <w:t xml:space="preserve"> </w:t>
      </w:r>
      <w:r>
        <w:rPr>
          <w:rFonts w:hint="eastAsia" w:eastAsiaTheme="minorEastAsia"/>
          <w:sz w:val="21"/>
          <w:szCs w:val="21"/>
          <w:em w:val="dot"/>
        </w:rPr>
        <w:t>炽</w:t>
      </w:r>
      <w:r>
        <w:rPr>
          <w:rFonts w:hint="eastAsia"/>
          <w:sz w:val="21"/>
          <w:szCs w:val="21"/>
        </w:rPr>
        <w:t>热（ch</w:t>
      </w:r>
      <w:r>
        <w:rPr>
          <w:rFonts w:hint="default" w:ascii="Calibri" w:hAnsi="Calibri" w:cs="Calibri"/>
          <w:sz w:val="21"/>
          <w:szCs w:val="21"/>
        </w:rPr>
        <w:t>ì</w:t>
      </w:r>
      <w:r>
        <w:rPr>
          <w:rFonts w:hint="eastAsia"/>
          <w:sz w:val="21"/>
          <w:szCs w:val="21"/>
        </w:rPr>
        <w:t xml:space="preserve">） </w:t>
      </w:r>
    </w:p>
    <w:p>
      <w:pPr>
        <w:keepNext w:val="0"/>
        <w:keepLines w:val="0"/>
        <w:pageBreakBefore w:val="0"/>
        <w:widowControl w:val="0"/>
        <w:kinsoku/>
        <w:wordWrap/>
        <w:overflowPunct/>
        <w:topLinePunct w:val="0"/>
        <w:autoSpaceDE/>
        <w:autoSpaceDN/>
        <w:bidi w:val="0"/>
        <w:adjustRightInd/>
        <w:snapToGrid/>
        <w:spacing w:line="300" w:lineRule="auto"/>
        <w:ind w:left="0" w:leftChars="0" w:firstLine="210" w:firstLineChars="100"/>
        <w:textAlignment w:val="auto"/>
        <w:rPr>
          <w:rFonts w:hint="eastAsia"/>
          <w:sz w:val="21"/>
          <w:szCs w:val="21"/>
        </w:rPr>
      </w:pPr>
      <w:r>
        <w:rPr>
          <w:rFonts w:hint="eastAsia"/>
          <w:sz w:val="21"/>
          <w:szCs w:val="21"/>
        </w:rPr>
        <w:t>C.张灯结彩</w:t>
      </w:r>
      <w:r>
        <w:rPr>
          <w:rFonts w:hint="eastAsia"/>
          <w:sz w:val="21"/>
          <w:szCs w:val="21"/>
          <w:lang w:val="en-US" w:eastAsia="zh-CN"/>
        </w:rPr>
        <w:t xml:space="preserve">    </w:t>
      </w:r>
      <w:r>
        <w:rPr>
          <w:rFonts w:hint="eastAsia"/>
          <w:sz w:val="21"/>
          <w:szCs w:val="21"/>
        </w:rPr>
        <w:t xml:space="preserve">振聋发聩 </w:t>
      </w:r>
      <w:r>
        <w:rPr>
          <w:rFonts w:hint="eastAsia"/>
          <w:sz w:val="21"/>
          <w:szCs w:val="21"/>
          <w:lang w:val="en-US" w:eastAsia="zh-CN"/>
        </w:rPr>
        <w:t xml:space="preserve">   </w:t>
      </w:r>
      <w:r>
        <w:rPr>
          <w:rFonts w:hint="eastAsia"/>
          <w:sz w:val="21"/>
          <w:szCs w:val="21"/>
        </w:rPr>
        <w:t>叱</w:t>
      </w:r>
      <w:r>
        <w:rPr>
          <w:rFonts w:hint="eastAsia" w:eastAsiaTheme="minorEastAsia"/>
          <w:sz w:val="21"/>
          <w:szCs w:val="21"/>
          <w:em w:val="dot"/>
        </w:rPr>
        <w:t>咤</w:t>
      </w:r>
      <w:r>
        <w:rPr>
          <w:rFonts w:hint="eastAsia"/>
          <w:sz w:val="21"/>
          <w:szCs w:val="21"/>
        </w:rPr>
        <w:t>（zh</w:t>
      </w:r>
      <w:r>
        <w:rPr>
          <w:rFonts w:hint="default" w:ascii="Calibri" w:hAnsi="Calibri" w:cs="Calibri"/>
          <w:sz w:val="21"/>
          <w:szCs w:val="21"/>
        </w:rPr>
        <w:t>à</w:t>
      </w:r>
      <w:r>
        <w:rPr>
          <w:rFonts w:hint="eastAsia"/>
          <w:sz w:val="21"/>
          <w:szCs w:val="21"/>
        </w:rPr>
        <w:t xml:space="preserve">） </w:t>
      </w:r>
      <w:r>
        <w:rPr>
          <w:rFonts w:hint="eastAsia"/>
          <w:sz w:val="21"/>
          <w:szCs w:val="21"/>
          <w:lang w:val="en-US" w:eastAsia="zh-CN"/>
        </w:rPr>
        <w:t xml:space="preserve">     </w:t>
      </w:r>
      <w:r>
        <w:rPr>
          <w:rFonts w:hint="eastAsia"/>
          <w:sz w:val="21"/>
          <w:szCs w:val="21"/>
        </w:rPr>
        <w:t>大</w:t>
      </w:r>
      <w:r>
        <w:rPr>
          <w:rFonts w:hint="eastAsia" w:eastAsiaTheme="minorEastAsia"/>
          <w:sz w:val="21"/>
          <w:szCs w:val="21"/>
          <w:em w:val="dot"/>
        </w:rPr>
        <w:t>煞</w:t>
      </w:r>
      <w:r>
        <w:rPr>
          <w:rFonts w:hint="eastAsia"/>
          <w:sz w:val="21"/>
          <w:szCs w:val="21"/>
        </w:rPr>
        <w:t>风景（sh</w:t>
      </w:r>
      <w:r>
        <w:rPr>
          <w:rFonts w:hint="default" w:ascii="Calibri" w:hAnsi="Calibri" w:cs="Calibri"/>
          <w:sz w:val="21"/>
          <w:szCs w:val="21"/>
        </w:rPr>
        <w:t>ā</w:t>
      </w:r>
      <w:r>
        <w:rPr>
          <w:rFonts w:hint="eastAsia"/>
          <w:sz w:val="21"/>
          <w:szCs w:val="21"/>
        </w:rPr>
        <w:t xml:space="preserve">） </w:t>
      </w:r>
    </w:p>
    <w:p>
      <w:pPr>
        <w:keepNext w:val="0"/>
        <w:keepLines w:val="0"/>
        <w:pageBreakBefore w:val="0"/>
        <w:widowControl w:val="0"/>
        <w:kinsoku/>
        <w:wordWrap/>
        <w:overflowPunct/>
        <w:topLinePunct w:val="0"/>
        <w:autoSpaceDE/>
        <w:autoSpaceDN/>
        <w:bidi w:val="0"/>
        <w:adjustRightInd/>
        <w:snapToGrid/>
        <w:spacing w:line="300" w:lineRule="auto"/>
        <w:ind w:left="0" w:leftChars="0" w:firstLine="210" w:firstLineChars="100"/>
        <w:textAlignment w:val="auto"/>
        <w:rPr>
          <w:rFonts w:hint="eastAsia"/>
          <w:sz w:val="21"/>
          <w:szCs w:val="21"/>
        </w:rPr>
      </w:pPr>
      <w:r>
        <w:rPr>
          <w:rFonts w:hint="eastAsia"/>
          <w:sz w:val="21"/>
          <w:szCs w:val="21"/>
        </w:rPr>
        <w:t xml:space="preserve">D.山清水秀  </w:t>
      </w:r>
      <w:r>
        <w:rPr>
          <w:rFonts w:hint="eastAsia"/>
          <w:sz w:val="21"/>
          <w:szCs w:val="21"/>
          <w:lang w:val="en-US" w:eastAsia="zh-CN"/>
        </w:rPr>
        <w:t xml:space="preserve">  </w:t>
      </w:r>
      <w:r>
        <w:rPr>
          <w:rFonts w:hint="eastAsia"/>
          <w:sz w:val="21"/>
          <w:szCs w:val="21"/>
        </w:rPr>
        <w:t>名门旺族</w:t>
      </w:r>
      <w:r>
        <w:rPr>
          <w:rFonts w:hint="eastAsia"/>
          <w:sz w:val="21"/>
          <w:szCs w:val="21"/>
          <w:lang w:val="en-US" w:eastAsia="zh-CN"/>
        </w:rPr>
        <w:t xml:space="preserve">    </w:t>
      </w:r>
      <w:r>
        <w:rPr>
          <w:rFonts w:hint="eastAsia" w:eastAsiaTheme="minorEastAsia"/>
          <w:sz w:val="21"/>
          <w:szCs w:val="21"/>
          <w:em w:val="dot"/>
        </w:rPr>
        <w:t>着</w:t>
      </w:r>
      <w:r>
        <w:rPr>
          <w:rFonts w:hint="eastAsia"/>
          <w:sz w:val="21"/>
          <w:szCs w:val="21"/>
        </w:rPr>
        <w:t>想（zh</w:t>
      </w:r>
      <w:r>
        <w:rPr>
          <w:rFonts w:hint="default" w:ascii="Calibri" w:hAnsi="Calibri" w:cs="Calibri"/>
          <w:sz w:val="21"/>
          <w:szCs w:val="21"/>
        </w:rPr>
        <w:t>á</w:t>
      </w:r>
      <w:r>
        <w:rPr>
          <w:rFonts w:hint="eastAsia"/>
          <w:sz w:val="21"/>
          <w:szCs w:val="21"/>
        </w:rPr>
        <w:t xml:space="preserve">o） </w:t>
      </w:r>
      <w:r>
        <w:rPr>
          <w:rFonts w:hint="eastAsia"/>
          <w:sz w:val="21"/>
          <w:szCs w:val="21"/>
          <w:lang w:val="en-US" w:eastAsia="zh-CN"/>
        </w:rPr>
        <w:t xml:space="preserve">    </w:t>
      </w:r>
      <w:r>
        <w:rPr>
          <w:rFonts w:hint="eastAsia" w:eastAsiaTheme="minorEastAsia"/>
          <w:sz w:val="21"/>
          <w:szCs w:val="21"/>
          <w:em w:val="dot"/>
        </w:rPr>
        <w:t>镌</w:t>
      </w:r>
      <w:r>
        <w:rPr>
          <w:rFonts w:hint="eastAsia"/>
          <w:sz w:val="21"/>
          <w:szCs w:val="21"/>
        </w:rPr>
        <w:t>刻（ju</w:t>
      </w:r>
      <w:r>
        <w:rPr>
          <w:rFonts w:hint="default" w:ascii="Calibri" w:hAnsi="Calibri" w:cs="Calibri"/>
          <w:sz w:val="21"/>
          <w:szCs w:val="21"/>
        </w:rPr>
        <w:t>ā</w:t>
      </w:r>
      <w:r>
        <w:rPr>
          <w:rFonts w:hint="eastAsia"/>
          <w:sz w:val="21"/>
          <w:szCs w:val="21"/>
        </w:rPr>
        <w:t>n）</w:t>
      </w:r>
    </w:p>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eastAsia"/>
          <w:sz w:val="21"/>
          <w:szCs w:val="21"/>
        </w:rPr>
      </w:pPr>
      <w:r>
        <w:rPr>
          <w:rFonts w:hint="eastAsia"/>
          <w:sz w:val="21"/>
          <w:szCs w:val="21"/>
          <w:lang w:val="en-US" w:eastAsia="zh-CN"/>
        </w:rPr>
        <w:t>2</w:t>
      </w:r>
      <w:r>
        <w:rPr>
          <w:rFonts w:hint="eastAsia"/>
          <w:sz w:val="21"/>
          <w:szCs w:val="21"/>
        </w:rPr>
        <w:t xml:space="preserve">、下列加点词语的运用不正确的一项是（2分 </w:t>
      </w:r>
      <w:r>
        <w:rPr>
          <w:rFonts w:hint="eastAsia"/>
          <w:sz w:val="21"/>
          <w:szCs w:val="21"/>
          <w:lang w:eastAsia="zh-CN"/>
        </w:rPr>
        <w:t>）（</w:t>
      </w:r>
      <w:r>
        <w:rPr>
          <w:rFonts w:hint="eastAsia"/>
          <w:sz w:val="21"/>
          <w:szCs w:val="21"/>
          <w:lang w:val="en-US" w:eastAsia="zh-CN"/>
        </w:rPr>
        <w:t xml:space="preserve">     </w:t>
      </w:r>
      <w:r>
        <w:rPr>
          <w:rFonts w:hint="eastAsia"/>
          <w:sz w:val="21"/>
          <w:szCs w:val="21"/>
          <w:lang w:eastAsia="zh-CN"/>
        </w:rPr>
        <w:t>）</w:t>
      </w:r>
    </w:p>
    <w:p>
      <w:pPr>
        <w:keepNext w:val="0"/>
        <w:keepLines w:val="0"/>
        <w:pageBreakBefore w:val="0"/>
        <w:widowControl w:val="0"/>
        <w:kinsoku/>
        <w:wordWrap/>
        <w:overflowPunct/>
        <w:topLinePunct w:val="0"/>
        <w:autoSpaceDE/>
        <w:autoSpaceDN/>
        <w:bidi w:val="0"/>
        <w:adjustRightInd/>
        <w:snapToGrid/>
        <w:spacing w:line="300" w:lineRule="auto"/>
        <w:ind w:left="0" w:leftChars="0" w:firstLine="420" w:firstLineChars="200"/>
        <w:textAlignment w:val="auto"/>
        <w:rPr>
          <w:rFonts w:hint="eastAsia"/>
          <w:sz w:val="21"/>
          <w:szCs w:val="21"/>
        </w:rPr>
      </w:pPr>
      <w:r>
        <w:rPr>
          <w:rFonts w:hint="eastAsia"/>
          <w:sz w:val="21"/>
          <w:szCs w:val="21"/>
        </w:rPr>
        <w:t>一向</w:t>
      </w:r>
      <w:r>
        <w:rPr>
          <w:rFonts w:hint="eastAsia" w:eastAsiaTheme="minorEastAsia"/>
          <w:sz w:val="21"/>
          <w:szCs w:val="21"/>
          <w:em w:val="dot"/>
        </w:rPr>
        <w:t>深居简出</w:t>
      </w:r>
      <w:r>
        <w:rPr>
          <w:rFonts w:hint="eastAsia"/>
          <w:sz w:val="21"/>
          <w:szCs w:val="21"/>
        </w:rPr>
        <w:t>的父母在我的极力劝说下，同意和我一起出去旅游。我们在这次旅行中，不仅看到了</w:t>
      </w:r>
      <w:r>
        <w:rPr>
          <w:rFonts w:hint="eastAsia" w:eastAsiaTheme="minorEastAsia"/>
          <w:sz w:val="21"/>
          <w:szCs w:val="21"/>
          <w:em w:val="dot"/>
        </w:rPr>
        <w:t>沧海桑田</w:t>
      </w:r>
      <w:r>
        <w:rPr>
          <w:rFonts w:hint="eastAsia"/>
          <w:sz w:val="21"/>
          <w:szCs w:val="21"/>
        </w:rPr>
        <w:t>的大自然美景，还遇到了</w:t>
      </w:r>
      <w:r>
        <w:rPr>
          <w:rFonts w:hint="eastAsia" w:eastAsiaTheme="minorEastAsia"/>
          <w:sz w:val="21"/>
          <w:szCs w:val="21"/>
          <w:em w:val="dot"/>
        </w:rPr>
        <w:t>形形色色</w:t>
      </w:r>
      <w:r>
        <w:rPr>
          <w:rFonts w:hint="eastAsia"/>
          <w:sz w:val="21"/>
          <w:szCs w:val="21"/>
        </w:rPr>
        <w:t>的陌生人，感受到了当地淳朴的民风民俗。更重要的是, 暂时抛开工作生活中的繁琐，我们一家人都沉浸这段</w:t>
      </w:r>
      <w:r>
        <w:rPr>
          <w:rFonts w:hint="eastAsia" w:eastAsiaTheme="minorEastAsia"/>
          <w:sz w:val="21"/>
          <w:szCs w:val="21"/>
          <w:em w:val="dot"/>
        </w:rPr>
        <w:t>天伦之乐</w:t>
      </w:r>
      <w:r>
        <w:rPr>
          <w:rFonts w:hint="eastAsia"/>
          <w:sz w:val="21"/>
          <w:szCs w:val="21"/>
        </w:rPr>
        <w:t>的享受中，开心满足。</w:t>
      </w:r>
    </w:p>
    <w:p>
      <w:pPr>
        <w:keepNext w:val="0"/>
        <w:keepLines w:val="0"/>
        <w:pageBreakBefore w:val="0"/>
        <w:widowControl w:val="0"/>
        <w:kinsoku/>
        <w:wordWrap/>
        <w:overflowPunct/>
        <w:topLinePunct w:val="0"/>
        <w:autoSpaceDE/>
        <w:autoSpaceDN/>
        <w:bidi w:val="0"/>
        <w:adjustRightInd/>
        <w:snapToGrid/>
        <w:spacing w:line="300" w:lineRule="auto"/>
        <w:ind w:left="0" w:leftChars="0" w:firstLine="210" w:firstLineChars="100"/>
        <w:textAlignment w:val="auto"/>
        <w:rPr>
          <w:rFonts w:hint="eastAsia"/>
          <w:sz w:val="21"/>
          <w:szCs w:val="21"/>
        </w:rPr>
      </w:pPr>
      <w:r>
        <w:rPr>
          <w:rFonts w:hint="eastAsia"/>
          <w:sz w:val="21"/>
          <w:szCs w:val="21"/>
        </w:rPr>
        <w:t>A、深居简出</w:t>
      </w:r>
      <w:r>
        <w:rPr>
          <w:rFonts w:hint="eastAsia"/>
          <w:sz w:val="21"/>
          <w:szCs w:val="21"/>
        </w:rPr>
        <w:tab/>
      </w:r>
      <w:r>
        <w:rPr>
          <w:rFonts w:hint="eastAsia"/>
          <w:sz w:val="21"/>
          <w:szCs w:val="21"/>
        </w:rPr>
        <w:t>B、沧海桑田</w:t>
      </w:r>
      <w:r>
        <w:rPr>
          <w:rFonts w:hint="eastAsia"/>
          <w:sz w:val="21"/>
          <w:szCs w:val="21"/>
          <w:lang w:val="en-US" w:eastAsia="zh-CN"/>
        </w:rPr>
        <w:t xml:space="preserve">   </w:t>
      </w:r>
      <w:r>
        <w:rPr>
          <w:rFonts w:hint="eastAsia"/>
          <w:sz w:val="21"/>
          <w:szCs w:val="21"/>
        </w:rPr>
        <w:tab/>
      </w:r>
      <w:r>
        <w:rPr>
          <w:rFonts w:hint="eastAsia"/>
          <w:sz w:val="21"/>
          <w:szCs w:val="21"/>
        </w:rPr>
        <w:t>C、形形色色</w:t>
      </w:r>
      <w:r>
        <w:rPr>
          <w:rFonts w:hint="eastAsia"/>
          <w:sz w:val="21"/>
          <w:szCs w:val="21"/>
        </w:rPr>
        <w:tab/>
      </w:r>
      <w:r>
        <w:rPr>
          <w:rFonts w:hint="eastAsia"/>
          <w:sz w:val="21"/>
          <w:szCs w:val="21"/>
        </w:rPr>
        <w:t>D、天伦之乐</w:t>
      </w:r>
    </w:p>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eastAsia"/>
          <w:sz w:val="21"/>
          <w:szCs w:val="21"/>
        </w:rPr>
      </w:pPr>
      <w:r>
        <w:rPr>
          <w:rFonts w:hint="eastAsia"/>
          <w:sz w:val="21"/>
          <w:szCs w:val="21"/>
        </w:rPr>
        <w:t>3、下列语句中没有语病的一项是（</w:t>
      </w:r>
      <w:r>
        <w:rPr>
          <w:rFonts w:hint="eastAsia"/>
          <w:sz w:val="21"/>
          <w:szCs w:val="21"/>
          <w:lang w:val="en-US" w:eastAsia="zh-CN"/>
        </w:rPr>
        <w:t xml:space="preserve">  </w:t>
      </w:r>
      <w:r>
        <w:rPr>
          <w:rFonts w:hint="eastAsia"/>
          <w:sz w:val="21"/>
          <w:szCs w:val="21"/>
        </w:rPr>
        <w:tab/>
      </w:r>
      <w:r>
        <w:rPr>
          <w:rFonts w:hint="eastAsia"/>
          <w:sz w:val="21"/>
          <w:szCs w:val="21"/>
        </w:rPr>
        <w:t>）（2分）</w:t>
      </w:r>
    </w:p>
    <w:p>
      <w:pPr>
        <w:keepNext w:val="0"/>
        <w:keepLines w:val="0"/>
        <w:pageBreakBefore w:val="0"/>
        <w:widowControl w:val="0"/>
        <w:kinsoku/>
        <w:wordWrap/>
        <w:overflowPunct/>
        <w:topLinePunct w:val="0"/>
        <w:autoSpaceDE/>
        <w:autoSpaceDN/>
        <w:bidi w:val="0"/>
        <w:adjustRightInd/>
        <w:snapToGrid/>
        <w:spacing w:line="300" w:lineRule="auto"/>
        <w:ind w:left="0" w:leftChars="0" w:firstLine="210" w:firstLineChars="100"/>
        <w:textAlignment w:val="auto"/>
        <w:rPr>
          <w:rFonts w:hint="eastAsia"/>
          <w:sz w:val="21"/>
          <w:szCs w:val="21"/>
        </w:rPr>
      </w:pPr>
      <w:r>
        <w:rPr>
          <w:rFonts w:hint="eastAsia"/>
          <w:sz w:val="21"/>
          <w:szCs w:val="21"/>
        </w:rPr>
        <w:t>A.散文通常写自然风物、社会风云的一角，写名士凡人的片段事迹,抒写一缕情思，传达某种趣味。</w:t>
      </w:r>
    </w:p>
    <w:p>
      <w:pPr>
        <w:keepNext w:val="0"/>
        <w:keepLines w:val="0"/>
        <w:pageBreakBefore w:val="0"/>
        <w:widowControl w:val="0"/>
        <w:kinsoku/>
        <w:wordWrap/>
        <w:overflowPunct/>
        <w:topLinePunct w:val="0"/>
        <w:autoSpaceDE/>
        <w:autoSpaceDN/>
        <w:bidi w:val="0"/>
        <w:adjustRightInd/>
        <w:snapToGrid/>
        <w:spacing w:line="300" w:lineRule="auto"/>
        <w:ind w:left="0" w:leftChars="0" w:firstLine="210" w:firstLineChars="100"/>
        <w:textAlignment w:val="auto"/>
        <w:rPr>
          <w:rFonts w:hint="eastAsia"/>
          <w:sz w:val="21"/>
          <w:szCs w:val="21"/>
        </w:rPr>
      </w:pPr>
      <w:r>
        <w:rPr>
          <w:rFonts w:hint="eastAsia"/>
          <w:sz w:val="21"/>
          <w:szCs w:val="21"/>
        </w:rPr>
        <w:t>B.政府不断继续加强公共服务事业，如关注教育均衡、食品安全等问题，这些都与老百姓的生活密切相关。</w:t>
      </w:r>
    </w:p>
    <w:p>
      <w:pPr>
        <w:keepNext w:val="0"/>
        <w:keepLines w:val="0"/>
        <w:pageBreakBefore w:val="0"/>
        <w:widowControl w:val="0"/>
        <w:kinsoku/>
        <w:wordWrap/>
        <w:overflowPunct/>
        <w:topLinePunct w:val="0"/>
        <w:autoSpaceDE/>
        <w:autoSpaceDN/>
        <w:bidi w:val="0"/>
        <w:adjustRightInd/>
        <w:snapToGrid/>
        <w:spacing w:line="300" w:lineRule="auto"/>
        <w:ind w:left="0" w:leftChars="0" w:firstLine="210" w:firstLineChars="100"/>
        <w:textAlignment w:val="auto"/>
        <w:rPr>
          <w:rFonts w:hint="eastAsia"/>
          <w:sz w:val="21"/>
          <w:szCs w:val="21"/>
        </w:rPr>
      </w:pPr>
      <w:r>
        <w:rPr>
          <w:rFonts w:hint="eastAsia"/>
          <w:sz w:val="21"/>
          <w:szCs w:val="21"/>
        </w:rPr>
        <w:t>C.我们常说的知识改变命运，实则是知识改变了你对整个世界的认知，从而对每一件事的态度。</w:t>
      </w:r>
    </w:p>
    <w:p>
      <w:pPr>
        <w:keepNext w:val="0"/>
        <w:keepLines w:val="0"/>
        <w:pageBreakBefore w:val="0"/>
        <w:widowControl w:val="0"/>
        <w:kinsoku/>
        <w:wordWrap/>
        <w:overflowPunct/>
        <w:topLinePunct w:val="0"/>
        <w:autoSpaceDE/>
        <w:autoSpaceDN/>
        <w:bidi w:val="0"/>
        <w:adjustRightInd/>
        <w:snapToGrid/>
        <w:spacing w:line="300" w:lineRule="auto"/>
        <w:ind w:left="0" w:leftChars="0" w:firstLine="210" w:firstLineChars="100"/>
        <w:textAlignment w:val="auto"/>
        <w:rPr>
          <w:rFonts w:hint="eastAsia"/>
          <w:sz w:val="21"/>
          <w:szCs w:val="21"/>
        </w:rPr>
      </w:pPr>
      <w:r>
        <w:rPr>
          <w:rFonts w:hint="eastAsia"/>
          <w:sz w:val="21"/>
          <w:szCs w:val="21"/>
        </w:rPr>
        <w:t>D.在第26届“汤姆斯杯”羽毛球锦标赛上，中国男队折戟沉沙，其原因是队伍青黄不接的缘故。</w:t>
      </w:r>
    </w:p>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eastAsia"/>
          <w:sz w:val="21"/>
          <w:szCs w:val="21"/>
        </w:rPr>
      </w:pPr>
      <w:r>
        <w:rPr>
          <w:rFonts w:hint="eastAsia"/>
          <w:sz w:val="21"/>
          <w:szCs w:val="21"/>
        </w:rPr>
        <w:t>4、下列句子顺序排列最恰当的一项是（</w:t>
      </w:r>
      <w:r>
        <w:rPr>
          <w:rFonts w:hint="eastAsia"/>
          <w:sz w:val="21"/>
          <w:szCs w:val="21"/>
          <w:lang w:val="en-US" w:eastAsia="zh-CN"/>
        </w:rPr>
        <w:t xml:space="preserve"> </w:t>
      </w:r>
      <w:r>
        <w:rPr>
          <w:rFonts w:hint="eastAsia"/>
          <w:sz w:val="21"/>
          <w:szCs w:val="21"/>
        </w:rPr>
        <w:tab/>
      </w:r>
      <w:r>
        <w:rPr>
          <w:rFonts w:hint="eastAsia"/>
          <w:sz w:val="21"/>
          <w:szCs w:val="21"/>
        </w:rPr>
        <w:t>）（2分）</w:t>
      </w:r>
    </w:p>
    <w:p>
      <w:pPr>
        <w:keepNext w:val="0"/>
        <w:keepLines w:val="0"/>
        <w:pageBreakBefore w:val="0"/>
        <w:widowControl w:val="0"/>
        <w:kinsoku/>
        <w:wordWrap/>
        <w:overflowPunct/>
        <w:topLinePunct w:val="0"/>
        <w:autoSpaceDE/>
        <w:autoSpaceDN/>
        <w:bidi w:val="0"/>
        <w:adjustRightInd/>
        <w:snapToGrid/>
        <w:spacing w:line="300" w:lineRule="auto"/>
        <w:ind w:left="0" w:leftChars="0" w:firstLine="210" w:firstLineChars="100"/>
        <w:textAlignment w:val="auto"/>
        <w:rPr>
          <w:rFonts w:hint="eastAsia"/>
          <w:sz w:val="21"/>
          <w:szCs w:val="21"/>
        </w:rPr>
      </w:pPr>
      <w:r>
        <w:rPr>
          <w:rFonts w:hint="eastAsia"/>
          <w:sz w:val="21"/>
          <w:szCs w:val="21"/>
        </w:rPr>
        <w:t>①一部好小说或是一部好戏剧都要当作一首诗看</w:t>
      </w:r>
    </w:p>
    <w:p>
      <w:pPr>
        <w:keepNext w:val="0"/>
        <w:keepLines w:val="0"/>
        <w:pageBreakBefore w:val="0"/>
        <w:widowControl w:val="0"/>
        <w:kinsoku/>
        <w:wordWrap/>
        <w:overflowPunct/>
        <w:topLinePunct w:val="0"/>
        <w:autoSpaceDE/>
        <w:autoSpaceDN/>
        <w:bidi w:val="0"/>
        <w:adjustRightInd/>
        <w:snapToGrid/>
        <w:spacing w:line="300" w:lineRule="auto"/>
        <w:ind w:left="0" w:leftChars="0" w:firstLine="210" w:firstLineChars="100"/>
        <w:textAlignment w:val="auto"/>
        <w:rPr>
          <w:rFonts w:hint="eastAsia"/>
          <w:sz w:val="21"/>
          <w:szCs w:val="21"/>
        </w:rPr>
      </w:pPr>
      <w:r>
        <w:rPr>
          <w:rFonts w:hint="eastAsia"/>
          <w:sz w:val="21"/>
          <w:szCs w:val="21"/>
        </w:rPr>
        <w:t>②一个人不喜欢诗，何以文学趣味就低下呢？因为一切纯文学都要有诗的特质</w:t>
      </w:r>
    </w:p>
    <w:p>
      <w:pPr>
        <w:keepNext w:val="0"/>
        <w:keepLines w:val="0"/>
        <w:pageBreakBefore w:val="0"/>
        <w:widowControl w:val="0"/>
        <w:kinsoku/>
        <w:wordWrap/>
        <w:overflowPunct/>
        <w:topLinePunct w:val="0"/>
        <w:autoSpaceDE/>
        <w:autoSpaceDN/>
        <w:bidi w:val="0"/>
        <w:adjustRightInd/>
        <w:snapToGrid/>
        <w:spacing w:line="300" w:lineRule="auto"/>
        <w:ind w:left="0" w:leftChars="0" w:firstLine="210" w:firstLineChars="100"/>
        <w:textAlignment w:val="auto"/>
        <w:rPr>
          <w:rFonts w:hint="eastAsia"/>
          <w:sz w:val="21"/>
          <w:szCs w:val="21"/>
        </w:rPr>
      </w:pPr>
      <w:r>
        <w:rPr>
          <w:rFonts w:hint="eastAsia"/>
          <w:sz w:val="21"/>
          <w:szCs w:val="21"/>
        </w:rPr>
        <w:t>③不爱好诗而爱好小说戏剧的人们大半在小说和戏剧中只能见到最粗浅的一部分，就是故事</w:t>
      </w:r>
    </w:p>
    <w:p>
      <w:pPr>
        <w:keepNext w:val="0"/>
        <w:keepLines w:val="0"/>
        <w:pageBreakBefore w:val="0"/>
        <w:widowControl w:val="0"/>
        <w:kinsoku/>
        <w:wordWrap/>
        <w:overflowPunct/>
        <w:topLinePunct w:val="0"/>
        <w:autoSpaceDE/>
        <w:autoSpaceDN/>
        <w:bidi w:val="0"/>
        <w:adjustRightInd/>
        <w:snapToGrid/>
        <w:spacing w:line="300" w:lineRule="auto"/>
        <w:ind w:left="0" w:leftChars="0" w:firstLine="210" w:firstLineChars="100"/>
        <w:textAlignment w:val="auto"/>
        <w:rPr>
          <w:rFonts w:hint="eastAsia"/>
          <w:sz w:val="21"/>
          <w:szCs w:val="21"/>
        </w:rPr>
      </w:pPr>
      <w:r>
        <w:rPr>
          <w:rFonts w:hint="eastAsia"/>
          <w:sz w:val="21"/>
          <w:szCs w:val="21"/>
        </w:rPr>
        <w:t>④所以他们看小说和戏剧，不问它们的艺术技巧，只求它们里面有有趣的故事</w:t>
      </w:r>
    </w:p>
    <w:p>
      <w:pPr>
        <w:keepNext w:val="0"/>
        <w:keepLines w:val="0"/>
        <w:pageBreakBefore w:val="0"/>
        <w:widowControl w:val="0"/>
        <w:kinsoku/>
        <w:wordWrap/>
        <w:overflowPunct/>
        <w:topLinePunct w:val="0"/>
        <w:autoSpaceDE/>
        <w:autoSpaceDN/>
        <w:bidi w:val="0"/>
        <w:adjustRightInd/>
        <w:snapToGrid/>
        <w:spacing w:line="300" w:lineRule="auto"/>
        <w:ind w:left="0" w:leftChars="0" w:firstLine="210" w:firstLineChars="100"/>
        <w:textAlignment w:val="auto"/>
        <w:rPr>
          <w:rFonts w:hint="eastAsia"/>
          <w:sz w:val="21"/>
          <w:szCs w:val="21"/>
        </w:rPr>
      </w:pPr>
      <w:r>
        <w:rPr>
          <w:rFonts w:hint="eastAsia"/>
          <w:sz w:val="21"/>
          <w:szCs w:val="21"/>
        </w:rPr>
        <w:t>⑤如果对于诗没有兴趣,对于小说戏剧散文等的佳妙处也终不免有些隔膜</w:t>
      </w:r>
    </w:p>
    <w:p>
      <w:pPr>
        <w:keepNext w:val="0"/>
        <w:keepLines w:val="0"/>
        <w:pageBreakBefore w:val="0"/>
        <w:widowControl w:val="0"/>
        <w:kinsoku/>
        <w:wordWrap/>
        <w:overflowPunct/>
        <w:topLinePunct w:val="0"/>
        <w:autoSpaceDE/>
        <w:autoSpaceDN/>
        <w:bidi w:val="0"/>
        <w:adjustRightInd/>
        <w:snapToGrid/>
        <w:spacing w:line="300" w:lineRule="auto"/>
        <w:ind w:left="0" w:leftChars="0" w:firstLine="210" w:firstLineChars="100"/>
        <w:textAlignment w:val="auto"/>
        <w:rPr>
          <w:rFonts w:hint="eastAsia"/>
          <w:sz w:val="21"/>
          <w:szCs w:val="21"/>
        </w:rPr>
      </w:pPr>
      <w:r>
        <w:rPr>
          <w:rFonts w:hint="eastAsia"/>
          <w:sz w:val="21"/>
          <w:szCs w:val="21"/>
        </w:rPr>
        <w:t>⑥诗比别类文学较严谨，较纯粹,较精致</w:t>
      </w:r>
    </w:p>
    <w:p>
      <w:pPr>
        <w:keepNext w:val="0"/>
        <w:keepLines w:val="0"/>
        <w:pageBreakBefore w:val="0"/>
        <w:widowControl w:val="0"/>
        <w:kinsoku/>
        <w:wordWrap/>
        <w:overflowPunct/>
        <w:topLinePunct w:val="0"/>
        <w:autoSpaceDE/>
        <w:autoSpaceDN/>
        <w:bidi w:val="0"/>
        <w:adjustRightInd/>
        <w:snapToGrid/>
        <w:spacing w:line="300" w:lineRule="auto"/>
        <w:ind w:left="0" w:leftChars="0" w:firstLine="210" w:firstLineChars="100"/>
        <w:textAlignment w:val="auto"/>
        <w:rPr>
          <w:rFonts w:hint="eastAsia"/>
          <w:sz w:val="21"/>
          <w:szCs w:val="21"/>
        </w:rPr>
      </w:pPr>
      <w:r>
        <w:rPr>
          <w:rFonts w:hint="eastAsia"/>
          <w:sz w:val="21"/>
          <w:szCs w:val="21"/>
        </w:rPr>
        <w:t>A.⑥②⑤①③④</w:t>
      </w:r>
      <w:r>
        <w:rPr>
          <w:rFonts w:hint="eastAsia"/>
          <w:sz w:val="21"/>
          <w:szCs w:val="21"/>
        </w:rPr>
        <w:tab/>
      </w:r>
      <w:r>
        <w:rPr>
          <w:rFonts w:hint="eastAsia"/>
          <w:sz w:val="21"/>
          <w:szCs w:val="21"/>
          <w:lang w:val="en-US" w:eastAsia="zh-CN"/>
        </w:rPr>
        <w:t xml:space="preserve">   </w:t>
      </w:r>
      <w:r>
        <w:rPr>
          <w:rFonts w:hint="eastAsia"/>
          <w:sz w:val="21"/>
          <w:szCs w:val="21"/>
        </w:rPr>
        <w:t>B.②⑥①⑤④③</w:t>
      </w:r>
      <w:r>
        <w:rPr>
          <w:rFonts w:hint="eastAsia"/>
          <w:sz w:val="21"/>
          <w:szCs w:val="21"/>
          <w:lang w:val="en-US" w:eastAsia="zh-CN"/>
        </w:rPr>
        <w:t xml:space="preserve">   </w:t>
      </w:r>
      <w:r>
        <w:rPr>
          <w:rFonts w:hint="eastAsia"/>
          <w:sz w:val="21"/>
          <w:szCs w:val="21"/>
        </w:rPr>
        <w:tab/>
      </w:r>
      <w:r>
        <w:rPr>
          <w:rFonts w:hint="eastAsia"/>
          <w:sz w:val="21"/>
          <w:szCs w:val="21"/>
        </w:rPr>
        <w:t>C.⑥①②⑤④③</w:t>
      </w:r>
      <w:r>
        <w:rPr>
          <w:rFonts w:hint="eastAsia"/>
          <w:sz w:val="21"/>
          <w:szCs w:val="21"/>
        </w:rPr>
        <w:tab/>
      </w:r>
      <w:r>
        <w:rPr>
          <w:rFonts w:hint="eastAsia"/>
          <w:sz w:val="21"/>
          <w:szCs w:val="21"/>
          <w:lang w:val="en-US" w:eastAsia="zh-CN"/>
        </w:rPr>
        <w:t xml:space="preserve">  </w:t>
      </w:r>
      <w:r>
        <w:rPr>
          <w:rFonts w:hint="eastAsia"/>
          <w:sz w:val="21"/>
          <w:szCs w:val="21"/>
        </w:rPr>
        <w:t>D.②①⑥⑤③④</w:t>
      </w:r>
    </w:p>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eastAsia"/>
          <w:sz w:val="21"/>
          <w:szCs w:val="21"/>
        </w:rPr>
      </w:pPr>
      <w:r>
        <w:rPr>
          <w:rFonts w:hint="eastAsia"/>
          <w:sz w:val="21"/>
          <w:szCs w:val="21"/>
        </w:rPr>
        <w:t>5、从传统文化的角度来看，下列说法正确的是（</w:t>
      </w:r>
      <w:r>
        <w:rPr>
          <w:rFonts w:hint="eastAsia"/>
          <w:sz w:val="21"/>
          <w:szCs w:val="21"/>
        </w:rPr>
        <w:tab/>
      </w:r>
      <w:r>
        <w:rPr>
          <w:rFonts w:hint="eastAsia"/>
          <w:sz w:val="21"/>
          <w:szCs w:val="21"/>
          <w:lang w:val="en-US" w:eastAsia="zh-CN"/>
        </w:rPr>
        <w:t xml:space="preserve"> </w:t>
      </w:r>
      <w:r>
        <w:rPr>
          <w:rFonts w:hint="eastAsia"/>
          <w:sz w:val="21"/>
          <w:szCs w:val="21"/>
        </w:rPr>
        <w:t>）（2分）</w:t>
      </w:r>
    </w:p>
    <w:p>
      <w:pPr>
        <w:keepNext w:val="0"/>
        <w:keepLines w:val="0"/>
        <w:pageBreakBefore w:val="0"/>
        <w:widowControl w:val="0"/>
        <w:kinsoku/>
        <w:wordWrap/>
        <w:overflowPunct/>
        <w:topLinePunct w:val="0"/>
        <w:autoSpaceDE/>
        <w:autoSpaceDN/>
        <w:bidi w:val="0"/>
        <w:adjustRightInd/>
        <w:snapToGrid/>
        <w:spacing w:line="300" w:lineRule="auto"/>
        <w:ind w:left="0" w:leftChars="0" w:firstLine="210" w:firstLineChars="100"/>
        <w:textAlignment w:val="auto"/>
        <w:rPr>
          <w:rFonts w:hint="eastAsia"/>
          <w:sz w:val="21"/>
          <w:szCs w:val="21"/>
        </w:rPr>
      </w:pPr>
      <w:r>
        <w:rPr>
          <w:rFonts w:hint="eastAsia"/>
          <w:sz w:val="21"/>
          <w:szCs w:val="21"/>
        </w:rPr>
        <w:t>A.“喝”是节日习俗中一道独特的风景：八月十五喝雄黄酒，表达对亲人的思念；九九重阳节饮菊</w:t>
      </w:r>
      <w:r>
        <w:rPr>
          <w:rFonts w:hint="eastAsia"/>
          <w:sz w:val="21"/>
          <w:szCs w:val="21"/>
          <w:lang w:val="en-US" w:eastAsia="zh-CN"/>
        </w:rPr>
        <w:t>饮</w:t>
      </w:r>
      <w:r>
        <w:rPr>
          <w:rFonts w:hint="eastAsia"/>
          <w:sz w:val="21"/>
          <w:szCs w:val="21"/>
        </w:rPr>
        <w:t>花酒，表达对延年益寿的期盼。</w:t>
      </w:r>
    </w:p>
    <w:p>
      <w:pPr>
        <w:keepNext w:val="0"/>
        <w:keepLines w:val="0"/>
        <w:pageBreakBefore w:val="0"/>
        <w:widowControl w:val="0"/>
        <w:kinsoku/>
        <w:wordWrap/>
        <w:overflowPunct/>
        <w:topLinePunct w:val="0"/>
        <w:autoSpaceDE/>
        <w:autoSpaceDN/>
        <w:bidi w:val="0"/>
        <w:adjustRightInd/>
        <w:snapToGrid/>
        <w:spacing w:line="300" w:lineRule="auto"/>
        <w:ind w:left="0" w:leftChars="0" w:firstLine="210" w:firstLineChars="100"/>
        <w:textAlignment w:val="auto"/>
        <w:rPr>
          <w:rFonts w:hint="eastAsia"/>
          <w:sz w:val="21"/>
          <w:szCs w:val="21"/>
        </w:rPr>
      </w:pPr>
      <w:r>
        <w:rPr>
          <w:rFonts w:hint="eastAsia"/>
          <w:sz w:val="21"/>
          <w:szCs w:val="21"/>
        </w:rPr>
        <w:t>B.朋友询问张三妹妹的婚姻状况，张三说：“舍妹尚待字闺中。”</w:t>
      </w:r>
    </w:p>
    <w:p>
      <w:pPr>
        <w:keepNext w:val="0"/>
        <w:keepLines w:val="0"/>
        <w:pageBreakBefore w:val="0"/>
        <w:widowControl w:val="0"/>
        <w:kinsoku/>
        <w:wordWrap/>
        <w:overflowPunct/>
        <w:topLinePunct w:val="0"/>
        <w:autoSpaceDE/>
        <w:autoSpaceDN/>
        <w:bidi w:val="0"/>
        <w:adjustRightInd/>
        <w:snapToGrid/>
        <w:spacing w:line="300" w:lineRule="auto"/>
        <w:ind w:left="0" w:leftChars="0" w:firstLine="210" w:firstLineChars="100"/>
        <w:textAlignment w:val="auto"/>
        <w:rPr>
          <w:rFonts w:hint="eastAsia"/>
          <w:sz w:val="21"/>
          <w:szCs w:val="21"/>
        </w:rPr>
      </w:pPr>
      <w:r>
        <w:rPr>
          <w:rFonts w:hint="eastAsia"/>
          <w:sz w:val="21"/>
          <w:szCs w:val="21"/>
        </w:rPr>
        <w:t>C.古代表示年龄的词：三十岁叫“而立”，四十岁叫“不惑”，六十岁叫“花甲”，七十岁叫“始龀”。</w:t>
      </w:r>
    </w:p>
    <w:p>
      <w:pPr>
        <w:keepNext w:val="0"/>
        <w:keepLines w:val="0"/>
        <w:pageBreakBefore w:val="0"/>
        <w:widowControl w:val="0"/>
        <w:kinsoku/>
        <w:wordWrap/>
        <w:overflowPunct/>
        <w:topLinePunct w:val="0"/>
        <w:autoSpaceDE/>
        <w:autoSpaceDN/>
        <w:bidi w:val="0"/>
        <w:adjustRightInd/>
        <w:snapToGrid/>
        <w:spacing w:line="300" w:lineRule="auto"/>
        <w:ind w:left="0" w:leftChars="0" w:firstLine="210" w:firstLineChars="100"/>
        <w:textAlignment w:val="auto"/>
        <w:rPr>
          <w:rFonts w:hint="eastAsia"/>
          <w:sz w:val="21"/>
          <w:szCs w:val="21"/>
        </w:rPr>
      </w:pPr>
      <w:r>
        <w:rPr>
          <w:rFonts w:hint="eastAsia"/>
          <w:sz w:val="21"/>
          <w:szCs w:val="21"/>
        </w:rPr>
        <w:t>D.“烟雨十里春深，落花轻覆草痕。陌上青青柳色，心中念念故人。”这首诗描写的是二十四节气中的“春分”。</w:t>
      </w:r>
    </w:p>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eastAsia"/>
          <w:sz w:val="21"/>
          <w:szCs w:val="21"/>
        </w:rPr>
      </w:pPr>
      <w:r>
        <w:rPr>
          <w:rFonts w:hint="eastAsia"/>
          <w:sz w:val="21"/>
          <w:szCs w:val="21"/>
        </w:rPr>
        <w:t>6、综合运用（6分）</w:t>
      </w:r>
    </w:p>
    <w:p>
      <w:pPr>
        <w:keepNext w:val="0"/>
        <w:keepLines w:val="0"/>
        <w:pageBreakBefore w:val="0"/>
        <w:widowControl w:val="0"/>
        <w:kinsoku/>
        <w:wordWrap/>
        <w:overflowPunct/>
        <w:topLinePunct w:val="0"/>
        <w:autoSpaceDE/>
        <w:autoSpaceDN/>
        <w:bidi w:val="0"/>
        <w:adjustRightInd/>
        <w:snapToGrid/>
        <w:spacing w:line="300" w:lineRule="auto"/>
        <w:ind w:left="0" w:leftChars="0" w:firstLine="420" w:firstLineChars="200"/>
        <w:textAlignment w:val="auto"/>
        <w:rPr>
          <w:rFonts w:hint="eastAsia"/>
          <w:sz w:val="21"/>
          <w:szCs w:val="21"/>
        </w:rPr>
      </w:pPr>
      <w:r>
        <w:rPr>
          <w:rFonts w:hint="eastAsia"/>
          <w:sz w:val="21"/>
          <w:szCs w:val="21"/>
        </w:rPr>
        <w:t>某班拟开展以“漫步古诗苑”为主题的系列活动，请你参加并完成下列任务。</w:t>
      </w:r>
    </w:p>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eastAsia"/>
          <w:sz w:val="21"/>
          <w:szCs w:val="21"/>
        </w:rPr>
      </w:pPr>
      <w:r>
        <w:rPr>
          <w:rFonts w:hint="eastAsia"/>
          <w:sz w:val="21"/>
          <w:szCs w:val="21"/>
        </w:rPr>
        <w:t>（1）【古诗分类】班委会准备将教材中出现过的诗句分类编辑，下列诗句不宜放在“思乡”主题类的一句是（</w:t>
      </w:r>
      <w:r>
        <w:rPr>
          <w:rFonts w:hint="eastAsia"/>
          <w:sz w:val="21"/>
          <w:szCs w:val="21"/>
          <w:lang w:val="en-US" w:eastAsia="zh-CN"/>
        </w:rPr>
        <w:t xml:space="preserve">   </w:t>
      </w:r>
      <w:r>
        <w:rPr>
          <w:rFonts w:hint="eastAsia"/>
          <w:sz w:val="21"/>
          <w:szCs w:val="21"/>
        </w:rPr>
        <w:tab/>
      </w:r>
      <w:r>
        <w:rPr>
          <w:rFonts w:hint="eastAsia"/>
          <w:sz w:val="21"/>
          <w:szCs w:val="21"/>
        </w:rPr>
        <w:t>）</w:t>
      </w:r>
      <w:r>
        <w:rPr>
          <w:rFonts w:hint="eastAsia"/>
          <w:sz w:val="21"/>
          <w:szCs w:val="21"/>
        </w:rPr>
        <w:tab/>
      </w:r>
      <w:r>
        <w:rPr>
          <w:rFonts w:hint="eastAsia"/>
          <w:sz w:val="21"/>
          <w:szCs w:val="21"/>
        </w:rPr>
        <w:t>（2分，只填序号）</w:t>
      </w:r>
    </w:p>
    <w:p>
      <w:pPr>
        <w:keepNext w:val="0"/>
        <w:keepLines w:val="0"/>
        <w:pageBreakBefore w:val="0"/>
        <w:widowControl w:val="0"/>
        <w:kinsoku/>
        <w:wordWrap/>
        <w:overflowPunct/>
        <w:topLinePunct w:val="0"/>
        <w:autoSpaceDE/>
        <w:autoSpaceDN/>
        <w:bidi w:val="0"/>
        <w:adjustRightInd/>
        <w:snapToGrid/>
        <w:spacing w:line="300" w:lineRule="auto"/>
        <w:ind w:left="0" w:leftChars="0" w:firstLine="210" w:firstLineChars="100"/>
        <w:textAlignment w:val="auto"/>
        <w:rPr>
          <w:rFonts w:hint="eastAsia"/>
          <w:sz w:val="21"/>
          <w:szCs w:val="21"/>
        </w:rPr>
      </w:pPr>
      <w:r>
        <w:rPr>
          <w:rFonts w:hint="eastAsia"/>
          <w:sz w:val="21"/>
          <w:szCs w:val="21"/>
        </w:rPr>
        <w:t>①仍怜故多水，万里送行舟。</w:t>
      </w:r>
      <w:r>
        <w:rPr>
          <w:rFonts w:hint="eastAsia"/>
          <w:sz w:val="21"/>
          <w:szCs w:val="21"/>
        </w:rPr>
        <w:tab/>
      </w:r>
      <w:r>
        <w:rPr>
          <w:rFonts w:hint="eastAsia"/>
          <w:sz w:val="21"/>
          <w:szCs w:val="21"/>
        </w:rPr>
        <w:t>②浊酒一杯家万里，燕然未勒归无计。</w:t>
      </w:r>
    </w:p>
    <w:p>
      <w:pPr>
        <w:keepNext w:val="0"/>
        <w:keepLines w:val="0"/>
        <w:pageBreakBefore w:val="0"/>
        <w:widowControl w:val="0"/>
        <w:kinsoku/>
        <w:wordWrap/>
        <w:overflowPunct/>
        <w:topLinePunct w:val="0"/>
        <w:autoSpaceDE/>
        <w:autoSpaceDN/>
        <w:bidi w:val="0"/>
        <w:adjustRightInd/>
        <w:snapToGrid/>
        <w:spacing w:line="300" w:lineRule="auto"/>
        <w:ind w:left="0" w:leftChars="0" w:firstLine="210" w:firstLineChars="100"/>
        <w:textAlignment w:val="auto"/>
        <w:rPr>
          <w:rFonts w:hint="eastAsia"/>
          <w:sz w:val="21"/>
          <w:szCs w:val="21"/>
        </w:rPr>
      </w:pPr>
      <w:r>
        <w:rPr>
          <w:rFonts w:hint="eastAsia"/>
          <w:sz w:val="21"/>
          <w:szCs w:val="21"/>
        </w:rPr>
        <w:t>③深林人不知，明月来相照。</w:t>
      </w:r>
      <w:r>
        <w:rPr>
          <w:rFonts w:hint="eastAsia"/>
          <w:sz w:val="21"/>
          <w:szCs w:val="21"/>
        </w:rPr>
        <w:tab/>
      </w:r>
      <w:r>
        <w:rPr>
          <w:rFonts w:hint="eastAsia"/>
          <w:sz w:val="21"/>
          <w:szCs w:val="21"/>
        </w:rPr>
        <w:t>④共看明月应垂泪，一夜乡心五处同。</w:t>
      </w:r>
    </w:p>
    <w:p>
      <w:pPr>
        <w:keepNext w:val="0"/>
        <w:keepLines w:val="0"/>
        <w:pageBreakBefore w:val="0"/>
        <w:widowControl w:val="0"/>
        <w:kinsoku/>
        <w:wordWrap/>
        <w:overflowPunct/>
        <w:topLinePunct w:val="0"/>
        <w:autoSpaceDE/>
        <w:autoSpaceDN/>
        <w:bidi w:val="0"/>
        <w:adjustRightInd/>
        <w:snapToGrid/>
        <w:spacing w:line="300" w:lineRule="auto"/>
        <w:ind w:left="0" w:leftChars="0" w:firstLine="210" w:firstLineChars="100"/>
        <w:textAlignment w:val="auto"/>
        <w:rPr>
          <w:rFonts w:hint="eastAsia"/>
          <w:sz w:val="21"/>
          <w:szCs w:val="21"/>
        </w:rPr>
      </w:pPr>
      <w:r>
        <w:rPr>
          <w:rFonts w:hint="eastAsia"/>
          <w:sz w:val="21"/>
          <w:szCs w:val="21"/>
        </w:rPr>
        <w:t>⑤因思杜陵梦，凫雁满回塘。</w:t>
      </w:r>
    </w:p>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eastAsia"/>
          <w:sz w:val="21"/>
          <w:szCs w:val="21"/>
        </w:rPr>
      </w:pPr>
      <w:r>
        <w:rPr>
          <w:rFonts w:hint="eastAsia"/>
          <w:sz w:val="21"/>
          <w:szCs w:val="21"/>
        </w:rPr>
        <w:t>（2）【诗人竞猜】班委会举行“诗人竞猜”的猜谜活动，请仿照示例，在横线上填上适当的语句。 （2分）</w:t>
      </w:r>
    </w:p>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eastAsia"/>
          <w:sz w:val="21"/>
          <w:szCs w:val="21"/>
        </w:rPr>
      </w:pPr>
      <w:r>
        <w:rPr>
          <w:rFonts w:hint="eastAsia"/>
          <w:sz w:val="21"/>
          <w:szCs w:val="21"/>
        </w:rPr>
        <w:t xml:space="preserve"> </w:t>
      </w:r>
      <w:r>
        <w:rPr>
          <w:rFonts w:hint="eastAsia"/>
          <w:sz w:val="21"/>
          <w:szCs w:val="21"/>
        </w:rPr>
        <w:tab/>
      </w:r>
      <w:r>
        <w:rPr>
          <w:rFonts w:hint="eastAsia"/>
          <w:sz w:val="21"/>
          <w:szCs w:val="21"/>
        </w:rPr>
        <w:t>【示例】谜面：最恨凡尘世，一生独爱菊。</w:t>
      </w:r>
      <w:r>
        <w:rPr>
          <w:rFonts w:hint="eastAsia"/>
          <w:sz w:val="21"/>
          <w:szCs w:val="21"/>
          <w:lang w:eastAsia="zh-CN"/>
        </w:rPr>
        <w:t>——</w:t>
      </w:r>
      <w:r>
        <w:rPr>
          <w:rFonts w:hint="eastAsia"/>
          <w:sz w:val="21"/>
          <w:szCs w:val="21"/>
        </w:rPr>
        <w:t>（谜底）陶渊明</w:t>
      </w:r>
    </w:p>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eastAsia"/>
          <w:sz w:val="21"/>
          <w:szCs w:val="21"/>
        </w:rPr>
      </w:pPr>
      <w:r>
        <w:rPr>
          <w:rFonts w:hint="eastAsia"/>
          <w:sz w:val="21"/>
          <w:szCs w:val="21"/>
        </w:rPr>
        <w:t xml:space="preserve"> </w:t>
      </w:r>
      <w:r>
        <w:rPr>
          <w:rFonts w:hint="eastAsia"/>
          <w:sz w:val="21"/>
          <w:szCs w:val="21"/>
        </w:rPr>
        <w:tab/>
      </w:r>
      <w:r>
        <w:rPr>
          <w:rFonts w:hint="eastAsia"/>
          <w:sz w:val="21"/>
          <w:szCs w:val="21"/>
        </w:rPr>
        <w:t>（谜面）</w:t>
      </w:r>
      <w:r>
        <w:rPr>
          <w:rFonts w:hint="eastAsia"/>
          <w:sz w:val="21"/>
          <w:szCs w:val="21"/>
          <w:u w:val="single"/>
          <w:lang w:val="en-US" w:eastAsia="zh-CN"/>
        </w:rPr>
        <w:t xml:space="preserve">                              </w:t>
      </w:r>
      <w:r>
        <w:rPr>
          <w:rFonts w:hint="eastAsia"/>
          <w:sz w:val="21"/>
          <w:szCs w:val="21"/>
        </w:rPr>
        <w:t>。——（谜底）陆游</w:t>
      </w:r>
    </w:p>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eastAsia"/>
          <w:sz w:val="21"/>
          <w:szCs w:val="21"/>
        </w:rPr>
      </w:pPr>
      <w:r>
        <w:rPr>
          <w:rFonts w:hint="eastAsia"/>
          <w:sz w:val="21"/>
          <w:szCs w:val="21"/>
        </w:rPr>
        <w:t>（3）【新闻撰写】班上还举行了 “古诗词诵读比赛”，下面是宣传委员在比赛结束后写的一则新闻, 请你为其拟写一个标题。（2分）</w:t>
      </w:r>
    </w:p>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eastAsia"/>
          <w:sz w:val="21"/>
          <w:szCs w:val="21"/>
        </w:rPr>
      </w:pPr>
      <w:r>
        <w:rPr>
          <w:rFonts w:hint="eastAsia"/>
          <w:sz w:val="21"/>
          <w:szCs w:val="21"/>
        </w:rPr>
        <w:t xml:space="preserve"> </w:t>
      </w:r>
      <w:r>
        <w:rPr>
          <w:rFonts w:hint="eastAsia"/>
          <w:sz w:val="21"/>
          <w:szCs w:val="21"/>
        </w:rPr>
        <w:tab/>
      </w:r>
      <w:r>
        <w:rPr>
          <w:rFonts w:hint="eastAsia"/>
          <w:sz w:val="21"/>
          <w:szCs w:val="21"/>
        </w:rPr>
        <w:t>为了弘扬博大精深的传统文化，让同学们进一步感受古诗词的神奇魅力，我班于4月21至23日开 展了以“经典诵读”为主题的古诗词诵读比赛，本次比赛设置了初赛、复赛、决赛三个环节，经过激烈的角逐，最终评出5名获奖者。这次诵读比赛，让同学们感受到了中华古典诗词的丰富多彩，激发了大家对传统文化的热爱之情。</w:t>
      </w:r>
    </w:p>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default"/>
          <w:sz w:val="21"/>
          <w:szCs w:val="21"/>
          <w:u w:val="single"/>
          <w:lang w:val="en-US" w:eastAsia="zh-CN"/>
        </w:rPr>
      </w:pPr>
      <w:r>
        <w:rPr>
          <w:rFonts w:hint="eastAsia"/>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eastAsia"/>
          <w:sz w:val="21"/>
          <w:szCs w:val="21"/>
        </w:rPr>
      </w:pPr>
      <w:r>
        <w:rPr>
          <w:rFonts w:hint="eastAsia"/>
          <w:sz w:val="21"/>
          <w:szCs w:val="21"/>
        </w:rPr>
        <w:t>7、古诗词默写填空（共5分，每空1分）</w:t>
      </w:r>
    </w:p>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eastAsia"/>
          <w:sz w:val="21"/>
          <w:szCs w:val="21"/>
        </w:rPr>
      </w:pPr>
      <w:r>
        <w:rPr>
          <w:rFonts w:hint="eastAsia"/>
          <w:sz w:val="21"/>
          <w:szCs w:val="21"/>
        </w:rPr>
        <w:t>（1）古诗文中有许多含义深远、激发斗志的名句。如《〈论语〉十二章》中就用</w:t>
      </w:r>
    </w:p>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eastAsia"/>
          <w:sz w:val="21"/>
          <w:szCs w:val="21"/>
        </w:rPr>
      </w:pPr>
      <w:r>
        <w:rPr>
          <w:rFonts w:hint="eastAsia"/>
          <w:sz w:val="21"/>
          <w:szCs w:val="21"/>
        </w:rPr>
        <w:t xml:space="preserve">" </w:t>
      </w:r>
      <w:r>
        <w:rPr>
          <w:rFonts w:hint="eastAsia"/>
          <w:sz w:val="21"/>
          <w:szCs w:val="21"/>
          <w:u w:val="single"/>
          <w:lang w:val="en-US" w:eastAsia="zh-CN"/>
        </w:rPr>
        <w:t xml:space="preserve">              </w:t>
      </w:r>
      <w:r>
        <w:rPr>
          <w:rFonts w:hint="eastAsia"/>
          <w:sz w:val="21"/>
          <w:szCs w:val="21"/>
        </w:rPr>
        <w:t>，</w:t>
      </w:r>
      <w:r>
        <w:rPr>
          <w:rFonts w:hint="eastAsia"/>
          <w:sz w:val="21"/>
          <w:szCs w:val="21"/>
          <w:u w:val="single"/>
          <w:lang w:val="en-US" w:eastAsia="zh-CN"/>
        </w:rPr>
        <w:t xml:space="preserve">                 </w:t>
      </w:r>
      <w:r>
        <w:rPr>
          <w:rFonts w:hint="eastAsia"/>
          <w:sz w:val="21"/>
          <w:szCs w:val="21"/>
        </w:rPr>
        <w:t>。”来激励志士仁人无论什么时候都应坚定志向。</w:t>
      </w:r>
    </w:p>
    <w:p>
      <w:pPr>
        <w:keepNext w:val="0"/>
        <w:keepLines w:val="0"/>
        <w:pageBreakBefore w:val="0"/>
        <w:widowControl w:val="0"/>
        <w:numPr>
          <w:ilvl w:val="0"/>
          <w:numId w:val="1"/>
        </w:numPr>
        <w:kinsoku/>
        <w:wordWrap/>
        <w:overflowPunct/>
        <w:topLinePunct w:val="0"/>
        <w:autoSpaceDE/>
        <w:autoSpaceDN/>
        <w:bidi w:val="0"/>
        <w:adjustRightInd/>
        <w:snapToGrid/>
        <w:spacing w:line="300" w:lineRule="auto"/>
        <w:ind w:left="0" w:leftChars="0"/>
        <w:textAlignment w:val="auto"/>
        <w:rPr>
          <w:rFonts w:hint="eastAsia"/>
          <w:sz w:val="21"/>
          <w:szCs w:val="21"/>
          <w:u w:val="single"/>
          <w:lang w:val="en-US" w:eastAsia="zh-CN"/>
        </w:rPr>
      </w:pPr>
      <w:r>
        <w:rPr>
          <w:rFonts w:hint="eastAsia"/>
          <w:sz w:val="21"/>
          <w:szCs w:val="21"/>
        </w:rPr>
        <w:t>花有德，人有品。我们应该如出水之莲，保持高洁质朴的品性，正如周敦颐《爱莲说》所说：</w:t>
      </w:r>
      <w:r>
        <w:rPr>
          <w:rFonts w:hint="eastAsia"/>
          <w:sz w:val="21"/>
          <w:szCs w:val="21"/>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uto"/>
        <w:textAlignment w:val="auto"/>
        <w:rPr>
          <w:rFonts w:hint="default" w:eastAsiaTheme="minorEastAsia"/>
          <w:sz w:val="21"/>
          <w:szCs w:val="21"/>
          <w:u w:val="single"/>
          <w:lang w:val="en-US" w:eastAsia="zh-CN"/>
        </w:rPr>
      </w:pPr>
      <w:r>
        <w:rPr>
          <w:rFonts w:hint="eastAsia"/>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eastAsia"/>
          <w:sz w:val="21"/>
          <w:szCs w:val="21"/>
        </w:rPr>
      </w:pPr>
      <w:r>
        <w:rPr>
          <w:rFonts w:hint="eastAsia"/>
          <w:sz w:val="21"/>
          <w:szCs w:val="21"/>
        </w:rPr>
        <w:t>（3）苟全性命于乱世，</w:t>
      </w:r>
      <w:r>
        <w:rPr>
          <w:rFonts w:hint="eastAsia"/>
          <w:sz w:val="21"/>
          <w:szCs w:val="21"/>
          <w:u w:val="single"/>
          <w:lang w:val="en-US" w:eastAsia="zh-CN"/>
        </w:rPr>
        <w:t xml:space="preserve">                        </w:t>
      </w:r>
      <w:r>
        <w:rPr>
          <w:rFonts w:hint="eastAsia"/>
          <w:sz w:val="21"/>
          <w:szCs w:val="21"/>
        </w:rPr>
        <w:t>。</w:t>
      </w:r>
    </w:p>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eastAsia"/>
          <w:sz w:val="21"/>
          <w:szCs w:val="21"/>
        </w:rPr>
      </w:pPr>
      <w:r>
        <w:rPr>
          <w:rFonts w:hint="eastAsia"/>
          <w:sz w:val="21"/>
          <w:szCs w:val="21"/>
        </w:rPr>
        <w:t>8、下列关于名著的说法不正确的一项是（</w:t>
      </w:r>
      <w:r>
        <w:rPr>
          <w:rFonts w:hint="eastAsia"/>
          <w:sz w:val="21"/>
          <w:szCs w:val="21"/>
        </w:rPr>
        <w:tab/>
      </w:r>
      <w:r>
        <w:rPr>
          <w:rFonts w:hint="eastAsia"/>
          <w:sz w:val="21"/>
          <w:szCs w:val="21"/>
          <w:lang w:val="en-US" w:eastAsia="zh-CN"/>
        </w:rPr>
        <w:t xml:space="preserve">  </w:t>
      </w:r>
      <w:r>
        <w:rPr>
          <w:rFonts w:hint="eastAsia"/>
          <w:sz w:val="21"/>
          <w:szCs w:val="21"/>
        </w:rPr>
        <w:t>）（2分）</w:t>
      </w:r>
    </w:p>
    <w:p>
      <w:pPr>
        <w:keepNext w:val="0"/>
        <w:keepLines w:val="0"/>
        <w:pageBreakBefore w:val="0"/>
        <w:widowControl w:val="0"/>
        <w:kinsoku/>
        <w:wordWrap/>
        <w:overflowPunct/>
        <w:topLinePunct w:val="0"/>
        <w:autoSpaceDE/>
        <w:autoSpaceDN/>
        <w:bidi w:val="0"/>
        <w:adjustRightInd/>
        <w:snapToGrid/>
        <w:spacing w:line="300" w:lineRule="auto"/>
        <w:ind w:left="0" w:leftChars="0" w:firstLine="210" w:firstLineChars="100"/>
        <w:textAlignment w:val="auto"/>
        <w:rPr>
          <w:rFonts w:hint="eastAsia"/>
          <w:sz w:val="21"/>
          <w:szCs w:val="21"/>
        </w:rPr>
      </w:pPr>
      <w:r>
        <w:rPr>
          <w:rFonts w:hint="eastAsia"/>
          <w:sz w:val="21"/>
          <w:szCs w:val="21"/>
        </w:rPr>
        <w:t>A.宋江怒杀阎婆惜之后，被发配到江州，一日乘酒兴写下“反诗”，因此被抓,下到死因牢中，最后梁山好汉劫了法场，救出宋江。</w:t>
      </w:r>
    </w:p>
    <w:p>
      <w:pPr>
        <w:keepNext w:val="0"/>
        <w:keepLines w:val="0"/>
        <w:pageBreakBefore w:val="0"/>
        <w:widowControl w:val="0"/>
        <w:kinsoku/>
        <w:wordWrap/>
        <w:overflowPunct/>
        <w:topLinePunct w:val="0"/>
        <w:autoSpaceDE/>
        <w:autoSpaceDN/>
        <w:bidi w:val="0"/>
        <w:adjustRightInd/>
        <w:snapToGrid/>
        <w:spacing w:line="300" w:lineRule="auto"/>
        <w:ind w:left="0" w:leftChars="0" w:firstLine="210" w:firstLineChars="100"/>
        <w:textAlignment w:val="auto"/>
        <w:rPr>
          <w:rFonts w:hint="eastAsia"/>
          <w:sz w:val="21"/>
          <w:szCs w:val="21"/>
        </w:rPr>
      </w:pPr>
      <w:r>
        <w:rPr>
          <w:rFonts w:hint="eastAsia"/>
          <w:sz w:val="21"/>
          <w:szCs w:val="21"/>
        </w:rPr>
        <w:t>B.智取生辰纲的关键在于下汗药的时间和方式，宋江、吴用、刘唐等好汉引诱对方上钩，全然不露痕迹, 杨志虽极精细，仍然中了计。</w:t>
      </w:r>
    </w:p>
    <w:p>
      <w:pPr>
        <w:keepNext w:val="0"/>
        <w:keepLines w:val="0"/>
        <w:pageBreakBefore w:val="0"/>
        <w:widowControl w:val="0"/>
        <w:kinsoku/>
        <w:wordWrap/>
        <w:overflowPunct/>
        <w:topLinePunct w:val="0"/>
        <w:autoSpaceDE/>
        <w:autoSpaceDN/>
        <w:bidi w:val="0"/>
        <w:adjustRightInd/>
        <w:snapToGrid/>
        <w:spacing w:line="300" w:lineRule="auto"/>
        <w:ind w:left="0" w:leftChars="0" w:firstLine="210" w:firstLineChars="100"/>
        <w:textAlignment w:val="auto"/>
        <w:rPr>
          <w:rFonts w:hint="eastAsia"/>
          <w:sz w:val="21"/>
          <w:szCs w:val="21"/>
        </w:rPr>
      </w:pPr>
      <w:r>
        <w:rPr>
          <w:rFonts w:hint="eastAsia"/>
          <w:sz w:val="21"/>
          <w:szCs w:val="21"/>
        </w:rPr>
        <w:t>C.“老迅，我们今天不喝酒了，我要去看看光复绍兴，我们同去。”这是范爱农在绍兴光复后的第二天上城时对鲁迅说的话，可见革命胜利后他内心的无比喜悦。</w:t>
      </w:r>
    </w:p>
    <w:p>
      <w:pPr>
        <w:keepNext w:val="0"/>
        <w:keepLines w:val="0"/>
        <w:pageBreakBefore w:val="0"/>
        <w:widowControl w:val="0"/>
        <w:kinsoku/>
        <w:wordWrap/>
        <w:overflowPunct/>
        <w:topLinePunct w:val="0"/>
        <w:autoSpaceDE/>
        <w:autoSpaceDN/>
        <w:bidi w:val="0"/>
        <w:adjustRightInd/>
        <w:snapToGrid/>
        <w:spacing w:line="300" w:lineRule="auto"/>
        <w:ind w:left="0" w:leftChars="0" w:firstLine="210" w:firstLineChars="100"/>
        <w:textAlignment w:val="auto"/>
        <w:rPr>
          <w:rFonts w:hint="eastAsia"/>
          <w:sz w:val="21"/>
          <w:szCs w:val="21"/>
        </w:rPr>
      </w:pPr>
      <w:r>
        <w:rPr>
          <w:rFonts w:hint="eastAsia"/>
          <w:sz w:val="21"/>
          <w:szCs w:val="21"/>
        </w:rPr>
        <w:t>D.罗刹撞着胸骂道：“那泼猴赚了我的宝贝，现出原身走了!气杀我也！ ”罗刹女生气的原因是孙悟空假扮了牛魔王，从她手上骗走了芭蕉扇。</w:t>
      </w:r>
    </w:p>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eastAsia"/>
          <w:sz w:val="21"/>
          <w:szCs w:val="21"/>
        </w:rPr>
      </w:pPr>
      <w:r>
        <w:rPr>
          <w:rFonts w:hint="eastAsia"/>
          <w:sz w:val="21"/>
          <w:szCs w:val="21"/>
        </w:rPr>
        <w:t>9、阅读名著选段，回答问题（3分）</w:t>
      </w:r>
    </w:p>
    <w:p>
      <w:pPr>
        <w:keepNext w:val="0"/>
        <w:keepLines w:val="0"/>
        <w:pageBreakBefore w:val="0"/>
        <w:widowControl w:val="0"/>
        <w:kinsoku/>
        <w:wordWrap/>
        <w:overflowPunct/>
        <w:topLinePunct w:val="0"/>
        <w:autoSpaceDE/>
        <w:autoSpaceDN/>
        <w:bidi w:val="0"/>
        <w:adjustRightInd/>
        <w:snapToGrid/>
        <w:spacing w:line="300" w:lineRule="auto"/>
        <w:ind w:left="0" w:leftChars="0" w:firstLine="420" w:firstLineChars="200"/>
        <w:textAlignment w:val="auto"/>
        <w:rPr>
          <w:rFonts w:hint="eastAsia"/>
          <w:sz w:val="21"/>
          <w:szCs w:val="21"/>
        </w:rPr>
      </w:pPr>
      <w:r>
        <w:rPr>
          <w:rFonts w:hint="eastAsia"/>
          <w:sz w:val="21"/>
          <w:szCs w:val="21"/>
        </w:rPr>
        <w:t>A亦垂泪道：“罢，罢，罢!生时服侍哥哥，死了也只是哥哥部下一个小鬼！”言讫泪下,便觉身体有些 沉重。当时泪洒，拜别了宋江下船。回到润州，果然药发身死。A临死之时，嘱咐从人：“我死了，可千万将我灵柩去楚州南门外蓼儿洼和哥哥一处埋葬。”嘱罢而死。</w:t>
      </w:r>
    </w:p>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eastAsia"/>
          <w:sz w:val="21"/>
          <w:szCs w:val="21"/>
        </w:rPr>
      </w:pPr>
      <w:r>
        <w:rPr>
          <w:rFonts w:hint="eastAsia"/>
          <w:sz w:val="21"/>
          <w:szCs w:val="21"/>
        </w:rPr>
        <w:t>（1）这段文字节选自《水浒传》，选段中的A是</w:t>
      </w:r>
      <w:r>
        <w:rPr>
          <w:rFonts w:hint="eastAsia"/>
          <w:sz w:val="21"/>
          <w:szCs w:val="21"/>
          <w:u w:val="single"/>
          <w:lang w:val="en-US" w:eastAsia="zh-CN"/>
        </w:rPr>
        <w:t xml:space="preserve">         </w:t>
      </w:r>
      <w:r>
        <w:rPr>
          <w:rFonts w:hint="eastAsia"/>
          <w:sz w:val="21"/>
          <w:szCs w:val="21"/>
        </w:rPr>
        <w:t>，他死的原因是</w:t>
      </w:r>
      <w:r>
        <w:rPr>
          <w:rFonts w:hint="eastAsia"/>
          <w:sz w:val="21"/>
          <w:szCs w:val="21"/>
          <w:u w:val="single"/>
          <w:lang w:val="en-US" w:eastAsia="zh-CN"/>
        </w:rPr>
        <w:t xml:space="preserve">          </w:t>
      </w:r>
      <w:r>
        <w:rPr>
          <w:rFonts w:hint="eastAsia"/>
          <w:sz w:val="21"/>
          <w:szCs w:val="21"/>
        </w:rPr>
        <w:t>。从选段中能看出A具有</w:t>
      </w:r>
    </w:p>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eastAsia"/>
          <w:sz w:val="21"/>
          <w:szCs w:val="21"/>
        </w:rPr>
      </w:pPr>
      <w:r>
        <w:rPr>
          <w:rFonts w:hint="eastAsia"/>
          <w:sz w:val="21"/>
          <w:szCs w:val="21"/>
          <w:u w:val="single"/>
          <w:lang w:val="en-US" w:eastAsia="zh-CN"/>
        </w:rPr>
        <w:t xml:space="preserve">            </w:t>
      </w:r>
      <w:r>
        <w:rPr>
          <w:rFonts w:hint="eastAsia"/>
          <w:sz w:val="21"/>
          <w:szCs w:val="21"/>
        </w:rPr>
        <w:t>的性格特点。</w:t>
      </w:r>
    </w:p>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eastAsia"/>
          <w:sz w:val="21"/>
          <w:szCs w:val="21"/>
        </w:rPr>
      </w:pPr>
      <w:r>
        <w:rPr>
          <w:rFonts w:hint="eastAsia"/>
          <w:sz w:val="21"/>
          <w:szCs w:val="21"/>
        </w:rPr>
        <w:t>二、阅读（共54分）</w:t>
      </w:r>
    </w:p>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eastAsia"/>
          <w:sz w:val="21"/>
          <w:szCs w:val="21"/>
        </w:rPr>
      </w:pPr>
      <w:r>
        <w:rPr>
          <w:rFonts w:hint="eastAsia"/>
          <w:sz w:val="21"/>
          <w:szCs w:val="21"/>
        </w:rPr>
        <w:t>（一）古诗文阅读（共20分）</w:t>
      </w:r>
    </w:p>
    <w:p>
      <w:pPr>
        <w:keepNext w:val="0"/>
        <w:keepLines w:val="0"/>
        <w:pageBreakBefore w:val="0"/>
        <w:widowControl w:val="0"/>
        <w:kinsoku/>
        <w:wordWrap/>
        <w:overflowPunct/>
        <w:topLinePunct w:val="0"/>
        <w:autoSpaceDE/>
        <w:autoSpaceDN/>
        <w:bidi w:val="0"/>
        <w:adjustRightInd/>
        <w:snapToGrid/>
        <w:spacing w:line="300" w:lineRule="auto"/>
        <w:ind w:left="0" w:leftChars="0"/>
        <w:jc w:val="center"/>
        <w:textAlignment w:val="auto"/>
        <w:rPr>
          <w:rFonts w:hint="eastAsia"/>
          <w:sz w:val="21"/>
          <w:szCs w:val="21"/>
        </w:rPr>
      </w:pPr>
      <w:r>
        <w:rPr>
          <w:rFonts w:hint="eastAsia"/>
          <w:sz w:val="21"/>
          <w:szCs w:val="21"/>
        </w:rPr>
        <w:t>秋日送客至潜水驿</w:t>
      </w:r>
    </w:p>
    <w:p>
      <w:pPr>
        <w:keepNext w:val="0"/>
        <w:keepLines w:val="0"/>
        <w:pageBreakBefore w:val="0"/>
        <w:widowControl w:val="0"/>
        <w:kinsoku/>
        <w:wordWrap/>
        <w:overflowPunct/>
        <w:topLinePunct w:val="0"/>
        <w:autoSpaceDE/>
        <w:autoSpaceDN/>
        <w:bidi w:val="0"/>
        <w:adjustRightInd/>
        <w:snapToGrid/>
        <w:spacing w:line="300" w:lineRule="auto"/>
        <w:ind w:left="0" w:leftChars="0"/>
        <w:jc w:val="center"/>
        <w:textAlignment w:val="auto"/>
        <w:rPr>
          <w:rFonts w:hint="eastAsia"/>
          <w:sz w:val="21"/>
          <w:szCs w:val="21"/>
        </w:rPr>
      </w:pPr>
      <w:r>
        <w:rPr>
          <w:rFonts w:hint="eastAsia"/>
          <w:sz w:val="21"/>
          <w:szCs w:val="21"/>
        </w:rPr>
        <w:t>［唐］刘禹锡</w:t>
      </w:r>
    </w:p>
    <w:p>
      <w:pPr>
        <w:keepNext w:val="0"/>
        <w:keepLines w:val="0"/>
        <w:pageBreakBefore w:val="0"/>
        <w:widowControl w:val="0"/>
        <w:kinsoku/>
        <w:wordWrap/>
        <w:overflowPunct/>
        <w:topLinePunct w:val="0"/>
        <w:autoSpaceDE/>
        <w:autoSpaceDN/>
        <w:bidi w:val="0"/>
        <w:adjustRightInd/>
        <w:snapToGrid/>
        <w:spacing w:line="300" w:lineRule="auto"/>
        <w:ind w:left="0" w:leftChars="0"/>
        <w:jc w:val="center"/>
        <w:textAlignment w:val="auto"/>
        <w:rPr>
          <w:rFonts w:hint="eastAsia"/>
          <w:sz w:val="21"/>
          <w:szCs w:val="21"/>
        </w:rPr>
      </w:pPr>
      <w:r>
        <w:rPr>
          <w:rFonts w:hint="eastAsia"/>
          <w:sz w:val="21"/>
          <w:szCs w:val="21"/>
        </w:rPr>
        <w:t>候吏</w:t>
      </w:r>
      <w:r>
        <w:rPr>
          <w:rFonts w:hint="eastAsia"/>
          <w:sz w:val="21"/>
          <w:szCs w:val="21"/>
          <w:vertAlign w:val="superscript"/>
        </w:rPr>
        <w:t>①</w:t>
      </w:r>
      <w:r>
        <w:rPr>
          <w:rFonts w:hint="eastAsia"/>
          <w:sz w:val="21"/>
          <w:szCs w:val="21"/>
        </w:rPr>
        <w:t>立沙际</w:t>
      </w:r>
      <w:r>
        <w:rPr>
          <w:rFonts w:hint="eastAsia"/>
          <w:sz w:val="21"/>
          <w:szCs w:val="21"/>
          <w:vertAlign w:val="superscript"/>
        </w:rPr>
        <w:t>②</w:t>
      </w:r>
      <w:r>
        <w:rPr>
          <w:rFonts w:hint="eastAsia"/>
          <w:sz w:val="21"/>
          <w:szCs w:val="21"/>
        </w:rPr>
        <w:t>，田家连竹溪。枫林社日鼓，茅屋午时鸡。</w:t>
      </w:r>
    </w:p>
    <w:p>
      <w:pPr>
        <w:keepNext w:val="0"/>
        <w:keepLines w:val="0"/>
        <w:pageBreakBefore w:val="0"/>
        <w:widowControl w:val="0"/>
        <w:kinsoku/>
        <w:wordWrap/>
        <w:overflowPunct/>
        <w:topLinePunct w:val="0"/>
        <w:autoSpaceDE/>
        <w:autoSpaceDN/>
        <w:bidi w:val="0"/>
        <w:adjustRightInd/>
        <w:snapToGrid/>
        <w:spacing w:line="300" w:lineRule="auto"/>
        <w:ind w:left="0" w:leftChars="0"/>
        <w:jc w:val="center"/>
        <w:textAlignment w:val="auto"/>
        <w:rPr>
          <w:rFonts w:hint="eastAsia"/>
          <w:sz w:val="21"/>
          <w:szCs w:val="21"/>
        </w:rPr>
      </w:pPr>
      <w:r>
        <w:rPr>
          <w:rFonts w:hint="eastAsia"/>
          <w:sz w:val="21"/>
          <w:szCs w:val="21"/>
        </w:rPr>
        <w:t>鹊噪晚禾地，蝶飞秋草畦。驿楼宫树近，疲马再三嘶。</w:t>
      </w:r>
    </w:p>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eastAsia"/>
          <w:sz w:val="21"/>
          <w:szCs w:val="21"/>
        </w:rPr>
      </w:pPr>
      <w:r>
        <w:rPr>
          <w:rFonts w:hint="eastAsia"/>
          <w:sz w:val="21"/>
          <w:szCs w:val="21"/>
        </w:rPr>
        <w:t>【注释】①候吏:驿站管理者。②沙际:水边。</w:t>
      </w:r>
    </w:p>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eastAsia"/>
          <w:sz w:val="21"/>
          <w:szCs w:val="21"/>
        </w:rPr>
      </w:pPr>
      <w:r>
        <w:rPr>
          <w:rFonts w:hint="eastAsia"/>
          <w:sz w:val="21"/>
          <w:szCs w:val="21"/>
        </w:rPr>
        <w:t>10.下列对本诗的理解和鉴赏中，不正确的两项是（</w:t>
      </w:r>
      <w:r>
        <w:rPr>
          <w:rFonts w:hint="eastAsia"/>
          <w:sz w:val="21"/>
          <w:szCs w:val="21"/>
          <w:lang w:val="en-US" w:eastAsia="zh-CN"/>
        </w:rPr>
        <w:t xml:space="preserve">   </w:t>
      </w:r>
      <w:r>
        <w:rPr>
          <w:rFonts w:hint="eastAsia"/>
          <w:sz w:val="21"/>
          <w:szCs w:val="21"/>
        </w:rPr>
        <w:tab/>
      </w:r>
      <w:r>
        <w:rPr>
          <w:rFonts w:hint="eastAsia"/>
          <w:sz w:val="21"/>
          <w:szCs w:val="21"/>
        </w:rPr>
        <w:t>）（4分）</w:t>
      </w:r>
    </w:p>
    <w:p>
      <w:pPr>
        <w:keepNext w:val="0"/>
        <w:keepLines w:val="0"/>
        <w:pageBreakBefore w:val="0"/>
        <w:widowControl w:val="0"/>
        <w:kinsoku/>
        <w:wordWrap/>
        <w:overflowPunct/>
        <w:topLinePunct w:val="0"/>
        <w:autoSpaceDE/>
        <w:autoSpaceDN/>
        <w:bidi w:val="0"/>
        <w:adjustRightInd/>
        <w:snapToGrid/>
        <w:spacing w:line="300" w:lineRule="auto"/>
        <w:ind w:left="0" w:leftChars="0" w:firstLine="210" w:firstLineChars="100"/>
        <w:textAlignment w:val="auto"/>
        <w:rPr>
          <w:rFonts w:hint="eastAsia"/>
          <w:sz w:val="21"/>
          <w:szCs w:val="21"/>
        </w:rPr>
      </w:pPr>
      <w:r>
        <w:rPr>
          <w:rFonts w:hint="eastAsia"/>
          <w:sz w:val="21"/>
          <w:szCs w:val="21"/>
        </w:rPr>
        <w:t>A.首联点出送别的地点及周围的环境，自然环境清新秀丽。</w:t>
      </w:r>
    </w:p>
    <w:p>
      <w:pPr>
        <w:keepNext w:val="0"/>
        <w:keepLines w:val="0"/>
        <w:pageBreakBefore w:val="0"/>
        <w:widowControl w:val="0"/>
        <w:kinsoku/>
        <w:wordWrap/>
        <w:overflowPunct/>
        <w:topLinePunct w:val="0"/>
        <w:autoSpaceDE/>
        <w:autoSpaceDN/>
        <w:bidi w:val="0"/>
        <w:adjustRightInd/>
        <w:snapToGrid/>
        <w:spacing w:line="300" w:lineRule="auto"/>
        <w:ind w:left="0" w:leftChars="0" w:firstLine="210" w:firstLineChars="100"/>
        <w:textAlignment w:val="auto"/>
        <w:rPr>
          <w:rFonts w:hint="eastAsia"/>
          <w:sz w:val="21"/>
          <w:szCs w:val="21"/>
        </w:rPr>
      </w:pPr>
      <w:r>
        <w:rPr>
          <w:rFonts w:hint="eastAsia"/>
          <w:sz w:val="21"/>
          <w:szCs w:val="21"/>
        </w:rPr>
        <w:t>B.颔联中的“社日”指的是农家祭祀土地神的日子,枫林、鼓、茅屋、鸡等构成名词性意象组合，与《商山早行》中的“鸡声茅店月，人迹板桥霜”有异曲同工之妙。</w:t>
      </w:r>
    </w:p>
    <w:p>
      <w:pPr>
        <w:keepNext w:val="0"/>
        <w:keepLines w:val="0"/>
        <w:pageBreakBefore w:val="0"/>
        <w:widowControl w:val="0"/>
        <w:kinsoku/>
        <w:wordWrap/>
        <w:overflowPunct/>
        <w:topLinePunct w:val="0"/>
        <w:autoSpaceDE/>
        <w:autoSpaceDN/>
        <w:bidi w:val="0"/>
        <w:adjustRightInd/>
        <w:snapToGrid/>
        <w:spacing w:line="300" w:lineRule="auto"/>
        <w:ind w:left="0" w:leftChars="0" w:firstLine="210" w:firstLineChars="100"/>
        <w:textAlignment w:val="auto"/>
        <w:rPr>
          <w:rFonts w:hint="eastAsia"/>
          <w:sz w:val="21"/>
          <w:szCs w:val="21"/>
        </w:rPr>
      </w:pPr>
      <w:r>
        <w:rPr>
          <w:rFonts w:hint="eastAsia"/>
          <w:sz w:val="21"/>
          <w:szCs w:val="21"/>
        </w:rPr>
        <w:t>C.颔联描绘了一幅枫林社鼓喧腾、茅屋声声鸡鸣的景象，营造了安谧宁静的氛围,写出了秋季时令特征和生活趣味。</w:t>
      </w:r>
    </w:p>
    <w:p>
      <w:pPr>
        <w:keepNext w:val="0"/>
        <w:keepLines w:val="0"/>
        <w:pageBreakBefore w:val="0"/>
        <w:widowControl w:val="0"/>
        <w:kinsoku/>
        <w:wordWrap/>
        <w:overflowPunct/>
        <w:topLinePunct w:val="0"/>
        <w:autoSpaceDE/>
        <w:autoSpaceDN/>
        <w:bidi w:val="0"/>
        <w:adjustRightInd/>
        <w:snapToGrid/>
        <w:spacing w:line="300" w:lineRule="auto"/>
        <w:ind w:left="0" w:leftChars="0" w:firstLine="210" w:firstLineChars="100"/>
        <w:textAlignment w:val="auto"/>
        <w:rPr>
          <w:rFonts w:hint="eastAsia"/>
          <w:sz w:val="21"/>
          <w:szCs w:val="21"/>
        </w:rPr>
      </w:pPr>
      <w:r>
        <w:rPr>
          <w:rFonts w:hint="eastAsia"/>
          <w:sz w:val="21"/>
          <w:szCs w:val="21"/>
        </w:rPr>
        <w:t>D.尾联作者写想象之景，想象友人行至在靠近驿亭的树下，疲马在不住地长嘶，表达对友人的依依惜别之情。</w:t>
      </w:r>
    </w:p>
    <w:p>
      <w:pPr>
        <w:keepNext w:val="0"/>
        <w:keepLines w:val="0"/>
        <w:pageBreakBefore w:val="0"/>
        <w:widowControl w:val="0"/>
        <w:kinsoku/>
        <w:wordWrap/>
        <w:overflowPunct/>
        <w:topLinePunct w:val="0"/>
        <w:autoSpaceDE/>
        <w:autoSpaceDN/>
        <w:bidi w:val="0"/>
        <w:adjustRightInd/>
        <w:snapToGrid/>
        <w:spacing w:line="300" w:lineRule="auto"/>
        <w:ind w:left="0" w:leftChars="0" w:firstLine="210" w:firstLineChars="100"/>
        <w:textAlignment w:val="auto"/>
        <w:rPr>
          <w:rFonts w:hint="eastAsia"/>
          <w:sz w:val="21"/>
          <w:szCs w:val="21"/>
        </w:rPr>
      </w:pPr>
      <w:r>
        <w:rPr>
          <w:rFonts w:hint="eastAsia"/>
          <w:sz w:val="21"/>
          <w:szCs w:val="21"/>
        </w:rPr>
        <w:t>E.本诗是一首五言律诗，呈现了美丽的自然之景，多彩的农家生活,余意无穷的送别场面，画面层次丰富。</w:t>
      </w:r>
    </w:p>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eastAsia"/>
          <w:sz w:val="21"/>
          <w:szCs w:val="21"/>
        </w:rPr>
      </w:pPr>
      <w:r>
        <w:rPr>
          <w:rFonts w:hint="eastAsia"/>
          <w:sz w:val="21"/>
          <w:szCs w:val="21"/>
        </w:rPr>
        <w:t>11.本诗颈联中的“噪”字生动传神，请赏析。（4分）</w:t>
      </w:r>
    </w:p>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default"/>
          <w:sz w:val="21"/>
          <w:szCs w:val="21"/>
          <w:u w:val="single"/>
          <w:lang w:val="en-US" w:eastAsia="zh-CN"/>
        </w:rPr>
      </w:pPr>
      <w:r>
        <w:rPr>
          <w:rFonts w:hint="eastAsia"/>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default"/>
          <w:sz w:val="21"/>
          <w:szCs w:val="21"/>
          <w:u w:val="single"/>
          <w:lang w:val="en-US" w:eastAsia="zh-CN"/>
        </w:rPr>
      </w:pPr>
      <w:r>
        <w:rPr>
          <w:rFonts w:hint="eastAsia"/>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eastAsia"/>
          <w:sz w:val="21"/>
          <w:szCs w:val="21"/>
        </w:rPr>
      </w:pPr>
      <w:r>
        <w:rPr>
          <w:rFonts w:hint="eastAsia"/>
          <w:sz w:val="21"/>
          <w:szCs w:val="21"/>
        </w:rPr>
        <w:t>阅读下面的文言文，完成第12至15题。</w:t>
      </w:r>
    </w:p>
    <w:p>
      <w:pPr>
        <w:keepNext w:val="0"/>
        <w:keepLines w:val="0"/>
        <w:pageBreakBefore w:val="0"/>
        <w:widowControl w:val="0"/>
        <w:kinsoku/>
        <w:wordWrap/>
        <w:overflowPunct/>
        <w:topLinePunct w:val="0"/>
        <w:autoSpaceDE/>
        <w:autoSpaceDN/>
        <w:bidi w:val="0"/>
        <w:adjustRightInd/>
        <w:snapToGrid/>
        <w:spacing w:line="300" w:lineRule="auto"/>
        <w:ind w:left="0" w:leftChars="0"/>
        <w:jc w:val="center"/>
        <w:textAlignment w:val="auto"/>
        <w:rPr>
          <w:rFonts w:hint="eastAsia"/>
          <w:sz w:val="21"/>
          <w:szCs w:val="21"/>
        </w:rPr>
      </w:pPr>
      <w:r>
        <w:rPr>
          <w:rFonts w:hint="eastAsia"/>
          <w:sz w:val="21"/>
          <w:szCs w:val="21"/>
        </w:rPr>
        <w:t>记游定惠院</w:t>
      </w:r>
    </w:p>
    <w:p>
      <w:pPr>
        <w:keepNext w:val="0"/>
        <w:keepLines w:val="0"/>
        <w:pageBreakBefore w:val="0"/>
        <w:widowControl w:val="0"/>
        <w:kinsoku/>
        <w:wordWrap/>
        <w:overflowPunct/>
        <w:topLinePunct w:val="0"/>
        <w:autoSpaceDE/>
        <w:autoSpaceDN/>
        <w:bidi w:val="0"/>
        <w:adjustRightInd/>
        <w:snapToGrid/>
        <w:spacing w:line="300" w:lineRule="auto"/>
        <w:ind w:left="0" w:leftChars="0"/>
        <w:jc w:val="center"/>
        <w:textAlignment w:val="auto"/>
        <w:rPr>
          <w:rFonts w:hint="eastAsia"/>
          <w:sz w:val="21"/>
          <w:szCs w:val="21"/>
        </w:rPr>
      </w:pPr>
      <w:r>
        <w:rPr>
          <w:rFonts w:hint="eastAsia"/>
          <w:sz w:val="21"/>
          <w:szCs w:val="21"/>
        </w:rPr>
        <w:t>苏轼</w:t>
      </w:r>
    </w:p>
    <w:p>
      <w:pPr>
        <w:keepNext w:val="0"/>
        <w:keepLines w:val="0"/>
        <w:pageBreakBefore w:val="0"/>
        <w:widowControl w:val="0"/>
        <w:kinsoku/>
        <w:wordWrap/>
        <w:overflowPunct/>
        <w:topLinePunct w:val="0"/>
        <w:autoSpaceDE/>
        <w:autoSpaceDN/>
        <w:bidi w:val="0"/>
        <w:adjustRightInd/>
        <w:snapToGrid/>
        <w:spacing w:line="300" w:lineRule="auto"/>
        <w:ind w:left="0" w:leftChars="0" w:firstLine="420" w:firstLineChars="200"/>
        <w:textAlignment w:val="auto"/>
        <w:rPr>
          <w:rFonts w:hint="eastAsia"/>
          <w:sz w:val="21"/>
          <w:szCs w:val="21"/>
        </w:rPr>
      </w:pPr>
      <w:r>
        <w:rPr>
          <w:rFonts w:hint="eastAsia"/>
          <w:sz w:val="21"/>
          <w:szCs w:val="21"/>
        </w:rPr>
        <w:t>黄州定惠院①东小山上，有海棠一株，特繁茂。</w:t>
      </w:r>
      <w:r>
        <w:rPr>
          <w:rFonts w:hint="eastAsia"/>
          <w:sz w:val="21"/>
          <w:szCs w:val="21"/>
          <w:u w:val="single"/>
        </w:rPr>
        <w:t>每岁盛开，必携客置酒，已五醉其下矣。</w:t>
      </w:r>
      <w:r>
        <w:rPr>
          <w:rFonts w:hint="eastAsia"/>
          <w:sz w:val="21"/>
          <w:szCs w:val="21"/>
        </w:rPr>
        <w:t>今年复与参寥禅师②及二三子访焉，则园已易主。主虽市井人，然以予故，稍加培治。山上多老枳木，性瘦韧，筋脉呈露，如老人头颈。</w:t>
      </w:r>
      <w:r>
        <w:rPr>
          <w:rFonts w:hint="eastAsia"/>
          <w:sz w:val="21"/>
          <w:szCs w:val="21"/>
          <w:u w:val="wave"/>
        </w:rPr>
        <w:t>花白而圆如太珠累</w:t>
      </w:r>
      <w:r>
        <w:rPr>
          <w:rFonts w:hint="eastAsia"/>
          <w:sz w:val="21"/>
          <w:szCs w:val="21"/>
          <w:u w:val="wave"/>
          <w:lang w:val="en-US" w:eastAsia="zh-CN"/>
        </w:rPr>
        <w:t>累香</w:t>
      </w:r>
      <w:r>
        <w:rPr>
          <w:rFonts w:hint="eastAsia"/>
          <w:sz w:val="21"/>
          <w:szCs w:val="21"/>
          <w:u w:val="wave"/>
        </w:rPr>
        <w:t>色皆不凡。</w:t>
      </w:r>
      <w:r>
        <w:rPr>
          <w:rFonts w:hint="eastAsia"/>
          <w:sz w:val="21"/>
          <w:szCs w:val="21"/>
        </w:rPr>
        <w:t>此木不为人所喜，稍稍伐去，以予故，亦得不伐。既饮，往憩于尚氏之第。尚氏亦市井人也，而居处修洁，如吴越间人，竹林花圃皆可喜。醉卧小板阁上，稍醒，闻坐客崔成老③弹雷氏琴，作悲风晓月，铮铮然，意非人间也，晚乃步出城东，鬻④大木盆，意者谓可以注清泉，</w:t>
      </w:r>
      <w:r>
        <w:rPr>
          <w:rFonts w:hint="eastAsia"/>
          <w:sz w:val="21"/>
          <w:szCs w:val="21"/>
          <w:lang w:val="en-US" w:eastAsia="zh-CN"/>
        </w:rPr>
        <w:t>瀹</w:t>
      </w:r>
      <w:r>
        <w:rPr>
          <w:rFonts w:hint="eastAsia"/>
          <w:sz w:val="21"/>
          <w:szCs w:val="21"/>
        </w:rPr>
        <w:t>⑤瓜李，遂夤缘⑥小沟，入何氏，韩氏竹园。时何氏方作堂竹间，既辟地矣，遂置酒什阴下。有刘唐年主薄者，馈油煎饵，其名为甚酥，味极美。</w:t>
      </w:r>
      <w:r>
        <w:rPr>
          <w:rFonts w:hint="eastAsia"/>
          <w:sz w:val="21"/>
          <w:szCs w:val="21"/>
          <w:u w:val="single"/>
        </w:rPr>
        <w:t>客尚欲饮，而予忽兴尽，乃径归。</w:t>
      </w:r>
      <w:r>
        <w:rPr>
          <w:rFonts w:hint="eastAsia"/>
          <w:sz w:val="21"/>
          <w:szCs w:val="21"/>
        </w:rPr>
        <w:t>道过何氏小圃,乞其藂橘⑦，移种雪堂之西。坐客徐君得之⑧将适闽中，以后会未可期、请予记之，为异日拊掌。时参寥独不饮，以枣汤代之。</w:t>
      </w:r>
    </w:p>
    <w:p>
      <w:pPr>
        <w:keepNext w:val="0"/>
        <w:keepLines w:val="0"/>
        <w:pageBreakBefore w:val="0"/>
        <w:widowControl w:val="0"/>
        <w:kinsoku/>
        <w:wordWrap/>
        <w:overflowPunct/>
        <w:topLinePunct w:val="0"/>
        <w:autoSpaceDE/>
        <w:autoSpaceDN/>
        <w:bidi w:val="0"/>
        <w:adjustRightInd/>
        <w:snapToGrid/>
        <w:spacing w:line="300" w:lineRule="auto"/>
        <w:ind w:left="0" w:leftChars="0" w:firstLine="210" w:firstLineChars="100"/>
        <w:textAlignment w:val="auto"/>
        <w:rPr>
          <w:rFonts w:hint="eastAsia"/>
          <w:sz w:val="21"/>
          <w:szCs w:val="21"/>
        </w:rPr>
      </w:pPr>
      <w:r>
        <w:rPr>
          <w:rFonts w:hint="eastAsia"/>
          <w:sz w:val="21"/>
          <w:szCs w:val="21"/>
        </w:rPr>
        <w:t>【注】①定惠院:在黄州东南。苏轼初到黄州时曾离居定意院,作此文时已移居雪堂。②参寥禅师：僧人道潜，苏轼友人。③崔成老：庐山道士，精古琴，苏轼的挚交琴友。④鬻（y</w:t>
      </w:r>
      <w:r>
        <w:rPr>
          <w:rFonts w:hint="default" w:ascii="Calibri" w:hAnsi="Calibri" w:cs="Calibri"/>
          <w:sz w:val="21"/>
          <w:szCs w:val="21"/>
        </w:rPr>
        <w:t>ù</w:t>
      </w:r>
      <w:r>
        <w:rPr>
          <w:rFonts w:hint="eastAsia"/>
          <w:sz w:val="21"/>
          <w:szCs w:val="21"/>
        </w:rPr>
        <w:t>）：卖，这里作“买”讲。 ⑤渝（yu</w:t>
      </w:r>
      <w:r>
        <w:rPr>
          <w:rFonts w:hint="default" w:ascii="Calibri" w:hAnsi="Calibri" w:cs="Calibri"/>
          <w:sz w:val="21"/>
          <w:szCs w:val="21"/>
        </w:rPr>
        <w:t>è</w:t>
      </w:r>
      <w:r>
        <w:rPr>
          <w:rFonts w:hint="eastAsia" w:cstheme="minorHAnsi"/>
          <w:sz w:val="21"/>
          <w:szCs w:val="21"/>
          <w:lang w:eastAsia="zh-CN"/>
        </w:rPr>
        <w:t>）</w:t>
      </w:r>
      <w:r>
        <w:rPr>
          <w:rFonts w:hint="eastAsia"/>
          <w:sz w:val="21"/>
          <w:szCs w:val="21"/>
        </w:rPr>
        <w:t>:浸渍。⑥夤（y</w:t>
      </w:r>
      <w:r>
        <w:rPr>
          <w:rFonts w:hint="default" w:ascii="Calibri" w:hAnsi="Calibri" w:cs="Calibri"/>
          <w:sz w:val="21"/>
          <w:szCs w:val="21"/>
        </w:rPr>
        <w:t>í</w:t>
      </w:r>
      <w:r>
        <w:rPr>
          <w:rFonts w:hint="eastAsia"/>
          <w:sz w:val="21"/>
          <w:szCs w:val="21"/>
        </w:rPr>
        <w:t>n）缘:循沿。⑦藂（c</w:t>
      </w:r>
      <w:r>
        <w:rPr>
          <w:rFonts w:hint="default" w:ascii="Calibri" w:hAnsi="Calibri" w:cs="Calibri"/>
          <w:sz w:val="21"/>
          <w:szCs w:val="21"/>
        </w:rPr>
        <w:t>ò</w:t>
      </w:r>
      <w:r>
        <w:rPr>
          <w:rFonts w:hint="eastAsia"/>
          <w:sz w:val="21"/>
          <w:szCs w:val="21"/>
        </w:rPr>
        <w:t>ng）橘：一丛橘树。藂，同“丛”。⑧徐君得之:徐大正, 字得之，苏轼友人</w:t>
      </w:r>
    </w:p>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eastAsia"/>
          <w:sz w:val="21"/>
          <w:szCs w:val="21"/>
        </w:rPr>
      </w:pPr>
      <w:r>
        <w:rPr>
          <w:rFonts w:hint="eastAsia"/>
          <w:sz w:val="21"/>
          <w:szCs w:val="21"/>
        </w:rPr>
        <w:t>12. 下列各组句子中，加点词语的意思相同的一项是（</w:t>
      </w:r>
      <w:r>
        <w:rPr>
          <w:rFonts w:hint="eastAsia"/>
          <w:sz w:val="21"/>
          <w:szCs w:val="21"/>
          <w:lang w:val="en-US" w:eastAsia="zh-CN"/>
        </w:rPr>
        <w:t xml:space="preserve">    </w:t>
      </w:r>
      <w:r>
        <w:rPr>
          <w:rFonts w:hint="eastAsia"/>
          <w:sz w:val="21"/>
          <w:szCs w:val="21"/>
        </w:rPr>
        <w:tab/>
      </w:r>
      <w:r>
        <w:rPr>
          <w:rFonts w:hint="eastAsia"/>
          <w:sz w:val="21"/>
          <w:szCs w:val="21"/>
        </w:rPr>
        <w:t>）（2分）</w:t>
      </w:r>
    </w:p>
    <w:p>
      <w:pPr>
        <w:keepNext w:val="0"/>
        <w:keepLines w:val="0"/>
        <w:pageBreakBefore w:val="0"/>
        <w:widowControl w:val="0"/>
        <w:kinsoku/>
        <w:wordWrap/>
        <w:overflowPunct/>
        <w:topLinePunct w:val="0"/>
        <w:autoSpaceDE/>
        <w:autoSpaceDN/>
        <w:bidi w:val="0"/>
        <w:adjustRightInd/>
        <w:snapToGrid/>
        <w:spacing w:line="300" w:lineRule="auto"/>
        <w:ind w:left="0" w:leftChars="0" w:firstLine="210" w:firstLineChars="100"/>
        <w:textAlignment w:val="auto"/>
        <w:rPr>
          <w:rFonts w:hint="eastAsia"/>
          <w:sz w:val="21"/>
          <w:szCs w:val="21"/>
        </w:rPr>
      </w:pPr>
      <w:r>
        <w:rPr>
          <w:rFonts w:hint="eastAsia"/>
          <w:sz w:val="21"/>
          <w:szCs w:val="21"/>
        </w:rPr>
        <w:t>A.道</w:t>
      </w:r>
      <w:r>
        <w:rPr>
          <w:rFonts w:hint="eastAsia" w:eastAsiaTheme="minorEastAsia"/>
          <w:sz w:val="21"/>
          <w:szCs w:val="21"/>
          <w:em w:val="dot"/>
        </w:rPr>
        <w:t>过</w:t>
      </w:r>
      <w:r>
        <w:rPr>
          <w:rFonts w:hint="eastAsia"/>
          <w:sz w:val="21"/>
          <w:szCs w:val="21"/>
        </w:rPr>
        <w:t>何氏小圃/人恒</w:t>
      </w:r>
      <w:r>
        <w:rPr>
          <w:rFonts w:hint="eastAsia" w:eastAsiaTheme="minorEastAsia"/>
          <w:sz w:val="21"/>
          <w:szCs w:val="21"/>
          <w:em w:val="dot"/>
        </w:rPr>
        <w:t>过</w:t>
      </w:r>
      <w:r>
        <w:rPr>
          <w:rFonts w:hint="eastAsia"/>
          <w:sz w:val="21"/>
          <w:szCs w:val="21"/>
        </w:rPr>
        <w:t>，然后能改（《生于忧患，死于安乐》）</w:t>
      </w:r>
    </w:p>
    <w:p>
      <w:pPr>
        <w:keepNext w:val="0"/>
        <w:keepLines w:val="0"/>
        <w:pageBreakBefore w:val="0"/>
        <w:widowControl w:val="0"/>
        <w:kinsoku/>
        <w:wordWrap/>
        <w:overflowPunct/>
        <w:topLinePunct w:val="0"/>
        <w:autoSpaceDE/>
        <w:autoSpaceDN/>
        <w:bidi w:val="0"/>
        <w:adjustRightInd/>
        <w:snapToGrid/>
        <w:spacing w:line="300" w:lineRule="auto"/>
        <w:ind w:left="0" w:leftChars="0" w:firstLine="210" w:firstLineChars="100"/>
        <w:textAlignment w:val="auto"/>
        <w:rPr>
          <w:rFonts w:hint="eastAsia" w:eastAsiaTheme="minorEastAsia"/>
          <w:sz w:val="21"/>
          <w:szCs w:val="21"/>
          <w:lang w:eastAsia="zh-CN"/>
        </w:rPr>
      </w:pPr>
      <w:r>
        <w:rPr>
          <w:rFonts w:hint="eastAsia"/>
          <w:sz w:val="21"/>
          <w:szCs w:val="21"/>
        </w:rPr>
        <w:t>B.则园已</w:t>
      </w:r>
      <w:r>
        <w:rPr>
          <w:rFonts w:hint="eastAsia" w:eastAsiaTheme="minorEastAsia"/>
          <w:sz w:val="21"/>
          <w:szCs w:val="21"/>
          <w:em w:val="dot"/>
        </w:rPr>
        <w:t>易</w:t>
      </w:r>
      <w:r>
        <w:rPr>
          <w:rFonts w:hint="eastAsia"/>
          <w:sz w:val="21"/>
          <w:szCs w:val="21"/>
        </w:rPr>
        <w:t>主/寒暑</w:t>
      </w:r>
      <w:r>
        <w:rPr>
          <w:rFonts w:hint="eastAsia" w:eastAsiaTheme="minorEastAsia"/>
          <w:sz w:val="21"/>
          <w:szCs w:val="21"/>
          <w:em w:val="dot"/>
        </w:rPr>
        <w:t>易</w:t>
      </w:r>
      <w:r>
        <w:rPr>
          <w:rFonts w:hint="eastAsia"/>
          <w:sz w:val="21"/>
          <w:szCs w:val="21"/>
        </w:rPr>
        <w:t>节（《愚公移山》</w:t>
      </w:r>
      <w:r>
        <w:rPr>
          <w:rFonts w:hint="eastAsia"/>
          <w:sz w:val="21"/>
          <w:szCs w:val="21"/>
          <w:lang w:eastAsia="zh-CN"/>
        </w:rPr>
        <w:t>）</w:t>
      </w:r>
    </w:p>
    <w:p>
      <w:pPr>
        <w:keepNext w:val="0"/>
        <w:keepLines w:val="0"/>
        <w:pageBreakBefore w:val="0"/>
        <w:widowControl w:val="0"/>
        <w:kinsoku/>
        <w:wordWrap/>
        <w:overflowPunct/>
        <w:topLinePunct w:val="0"/>
        <w:autoSpaceDE/>
        <w:autoSpaceDN/>
        <w:bidi w:val="0"/>
        <w:adjustRightInd/>
        <w:snapToGrid/>
        <w:spacing w:line="300" w:lineRule="auto"/>
        <w:ind w:left="0" w:leftChars="0" w:firstLine="210" w:firstLineChars="100"/>
        <w:textAlignment w:val="auto"/>
        <w:rPr>
          <w:rFonts w:hint="eastAsia"/>
          <w:sz w:val="21"/>
          <w:szCs w:val="21"/>
        </w:rPr>
      </w:pPr>
      <w:r>
        <w:rPr>
          <w:rFonts w:hint="eastAsia"/>
          <w:sz w:val="21"/>
          <w:szCs w:val="21"/>
        </w:rPr>
        <w:t>C.此木不</w:t>
      </w:r>
      <w:r>
        <w:rPr>
          <w:rFonts w:hint="eastAsia" w:eastAsiaTheme="minorEastAsia"/>
          <w:sz w:val="21"/>
          <w:szCs w:val="21"/>
          <w:em w:val="dot"/>
        </w:rPr>
        <w:t>为</w:t>
      </w:r>
      <w:r>
        <w:rPr>
          <w:rFonts w:hint="eastAsia"/>
          <w:sz w:val="21"/>
          <w:szCs w:val="21"/>
        </w:rPr>
        <w:t>人所喜/不足</w:t>
      </w:r>
      <w:r>
        <w:rPr>
          <w:rFonts w:hint="eastAsia" w:eastAsiaTheme="minorEastAsia"/>
          <w:sz w:val="21"/>
          <w:szCs w:val="21"/>
          <w:em w:val="dot"/>
        </w:rPr>
        <w:t>为</w:t>
      </w:r>
      <w:r>
        <w:rPr>
          <w:rFonts w:hint="eastAsia"/>
          <w:sz w:val="21"/>
          <w:szCs w:val="21"/>
        </w:rPr>
        <w:t>外人道也（《桃花源记》）</w:t>
      </w:r>
    </w:p>
    <w:p>
      <w:pPr>
        <w:keepNext w:val="0"/>
        <w:keepLines w:val="0"/>
        <w:pageBreakBefore w:val="0"/>
        <w:widowControl w:val="0"/>
        <w:kinsoku/>
        <w:wordWrap/>
        <w:overflowPunct/>
        <w:topLinePunct w:val="0"/>
        <w:autoSpaceDE/>
        <w:autoSpaceDN/>
        <w:bidi w:val="0"/>
        <w:adjustRightInd/>
        <w:snapToGrid/>
        <w:spacing w:line="300" w:lineRule="auto"/>
        <w:ind w:left="0" w:leftChars="0" w:firstLine="210" w:firstLineChars="100"/>
        <w:textAlignment w:val="auto"/>
        <w:rPr>
          <w:rFonts w:hint="eastAsia"/>
          <w:sz w:val="21"/>
          <w:szCs w:val="21"/>
        </w:rPr>
      </w:pPr>
      <w:r>
        <w:rPr>
          <w:rFonts w:hint="eastAsia"/>
          <w:sz w:val="21"/>
          <w:szCs w:val="21"/>
        </w:rPr>
        <w:t>D.以后会未可</w:t>
      </w:r>
      <w:r>
        <w:rPr>
          <w:rFonts w:hint="eastAsia" w:eastAsiaTheme="minorEastAsia"/>
          <w:sz w:val="21"/>
          <w:szCs w:val="21"/>
          <w:em w:val="dot"/>
        </w:rPr>
        <w:t>期</w:t>
      </w:r>
      <w:r>
        <w:rPr>
          <w:rFonts w:hint="eastAsia"/>
          <w:sz w:val="21"/>
          <w:szCs w:val="21"/>
        </w:rPr>
        <w:t>/君与家君</w:t>
      </w:r>
      <w:r>
        <w:rPr>
          <w:rFonts w:hint="eastAsia" w:eastAsiaTheme="minorEastAsia"/>
          <w:sz w:val="21"/>
          <w:szCs w:val="21"/>
          <w:em w:val="dot"/>
        </w:rPr>
        <w:t>期</w:t>
      </w:r>
      <w:r>
        <w:rPr>
          <w:rFonts w:hint="eastAsia"/>
          <w:sz w:val="21"/>
          <w:szCs w:val="21"/>
        </w:rPr>
        <w:t>日中（《陈太丘与友期行》）</w:t>
      </w:r>
    </w:p>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eastAsia"/>
          <w:sz w:val="21"/>
          <w:szCs w:val="21"/>
        </w:rPr>
      </w:pPr>
      <w:r>
        <w:rPr>
          <w:rFonts w:hint="eastAsia"/>
          <w:sz w:val="21"/>
          <w:szCs w:val="21"/>
        </w:rPr>
        <w:t>13.下列对文中画波浪线部分的断句，正确的一项是（</w:t>
      </w:r>
      <w:r>
        <w:rPr>
          <w:rFonts w:hint="eastAsia"/>
          <w:sz w:val="21"/>
          <w:szCs w:val="21"/>
          <w:lang w:val="en-US" w:eastAsia="zh-CN"/>
        </w:rPr>
        <w:t xml:space="preserve">  </w:t>
      </w:r>
      <w:r>
        <w:rPr>
          <w:rFonts w:hint="eastAsia"/>
          <w:sz w:val="21"/>
          <w:szCs w:val="21"/>
        </w:rPr>
        <w:tab/>
      </w:r>
      <w:r>
        <w:rPr>
          <w:rFonts w:hint="eastAsia"/>
          <w:sz w:val="21"/>
          <w:szCs w:val="21"/>
        </w:rPr>
        <w:t>）（2分）</w:t>
      </w:r>
    </w:p>
    <w:p>
      <w:pPr>
        <w:keepNext w:val="0"/>
        <w:keepLines w:val="0"/>
        <w:pageBreakBefore w:val="0"/>
        <w:widowControl w:val="0"/>
        <w:kinsoku/>
        <w:wordWrap/>
        <w:overflowPunct/>
        <w:topLinePunct w:val="0"/>
        <w:autoSpaceDE/>
        <w:autoSpaceDN/>
        <w:bidi w:val="0"/>
        <w:adjustRightInd/>
        <w:snapToGrid/>
        <w:spacing w:line="300" w:lineRule="auto"/>
        <w:ind w:left="0" w:leftChars="0" w:firstLine="210" w:firstLineChars="100"/>
        <w:textAlignment w:val="auto"/>
        <w:rPr>
          <w:rFonts w:hint="eastAsia"/>
          <w:sz w:val="21"/>
          <w:szCs w:val="21"/>
        </w:rPr>
      </w:pPr>
      <w:r>
        <w:rPr>
          <w:rFonts w:hint="eastAsia"/>
          <w:sz w:val="21"/>
          <w:szCs w:val="21"/>
        </w:rPr>
        <w:t>A.花白而圆/如大珠累累/香色皆不凡</w:t>
      </w:r>
    </w:p>
    <w:p>
      <w:pPr>
        <w:keepNext w:val="0"/>
        <w:keepLines w:val="0"/>
        <w:pageBreakBefore w:val="0"/>
        <w:widowControl w:val="0"/>
        <w:kinsoku/>
        <w:wordWrap/>
        <w:overflowPunct/>
        <w:topLinePunct w:val="0"/>
        <w:autoSpaceDE/>
        <w:autoSpaceDN/>
        <w:bidi w:val="0"/>
        <w:adjustRightInd/>
        <w:snapToGrid/>
        <w:spacing w:line="300" w:lineRule="auto"/>
        <w:ind w:left="0" w:leftChars="0" w:firstLine="210" w:firstLineChars="100"/>
        <w:textAlignment w:val="auto"/>
        <w:rPr>
          <w:rFonts w:hint="eastAsia"/>
          <w:sz w:val="21"/>
          <w:szCs w:val="21"/>
        </w:rPr>
      </w:pPr>
      <w:r>
        <w:rPr>
          <w:rFonts w:hint="eastAsia"/>
          <w:sz w:val="21"/>
          <w:szCs w:val="21"/>
        </w:rPr>
        <w:t>B.花白/而圆如大珠累累/香色皆不凡</w:t>
      </w:r>
    </w:p>
    <w:p>
      <w:pPr>
        <w:keepNext w:val="0"/>
        <w:keepLines w:val="0"/>
        <w:pageBreakBefore w:val="0"/>
        <w:widowControl w:val="0"/>
        <w:kinsoku/>
        <w:wordWrap/>
        <w:overflowPunct/>
        <w:topLinePunct w:val="0"/>
        <w:autoSpaceDE/>
        <w:autoSpaceDN/>
        <w:bidi w:val="0"/>
        <w:adjustRightInd/>
        <w:snapToGrid/>
        <w:spacing w:line="300" w:lineRule="auto"/>
        <w:ind w:left="0" w:leftChars="0" w:firstLine="210" w:firstLineChars="100"/>
        <w:textAlignment w:val="auto"/>
        <w:rPr>
          <w:rFonts w:hint="eastAsia"/>
          <w:sz w:val="21"/>
          <w:szCs w:val="21"/>
        </w:rPr>
      </w:pPr>
      <w:r>
        <w:rPr>
          <w:rFonts w:hint="eastAsia"/>
          <w:sz w:val="21"/>
          <w:szCs w:val="21"/>
        </w:rPr>
        <w:t>C.花白而圆如大珠/累累香/色皆不凡</w:t>
      </w:r>
    </w:p>
    <w:p>
      <w:pPr>
        <w:keepNext w:val="0"/>
        <w:keepLines w:val="0"/>
        <w:pageBreakBefore w:val="0"/>
        <w:widowControl w:val="0"/>
        <w:kinsoku/>
        <w:wordWrap/>
        <w:overflowPunct/>
        <w:topLinePunct w:val="0"/>
        <w:autoSpaceDE/>
        <w:autoSpaceDN/>
        <w:bidi w:val="0"/>
        <w:adjustRightInd/>
        <w:snapToGrid/>
        <w:spacing w:line="300" w:lineRule="auto"/>
        <w:ind w:left="0" w:leftChars="0" w:firstLine="210" w:firstLineChars="100"/>
        <w:textAlignment w:val="auto"/>
        <w:rPr>
          <w:rFonts w:hint="eastAsia"/>
          <w:sz w:val="21"/>
          <w:szCs w:val="21"/>
        </w:rPr>
      </w:pPr>
      <w:r>
        <w:rPr>
          <w:rFonts w:hint="eastAsia"/>
          <w:sz w:val="21"/>
          <w:szCs w:val="21"/>
        </w:rPr>
        <w:t>D.花白而圆如/大珠累累/香色皆不凡</w:t>
      </w:r>
    </w:p>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eastAsia"/>
          <w:sz w:val="21"/>
          <w:szCs w:val="21"/>
        </w:rPr>
      </w:pPr>
      <w:r>
        <w:rPr>
          <w:rFonts w:hint="eastAsia"/>
          <w:sz w:val="21"/>
          <w:szCs w:val="21"/>
        </w:rPr>
        <w:t>14.用现代汉语翻译文中画横线的句子。（6分）</w:t>
      </w:r>
    </w:p>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eastAsia"/>
          <w:sz w:val="21"/>
          <w:szCs w:val="21"/>
        </w:rPr>
      </w:pPr>
      <w:r>
        <w:rPr>
          <w:rFonts w:hint="eastAsia"/>
          <w:sz w:val="21"/>
          <w:szCs w:val="21"/>
        </w:rPr>
        <w:t>（1）每岁盛开,必携客置酒，已五醉其下矣。</w:t>
      </w:r>
    </w:p>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default" w:eastAsiaTheme="minorEastAsia"/>
          <w:sz w:val="21"/>
          <w:szCs w:val="21"/>
          <w:u w:val="single"/>
          <w:lang w:val="en-US" w:eastAsia="zh-CN"/>
        </w:rPr>
      </w:pPr>
      <w:r>
        <w:rPr>
          <w:rFonts w:hint="eastAsia"/>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eastAsia"/>
          <w:sz w:val="21"/>
          <w:szCs w:val="21"/>
        </w:rPr>
      </w:pPr>
      <w:r>
        <w:rPr>
          <w:rFonts w:hint="eastAsia"/>
          <w:sz w:val="21"/>
          <w:szCs w:val="21"/>
        </w:rPr>
        <w:t>（2）客尚欲饮，而予忽兴尽，乃径归。</w:t>
      </w:r>
    </w:p>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default" w:eastAsiaTheme="minorEastAsia"/>
          <w:sz w:val="21"/>
          <w:szCs w:val="21"/>
          <w:u w:val="single"/>
          <w:lang w:val="en-US" w:eastAsia="zh-CN"/>
        </w:rPr>
      </w:pPr>
      <w:r>
        <w:rPr>
          <w:rFonts w:hint="eastAsia"/>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eastAsia"/>
          <w:sz w:val="21"/>
          <w:szCs w:val="21"/>
        </w:rPr>
      </w:pPr>
      <w:r>
        <w:rPr>
          <w:rFonts w:hint="eastAsia"/>
          <w:sz w:val="21"/>
          <w:szCs w:val="21"/>
        </w:rPr>
        <w:t>15.下列对文章内容的理解与分析，不正确的一项是（</w:t>
      </w:r>
      <w:r>
        <w:rPr>
          <w:rFonts w:hint="eastAsia"/>
          <w:sz w:val="21"/>
          <w:szCs w:val="21"/>
          <w:lang w:val="en-US" w:eastAsia="zh-CN"/>
        </w:rPr>
        <w:t xml:space="preserve">    </w:t>
      </w:r>
      <w:r>
        <w:rPr>
          <w:rFonts w:hint="eastAsia"/>
          <w:sz w:val="21"/>
          <w:szCs w:val="21"/>
        </w:rPr>
        <w:tab/>
      </w:r>
      <w:r>
        <w:rPr>
          <w:rFonts w:hint="eastAsia"/>
          <w:sz w:val="21"/>
          <w:szCs w:val="21"/>
        </w:rPr>
        <w:t>）（2分）</w:t>
      </w:r>
    </w:p>
    <w:p>
      <w:pPr>
        <w:keepNext w:val="0"/>
        <w:keepLines w:val="0"/>
        <w:pageBreakBefore w:val="0"/>
        <w:widowControl w:val="0"/>
        <w:kinsoku/>
        <w:wordWrap/>
        <w:overflowPunct/>
        <w:topLinePunct w:val="0"/>
        <w:autoSpaceDE/>
        <w:autoSpaceDN/>
        <w:bidi w:val="0"/>
        <w:adjustRightInd/>
        <w:snapToGrid/>
        <w:spacing w:line="300" w:lineRule="auto"/>
        <w:ind w:left="0" w:leftChars="0" w:firstLine="210" w:firstLineChars="100"/>
        <w:textAlignment w:val="auto"/>
        <w:rPr>
          <w:rFonts w:hint="eastAsia"/>
          <w:sz w:val="21"/>
          <w:szCs w:val="21"/>
        </w:rPr>
      </w:pPr>
      <w:r>
        <w:rPr>
          <w:rFonts w:hint="eastAsia"/>
          <w:sz w:val="21"/>
          <w:szCs w:val="21"/>
        </w:rPr>
        <w:t>A.本文是作者应徐得之之请而作，以作为日后回忆时的谈资。</w:t>
      </w:r>
    </w:p>
    <w:p>
      <w:pPr>
        <w:keepNext w:val="0"/>
        <w:keepLines w:val="0"/>
        <w:pageBreakBefore w:val="0"/>
        <w:widowControl w:val="0"/>
        <w:kinsoku/>
        <w:wordWrap/>
        <w:overflowPunct/>
        <w:topLinePunct w:val="0"/>
        <w:autoSpaceDE/>
        <w:autoSpaceDN/>
        <w:bidi w:val="0"/>
        <w:adjustRightInd/>
        <w:snapToGrid/>
        <w:spacing w:line="300" w:lineRule="auto"/>
        <w:ind w:left="0" w:leftChars="0" w:firstLine="210" w:firstLineChars="100"/>
        <w:textAlignment w:val="auto"/>
        <w:rPr>
          <w:rFonts w:hint="eastAsia"/>
          <w:sz w:val="21"/>
          <w:szCs w:val="21"/>
        </w:rPr>
      </w:pPr>
      <w:r>
        <w:rPr>
          <w:rFonts w:hint="eastAsia"/>
          <w:sz w:val="21"/>
          <w:szCs w:val="21"/>
        </w:rPr>
        <w:t>B.开头即写海棠每岁盛开，必去观赏，可见作者对这株海棠喜爱之深。</w:t>
      </w:r>
    </w:p>
    <w:p>
      <w:pPr>
        <w:keepNext w:val="0"/>
        <w:keepLines w:val="0"/>
        <w:pageBreakBefore w:val="0"/>
        <w:widowControl w:val="0"/>
        <w:kinsoku/>
        <w:wordWrap/>
        <w:overflowPunct/>
        <w:topLinePunct w:val="0"/>
        <w:autoSpaceDE/>
        <w:autoSpaceDN/>
        <w:bidi w:val="0"/>
        <w:adjustRightInd/>
        <w:snapToGrid/>
        <w:spacing w:line="300" w:lineRule="auto"/>
        <w:ind w:left="0" w:leftChars="0" w:firstLine="210" w:firstLineChars="100"/>
        <w:textAlignment w:val="auto"/>
        <w:rPr>
          <w:rFonts w:hint="eastAsia"/>
          <w:sz w:val="21"/>
          <w:szCs w:val="21"/>
        </w:rPr>
      </w:pPr>
      <w:r>
        <w:rPr>
          <w:rFonts w:hint="eastAsia"/>
          <w:sz w:val="21"/>
          <w:szCs w:val="21"/>
        </w:rPr>
        <w:t>C.本文是一篇记游小品文，以作者的情感变化为线索，记录了他游定惠院时的所见所闻所感</w:t>
      </w:r>
    </w:p>
    <w:p>
      <w:pPr>
        <w:keepNext w:val="0"/>
        <w:keepLines w:val="0"/>
        <w:pageBreakBefore w:val="0"/>
        <w:widowControl w:val="0"/>
        <w:kinsoku/>
        <w:wordWrap/>
        <w:overflowPunct/>
        <w:topLinePunct w:val="0"/>
        <w:autoSpaceDE/>
        <w:autoSpaceDN/>
        <w:bidi w:val="0"/>
        <w:adjustRightInd/>
        <w:snapToGrid/>
        <w:spacing w:line="300" w:lineRule="auto"/>
        <w:ind w:left="0" w:leftChars="0" w:firstLine="210" w:firstLineChars="100"/>
        <w:textAlignment w:val="auto"/>
        <w:rPr>
          <w:rFonts w:hint="eastAsia"/>
          <w:sz w:val="21"/>
          <w:szCs w:val="21"/>
        </w:rPr>
      </w:pPr>
      <w:r>
        <w:rPr>
          <w:rFonts w:hint="eastAsia"/>
          <w:sz w:val="21"/>
          <w:szCs w:val="21"/>
        </w:rPr>
        <w:t>D.虽然“园已易主”，但以苏轼之故，主人对定惠院东小山上的海棠、枳木仍加意保存、爱护。</w:t>
      </w:r>
    </w:p>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eastAsia"/>
          <w:sz w:val="21"/>
          <w:szCs w:val="21"/>
        </w:rPr>
      </w:pPr>
      <w:r>
        <w:rPr>
          <w:rFonts w:hint="eastAsia"/>
          <w:sz w:val="21"/>
          <w:szCs w:val="21"/>
        </w:rPr>
        <w:t>（二）说明文阅读（共8分）</w:t>
      </w:r>
    </w:p>
    <w:p>
      <w:pPr>
        <w:keepNext w:val="0"/>
        <w:keepLines w:val="0"/>
        <w:pageBreakBefore w:val="0"/>
        <w:widowControl w:val="0"/>
        <w:kinsoku/>
        <w:wordWrap/>
        <w:overflowPunct/>
        <w:topLinePunct w:val="0"/>
        <w:autoSpaceDE/>
        <w:autoSpaceDN/>
        <w:bidi w:val="0"/>
        <w:adjustRightInd/>
        <w:snapToGrid/>
        <w:spacing w:line="300" w:lineRule="auto"/>
        <w:ind w:left="0" w:leftChars="0"/>
        <w:jc w:val="center"/>
        <w:textAlignment w:val="auto"/>
        <w:rPr>
          <w:rFonts w:hint="eastAsia"/>
          <w:sz w:val="21"/>
          <w:szCs w:val="21"/>
        </w:rPr>
      </w:pPr>
      <w:r>
        <w:rPr>
          <w:rFonts w:hint="eastAsia"/>
          <w:sz w:val="21"/>
          <w:szCs w:val="21"/>
        </w:rPr>
        <w:t>为什么“神曲”能洗脑？</w:t>
      </w:r>
    </w:p>
    <w:p>
      <w:pPr>
        <w:keepNext w:val="0"/>
        <w:keepLines w:val="0"/>
        <w:pageBreakBefore w:val="0"/>
        <w:widowControl w:val="0"/>
        <w:kinsoku/>
        <w:wordWrap/>
        <w:overflowPunct/>
        <w:topLinePunct w:val="0"/>
        <w:autoSpaceDE/>
        <w:autoSpaceDN/>
        <w:bidi w:val="0"/>
        <w:adjustRightInd/>
        <w:snapToGrid/>
        <w:spacing w:line="300" w:lineRule="auto"/>
        <w:ind w:left="0" w:leftChars="0" w:firstLine="420" w:firstLineChars="200"/>
        <w:textAlignment w:val="auto"/>
        <w:rPr>
          <w:rFonts w:hint="eastAsia"/>
          <w:sz w:val="21"/>
          <w:szCs w:val="21"/>
        </w:rPr>
      </w:pPr>
      <w:r>
        <w:rPr>
          <w:rFonts w:hint="eastAsia"/>
          <w:sz w:val="21"/>
          <w:szCs w:val="21"/>
        </w:rPr>
        <w:t>①从“我爱你，爱着你，就像老鼠爱大米”，到“套马的汉子，你威武雄壮”，再到“你是我的小呀小苹果”，有些“神曲”的旋律就像病毒一样侵袭你的耳朵，整天回旋在你的脑子里，甚至还会从嘴里不由自主地哼出来，科学家将这种现象称作“耳虫”。根据国际音乐理解与认知大会的数据,91%的人 每星期都会至少有一次的“耳虫上脑”经历，其中四分之一的人每天都会,每次时间一般会持续八秒钟。</w:t>
      </w:r>
    </w:p>
    <w:p>
      <w:pPr>
        <w:keepNext w:val="0"/>
        <w:keepLines w:val="0"/>
        <w:pageBreakBefore w:val="0"/>
        <w:widowControl w:val="0"/>
        <w:kinsoku/>
        <w:wordWrap/>
        <w:overflowPunct/>
        <w:topLinePunct w:val="0"/>
        <w:autoSpaceDE/>
        <w:autoSpaceDN/>
        <w:bidi w:val="0"/>
        <w:adjustRightInd/>
        <w:snapToGrid/>
        <w:spacing w:line="300" w:lineRule="auto"/>
        <w:ind w:left="0" w:leftChars="0" w:firstLine="420" w:firstLineChars="200"/>
        <w:textAlignment w:val="auto"/>
        <w:rPr>
          <w:rFonts w:hint="eastAsia"/>
          <w:sz w:val="21"/>
          <w:szCs w:val="21"/>
        </w:rPr>
      </w:pPr>
      <w:r>
        <w:rPr>
          <w:rFonts w:hint="eastAsia"/>
          <w:sz w:val="21"/>
          <w:szCs w:val="21"/>
        </w:rPr>
        <w:t>②科学家对这种现象也感觉十分迷惑，但研究起来难度却很大，因为没有办法能确定一个人在什么时候会被“神曲洗脑”。纽约大学心理学及神经科学教授大卫•珀佩尔表示，所谓耳虫发作有很多诱因：记忆、特殊环境、甚至是偶然的环境刺激。他认为可能是某个地点，或者是能激发人某种强烈情 感的情形让人突然想起某首歌。</w:t>
      </w:r>
    </w:p>
    <w:p>
      <w:pPr>
        <w:keepNext w:val="0"/>
        <w:keepLines w:val="0"/>
        <w:pageBreakBefore w:val="0"/>
        <w:widowControl w:val="0"/>
        <w:kinsoku/>
        <w:wordWrap/>
        <w:overflowPunct/>
        <w:topLinePunct w:val="0"/>
        <w:autoSpaceDE/>
        <w:autoSpaceDN/>
        <w:bidi w:val="0"/>
        <w:adjustRightInd/>
        <w:snapToGrid/>
        <w:spacing w:line="300" w:lineRule="auto"/>
        <w:ind w:left="0" w:leftChars="0" w:firstLine="420" w:firstLineChars="200"/>
        <w:textAlignment w:val="auto"/>
        <w:rPr>
          <w:rFonts w:hint="eastAsia"/>
          <w:sz w:val="21"/>
          <w:szCs w:val="21"/>
        </w:rPr>
      </w:pPr>
      <w:r>
        <w:rPr>
          <w:rFonts w:hint="eastAsia"/>
          <w:sz w:val="21"/>
          <w:szCs w:val="21"/>
        </w:rPr>
        <w:t>③但也有研究人员认为，环境并不是第一重要的刺激因素。伊丽莎白•玛格丽丝是美国阿肯色大学音乐感知实验室负责人。她认为，“耳虫现象”可能和音乐如何影响人脑的运动皮质层有关。当人听音乐的时候，人脑的这个区活动增强，尽管人可能还坐在那儿不动，脑海里己经“动”了起来。</w:t>
      </w:r>
    </w:p>
    <w:p>
      <w:pPr>
        <w:keepNext w:val="0"/>
        <w:keepLines w:val="0"/>
        <w:pageBreakBefore w:val="0"/>
        <w:widowControl w:val="0"/>
        <w:kinsoku/>
        <w:wordWrap/>
        <w:overflowPunct/>
        <w:topLinePunct w:val="0"/>
        <w:autoSpaceDE/>
        <w:autoSpaceDN/>
        <w:bidi w:val="0"/>
        <w:adjustRightInd/>
        <w:snapToGrid/>
        <w:spacing w:line="300" w:lineRule="auto"/>
        <w:ind w:left="0" w:leftChars="0" w:firstLine="420" w:firstLineChars="200"/>
        <w:textAlignment w:val="auto"/>
        <w:rPr>
          <w:rFonts w:hint="eastAsia"/>
          <w:sz w:val="21"/>
          <w:szCs w:val="21"/>
        </w:rPr>
      </w:pPr>
      <w:r>
        <w:rPr>
          <w:rFonts w:hint="eastAsia"/>
          <w:sz w:val="21"/>
          <w:szCs w:val="21"/>
        </w:rPr>
        <w:t>④反复听一首歌也会“孕育”耳虫。整体来看，只有10%的听歌时间听的是新歌。当一首歌听了四到五遍以上，一般人都能对曲调熟悉起来，能感知到一个音符之后是什么音符。美国辛辛那提大学的詹 姆斯•克菜瑞斯研究音乐对记忆的影响。他认为，乐曲的结构是决定“洗脑指数”的关键因素，不可否认的是那些简单、重复甚至多少带一些“不和谐”色彩的曲调更容易被大众熟知，也就是人们平时说的“上口”。</w:t>
      </w:r>
    </w:p>
    <w:p>
      <w:pPr>
        <w:keepNext w:val="0"/>
        <w:keepLines w:val="0"/>
        <w:pageBreakBefore w:val="0"/>
        <w:widowControl w:val="0"/>
        <w:kinsoku/>
        <w:wordWrap/>
        <w:overflowPunct/>
        <w:topLinePunct w:val="0"/>
        <w:autoSpaceDE/>
        <w:autoSpaceDN/>
        <w:bidi w:val="0"/>
        <w:adjustRightInd/>
        <w:snapToGrid/>
        <w:spacing w:line="300" w:lineRule="auto"/>
        <w:ind w:left="0" w:leftChars="0" w:firstLine="420" w:firstLineChars="200"/>
        <w:textAlignment w:val="auto"/>
        <w:rPr>
          <w:rFonts w:hint="eastAsia"/>
          <w:sz w:val="21"/>
          <w:szCs w:val="21"/>
        </w:rPr>
      </w:pPr>
      <w:r>
        <w:rPr>
          <w:rFonts w:hint="eastAsia"/>
          <w:sz w:val="21"/>
          <w:szCs w:val="21"/>
        </w:rPr>
        <w:t>⑤瑞士卢塞恩大学应用科学与艺术系的研究人员曾分析了 50多首流行歌曲，被不同人提到三次以上的曲调被认定为“耳虫”。结果发现，“耳虫”曲调中的音符节拍通常较长、音程较小，即有这两个特点的乐曲难度低、唱起来更容易。</w:t>
      </w:r>
    </w:p>
    <w:p>
      <w:pPr>
        <w:keepNext w:val="0"/>
        <w:keepLines w:val="0"/>
        <w:pageBreakBefore w:val="0"/>
        <w:widowControl w:val="0"/>
        <w:kinsoku/>
        <w:wordWrap/>
        <w:overflowPunct/>
        <w:topLinePunct w:val="0"/>
        <w:autoSpaceDE/>
        <w:autoSpaceDN/>
        <w:bidi w:val="0"/>
        <w:adjustRightInd/>
        <w:snapToGrid/>
        <w:spacing w:line="300" w:lineRule="auto"/>
        <w:ind w:left="0" w:leftChars="0" w:firstLine="420" w:firstLineChars="200"/>
        <w:textAlignment w:val="auto"/>
        <w:rPr>
          <w:rFonts w:hint="eastAsia"/>
          <w:sz w:val="21"/>
          <w:szCs w:val="21"/>
        </w:rPr>
      </w:pPr>
      <w:r>
        <w:rPr>
          <w:rFonts w:hint="eastAsia"/>
          <w:sz w:val="21"/>
          <w:szCs w:val="21"/>
        </w:rPr>
        <w:t>⑥研究人员还发现，人在疲惫、压力大或是愣神儿的时候容易脑子里唱歌，平日比较神经质、有轻度强迫症的人更容易“耳虫”上脑，持续时间也更长。通常情况下，这些人头脑中某些思绪处理的重复性更高，“耳虫”就是大脑在唱歌，强迫症的人反复唱一句歌就不难理解了。</w:t>
      </w:r>
    </w:p>
    <w:p>
      <w:pPr>
        <w:keepNext w:val="0"/>
        <w:keepLines w:val="0"/>
        <w:pageBreakBefore w:val="0"/>
        <w:widowControl w:val="0"/>
        <w:kinsoku/>
        <w:wordWrap/>
        <w:overflowPunct/>
        <w:topLinePunct w:val="0"/>
        <w:autoSpaceDE/>
        <w:autoSpaceDN/>
        <w:bidi w:val="0"/>
        <w:adjustRightInd/>
        <w:snapToGrid/>
        <w:spacing w:line="300" w:lineRule="auto"/>
        <w:ind w:left="0" w:leftChars="0" w:firstLine="420" w:firstLineChars="200"/>
        <w:jc w:val="right"/>
        <w:textAlignment w:val="auto"/>
        <w:rPr>
          <w:rFonts w:hint="eastAsia"/>
          <w:sz w:val="21"/>
          <w:szCs w:val="21"/>
        </w:rPr>
      </w:pPr>
      <w:r>
        <w:rPr>
          <w:rFonts w:hint="eastAsia"/>
          <w:sz w:val="21"/>
          <w:szCs w:val="21"/>
        </w:rPr>
        <w:t>⑦如果已经厌烦一首歌，它还总是自己跳出来怎么办？卢塞恩大学的威廉姆森表示，最好的办法是做一些需要使用语言或说话的事情，比如做个填字游戏或是和朋友聊聊天。第二个办法听起来很没有创意，就是反复听整首“耳虫”歌，因为“耳虫”只是片段化的音乐，听整首乐曲会减轻“耳虫”效应， 使其自行走向“消亡”。</w:t>
      </w:r>
      <w:r>
        <w:rPr>
          <w:rFonts w:hint="eastAsia"/>
          <w:sz w:val="21"/>
          <w:szCs w:val="21"/>
        </w:rPr>
        <w:tab/>
      </w:r>
      <w:r>
        <w:rPr>
          <w:rFonts w:hint="eastAsia"/>
          <w:sz w:val="21"/>
          <w:szCs w:val="21"/>
        </w:rPr>
        <w:t>（有改动）</w:t>
      </w:r>
    </w:p>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eastAsia"/>
          <w:sz w:val="21"/>
          <w:szCs w:val="21"/>
        </w:rPr>
      </w:pPr>
      <w:r>
        <w:rPr>
          <w:rFonts w:hint="eastAsia"/>
          <w:sz w:val="21"/>
          <w:szCs w:val="21"/>
        </w:rPr>
        <w:t>16.下列说法中，与原文意思不相符合的一项是（</w:t>
      </w:r>
      <w:r>
        <w:rPr>
          <w:rFonts w:hint="eastAsia"/>
          <w:sz w:val="21"/>
          <w:szCs w:val="21"/>
          <w:lang w:val="en-US" w:eastAsia="zh-CN"/>
        </w:rPr>
        <w:t xml:space="preserve">  </w:t>
      </w:r>
      <w:r>
        <w:rPr>
          <w:rFonts w:hint="eastAsia"/>
          <w:sz w:val="21"/>
          <w:szCs w:val="21"/>
        </w:rPr>
        <w:tab/>
      </w:r>
      <w:r>
        <w:rPr>
          <w:rFonts w:hint="eastAsia"/>
          <w:sz w:val="21"/>
          <w:szCs w:val="21"/>
        </w:rPr>
        <w:t>）（2分）</w:t>
      </w:r>
    </w:p>
    <w:p>
      <w:pPr>
        <w:keepNext w:val="0"/>
        <w:keepLines w:val="0"/>
        <w:pageBreakBefore w:val="0"/>
        <w:widowControl w:val="0"/>
        <w:kinsoku/>
        <w:wordWrap/>
        <w:overflowPunct/>
        <w:topLinePunct w:val="0"/>
        <w:autoSpaceDE/>
        <w:autoSpaceDN/>
        <w:bidi w:val="0"/>
        <w:adjustRightInd/>
        <w:snapToGrid/>
        <w:spacing w:line="300" w:lineRule="auto"/>
        <w:ind w:left="0" w:leftChars="0" w:firstLine="210" w:firstLineChars="100"/>
        <w:textAlignment w:val="auto"/>
        <w:rPr>
          <w:rFonts w:hint="eastAsia"/>
          <w:sz w:val="21"/>
          <w:szCs w:val="21"/>
        </w:rPr>
      </w:pPr>
      <w:r>
        <w:rPr>
          <w:rFonts w:hint="eastAsia"/>
          <w:sz w:val="21"/>
          <w:szCs w:val="21"/>
        </w:rPr>
        <w:t>A.伊丽莎白•玛格丽丝认为，“耳虫现象”可能和音乐如何影响人脑的运动皮质层有关。</w:t>
      </w:r>
    </w:p>
    <w:p>
      <w:pPr>
        <w:keepNext w:val="0"/>
        <w:keepLines w:val="0"/>
        <w:pageBreakBefore w:val="0"/>
        <w:widowControl w:val="0"/>
        <w:kinsoku/>
        <w:wordWrap/>
        <w:overflowPunct/>
        <w:topLinePunct w:val="0"/>
        <w:autoSpaceDE/>
        <w:autoSpaceDN/>
        <w:bidi w:val="0"/>
        <w:adjustRightInd/>
        <w:snapToGrid/>
        <w:spacing w:line="300" w:lineRule="auto"/>
        <w:ind w:left="0" w:leftChars="0" w:firstLine="210" w:firstLineChars="100"/>
        <w:textAlignment w:val="auto"/>
        <w:rPr>
          <w:rFonts w:hint="eastAsia"/>
          <w:sz w:val="21"/>
          <w:szCs w:val="21"/>
        </w:rPr>
      </w:pPr>
      <w:r>
        <w:rPr>
          <w:rFonts w:hint="eastAsia"/>
          <w:sz w:val="21"/>
          <w:szCs w:val="21"/>
        </w:rPr>
        <w:t>B.辛辛那提大学的詹姆斯•克莱瑞斯认为，乐曲的结构是决定“洗脑指数”的关键因素。</w:t>
      </w:r>
    </w:p>
    <w:p>
      <w:pPr>
        <w:keepNext w:val="0"/>
        <w:keepLines w:val="0"/>
        <w:pageBreakBefore w:val="0"/>
        <w:widowControl w:val="0"/>
        <w:kinsoku/>
        <w:wordWrap/>
        <w:overflowPunct/>
        <w:topLinePunct w:val="0"/>
        <w:autoSpaceDE/>
        <w:autoSpaceDN/>
        <w:bidi w:val="0"/>
        <w:adjustRightInd/>
        <w:snapToGrid/>
        <w:spacing w:line="300" w:lineRule="auto"/>
        <w:ind w:left="0" w:leftChars="0" w:firstLine="210" w:firstLineChars="100"/>
        <w:textAlignment w:val="auto"/>
        <w:rPr>
          <w:rFonts w:hint="eastAsia"/>
          <w:sz w:val="21"/>
          <w:szCs w:val="21"/>
        </w:rPr>
      </w:pPr>
      <w:r>
        <w:rPr>
          <w:rFonts w:hint="eastAsia"/>
          <w:sz w:val="21"/>
          <w:szCs w:val="21"/>
        </w:rPr>
        <w:t>C.“耳虫”曲调中的音符节拍通常较短、音程较长，有这两个特点的乐曲唱起来更容易。</w:t>
      </w:r>
    </w:p>
    <w:p>
      <w:pPr>
        <w:keepNext w:val="0"/>
        <w:keepLines w:val="0"/>
        <w:pageBreakBefore w:val="0"/>
        <w:widowControl w:val="0"/>
        <w:kinsoku/>
        <w:wordWrap/>
        <w:overflowPunct/>
        <w:topLinePunct w:val="0"/>
        <w:autoSpaceDE/>
        <w:autoSpaceDN/>
        <w:bidi w:val="0"/>
        <w:adjustRightInd/>
        <w:snapToGrid/>
        <w:spacing w:line="300" w:lineRule="auto"/>
        <w:ind w:left="0" w:leftChars="0" w:firstLine="210" w:firstLineChars="100"/>
        <w:textAlignment w:val="auto"/>
        <w:rPr>
          <w:rFonts w:hint="eastAsia"/>
          <w:sz w:val="21"/>
          <w:szCs w:val="21"/>
        </w:rPr>
      </w:pPr>
      <w:r>
        <w:rPr>
          <w:rFonts w:hint="eastAsia"/>
          <w:sz w:val="21"/>
          <w:szCs w:val="21"/>
        </w:rPr>
        <w:t>E.研究人员发现，平日比较神经质、有轻度强迫症的人更容易“耳虫”上脑，持续时间也更长。</w:t>
      </w:r>
    </w:p>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eastAsia"/>
          <w:sz w:val="21"/>
          <w:szCs w:val="21"/>
        </w:rPr>
      </w:pPr>
      <w:r>
        <w:rPr>
          <w:rFonts w:hint="eastAsia"/>
          <w:sz w:val="21"/>
          <w:szCs w:val="21"/>
        </w:rPr>
        <w:t>17.下列说法中，不正确的一项是（</w:t>
      </w:r>
      <w:r>
        <w:rPr>
          <w:rFonts w:hint="eastAsia"/>
          <w:sz w:val="21"/>
          <w:szCs w:val="21"/>
        </w:rPr>
        <w:tab/>
      </w:r>
      <w:r>
        <w:rPr>
          <w:rFonts w:hint="eastAsia"/>
          <w:sz w:val="21"/>
          <w:szCs w:val="21"/>
        </w:rPr>
        <w:t>）（2分）</w:t>
      </w:r>
    </w:p>
    <w:p>
      <w:pPr>
        <w:keepNext w:val="0"/>
        <w:keepLines w:val="0"/>
        <w:pageBreakBefore w:val="0"/>
        <w:widowControl w:val="0"/>
        <w:kinsoku/>
        <w:wordWrap/>
        <w:overflowPunct/>
        <w:topLinePunct w:val="0"/>
        <w:autoSpaceDE/>
        <w:autoSpaceDN/>
        <w:bidi w:val="0"/>
        <w:adjustRightInd/>
        <w:snapToGrid/>
        <w:spacing w:line="300" w:lineRule="auto"/>
        <w:ind w:left="0" w:leftChars="0" w:firstLine="210" w:firstLineChars="100"/>
        <w:textAlignment w:val="auto"/>
        <w:rPr>
          <w:rFonts w:hint="eastAsia"/>
          <w:sz w:val="21"/>
          <w:szCs w:val="21"/>
        </w:rPr>
      </w:pPr>
      <w:r>
        <w:rPr>
          <w:rFonts w:hint="eastAsia"/>
          <w:sz w:val="21"/>
          <w:szCs w:val="21"/>
        </w:rPr>
        <w:t>A.本文介绍了“耳虫”现象,科学家对其作出的相关研究以及如何应对“耳虫”现象。</w:t>
      </w:r>
    </w:p>
    <w:p>
      <w:pPr>
        <w:keepNext w:val="0"/>
        <w:keepLines w:val="0"/>
        <w:pageBreakBefore w:val="0"/>
        <w:widowControl w:val="0"/>
        <w:kinsoku/>
        <w:wordWrap/>
        <w:overflowPunct/>
        <w:topLinePunct w:val="0"/>
        <w:autoSpaceDE/>
        <w:autoSpaceDN/>
        <w:bidi w:val="0"/>
        <w:adjustRightInd/>
        <w:snapToGrid/>
        <w:spacing w:line="300" w:lineRule="auto"/>
        <w:ind w:left="0" w:leftChars="0" w:firstLine="210" w:firstLineChars="100"/>
        <w:textAlignment w:val="auto"/>
        <w:rPr>
          <w:rFonts w:hint="eastAsia"/>
          <w:sz w:val="21"/>
          <w:szCs w:val="21"/>
        </w:rPr>
      </w:pPr>
      <w:r>
        <w:rPr>
          <w:rFonts w:hint="eastAsia"/>
          <w:sz w:val="21"/>
          <w:szCs w:val="21"/>
        </w:rPr>
        <w:t>B.“91%的人每星期都会至少有一次的耳虫上脑'经历”一句中的“至少”不能删除，否则会影响原文 的意思。</w:t>
      </w:r>
    </w:p>
    <w:p>
      <w:pPr>
        <w:keepNext w:val="0"/>
        <w:keepLines w:val="0"/>
        <w:pageBreakBefore w:val="0"/>
        <w:widowControl w:val="0"/>
        <w:kinsoku/>
        <w:wordWrap/>
        <w:overflowPunct/>
        <w:topLinePunct w:val="0"/>
        <w:autoSpaceDE/>
        <w:autoSpaceDN/>
        <w:bidi w:val="0"/>
        <w:adjustRightInd/>
        <w:snapToGrid/>
        <w:spacing w:line="300" w:lineRule="auto"/>
        <w:ind w:left="0" w:leftChars="0" w:firstLine="210" w:firstLineChars="100"/>
        <w:textAlignment w:val="auto"/>
        <w:rPr>
          <w:rFonts w:hint="eastAsia"/>
          <w:sz w:val="21"/>
          <w:szCs w:val="21"/>
        </w:rPr>
      </w:pPr>
      <w:r>
        <w:rPr>
          <w:rFonts w:hint="eastAsia"/>
          <w:sz w:val="21"/>
          <w:szCs w:val="21"/>
        </w:rPr>
        <w:t>C.第①段主要通过举例子的说明方法，介绍了 “耳虫”现象的普遍性。</w:t>
      </w:r>
    </w:p>
    <w:p>
      <w:pPr>
        <w:keepNext w:val="0"/>
        <w:keepLines w:val="0"/>
        <w:pageBreakBefore w:val="0"/>
        <w:widowControl w:val="0"/>
        <w:kinsoku/>
        <w:wordWrap/>
        <w:overflowPunct/>
        <w:topLinePunct w:val="0"/>
        <w:autoSpaceDE/>
        <w:autoSpaceDN/>
        <w:bidi w:val="0"/>
        <w:adjustRightInd/>
        <w:snapToGrid/>
        <w:spacing w:line="300" w:lineRule="auto"/>
        <w:ind w:left="0" w:leftChars="0" w:firstLine="210" w:firstLineChars="100"/>
        <w:textAlignment w:val="auto"/>
        <w:rPr>
          <w:rFonts w:hint="eastAsia"/>
          <w:sz w:val="21"/>
          <w:szCs w:val="21"/>
        </w:rPr>
      </w:pPr>
      <w:r>
        <w:rPr>
          <w:rFonts w:hint="eastAsia"/>
          <w:sz w:val="21"/>
          <w:szCs w:val="21"/>
        </w:rPr>
        <w:t>D.本文是事理说明文,采用的是逻辑顺序。</w:t>
      </w:r>
    </w:p>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eastAsia"/>
          <w:sz w:val="21"/>
          <w:szCs w:val="21"/>
        </w:rPr>
      </w:pPr>
      <w:r>
        <w:rPr>
          <w:rFonts w:hint="eastAsia"/>
          <w:sz w:val="21"/>
          <w:szCs w:val="21"/>
        </w:rPr>
        <w:t>18. 请你根据上文有关知识，结合下面的链接材料回答问题。（4分）</w:t>
      </w:r>
    </w:p>
    <w:p>
      <w:pPr>
        <w:keepNext w:val="0"/>
        <w:keepLines w:val="0"/>
        <w:pageBreakBefore w:val="0"/>
        <w:widowControl w:val="0"/>
        <w:kinsoku/>
        <w:wordWrap/>
        <w:overflowPunct/>
        <w:topLinePunct w:val="0"/>
        <w:autoSpaceDE/>
        <w:autoSpaceDN/>
        <w:bidi w:val="0"/>
        <w:adjustRightInd/>
        <w:snapToGrid/>
        <w:spacing w:line="300" w:lineRule="auto"/>
        <w:ind w:left="0" w:leftChars="0" w:firstLine="420" w:firstLineChars="200"/>
        <w:textAlignment w:val="auto"/>
        <w:rPr>
          <w:rFonts w:hint="eastAsia"/>
          <w:sz w:val="21"/>
          <w:szCs w:val="21"/>
        </w:rPr>
      </w:pPr>
      <w:r>
        <w:rPr>
          <w:rFonts w:hint="eastAsia"/>
          <w:sz w:val="21"/>
          <w:szCs w:val="21"/>
        </w:rPr>
        <w:t>【链接材料】一位网友称自己最近经常被“神曲”《卡路里》困扰，耳朵边经常回响“燃烧我的卡路里”的歌词，不自觉就跟着哼唱，后来他上网查找资料，才知道这就是“耳虫”困扰。这导致他无法集 中注意力，感觉大脑的"处理器”和''内存”被这些歌曲占用了太多太多，因而很沮丧。</w:t>
      </w:r>
    </w:p>
    <w:p>
      <w:pPr>
        <w:keepNext w:val="0"/>
        <w:keepLines w:val="0"/>
        <w:pageBreakBefore w:val="0"/>
        <w:widowControl w:val="0"/>
        <w:kinsoku/>
        <w:wordWrap/>
        <w:overflowPunct/>
        <w:topLinePunct w:val="0"/>
        <w:autoSpaceDE/>
        <w:autoSpaceDN/>
        <w:bidi w:val="0"/>
        <w:adjustRightInd/>
        <w:snapToGrid/>
        <w:spacing w:line="300" w:lineRule="auto"/>
        <w:ind w:left="0" w:leftChars="0" w:firstLine="420" w:firstLineChars="200"/>
        <w:textAlignment w:val="auto"/>
        <w:rPr>
          <w:rFonts w:hint="eastAsia"/>
          <w:sz w:val="21"/>
          <w:szCs w:val="21"/>
        </w:rPr>
      </w:pPr>
      <w:r>
        <w:rPr>
          <w:rFonts w:hint="eastAsia"/>
          <w:sz w:val="21"/>
          <w:szCs w:val="21"/>
        </w:rPr>
        <w:t>这位网友为什么会深受“耳虫”困扰?请你作出相关的解释并对其提出解决困扰的建议。</w:t>
      </w:r>
    </w:p>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default"/>
          <w:sz w:val="21"/>
          <w:szCs w:val="21"/>
          <w:u w:val="single"/>
          <w:lang w:val="en-US" w:eastAsia="zh-CN"/>
        </w:rPr>
      </w:pPr>
      <w:r>
        <w:rPr>
          <w:rFonts w:hint="eastAsia"/>
          <w:sz w:val="21"/>
          <w:szCs w:val="21"/>
        </w:rPr>
        <w:t xml:space="preserve"> </w:t>
      </w:r>
      <w:r>
        <w:rPr>
          <w:rFonts w:hint="eastAsia"/>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default"/>
          <w:sz w:val="21"/>
          <w:szCs w:val="21"/>
          <w:u w:val="single"/>
          <w:lang w:val="en-US" w:eastAsia="zh-CN"/>
        </w:rPr>
      </w:pPr>
      <w:r>
        <w:rPr>
          <w:rFonts w:hint="eastAsia"/>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ind w:left="420" w:leftChars="0" w:hanging="420" w:hangingChars="200"/>
        <w:textAlignment w:val="auto"/>
        <w:rPr>
          <w:rFonts w:hint="default"/>
          <w:sz w:val="21"/>
          <w:szCs w:val="21"/>
          <w:u w:val="single"/>
          <w:lang w:val="en-US" w:eastAsia="zh-CN"/>
        </w:rPr>
      </w:pPr>
      <w:r>
        <w:rPr>
          <w:rFonts w:hint="eastAsia"/>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ind w:left="420" w:leftChars="0" w:hanging="420" w:hangingChars="200"/>
        <w:textAlignment w:val="auto"/>
        <w:rPr>
          <w:rFonts w:hint="eastAsia"/>
          <w:sz w:val="21"/>
          <w:szCs w:val="21"/>
        </w:rPr>
      </w:pPr>
      <w:r>
        <w:rPr>
          <w:rFonts w:hint="eastAsia"/>
          <w:sz w:val="21"/>
          <w:szCs w:val="21"/>
        </w:rPr>
        <w:t>（三）议论文阅读（共8分）</w:t>
      </w:r>
    </w:p>
    <w:p>
      <w:pPr>
        <w:keepNext w:val="0"/>
        <w:keepLines w:val="0"/>
        <w:pageBreakBefore w:val="0"/>
        <w:widowControl w:val="0"/>
        <w:kinsoku/>
        <w:wordWrap/>
        <w:overflowPunct/>
        <w:topLinePunct w:val="0"/>
        <w:autoSpaceDE/>
        <w:autoSpaceDN/>
        <w:bidi w:val="0"/>
        <w:adjustRightInd/>
        <w:snapToGrid/>
        <w:spacing w:line="300" w:lineRule="auto"/>
        <w:ind w:left="0" w:leftChars="0"/>
        <w:jc w:val="center"/>
        <w:textAlignment w:val="auto"/>
        <w:rPr>
          <w:rFonts w:hint="eastAsia"/>
          <w:sz w:val="21"/>
          <w:szCs w:val="21"/>
        </w:rPr>
      </w:pPr>
      <w:r>
        <w:rPr>
          <w:rFonts w:hint="eastAsia"/>
          <w:sz w:val="21"/>
          <w:szCs w:val="21"/>
        </w:rPr>
        <w:t>择善而读</w:t>
      </w:r>
    </w:p>
    <w:p>
      <w:pPr>
        <w:keepNext w:val="0"/>
        <w:keepLines w:val="0"/>
        <w:pageBreakBefore w:val="0"/>
        <w:widowControl w:val="0"/>
        <w:kinsoku/>
        <w:wordWrap/>
        <w:overflowPunct/>
        <w:topLinePunct w:val="0"/>
        <w:autoSpaceDE/>
        <w:autoSpaceDN/>
        <w:bidi w:val="0"/>
        <w:adjustRightInd/>
        <w:snapToGrid/>
        <w:spacing w:line="300" w:lineRule="auto"/>
        <w:ind w:left="0" w:leftChars="0" w:firstLine="420" w:firstLineChars="200"/>
        <w:textAlignment w:val="auto"/>
        <w:rPr>
          <w:rFonts w:hint="eastAsia"/>
          <w:sz w:val="21"/>
          <w:szCs w:val="21"/>
        </w:rPr>
      </w:pPr>
      <w:r>
        <w:rPr>
          <w:rFonts w:hint="eastAsia"/>
          <w:sz w:val="21"/>
          <w:szCs w:val="21"/>
        </w:rPr>
        <w:t>①古今中外，人们的思想、文化、历史通过书籍代代传承,形成的书籍浩如烟海，这其中有很多是开卷有益的，但也有一些书不仅没有多少营养，甚至还有副作用，读得越多受害越深。因此,我们读书时, 要择善而读。</w:t>
      </w:r>
    </w:p>
    <w:p>
      <w:pPr>
        <w:keepNext w:val="0"/>
        <w:keepLines w:val="0"/>
        <w:pageBreakBefore w:val="0"/>
        <w:widowControl w:val="0"/>
        <w:kinsoku/>
        <w:wordWrap/>
        <w:overflowPunct/>
        <w:topLinePunct w:val="0"/>
        <w:autoSpaceDE/>
        <w:autoSpaceDN/>
        <w:bidi w:val="0"/>
        <w:adjustRightInd/>
        <w:snapToGrid/>
        <w:spacing w:line="300" w:lineRule="auto"/>
        <w:ind w:left="0" w:leftChars="0" w:firstLine="420" w:firstLineChars="200"/>
        <w:textAlignment w:val="auto"/>
        <w:rPr>
          <w:rFonts w:hint="eastAsia"/>
          <w:sz w:val="21"/>
          <w:szCs w:val="21"/>
        </w:rPr>
      </w:pPr>
      <w:r>
        <w:rPr>
          <w:rFonts w:hint="eastAsia"/>
          <w:sz w:val="21"/>
          <w:szCs w:val="21"/>
        </w:rPr>
        <w:t>②要多读经典。所谓经典，是经过许多人验证、凝聚着人类智慧和文明精华的著作，其智慧光芒穿越历史，思想价值跨越时空，历久弥新，是人类共有的精神财富。读经典，可以大大节省甄别时间，方便快捷地登堂入室，提高阅读效率和质量。对经典，我们可以静心拜读，日积月累，打开多彩人生的一扇扇窗户。</w:t>
      </w:r>
    </w:p>
    <w:p>
      <w:pPr>
        <w:keepNext w:val="0"/>
        <w:keepLines w:val="0"/>
        <w:pageBreakBefore w:val="0"/>
        <w:widowControl w:val="0"/>
        <w:kinsoku/>
        <w:wordWrap/>
        <w:overflowPunct/>
        <w:topLinePunct w:val="0"/>
        <w:autoSpaceDE/>
        <w:autoSpaceDN/>
        <w:bidi w:val="0"/>
        <w:adjustRightInd/>
        <w:snapToGrid/>
        <w:spacing w:line="300" w:lineRule="auto"/>
        <w:ind w:left="0" w:leftChars="0" w:firstLine="420" w:firstLineChars="200"/>
        <w:textAlignment w:val="auto"/>
        <w:rPr>
          <w:rFonts w:hint="eastAsia"/>
          <w:sz w:val="21"/>
          <w:szCs w:val="21"/>
        </w:rPr>
      </w:pPr>
      <w:r>
        <w:rPr>
          <w:rFonts w:hint="eastAsia"/>
          <w:sz w:val="21"/>
          <w:szCs w:val="21"/>
        </w:rPr>
        <w:t>③要多读业务书籍，也就是干什么读什么，缺什么补什么，选择工作需要的书籍。人的价值,体现在他的事业上。为此，阅读的价值取向，也需要服务、服从于事业发展和工作需要。比如说，你是一个学生，你的任务就是学习最基本的科学文化知识，为将来服务社会打好基础，读书的重点也就是围绕巩固和加深对基本知识的学习来展开。你是一个工人，你的工作就是做好你所经手的每一个产品，时间最短、用料最少、质量最好，你读书的重点就应该着眼于提高自己的技术和本领。你是一个农民，你的工 作是种好你的“一亩三分地”，合理施肥、科学用药、促进增产、提高品质，你学习的重点就是不断提 高自己的农业生产技能……（1）</w:t>
      </w:r>
      <w:r>
        <w:rPr>
          <w:rFonts w:hint="eastAsia"/>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ind w:left="0" w:leftChars="0" w:firstLine="420" w:firstLineChars="200"/>
        <w:textAlignment w:val="auto"/>
        <w:rPr>
          <w:rFonts w:hint="eastAsia"/>
          <w:sz w:val="21"/>
          <w:szCs w:val="21"/>
        </w:rPr>
      </w:pPr>
      <w:r>
        <w:rPr>
          <w:rFonts w:hint="eastAsia"/>
          <w:sz w:val="21"/>
          <w:szCs w:val="21"/>
        </w:rPr>
        <w:t xml:space="preserve">④⑵ </w:t>
      </w:r>
      <w:r>
        <w:rPr>
          <w:rFonts w:hint="eastAsia"/>
          <w:sz w:val="21"/>
          <w:szCs w:val="21"/>
          <w:u w:val="single"/>
          <w:lang w:val="en-US" w:eastAsia="zh-CN"/>
        </w:rPr>
        <w:t xml:space="preserve">       </w:t>
      </w:r>
      <w:r>
        <w:rPr>
          <w:rFonts w:hint="eastAsia"/>
          <w:sz w:val="21"/>
          <w:szCs w:val="21"/>
        </w:rPr>
        <w:t>。这不仅可以远离喧嚣，提高修养，让生活丰富多彩，同样也是事业和工作的有益补充。【甲】在工作之余，选几本自己喜欢的好书，或历史，或文学……一杯清茶，一把椅子，徜徉在书海中，既增长知识，又愉悦身心，岂不“乐”哉？选一本好书，其实也是选择一种健康的生活方式。</w:t>
      </w:r>
    </w:p>
    <w:p>
      <w:pPr>
        <w:keepNext w:val="0"/>
        <w:keepLines w:val="0"/>
        <w:pageBreakBefore w:val="0"/>
        <w:widowControl w:val="0"/>
        <w:kinsoku/>
        <w:wordWrap/>
        <w:overflowPunct/>
        <w:topLinePunct w:val="0"/>
        <w:autoSpaceDE/>
        <w:autoSpaceDN/>
        <w:bidi w:val="0"/>
        <w:adjustRightInd/>
        <w:snapToGrid/>
        <w:spacing w:line="300" w:lineRule="auto"/>
        <w:ind w:left="0" w:leftChars="0" w:firstLine="420" w:firstLineChars="200"/>
        <w:textAlignment w:val="auto"/>
        <w:rPr>
          <w:rFonts w:hint="eastAsia"/>
          <w:sz w:val="21"/>
          <w:szCs w:val="21"/>
        </w:rPr>
      </w:pPr>
      <w:r>
        <w:rPr>
          <w:rFonts w:hint="eastAsia"/>
          <w:sz w:val="21"/>
          <w:szCs w:val="21"/>
        </w:rPr>
        <w:t>⑤当今已是信息时代，人们阅读的载体和方式正在悄然改变，日趋多元和多样，这的确给大众带来了快捷方便,但伴随而生的是人们无论身在何处，都时刻被无孔不入、五花八门的信息弄得眼花缭乱。 更有甚者，在利益驱动下，出版了一些没有多少实际内容的书，我们如果也去阅读，实在是浪费时间。值得警惕的是，网络时代的垃圾信息和泡沫书籍偏偏很盛行，导致许多人特别是年轻人，更加倾向于快餐文化和浅阅读，长此以往,并不利于人们精神的成长。【乙】为此，我们必须重视深阅读。深阅读是伴随思考的阅读，能训练人们分析、概括、判断和联想的能力，使人的各种素养在阅读中得到全面提升。</w:t>
      </w:r>
    </w:p>
    <w:p>
      <w:pPr>
        <w:keepNext w:val="0"/>
        <w:keepLines w:val="0"/>
        <w:pageBreakBefore w:val="0"/>
        <w:widowControl w:val="0"/>
        <w:kinsoku/>
        <w:wordWrap/>
        <w:overflowPunct/>
        <w:topLinePunct w:val="0"/>
        <w:autoSpaceDE/>
        <w:autoSpaceDN/>
        <w:bidi w:val="0"/>
        <w:adjustRightInd/>
        <w:snapToGrid/>
        <w:spacing w:line="300" w:lineRule="auto"/>
        <w:ind w:left="0" w:leftChars="0"/>
        <w:jc w:val="right"/>
        <w:textAlignment w:val="auto"/>
        <w:rPr>
          <w:rFonts w:hint="eastAsia"/>
          <w:sz w:val="21"/>
          <w:szCs w:val="21"/>
        </w:rPr>
      </w:pPr>
      <w:r>
        <w:rPr>
          <w:rFonts w:hint="eastAsia"/>
          <w:sz w:val="21"/>
          <w:szCs w:val="21"/>
        </w:rPr>
        <w:t>（有改动）</w:t>
      </w:r>
    </w:p>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eastAsia"/>
          <w:sz w:val="21"/>
          <w:szCs w:val="21"/>
        </w:rPr>
      </w:pPr>
      <w:r>
        <w:rPr>
          <w:rFonts w:hint="eastAsia"/>
          <w:sz w:val="21"/>
          <w:szCs w:val="21"/>
        </w:rPr>
        <w:t>19.下列选项中，对文章中心论点的概括最恰当的项是（</w:t>
      </w:r>
      <w:r>
        <w:rPr>
          <w:rFonts w:hint="eastAsia"/>
          <w:sz w:val="21"/>
          <w:szCs w:val="21"/>
        </w:rPr>
        <w:tab/>
      </w:r>
      <w:r>
        <w:rPr>
          <w:rFonts w:hint="eastAsia"/>
          <w:sz w:val="21"/>
          <w:szCs w:val="21"/>
          <w:lang w:val="en-US" w:eastAsia="zh-CN"/>
        </w:rPr>
        <w:t xml:space="preserve">  </w:t>
      </w:r>
      <w:r>
        <w:rPr>
          <w:rFonts w:hint="eastAsia"/>
          <w:sz w:val="21"/>
          <w:szCs w:val="21"/>
        </w:rPr>
        <w:t>）（2分）</w:t>
      </w:r>
    </w:p>
    <w:p>
      <w:pPr>
        <w:keepNext w:val="0"/>
        <w:keepLines w:val="0"/>
        <w:pageBreakBefore w:val="0"/>
        <w:widowControl w:val="0"/>
        <w:kinsoku/>
        <w:wordWrap/>
        <w:overflowPunct/>
        <w:topLinePunct w:val="0"/>
        <w:autoSpaceDE/>
        <w:autoSpaceDN/>
        <w:bidi w:val="0"/>
        <w:adjustRightInd/>
        <w:snapToGrid/>
        <w:spacing w:line="300" w:lineRule="auto"/>
        <w:ind w:left="0" w:leftChars="0" w:firstLine="210" w:firstLineChars="100"/>
        <w:textAlignment w:val="auto"/>
        <w:rPr>
          <w:rFonts w:hint="eastAsia"/>
          <w:sz w:val="21"/>
          <w:szCs w:val="21"/>
        </w:rPr>
      </w:pPr>
      <w:r>
        <w:rPr>
          <w:rFonts w:hint="eastAsia"/>
          <w:sz w:val="21"/>
          <w:szCs w:val="21"/>
        </w:rPr>
        <w:t>A.我们要多读经典和业务书籍。</w:t>
      </w:r>
      <w:r>
        <w:rPr>
          <w:rFonts w:hint="eastAsia"/>
          <w:sz w:val="21"/>
          <w:szCs w:val="21"/>
          <w:lang w:val="en-US" w:eastAsia="zh-CN"/>
        </w:rPr>
        <w:t xml:space="preserve">   </w:t>
      </w:r>
      <w:r>
        <w:rPr>
          <w:rFonts w:hint="eastAsia"/>
          <w:sz w:val="21"/>
          <w:szCs w:val="21"/>
        </w:rPr>
        <w:t>B.我们读书时,要择善而读。</w:t>
      </w:r>
    </w:p>
    <w:p>
      <w:pPr>
        <w:keepNext w:val="0"/>
        <w:keepLines w:val="0"/>
        <w:pageBreakBefore w:val="0"/>
        <w:widowControl w:val="0"/>
        <w:kinsoku/>
        <w:wordWrap/>
        <w:overflowPunct/>
        <w:topLinePunct w:val="0"/>
        <w:autoSpaceDE/>
        <w:autoSpaceDN/>
        <w:bidi w:val="0"/>
        <w:adjustRightInd/>
        <w:snapToGrid/>
        <w:spacing w:line="300" w:lineRule="auto"/>
        <w:ind w:left="0" w:leftChars="0" w:firstLine="210" w:firstLineChars="100"/>
        <w:textAlignment w:val="auto"/>
        <w:rPr>
          <w:rFonts w:hint="eastAsia"/>
          <w:sz w:val="21"/>
          <w:szCs w:val="21"/>
        </w:rPr>
      </w:pPr>
      <w:r>
        <w:rPr>
          <w:rFonts w:hint="eastAsia"/>
          <w:sz w:val="21"/>
          <w:szCs w:val="21"/>
        </w:rPr>
        <w:t>C.我们必须重视深阅读。</w:t>
      </w:r>
      <w:r>
        <w:rPr>
          <w:rFonts w:hint="eastAsia"/>
          <w:sz w:val="21"/>
          <w:szCs w:val="21"/>
          <w:lang w:val="en-US" w:eastAsia="zh-CN"/>
        </w:rPr>
        <w:t xml:space="preserve">   </w:t>
      </w:r>
      <w:r>
        <w:rPr>
          <w:rFonts w:hint="eastAsia"/>
          <w:sz w:val="21"/>
          <w:szCs w:val="21"/>
        </w:rPr>
        <w:t>D.我们读书时只有择善而读,才能更好的全面提升自己。</w:t>
      </w:r>
    </w:p>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eastAsia"/>
          <w:sz w:val="21"/>
          <w:szCs w:val="21"/>
        </w:rPr>
      </w:pPr>
      <w:r>
        <w:rPr>
          <w:rFonts w:hint="eastAsia"/>
          <w:sz w:val="21"/>
          <w:szCs w:val="21"/>
        </w:rPr>
        <w:t>20.从下面四句中选出两句填入【甲】、【乙】两处，最恰当的一组是（</w:t>
      </w:r>
      <w:r>
        <w:rPr>
          <w:rFonts w:hint="eastAsia"/>
          <w:sz w:val="21"/>
          <w:szCs w:val="21"/>
        </w:rPr>
        <w:tab/>
      </w:r>
      <w:r>
        <w:rPr>
          <w:rFonts w:hint="eastAsia"/>
          <w:sz w:val="21"/>
          <w:szCs w:val="21"/>
          <w:lang w:val="en-US" w:eastAsia="zh-CN"/>
        </w:rPr>
        <w:t xml:space="preserve">  </w:t>
      </w:r>
      <w:r>
        <w:rPr>
          <w:rFonts w:hint="eastAsia"/>
          <w:sz w:val="21"/>
          <w:szCs w:val="21"/>
        </w:rPr>
        <w:t>）（2分）</w:t>
      </w:r>
    </w:p>
    <w:p>
      <w:pPr>
        <w:keepNext w:val="0"/>
        <w:keepLines w:val="0"/>
        <w:pageBreakBefore w:val="0"/>
        <w:widowControl w:val="0"/>
        <w:kinsoku/>
        <w:wordWrap/>
        <w:overflowPunct/>
        <w:topLinePunct w:val="0"/>
        <w:autoSpaceDE/>
        <w:autoSpaceDN/>
        <w:bidi w:val="0"/>
        <w:adjustRightInd/>
        <w:snapToGrid/>
        <w:spacing w:line="300" w:lineRule="auto"/>
        <w:ind w:left="0" w:leftChars="0" w:firstLine="420" w:firstLineChars="200"/>
        <w:textAlignment w:val="auto"/>
        <w:rPr>
          <w:rFonts w:hint="eastAsia"/>
          <w:sz w:val="21"/>
          <w:szCs w:val="21"/>
        </w:rPr>
      </w:pPr>
      <w:r>
        <w:rPr>
          <w:rFonts w:hint="eastAsia"/>
          <w:sz w:val="21"/>
          <w:szCs w:val="21"/>
        </w:rPr>
        <w:t>①法国哲学家笛卡尔从公学毕业后，他对法学、医学、力学、数学、光学、气象学、天文学都有研究 的兴趣，阅读了大量书籍，接触到一些新思想，从而成为17世纪法国著名物理学和哲学家。</w:t>
      </w:r>
    </w:p>
    <w:p>
      <w:pPr>
        <w:keepNext w:val="0"/>
        <w:keepLines w:val="0"/>
        <w:pageBreakBefore w:val="0"/>
        <w:widowControl w:val="0"/>
        <w:kinsoku/>
        <w:wordWrap/>
        <w:overflowPunct/>
        <w:topLinePunct w:val="0"/>
        <w:autoSpaceDE/>
        <w:autoSpaceDN/>
        <w:bidi w:val="0"/>
        <w:adjustRightInd/>
        <w:snapToGrid/>
        <w:spacing w:line="300" w:lineRule="auto"/>
        <w:ind w:left="0" w:leftChars="0" w:firstLine="420" w:firstLineChars="200"/>
        <w:textAlignment w:val="auto"/>
        <w:rPr>
          <w:rFonts w:hint="eastAsia"/>
          <w:sz w:val="21"/>
          <w:szCs w:val="21"/>
        </w:rPr>
      </w:pPr>
      <w:r>
        <w:rPr>
          <w:rFonts w:hint="eastAsia"/>
          <w:sz w:val="21"/>
          <w:szCs w:val="21"/>
        </w:rPr>
        <w:t>②现代著名学者林纾用8年时间“吃”《汉书》，又花8年时间“啃”《史记》，对韩愈的文章更是“品”了40年，他“吃书”时常把书铺在桌上，每天打开读一遍，读了又盖上，探求精蕴达数月，直至装入脑海</w:t>
      </w:r>
      <w:r>
        <w:rPr>
          <w:rFonts w:hint="eastAsia"/>
          <w:sz w:val="21"/>
          <w:szCs w:val="21"/>
          <w:lang w:eastAsia="zh-CN"/>
        </w:rPr>
        <w:t>，</w:t>
      </w:r>
      <w:r>
        <w:rPr>
          <w:rFonts w:hint="eastAsia"/>
          <w:sz w:val="21"/>
          <w:szCs w:val="21"/>
        </w:rPr>
        <w:t>才另换一篇。</w:t>
      </w:r>
    </w:p>
    <w:p>
      <w:pPr>
        <w:keepNext w:val="0"/>
        <w:keepLines w:val="0"/>
        <w:pageBreakBefore w:val="0"/>
        <w:widowControl w:val="0"/>
        <w:kinsoku/>
        <w:wordWrap/>
        <w:overflowPunct/>
        <w:topLinePunct w:val="0"/>
        <w:autoSpaceDE/>
        <w:autoSpaceDN/>
        <w:bidi w:val="0"/>
        <w:adjustRightInd/>
        <w:snapToGrid/>
        <w:spacing w:line="300" w:lineRule="auto"/>
        <w:ind w:left="0" w:leftChars="0" w:firstLine="420" w:firstLineChars="200"/>
        <w:textAlignment w:val="auto"/>
        <w:rPr>
          <w:rFonts w:hint="eastAsia"/>
          <w:sz w:val="21"/>
          <w:szCs w:val="21"/>
        </w:rPr>
      </w:pPr>
      <w:r>
        <w:rPr>
          <w:rFonts w:hint="eastAsia"/>
          <w:sz w:val="21"/>
          <w:szCs w:val="21"/>
        </w:rPr>
        <w:t>③法国哲学家狄德罗说过：“不读书的人，思想就会停止。”</w:t>
      </w:r>
    </w:p>
    <w:p>
      <w:pPr>
        <w:keepNext w:val="0"/>
        <w:keepLines w:val="0"/>
        <w:pageBreakBefore w:val="0"/>
        <w:widowControl w:val="0"/>
        <w:kinsoku/>
        <w:wordWrap/>
        <w:overflowPunct/>
        <w:topLinePunct w:val="0"/>
        <w:autoSpaceDE/>
        <w:autoSpaceDN/>
        <w:bidi w:val="0"/>
        <w:adjustRightInd/>
        <w:snapToGrid/>
        <w:spacing w:line="300" w:lineRule="auto"/>
        <w:ind w:left="0" w:leftChars="0" w:firstLine="420" w:firstLineChars="200"/>
        <w:textAlignment w:val="auto"/>
        <w:rPr>
          <w:rFonts w:hint="eastAsia"/>
          <w:sz w:val="21"/>
          <w:szCs w:val="21"/>
        </w:rPr>
      </w:pPr>
      <w:r>
        <w:rPr>
          <w:rFonts w:hint="eastAsia"/>
          <w:sz w:val="21"/>
          <w:szCs w:val="21"/>
        </w:rPr>
        <w:t>④宋朝朱熹说过，“读书之法”在于“熟读而精思”。</w:t>
      </w:r>
    </w:p>
    <w:p>
      <w:pPr>
        <w:keepNext w:val="0"/>
        <w:keepLines w:val="0"/>
        <w:pageBreakBefore w:val="0"/>
        <w:widowControl w:val="0"/>
        <w:kinsoku/>
        <w:wordWrap/>
        <w:overflowPunct/>
        <w:topLinePunct w:val="0"/>
        <w:autoSpaceDE/>
        <w:autoSpaceDN/>
        <w:bidi w:val="0"/>
        <w:adjustRightInd/>
        <w:snapToGrid/>
        <w:spacing w:line="300" w:lineRule="auto"/>
        <w:ind w:left="0" w:leftChars="0" w:firstLine="210" w:firstLineChars="100"/>
        <w:textAlignment w:val="auto"/>
        <w:rPr>
          <w:rFonts w:hint="eastAsia"/>
          <w:sz w:val="21"/>
          <w:szCs w:val="21"/>
        </w:rPr>
      </w:pPr>
      <w:r>
        <w:rPr>
          <w:rFonts w:hint="eastAsia"/>
          <w:sz w:val="21"/>
          <w:szCs w:val="21"/>
        </w:rPr>
        <w:t>A.②③</w:t>
      </w:r>
      <w:r>
        <w:rPr>
          <w:rFonts w:hint="eastAsia"/>
          <w:sz w:val="21"/>
          <w:szCs w:val="21"/>
        </w:rPr>
        <w:tab/>
      </w:r>
      <w:r>
        <w:rPr>
          <w:rFonts w:hint="eastAsia"/>
          <w:sz w:val="21"/>
          <w:szCs w:val="21"/>
        </w:rPr>
        <w:t>B.①④</w:t>
      </w:r>
      <w:r>
        <w:rPr>
          <w:rFonts w:hint="eastAsia"/>
          <w:sz w:val="21"/>
          <w:szCs w:val="21"/>
        </w:rPr>
        <w:tab/>
      </w:r>
      <w:r>
        <w:rPr>
          <w:rFonts w:hint="eastAsia"/>
          <w:sz w:val="21"/>
          <w:szCs w:val="21"/>
        </w:rPr>
        <w:t>C.①③</w:t>
      </w:r>
      <w:r>
        <w:rPr>
          <w:rFonts w:hint="eastAsia"/>
          <w:sz w:val="21"/>
          <w:szCs w:val="21"/>
        </w:rPr>
        <w:tab/>
      </w:r>
      <w:r>
        <w:rPr>
          <w:rFonts w:hint="eastAsia"/>
          <w:sz w:val="21"/>
          <w:szCs w:val="21"/>
        </w:rPr>
        <w:t>D.②④</w:t>
      </w:r>
    </w:p>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eastAsia"/>
          <w:sz w:val="21"/>
          <w:szCs w:val="21"/>
        </w:rPr>
      </w:pPr>
      <w:r>
        <w:rPr>
          <w:rFonts w:hint="eastAsia"/>
          <w:sz w:val="21"/>
          <w:szCs w:val="21"/>
        </w:rPr>
        <w:t>21、请在（1）（2）处分别补写一句话。（4分）</w:t>
      </w:r>
    </w:p>
    <w:p>
      <w:pPr>
        <w:keepNext w:val="0"/>
        <w:keepLines w:val="0"/>
        <w:pageBreakBefore w:val="0"/>
        <w:widowControl w:val="0"/>
        <w:kinsoku/>
        <w:wordWrap/>
        <w:overflowPunct/>
        <w:topLinePunct w:val="0"/>
        <w:autoSpaceDE/>
        <w:autoSpaceDN/>
        <w:bidi w:val="0"/>
        <w:adjustRightInd/>
        <w:snapToGrid/>
        <w:spacing w:line="300" w:lineRule="auto"/>
        <w:ind w:left="2100" w:leftChars="0" w:hanging="2100" w:hangingChars="1000"/>
        <w:textAlignment w:val="auto"/>
        <w:rPr>
          <w:rFonts w:hint="eastAsia"/>
          <w:sz w:val="21"/>
          <w:szCs w:val="21"/>
        </w:rPr>
      </w:pPr>
      <w:r>
        <w:rPr>
          <w:rFonts w:hint="eastAsia"/>
          <w:sz w:val="21"/>
          <w:szCs w:val="21"/>
        </w:rPr>
        <w:t>（1）</w:t>
      </w:r>
      <w:r>
        <w:rPr>
          <w:rFonts w:hint="eastAsia"/>
          <w:sz w:val="21"/>
          <w:szCs w:val="21"/>
          <w:u w:val="single"/>
          <w:lang w:val="en-US" w:eastAsia="zh-CN"/>
        </w:rPr>
        <w:t xml:space="preserve">                                                                                          </w:t>
      </w:r>
      <w:r>
        <w:rPr>
          <w:rFonts w:hint="eastAsia"/>
          <w:sz w:val="21"/>
          <w:szCs w:val="21"/>
        </w:rPr>
        <w:tab/>
      </w:r>
    </w:p>
    <w:p>
      <w:pPr>
        <w:keepNext w:val="0"/>
        <w:keepLines w:val="0"/>
        <w:pageBreakBefore w:val="0"/>
        <w:widowControl w:val="0"/>
        <w:kinsoku/>
        <w:wordWrap/>
        <w:overflowPunct/>
        <w:topLinePunct w:val="0"/>
        <w:autoSpaceDE/>
        <w:autoSpaceDN/>
        <w:bidi w:val="0"/>
        <w:adjustRightInd/>
        <w:snapToGrid/>
        <w:spacing w:line="300" w:lineRule="auto"/>
        <w:ind w:left="1890" w:leftChars="0" w:hanging="1890" w:hangingChars="900"/>
        <w:textAlignment w:val="auto"/>
        <w:rPr>
          <w:rFonts w:hint="eastAsia"/>
          <w:sz w:val="21"/>
          <w:szCs w:val="21"/>
        </w:rPr>
      </w:pPr>
      <w:r>
        <w:rPr>
          <w:rFonts w:hint="eastAsia"/>
          <w:sz w:val="21"/>
          <w:szCs w:val="21"/>
        </w:rPr>
        <w:t>（2）</w:t>
      </w:r>
      <w:r>
        <w:rPr>
          <w:rFonts w:hint="eastAsia"/>
          <w:sz w:val="21"/>
          <w:szCs w:val="21"/>
          <w:u w:val="single"/>
          <w:lang w:val="en-US" w:eastAsia="zh-CN"/>
        </w:rPr>
        <w:t xml:space="preserve">                                                                                          </w:t>
      </w:r>
      <w:r>
        <w:rPr>
          <w:rFonts w:hint="eastAsia"/>
          <w:sz w:val="21"/>
          <w:szCs w:val="21"/>
        </w:rPr>
        <w:tab/>
      </w:r>
    </w:p>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eastAsia"/>
          <w:sz w:val="21"/>
          <w:szCs w:val="21"/>
        </w:rPr>
      </w:pPr>
      <w:r>
        <w:rPr>
          <w:rFonts w:hint="eastAsia"/>
          <w:sz w:val="21"/>
          <w:szCs w:val="21"/>
        </w:rPr>
        <w:t>（四）记叙文阅读（共18分）</w:t>
      </w:r>
    </w:p>
    <w:p>
      <w:pPr>
        <w:keepNext w:val="0"/>
        <w:keepLines w:val="0"/>
        <w:pageBreakBefore w:val="0"/>
        <w:widowControl w:val="0"/>
        <w:kinsoku/>
        <w:wordWrap/>
        <w:overflowPunct/>
        <w:topLinePunct w:val="0"/>
        <w:autoSpaceDE/>
        <w:autoSpaceDN/>
        <w:bidi w:val="0"/>
        <w:adjustRightInd/>
        <w:snapToGrid/>
        <w:spacing w:line="300" w:lineRule="auto"/>
        <w:ind w:left="0" w:leftChars="0"/>
        <w:jc w:val="center"/>
        <w:textAlignment w:val="auto"/>
        <w:rPr>
          <w:rFonts w:hint="eastAsia"/>
          <w:sz w:val="21"/>
          <w:szCs w:val="21"/>
        </w:rPr>
      </w:pPr>
      <w:r>
        <w:rPr>
          <w:rFonts w:hint="eastAsia"/>
          <w:sz w:val="21"/>
          <w:szCs w:val="21"/>
        </w:rPr>
        <w:t>独行玉器行</w:t>
      </w:r>
    </w:p>
    <w:p>
      <w:pPr>
        <w:keepNext w:val="0"/>
        <w:keepLines w:val="0"/>
        <w:pageBreakBefore w:val="0"/>
        <w:widowControl w:val="0"/>
        <w:kinsoku/>
        <w:wordWrap/>
        <w:overflowPunct/>
        <w:topLinePunct w:val="0"/>
        <w:autoSpaceDE/>
        <w:autoSpaceDN/>
        <w:bidi w:val="0"/>
        <w:adjustRightInd/>
        <w:snapToGrid/>
        <w:spacing w:line="300" w:lineRule="auto"/>
        <w:ind w:left="0" w:leftChars="0"/>
        <w:jc w:val="center"/>
        <w:textAlignment w:val="auto"/>
        <w:rPr>
          <w:rFonts w:hint="eastAsia"/>
          <w:sz w:val="21"/>
          <w:szCs w:val="21"/>
        </w:rPr>
      </w:pPr>
      <w:r>
        <w:rPr>
          <w:rFonts w:hint="eastAsia"/>
          <w:sz w:val="21"/>
          <w:szCs w:val="21"/>
        </w:rPr>
        <w:t>余显斌</w:t>
      </w:r>
    </w:p>
    <w:p>
      <w:pPr>
        <w:keepNext w:val="0"/>
        <w:keepLines w:val="0"/>
        <w:pageBreakBefore w:val="0"/>
        <w:widowControl w:val="0"/>
        <w:kinsoku/>
        <w:wordWrap/>
        <w:overflowPunct/>
        <w:topLinePunct w:val="0"/>
        <w:autoSpaceDE/>
        <w:autoSpaceDN/>
        <w:bidi w:val="0"/>
        <w:adjustRightInd/>
        <w:snapToGrid/>
        <w:spacing w:line="300" w:lineRule="auto"/>
        <w:ind w:left="0" w:leftChars="0" w:firstLine="420" w:firstLineChars="200"/>
        <w:textAlignment w:val="auto"/>
        <w:rPr>
          <w:rFonts w:hint="eastAsia"/>
          <w:sz w:val="21"/>
          <w:szCs w:val="21"/>
        </w:rPr>
      </w:pPr>
      <w:r>
        <w:rPr>
          <w:rFonts w:hint="eastAsia"/>
          <w:sz w:val="21"/>
          <w:szCs w:val="21"/>
        </w:rPr>
        <w:t>①丰阳玉色泽光润，入手清凉，雕为小件，千金难求，很是红火。但是，此玉和当地一种荧光石极为相似。因此，就有玉匠以荧光石为之。</w:t>
      </w:r>
    </w:p>
    <w:p>
      <w:pPr>
        <w:keepNext w:val="0"/>
        <w:keepLines w:val="0"/>
        <w:pageBreakBefore w:val="0"/>
        <w:widowControl w:val="0"/>
        <w:kinsoku/>
        <w:wordWrap/>
        <w:overflowPunct/>
        <w:topLinePunct w:val="0"/>
        <w:autoSpaceDE/>
        <w:autoSpaceDN/>
        <w:bidi w:val="0"/>
        <w:adjustRightInd/>
        <w:snapToGrid/>
        <w:spacing w:line="300" w:lineRule="auto"/>
        <w:ind w:left="0" w:leftChars="0" w:firstLine="420" w:firstLineChars="200"/>
        <w:textAlignment w:val="auto"/>
        <w:rPr>
          <w:rFonts w:hint="eastAsia"/>
          <w:sz w:val="21"/>
          <w:szCs w:val="21"/>
        </w:rPr>
      </w:pPr>
      <w:r>
        <w:rPr>
          <w:rFonts w:hint="eastAsia"/>
          <w:sz w:val="21"/>
          <w:szCs w:val="21"/>
        </w:rPr>
        <w:t>②王独行却不。王独行是丰阳著名玉匠，秉承祖业，开一家玉器行，不大，所有玉器均为手工雕琢。玉器行的职员，全部是自己的弟子。</w:t>
      </w:r>
    </w:p>
    <w:p>
      <w:pPr>
        <w:keepNext w:val="0"/>
        <w:keepLines w:val="0"/>
        <w:pageBreakBefore w:val="0"/>
        <w:widowControl w:val="0"/>
        <w:kinsoku/>
        <w:wordWrap/>
        <w:overflowPunct/>
        <w:topLinePunct w:val="0"/>
        <w:autoSpaceDE/>
        <w:autoSpaceDN/>
        <w:bidi w:val="0"/>
        <w:adjustRightInd/>
        <w:snapToGrid/>
        <w:spacing w:line="300" w:lineRule="auto"/>
        <w:ind w:left="0" w:leftChars="0" w:firstLine="420" w:firstLineChars="200"/>
        <w:textAlignment w:val="auto"/>
        <w:rPr>
          <w:rFonts w:hint="eastAsia"/>
          <w:sz w:val="21"/>
          <w:szCs w:val="21"/>
        </w:rPr>
      </w:pPr>
      <w:r>
        <w:rPr>
          <w:rFonts w:hint="eastAsia"/>
          <w:sz w:val="21"/>
          <w:szCs w:val="21"/>
        </w:rPr>
        <w:t>③王独行规定，在他门下，不学满三年手艺，不许出师。王独行还特别规定，不许以荧光石充玉， 否则，开除出师门。因此，“独行玉器行”货真价实，生意兴隆。人们说，买王独行的玉器，放心。</w:t>
      </w:r>
    </w:p>
    <w:p>
      <w:pPr>
        <w:keepNext w:val="0"/>
        <w:keepLines w:val="0"/>
        <w:pageBreakBefore w:val="0"/>
        <w:widowControl w:val="0"/>
        <w:kinsoku/>
        <w:wordWrap/>
        <w:overflowPunct/>
        <w:topLinePunct w:val="0"/>
        <w:autoSpaceDE/>
        <w:autoSpaceDN/>
        <w:bidi w:val="0"/>
        <w:adjustRightInd/>
        <w:snapToGrid/>
        <w:spacing w:line="300" w:lineRule="auto"/>
        <w:ind w:left="0" w:leftChars="0" w:firstLine="420" w:firstLineChars="200"/>
        <w:textAlignment w:val="auto"/>
        <w:rPr>
          <w:rFonts w:hint="eastAsia"/>
          <w:sz w:val="21"/>
          <w:szCs w:val="21"/>
        </w:rPr>
      </w:pPr>
      <w:r>
        <w:rPr>
          <w:rFonts w:hint="eastAsia"/>
          <w:sz w:val="21"/>
          <w:szCs w:val="21"/>
        </w:rPr>
        <w:t>④王独行还有第三条规定，弟子出师，一般不许离开自己的玉器行。因为，他担心没有自已把着， 弟子们没了紧箍咒，会胡来的。这样，不只是坏了自己名气，也坏了丰阳玉的名气。当然，有弟子一定要出去单干也可以，必须通过考验，合格才行。至于考题，是临场发挥的。</w:t>
      </w:r>
    </w:p>
    <w:p>
      <w:pPr>
        <w:keepNext w:val="0"/>
        <w:keepLines w:val="0"/>
        <w:pageBreakBefore w:val="0"/>
        <w:widowControl w:val="0"/>
        <w:kinsoku/>
        <w:wordWrap/>
        <w:overflowPunct/>
        <w:topLinePunct w:val="0"/>
        <w:autoSpaceDE/>
        <w:autoSpaceDN/>
        <w:bidi w:val="0"/>
        <w:adjustRightInd/>
        <w:snapToGrid/>
        <w:spacing w:line="300" w:lineRule="auto"/>
        <w:ind w:left="0" w:leftChars="0" w:firstLine="420" w:firstLineChars="200"/>
        <w:textAlignment w:val="auto"/>
        <w:rPr>
          <w:rFonts w:hint="eastAsia"/>
          <w:sz w:val="21"/>
          <w:szCs w:val="21"/>
        </w:rPr>
      </w:pPr>
      <w:r>
        <w:rPr>
          <w:rFonts w:hint="eastAsia"/>
          <w:sz w:val="21"/>
          <w:szCs w:val="21"/>
        </w:rPr>
        <w:t>⑤好在，一直没弟子愿意离开他，毕竟，借得大树好遮阴，更何况师父对他们一个个如自己的儿子。因此，第三条规定一直闲搁着。</w:t>
      </w:r>
    </w:p>
    <w:p>
      <w:pPr>
        <w:keepNext w:val="0"/>
        <w:keepLines w:val="0"/>
        <w:pageBreakBefore w:val="0"/>
        <w:widowControl w:val="0"/>
        <w:kinsoku/>
        <w:wordWrap/>
        <w:overflowPunct/>
        <w:topLinePunct w:val="0"/>
        <w:autoSpaceDE/>
        <w:autoSpaceDN/>
        <w:bidi w:val="0"/>
        <w:adjustRightInd/>
        <w:snapToGrid/>
        <w:spacing w:line="300" w:lineRule="auto"/>
        <w:ind w:left="0" w:leftChars="0" w:firstLine="420" w:firstLineChars="200"/>
        <w:textAlignment w:val="auto"/>
        <w:rPr>
          <w:rFonts w:hint="eastAsia"/>
          <w:sz w:val="21"/>
          <w:szCs w:val="21"/>
        </w:rPr>
      </w:pPr>
      <w:r>
        <w:rPr>
          <w:rFonts w:hint="eastAsia"/>
          <w:sz w:val="21"/>
          <w:szCs w:val="21"/>
        </w:rPr>
        <w:t>⑥可是，也有例外。这人，就是曾白。曾白投到王独行门下，苦心钻研，手艺日进。</w:t>
      </w:r>
    </w:p>
    <w:p>
      <w:pPr>
        <w:keepNext w:val="0"/>
        <w:keepLines w:val="0"/>
        <w:pageBreakBefore w:val="0"/>
        <w:widowControl w:val="0"/>
        <w:kinsoku/>
        <w:wordWrap/>
        <w:overflowPunct/>
        <w:topLinePunct w:val="0"/>
        <w:autoSpaceDE/>
        <w:autoSpaceDN/>
        <w:bidi w:val="0"/>
        <w:adjustRightInd/>
        <w:snapToGrid/>
        <w:spacing w:line="300" w:lineRule="auto"/>
        <w:ind w:left="0" w:leftChars="0" w:firstLine="420" w:firstLineChars="200"/>
        <w:textAlignment w:val="auto"/>
        <w:rPr>
          <w:rFonts w:hint="eastAsia"/>
          <w:sz w:val="21"/>
          <w:szCs w:val="21"/>
        </w:rPr>
      </w:pPr>
      <w:r>
        <w:rPr>
          <w:rFonts w:hint="eastAsia"/>
          <w:sz w:val="21"/>
          <w:szCs w:val="21"/>
        </w:rPr>
        <w:t>⑦一日，王独行雕一棵玉白菜，即将完工，菜叶上，一块玉石一崩，掉了，出现一块黑斑。王独行呆望半天，不知如何是好，继续雕琢吧，这个黑斑，会破坏白菜美感；放弃吧，这么大一块玉石就糟蹋了。</w:t>
      </w:r>
    </w:p>
    <w:p>
      <w:pPr>
        <w:keepNext w:val="0"/>
        <w:keepLines w:val="0"/>
        <w:pageBreakBefore w:val="0"/>
        <w:widowControl w:val="0"/>
        <w:kinsoku/>
        <w:wordWrap/>
        <w:overflowPunct/>
        <w:topLinePunct w:val="0"/>
        <w:autoSpaceDE/>
        <w:autoSpaceDN/>
        <w:bidi w:val="0"/>
        <w:adjustRightInd/>
        <w:snapToGrid/>
        <w:spacing w:line="300" w:lineRule="auto"/>
        <w:ind w:left="0" w:leftChars="0" w:firstLine="420" w:firstLineChars="200"/>
        <w:textAlignment w:val="auto"/>
        <w:rPr>
          <w:rFonts w:hint="eastAsia"/>
          <w:sz w:val="21"/>
          <w:szCs w:val="21"/>
          <w:u w:val="single"/>
        </w:rPr>
      </w:pPr>
      <w:r>
        <w:rPr>
          <w:rFonts w:hint="eastAsia"/>
          <w:sz w:val="21"/>
          <w:szCs w:val="21"/>
        </w:rPr>
        <w:t>⑧他叹口气，走了出去。每次遇见这样的事，他都会去茶室，泡一壶茶，慢慢地喝，静静地想，究竟有没有挽回的方法。一壶茶喝罢，</w:t>
      </w:r>
      <w:r>
        <w:rPr>
          <w:rFonts w:hint="eastAsia"/>
          <w:sz w:val="21"/>
          <w:szCs w:val="21"/>
          <w:u w:val="single"/>
        </w:rPr>
        <w:t>他想，算了，毁就毁了吧，不能让玉器有瑕疵。</w:t>
      </w:r>
    </w:p>
    <w:p>
      <w:pPr>
        <w:keepNext w:val="0"/>
        <w:keepLines w:val="0"/>
        <w:pageBreakBefore w:val="0"/>
        <w:widowControl w:val="0"/>
        <w:kinsoku/>
        <w:wordWrap/>
        <w:overflowPunct/>
        <w:topLinePunct w:val="0"/>
        <w:autoSpaceDE/>
        <w:autoSpaceDN/>
        <w:bidi w:val="0"/>
        <w:adjustRightInd/>
        <w:snapToGrid/>
        <w:spacing w:line="300" w:lineRule="auto"/>
        <w:ind w:left="0" w:leftChars="0" w:firstLine="420" w:firstLineChars="200"/>
        <w:textAlignment w:val="auto"/>
        <w:rPr>
          <w:rFonts w:hint="eastAsia"/>
          <w:sz w:val="21"/>
          <w:szCs w:val="21"/>
        </w:rPr>
      </w:pPr>
      <w:r>
        <w:rPr>
          <w:rFonts w:hint="eastAsia"/>
          <w:sz w:val="21"/>
          <w:szCs w:val="21"/>
        </w:rPr>
        <w:t>⑨他走进作坊，玉白菜仍在案上，黑斑没了，上面趴着一只蝉，身子黑亮，薄翼如烟。他走近了， 蝉竟不飞，仔细一看，竟然是用黑斑雕成的。</w:t>
      </w:r>
    </w:p>
    <w:p>
      <w:pPr>
        <w:keepNext w:val="0"/>
        <w:keepLines w:val="0"/>
        <w:pageBreakBefore w:val="0"/>
        <w:widowControl w:val="0"/>
        <w:kinsoku/>
        <w:wordWrap/>
        <w:overflowPunct/>
        <w:topLinePunct w:val="0"/>
        <w:autoSpaceDE/>
        <w:autoSpaceDN/>
        <w:bidi w:val="0"/>
        <w:adjustRightInd/>
        <w:snapToGrid/>
        <w:spacing w:line="300" w:lineRule="auto"/>
        <w:ind w:left="0" w:leftChars="0" w:firstLine="420" w:firstLineChars="200"/>
        <w:textAlignment w:val="auto"/>
        <w:rPr>
          <w:rFonts w:hint="eastAsia"/>
          <w:sz w:val="21"/>
          <w:szCs w:val="21"/>
        </w:rPr>
      </w:pPr>
      <w:r>
        <w:rPr>
          <w:rFonts w:hint="eastAsia"/>
          <w:sz w:val="21"/>
          <w:szCs w:val="21"/>
        </w:rPr>
        <w:t>⑩这蝉，是曾白雕的。</w:t>
      </w:r>
    </w:p>
    <w:p>
      <w:pPr>
        <w:keepNext w:val="0"/>
        <w:keepLines w:val="0"/>
        <w:pageBreakBefore w:val="0"/>
        <w:widowControl w:val="0"/>
        <w:kinsoku/>
        <w:wordWrap/>
        <w:overflowPunct/>
        <w:topLinePunct w:val="0"/>
        <w:autoSpaceDE/>
        <w:autoSpaceDN/>
        <w:bidi w:val="0"/>
        <w:adjustRightInd/>
        <w:snapToGrid/>
        <w:spacing w:line="300" w:lineRule="auto"/>
        <w:ind w:left="0" w:leftChars="0" w:firstLine="420" w:firstLineChars="200"/>
        <w:textAlignment w:val="auto"/>
        <w:rPr>
          <w:rFonts w:hint="eastAsia"/>
          <w:sz w:val="21"/>
          <w:szCs w:val="21"/>
        </w:rPr>
      </w:pPr>
      <w:r>
        <w:rPr>
          <w:rFonts w:hint="eastAsia"/>
          <w:sz w:val="21"/>
          <w:szCs w:val="21"/>
        </w:rPr>
        <w:t>⑪他少有地一笑：“小子，你出师了。”曾白眼睛一亮：“师父，真的？”王独行点着头说，明天， 他就是“独行玉器行”的正式员工，可以加工资了。曾白却说，想离开这儿，自己开玉器行。</w:t>
      </w:r>
    </w:p>
    <w:p>
      <w:pPr>
        <w:keepNext w:val="0"/>
        <w:keepLines w:val="0"/>
        <w:pageBreakBefore w:val="0"/>
        <w:widowControl w:val="0"/>
        <w:kinsoku/>
        <w:wordWrap/>
        <w:overflowPunct/>
        <w:topLinePunct w:val="0"/>
        <w:autoSpaceDE/>
        <w:autoSpaceDN/>
        <w:bidi w:val="0"/>
        <w:adjustRightInd/>
        <w:snapToGrid/>
        <w:spacing w:line="300" w:lineRule="auto"/>
        <w:ind w:left="0" w:leftChars="0" w:firstLine="420" w:firstLineChars="200"/>
        <w:textAlignment w:val="auto"/>
        <w:rPr>
          <w:rFonts w:hint="eastAsia"/>
          <w:sz w:val="21"/>
          <w:szCs w:val="21"/>
        </w:rPr>
      </w:pPr>
      <w:r>
        <w:rPr>
          <w:rFonts w:hint="eastAsia"/>
          <w:sz w:val="21"/>
          <w:szCs w:val="21"/>
        </w:rPr>
        <w:t>⑫王独行愣了一下。“那就准备接受考试吧。”曾白忙说：“请师父出题。”王独行笑笑：“急什么？早着呢。”</w:t>
      </w:r>
    </w:p>
    <w:p>
      <w:pPr>
        <w:keepNext w:val="0"/>
        <w:keepLines w:val="0"/>
        <w:pageBreakBefore w:val="0"/>
        <w:widowControl w:val="0"/>
        <w:kinsoku/>
        <w:wordWrap/>
        <w:overflowPunct/>
        <w:topLinePunct w:val="0"/>
        <w:autoSpaceDE/>
        <w:autoSpaceDN/>
        <w:bidi w:val="0"/>
        <w:adjustRightInd/>
        <w:snapToGrid/>
        <w:spacing w:line="300" w:lineRule="auto"/>
        <w:ind w:left="0" w:leftChars="0" w:firstLine="420" w:firstLineChars="200"/>
        <w:textAlignment w:val="auto"/>
        <w:rPr>
          <w:rFonts w:hint="eastAsia"/>
          <w:sz w:val="21"/>
          <w:szCs w:val="21"/>
        </w:rPr>
      </w:pPr>
      <w:r>
        <w:rPr>
          <w:rFonts w:hint="eastAsia"/>
          <w:sz w:val="21"/>
          <w:szCs w:val="21"/>
        </w:rPr>
        <w:t>⑬几天后，王独行生病住院，将玉器行暂时托给曾白管着。一天，工商局的周局长来了，在玉器行转了一圈，对迎接他的曾白说。刘县长半个多月后过生日，县长喜欢丰阳玉器，自己想弄一件作为礼物相送。曾白建议，祝寿要应景的，自己细心雕琢一件，让周局长半个月后来拿。周局长点点头， 转身离开。</w:t>
      </w:r>
    </w:p>
    <w:p>
      <w:pPr>
        <w:keepNext w:val="0"/>
        <w:keepLines w:val="0"/>
        <w:pageBreakBefore w:val="0"/>
        <w:widowControl w:val="0"/>
        <w:kinsoku/>
        <w:wordWrap/>
        <w:overflowPunct/>
        <w:topLinePunct w:val="0"/>
        <w:autoSpaceDE/>
        <w:autoSpaceDN/>
        <w:bidi w:val="0"/>
        <w:adjustRightInd/>
        <w:snapToGrid/>
        <w:spacing w:line="300" w:lineRule="auto"/>
        <w:ind w:left="0" w:leftChars="0" w:firstLine="420" w:firstLineChars="200"/>
        <w:textAlignment w:val="auto"/>
        <w:rPr>
          <w:rFonts w:hint="eastAsia"/>
          <w:sz w:val="21"/>
          <w:szCs w:val="21"/>
        </w:rPr>
      </w:pPr>
      <w:r>
        <w:rPr>
          <w:rFonts w:hint="eastAsia"/>
          <w:sz w:val="21"/>
          <w:szCs w:val="21"/>
        </w:rPr>
        <w:t>⑭曾白回去，独自选料，设计，雕琢。</w:t>
      </w:r>
    </w:p>
    <w:p>
      <w:pPr>
        <w:keepNext w:val="0"/>
        <w:keepLines w:val="0"/>
        <w:pageBreakBefore w:val="0"/>
        <w:widowControl w:val="0"/>
        <w:kinsoku/>
        <w:wordWrap/>
        <w:overflowPunct/>
        <w:topLinePunct w:val="0"/>
        <w:autoSpaceDE/>
        <w:autoSpaceDN/>
        <w:bidi w:val="0"/>
        <w:adjustRightInd/>
        <w:snapToGrid/>
        <w:spacing w:line="300" w:lineRule="auto"/>
        <w:ind w:left="0" w:leftChars="0" w:firstLine="420" w:firstLineChars="200"/>
        <w:textAlignment w:val="auto"/>
        <w:rPr>
          <w:rFonts w:hint="eastAsia"/>
          <w:sz w:val="21"/>
          <w:szCs w:val="21"/>
        </w:rPr>
      </w:pPr>
      <w:r>
        <w:rPr>
          <w:rFonts w:hint="eastAsia"/>
          <w:sz w:val="21"/>
          <w:szCs w:val="21"/>
        </w:rPr>
        <w:t>⑮半个月后，一件仙猴献桃的玉器出现在周局长眼前。一只猴子举着一个硕大的蟠桃，蟠桃白里 透红，水灵灵的，周局长眼睛一亮，呵呵一笑，拿着玉器走了。</w:t>
      </w:r>
    </w:p>
    <w:p>
      <w:pPr>
        <w:keepNext w:val="0"/>
        <w:keepLines w:val="0"/>
        <w:pageBreakBefore w:val="0"/>
        <w:widowControl w:val="0"/>
        <w:kinsoku/>
        <w:wordWrap/>
        <w:overflowPunct/>
        <w:topLinePunct w:val="0"/>
        <w:autoSpaceDE/>
        <w:autoSpaceDN/>
        <w:bidi w:val="0"/>
        <w:adjustRightInd/>
        <w:snapToGrid/>
        <w:spacing w:line="300" w:lineRule="auto"/>
        <w:ind w:left="0" w:leftChars="0" w:firstLine="420" w:firstLineChars="200"/>
        <w:textAlignment w:val="auto"/>
        <w:rPr>
          <w:rFonts w:hint="eastAsia"/>
          <w:sz w:val="21"/>
          <w:szCs w:val="21"/>
        </w:rPr>
      </w:pPr>
      <w:r>
        <w:rPr>
          <w:rFonts w:hint="eastAsia"/>
          <w:sz w:val="21"/>
          <w:szCs w:val="21"/>
        </w:rPr>
        <w:t>⑯当天，王独行回来，宣布曾白不能离开。“为啥？”大家不解。</w:t>
      </w:r>
    </w:p>
    <w:p>
      <w:pPr>
        <w:keepNext w:val="0"/>
        <w:keepLines w:val="0"/>
        <w:pageBreakBefore w:val="0"/>
        <w:widowControl w:val="0"/>
        <w:kinsoku/>
        <w:wordWrap/>
        <w:overflowPunct/>
        <w:topLinePunct w:val="0"/>
        <w:autoSpaceDE/>
        <w:autoSpaceDN/>
        <w:bidi w:val="0"/>
        <w:adjustRightInd/>
        <w:snapToGrid/>
        <w:spacing w:line="300" w:lineRule="auto"/>
        <w:ind w:left="0" w:leftChars="0" w:firstLine="420" w:firstLineChars="200"/>
        <w:textAlignment w:val="auto"/>
        <w:rPr>
          <w:rFonts w:hint="eastAsia"/>
          <w:sz w:val="21"/>
          <w:szCs w:val="21"/>
        </w:rPr>
      </w:pPr>
      <w:r>
        <w:rPr>
          <w:rFonts w:hint="eastAsia"/>
          <w:sz w:val="21"/>
          <w:szCs w:val="21"/>
        </w:rPr>
        <w:t>⑰“考查不过关！”王独行说，“是我请周局长来索要玉雕的，这是一道考题。我一直告诫大家， 玉匠要人净心净，曾白如此做法，显然不合格。”</w:t>
      </w:r>
    </w:p>
    <w:p>
      <w:pPr>
        <w:keepNext w:val="0"/>
        <w:keepLines w:val="0"/>
        <w:pageBreakBefore w:val="0"/>
        <w:widowControl w:val="0"/>
        <w:kinsoku/>
        <w:wordWrap/>
        <w:overflowPunct/>
        <w:topLinePunct w:val="0"/>
        <w:autoSpaceDE/>
        <w:autoSpaceDN/>
        <w:bidi w:val="0"/>
        <w:adjustRightInd/>
        <w:snapToGrid/>
        <w:spacing w:line="300" w:lineRule="auto"/>
        <w:ind w:left="0" w:leftChars="0" w:firstLine="420" w:firstLineChars="200"/>
        <w:textAlignment w:val="auto"/>
        <w:rPr>
          <w:rFonts w:hint="eastAsia"/>
          <w:sz w:val="21"/>
          <w:szCs w:val="21"/>
        </w:rPr>
      </w:pPr>
      <w:r>
        <w:rPr>
          <w:rFonts w:hint="eastAsia"/>
          <w:sz w:val="21"/>
          <w:szCs w:val="21"/>
        </w:rPr>
        <w:t xml:space="preserve">⑱但正说着，周局长赶来，微笑着说，“过关了，过关了 ！”王独行一愣，不解地望着他。 </w:t>
      </w:r>
    </w:p>
    <w:p>
      <w:pPr>
        <w:keepNext w:val="0"/>
        <w:keepLines w:val="0"/>
        <w:pageBreakBefore w:val="0"/>
        <w:widowControl w:val="0"/>
        <w:kinsoku/>
        <w:wordWrap/>
        <w:overflowPunct/>
        <w:topLinePunct w:val="0"/>
        <w:autoSpaceDE/>
        <w:autoSpaceDN/>
        <w:bidi w:val="0"/>
        <w:adjustRightInd/>
        <w:snapToGrid/>
        <w:spacing w:line="300" w:lineRule="auto"/>
        <w:ind w:left="0" w:leftChars="0" w:firstLine="420" w:firstLineChars="200"/>
        <w:textAlignment w:val="auto"/>
        <w:rPr>
          <w:rFonts w:hint="eastAsia"/>
          <w:sz w:val="21"/>
          <w:szCs w:val="21"/>
        </w:rPr>
      </w:pPr>
      <w:r>
        <w:rPr>
          <w:rFonts w:hint="eastAsia"/>
          <w:sz w:val="21"/>
          <w:szCs w:val="21"/>
        </w:rPr>
        <w:t>⑲原来，周局长拿回玉雕，用放大镜仔细一看，竟然是荧光石雕的。底座上隐隐有一行字：“宁为玉碎，不为瓦全。玉为灵物，岂能贿官？”</w:t>
      </w:r>
    </w:p>
    <w:p>
      <w:pPr>
        <w:keepNext w:val="0"/>
        <w:keepLines w:val="0"/>
        <w:pageBreakBefore w:val="0"/>
        <w:widowControl w:val="0"/>
        <w:kinsoku/>
        <w:wordWrap/>
        <w:overflowPunct/>
        <w:topLinePunct w:val="0"/>
        <w:autoSpaceDE/>
        <w:autoSpaceDN/>
        <w:bidi w:val="0"/>
        <w:adjustRightInd/>
        <w:snapToGrid/>
        <w:spacing w:line="300" w:lineRule="auto"/>
        <w:ind w:left="0" w:leftChars="0" w:firstLine="420" w:firstLineChars="200"/>
        <w:textAlignment w:val="auto"/>
        <w:rPr>
          <w:rFonts w:hint="eastAsia"/>
          <w:sz w:val="21"/>
          <w:szCs w:val="21"/>
        </w:rPr>
      </w:pPr>
      <w:r>
        <w:rPr>
          <w:rFonts w:hint="eastAsia"/>
          <w:sz w:val="21"/>
          <w:szCs w:val="21"/>
        </w:rPr>
        <w:t>⑳王独行听了，哈哈大笑。曾白问：“师父，我能离开了吗？”</w:t>
      </w:r>
    </w:p>
    <w:p>
      <w:pPr>
        <w:keepNext w:val="0"/>
        <w:keepLines w:val="0"/>
        <w:pageBreakBefore w:val="0"/>
        <w:widowControl w:val="0"/>
        <w:kinsoku/>
        <w:wordWrap/>
        <w:overflowPunct/>
        <w:topLinePunct w:val="0"/>
        <w:autoSpaceDE/>
        <w:autoSpaceDN/>
        <w:bidi w:val="0"/>
        <w:adjustRightInd/>
        <w:snapToGrid/>
        <w:spacing w:line="300" w:lineRule="auto"/>
        <w:ind w:left="0" w:leftChars="0" w:firstLine="420" w:firstLineChars="200"/>
        <w:textAlignment w:val="auto"/>
        <w:rPr>
          <w:rFonts w:hint="eastAsia"/>
          <w:sz w:val="21"/>
          <w:szCs w:val="21"/>
        </w:rPr>
      </w:pPr>
      <w:r>
        <w:rPr>
          <w:rFonts w:hint="eastAsia"/>
          <w:sz w:val="21"/>
          <w:szCs w:val="21"/>
        </w:rPr>
        <w:t>（21）“不行！”王独行一挥手，“我老了，要退了，玉器行得有人主管。我决定，曾白上。”</w:t>
      </w:r>
    </w:p>
    <w:p>
      <w:pPr>
        <w:keepNext w:val="0"/>
        <w:keepLines w:val="0"/>
        <w:pageBreakBefore w:val="0"/>
        <w:widowControl w:val="0"/>
        <w:kinsoku/>
        <w:wordWrap/>
        <w:overflowPunct/>
        <w:topLinePunct w:val="0"/>
        <w:autoSpaceDE/>
        <w:autoSpaceDN/>
        <w:bidi w:val="0"/>
        <w:adjustRightInd/>
        <w:snapToGrid/>
        <w:spacing w:line="300" w:lineRule="auto"/>
        <w:ind w:left="0" w:leftChars="0" w:firstLine="420" w:firstLineChars="200"/>
        <w:textAlignment w:val="auto"/>
        <w:rPr>
          <w:rFonts w:hint="eastAsia"/>
          <w:sz w:val="21"/>
          <w:szCs w:val="21"/>
        </w:rPr>
      </w:pPr>
      <w:r>
        <w:rPr>
          <w:rFonts w:hint="eastAsia"/>
          <w:sz w:val="21"/>
          <w:szCs w:val="21"/>
        </w:rPr>
        <w:t>（22）至于曾白以荧光石充玉，王独行说，应该的。</w:t>
      </w:r>
    </w:p>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eastAsia"/>
          <w:sz w:val="21"/>
          <w:szCs w:val="21"/>
        </w:rPr>
      </w:pPr>
      <w:r>
        <w:rPr>
          <w:rFonts w:hint="eastAsia"/>
          <w:sz w:val="21"/>
          <w:szCs w:val="21"/>
        </w:rPr>
        <w:t>22、结合文章情节，完成填空。（4分）</w:t>
      </w:r>
    </w:p>
    <w:tbl>
      <w:tblPr>
        <w:tblStyle w:val="5"/>
        <w:tblW w:w="92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73"/>
        <w:gridCol w:w="3982"/>
        <w:gridCol w:w="22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73" w:type="dxa"/>
          </w:tcPr>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eastAsia"/>
                <w:sz w:val="21"/>
                <w:szCs w:val="21"/>
                <w:vertAlign w:val="baseline"/>
              </w:rPr>
            </w:pPr>
            <w:r>
              <w:rPr>
                <w:rFonts w:hint="eastAsia"/>
                <w:sz w:val="21"/>
                <w:szCs w:val="21"/>
              </w:rPr>
              <w:t>情节</w:t>
            </w:r>
            <w:r>
              <w:rPr>
                <w:rFonts w:hint="eastAsia"/>
                <w:sz w:val="21"/>
                <w:szCs w:val="21"/>
              </w:rPr>
              <w:tab/>
            </w:r>
          </w:p>
        </w:tc>
        <w:tc>
          <w:tcPr>
            <w:tcW w:w="3982" w:type="dxa"/>
          </w:tcPr>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eastAsia"/>
                <w:sz w:val="21"/>
                <w:szCs w:val="21"/>
                <w:vertAlign w:val="baseline"/>
              </w:rPr>
            </w:pPr>
            <w:r>
              <w:rPr>
                <w:rFonts w:hint="eastAsia"/>
                <w:sz w:val="21"/>
                <w:szCs w:val="21"/>
              </w:rPr>
              <w:t>曾白的做法</w:t>
            </w:r>
            <w:r>
              <w:rPr>
                <w:rFonts w:hint="eastAsia"/>
                <w:sz w:val="21"/>
                <w:szCs w:val="21"/>
              </w:rPr>
              <w:tab/>
            </w:r>
          </w:p>
        </w:tc>
        <w:tc>
          <w:tcPr>
            <w:tcW w:w="2209" w:type="dxa"/>
          </w:tcPr>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eastAsia"/>
                <w:sz w:val="21"/>
                <w:szCs w:val="21"/>
                <w:vertAlign w:val="baseline"/>
              </w:rPr>
            </w:pPr>
            <w:r>
              <w:rPr>
                <w:rFonts w:hint="eastAsia"/>
                <w:sz w:val="21"/>
                <w:szCs w:val="21"/>
              </w:rPr>
              <w:t>王独行的心理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73" w:type="dxa"/>
          </w:tcPr>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eastAsia"/>
                <w:sz w:val="21"/>
                <w:szCs w:val="21"/>
                <w:vertAlign w:val="baseline"/>
              </w:rPr>
            </w:pPr>
            <w:r>
              <w:rPr>
                <w:rFonts w:hint="eastAsia"/>
                <w:sz w:val="21"/>
                <w:szCs w:val="21"/>
              </w:rPr>
              <w:t>白菜上有黑斑</w:t>
            </w:r>
          </w:p>
        </w:tc>
        <w:tc>
          <w:tcPr>
            <w:tcW w:w="3982" w:type="dxa"/>
          </w:tcPr>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eastAsia"/>
                <w:sz w:val="21"/>
                <w:szCs w:val="21"/>
                <w:vertAlign w:val="baseline"/>
              </w:rPr>
            </w:pPr>
            <w:r>
              <w:rPr>
                <w:rFonts w:hint="eastAsia"/>
                <w:sz w:val="21"/>
                <w:szCs w:val="21"/>
              </w:rPr>
              <w:t>①</w:t>
            </w:r>
          </w:p>
        </w:tc>
        <w:tc>
          <w:tcPr>
            <w:tcW w:w="2209" w:type="dxa"/>
          </w:tcPr>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eastAsia"/>
                <w:sz w:val="21"/>
                <w:szCs w:val="21"/>
                <w:vertAlign w:val="baseline"/>
              </w:rPr>
            </w:pPr>
            <w:r>
              <w:rPr>
                <w:rFonts w:hint="eastAsia"/>
                <w:sz w:val="21"/>
                <w:szCs w:val="21"/>
              </w:rPr>
              <w:t>赞许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73" w:type="dxa"/>
          </w:tcPr>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eastAsia"/>
                <w:sz w:val="21"/>
                <w:szCs w:val="21"/>
                <w:vertAlign w:val="baseline"/>
              </w:rPr>
            </w:pPr>
            <w:r>
              <w:rPr>
                <w:rFonts w:hint="eastAsia"/>
                <w:sz w:val="21"/>
                <w:szCs w:val="21"/>
              </w:rPr>
              <w:t>王独行要为曾白加工资</w:t>
            </w:r>
          </w:p>
        </w:tc>
        <w:tc>
          <w:tcPr>
            <w:tcW w:w="3982" w:type="dxa"/>
          </w:tcPr>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eastAsia"/>
                <w:sz w:val="21"/>
                <w:szCs w:val="21"/>
                <w:vertAlign w:val="baseline"/>
              </w:rPr>
            </w:pPr>
            <w:r>
              <w:rPr>
                <w:rFonts w:hint="eastAsia"/>
                <w:sz w:val="21"/>
                <w:szCs w:val="21"/>
              </w:rPr>
              <w:t>拒绝，想自己开玉器行</w:t>
            </w:r>
            <w:r>
              <w:rPr>
                <w:rFonts w:hint="eastAsia"/>
                <w:sz w:val="21"/>
                <w:szCs w:val="21"/>
              </w:rPr>
              <w:tab/>
            </w:r>
          </w:p>
        </w:tc>
        <w:tc>
          <w:tcPr>
            <w:tcW w:w="2209" w:type="dxa"/>
          </w:tcPr>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eastAsia"/>
                <w:sz w:val="21"/>
                <w:szCs w:val="21"/>
                <w:vertAlign w:val="baseline"/>
              </w:rPr>
            </w:pPr>
            <w:r>
              <w:rPr>
                <w:rFonts w:hint="eastAsia" w:ascii="宋体" w:hAnsi="宋体" w:eastAsia="宋体" w:cs="宋体"/>
                <w:sz w:val="21"/>
                <w:szCs w:val="21"/>
                <w:vertAlign w:val="baseline"/>
              </w:rPr>
              <w:t>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73" w:type="dxa"/>
          </w:tcPr>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eastAsia"/>
                <w:sz w:val="21"/>
                <w:szCs w:val="21"/>
                <w:vertAlign w:val="baseline"/>
              </w:rPr>
            </w:pPr>
            <w:r>
              <w:rPr>
                <w:rFonts w:hint="eastAsia"/>
                <w:sz w:val="21"/>
                <w:szCs w:val="21"/>
              </w:rPr>
              <w:t>③</w:t>
            </w:r>
            <w:r>
              <w:rPr>
                <w:rFonts w:hint="eastAsia"/>
                <w:sz w:val="21"/>
                <w:szCs w:val="21"/>
              </w:rPr>
              <w:tab/>
            </w:r>
          </w:p>
        </w:tc>
        <w:tc>
          <w:tcPr>
            <w:tcW w:w="3982" w:type="dxa"/>
          </w:tcPr>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eastAsia"/>
                <w:sz w:val="21"/>
                <w:szCs w:val="21"/>
                <w:vertAlign w:val="baseline"/>
              </w:rPr>
            </w:pPr>
            <w:r>
              <w:rPr>
                <w:rFonts w:hint="eastAsia"/>
                <w:sz w:val="21"/>
                <w:szCs w:val="21"/>
              </w:rPr>
              <w:t>用荧光石雕成礼物</w:t>
            </w:r>
          </w:p>
        </w:tc>
        <w:tc>
          <w:tcPr>
            <w:tcW w:w="2209" w:type="dxa"/>
          </w:tcPr>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eastAsia"/>
                <w:sz w:val="21"/>
                <w:szCs w:val="21"/>
                <w:vertAlign w:val="baseline"/>
              </w:rPr>
            </w:pPr>
            <w:r>
              <w:rPr>
                <w:rFonts w:hint="eastAsia"/>
                <w:sz w:val="21"/>
                <w:szCs w:val="21"/>
              </w:rPr>
              <w:tab/>
            </w:r>
            <w:r>
              <w:rPr>
                <w:rFonts w:hint="eastAsia"/>
                <w:sz w:val="21"/>
                <w:szCs w:val="21"/>
              </w:rPr>
              <w:t>生气、失望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73" w:type="dxa"/>
          </w:tcPr>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eastAsia"/>
                <w:sz w:val="21"/>
                <w:szCs w:val="21"/>
                <w:vertAlign w:val="baseline"/>
              </w:rPr>
            </w:pPr>
            <w:r>
              <w:rPr>
                <w:rFonts w:hint="eastAsia"/>
                <w:sz w:val="21"/>
                <w:szCs w:val="21"/>
              </w:rPr>
              <w:t>关于玉雕的真相</w:t>
            </w:r>
            <w:r>
              <w:rPr>
                <w:rFonts w:hint="eastAsia"/>
                <w:sz w:val="21"/>
                <w:szCs w:val="21"/>
              </w:rPr>
              <w:tab/>
            </w:r>
          </w:p>
        </w:tc>
        <w:tc>
          <w:tcPr>
            <w:tcW w:w="3982" w:type="dxa"/>
          </w:tcPr>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eastAsia"/>
                <w:sz w:val="21"/>
                <w:szCs w:val="21"/>
                <w:vertAlign w:val="baseline"/>
              </w:rPr>
            </w:pPr>
            <w:r>
              <w:rPr>
                <w:rFonts w:hint="eastAsia"/>
                <w:sz w:val="21"/>
                <w:szCs w:val="21"/>
              </w:rPr>
              <w:t>以荧光石充玉并在玉雕底座刻一行字</w:t>
            </w:r>
          </w:p>
        </w:tc>
        <w:tc>
          <w:tcPr>
            <w:tcW w:w="2209" w:type="dxa"/>
          </w:tcPr>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eastAsia"/>
                <w:sz w:val="21"/>
                <w:szCs w:val="21"/>
                <w:vertAlign w:val="baseline"/>
              </w:rPr>
            </w:pPr>
            <w:r>
              <w:rPr>
                <w:rFonts w:hint="eastAsia"/>
                <w:sz w:val="21"/>
                <w:szCs w:val="21"/>
              </w:rPr>
              <w:t>④</w:t>
            </w:r>
          </w:p>
        </w:tc>
      </w:tr>
    </w:tbl>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eastAsia"/>
          <w:sz w:val="21"/>
          <w:szCs w:val="21"/>
        </w:rPr>
      </w:pPr>
      <w:r>
        <w:rPr>
          <w:rFonts w:hint="eastAsia"/>
          <w:sz w:val="21"/>
          <w:szCs w:val="21"/>
        </w:rPr>
        <w:t xml:space="preserve">23、从人物形象刻画的角度赏析第⑧段画线句子的作用。（4分） </w:t>
      </w:r>
    </w:p>
    <w:p>
      <w:pPr>
        <w:keepNext w:val="0"/>
        <w:keepLines w:val="0"/>
        <w:pageBreakBefore w:val="0"/>
        <w:widowControl w:val="0"/>
        <w:kinsoku/>
        <w:wordWrap/>
        <w:overflowPunct/>
        <w:topLinePunct w:val="0"/>
        <w:autoSpaceDE/>
        <w:autoSpaceDN/>
        <w:bidi w:val="0"/>
        <w:adjustRightInd/>
        <w:snapToGrid/>
        <w:spacing w:line="300" w:lineRule="auto"/>
        <w:ind w:left="0" w:leftChars="0" w:firstLine="420" w:firstLineChars="200"/>
        <w:textAlignment w:val="auto"/>
        <w:rPr>
          <w:rFonts w:hint="eastAsia"/>
          <w:sz w:val="21"/>
          <w:szCs w:val="21"/>
        </w:rPr>
      </w:pPr>
      <w:r>
        <w:rPr>
          <w:rFonts w:hint="eastAsia"/>
          <w:sz w:val="21"/>
          <w:szCs w:val="21"/>
        </w:rPr>
        <w:t>他想，算了，毁就毁了吧，不能让玉器有瑕疵。</w:t>
      </w:r>
    </w:p>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default"/>
          <w:sz w:val="21"/>
          <w:szCs w:val="21"/>
          <w:u w:val="single"/>
          <w:lang w:val="en-US" w:eastAsia="zh-CN"/>
        </w:rPr>
      </w:pPr>
      <w:r>
        <w:rPr>
          <w:rFonts w:hint="eastAsia"/>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default"/>
          <w:sz w:val="21"/>
          <w:szCs w:val="21"/>
          <w:u w:val="single"/>
          <w:lang w:val="en-US" w:eastAsia="zh-CN"/>
        </w:rPr>
      </w:pPr>
      <w:r>
        <w:rPr>
          <w:rFonts w:hint="eastAsia"/>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eastAsia"/>
          <w:sz w:val="21"/>
          <w:szCs w:val="21"/>
        </w:rPr>
      </w:pPr>
      <w:r>
        <w:rPr>
          <w:rFonts w:hint="eastAsia"/>
          <w:sz w:val="21"/>
          <w:szCs w:val="21"/>
        </w:rPr>
        <w:t>24、下列对文章有关内容的理解和分析，不正确的两项是（</w:t>
      </w:r>
      <w:r>
        <w:rPr>
          <w:rFonts w:hint="eastAsia"/>
          <w:sz w:val="21"/>
          <w:szCs w:val="21"/>
          <w:lang w:val="en-US" w:eastAsia="zh-CN"/>
        </w:rPr>
        <w:t xml:space="preserve">    </w:t>
      </w:r>
      <w:r>
        <w:rPr>
          <w:rFonts w:hint="eastAsia"/>
          <w:sz w:val="21"/>
          <w:szCs w:val="21"/>
        </w:rPr>
        <w:t>）（</w:t>
      </w:r>
      <w:r>
        <w:rPr>
          <w:rFonts w:hint="eastAsia"/>
          <w:sz w:val="21"/>
          <w:szCs w:val="21"/>
          <w:lang w:val="en-US" w:eastAsia="zh-CN"/>
        </w:rPr>
        <w:t xml:space="preserve">     </w:t>
      </w:r>
      <w:r>
        <w:rPr>
          <w:rFonts w:hint="eastAsia"/>
          <w:sz w:val="21"/>
          <w:szCs w:val="21"/>
        </w:rPr>
        <w:t>）（4分）</w:t>
      </w:r>
    </w:p>
    <w:p>
      <w:pPr>
        <w:keepNext w:val="0"/>
        <w:keepLines w:val="0"/>
        <w:pageBreakBefore w:val="0"/>
        <w:widowControl w:val="0"/>
        <w:kinsoku/>
        <w:wordWrap/>
        <w:overflowPunct/>
        <w:topLinePunct w:val="0"/>
        <w:autoSpaceDE/>
        <w:autoSpaceDN/>
        <w:bidi w:val="0"/>
        <w:adjustRightInd/>
        <w:snapToGrid/>
        <w:spacing w:line="300" w:lineRule="auto"/>
        <w:ind w:left="0" w:leftChars="0" w:firstLine="210" w:firstLineChars="100"/>
        <w:textAlignment w:val="auto"/>
        <w:rPr>
          <w:rFonts w:hint="eastAsia"/>
          <w:sz w:val="21"/>
          <w:szCs w:val="21"/>
        </w:rPr>
      </w:pPr>
      <w:r>
        <w:rPr>
          <w:rFonts w:hint="eastAsia"/>
          <w:sz w:val="21"/>
          <w:szCs w:val="21"/>
        </w:rPr>
        <w:t>A.独行玉器行的职员全是自己的弟子，是因为王独行不允许弟子离开，担心他们胡来，坏了自己的名声，也坏了丰阳玉的名声。</w:t>
      </w:r>
    </w:p>
    <w:p>
      <w:pPr>
        <w:keepNext w:val="0"/>
        <w:keepLines w:val="0"/>
        <w:pageBreakBefore w:val="0"/>
        <w:widowControl w:val="0"/>
        <w:kinsoku/>
        <w:wordWrap/>
        <w:overflowPunct/>
        <w:topLinePunct w:val="0"/>
        <w:autoSpaceDE/>
        <w:autoSpaceDN/>
        <w:bidi w:val="0"/>
        <w:adjustRightInd/>
        <w:snapToGrid/>
        <w:spacing w:line="300" w:lineRule="auto"/>
        <w:ind w:left="0" w:leftChars="0" w:firstLine="210" w:firstLineChars="100"/>
        <w:textAlignment w:val="auto"/>
        <w:rPr>
          <w:rFonts w:hint="eastAsia"/>
          <w:sz w:val="21"/>
          <w:szCs w:val="21"/>
        </w:rPr>
      </w:pPr>
      <w:r>
        <w:rPr>
          <w:rFonts w:hint="eastAsia"/>
          <w:sz w:val="21"/>
          <w:szCs w:val="21"/>
        </w:rPr>
        <w:t>B.小说构思巧妙，善用伏笔。如王独行的考题“是临场发挥的”与下文“急什么？早着呢”，都为后面对曾白的考察做了暗示。</w:t>
      </w:r>
    </w:p>
    <w:p>
      <w:pPr>
        <w:keepNext w:val="0"/>
        <w:keepLines w:val="0"/>
        <w:pageBreakBefore w:val="0"/>
        <w:widowControl w:val="0"/>
        <w:kinsoku/>
        <w:wordWrap/>
        <w:overflowPunct/>
        <w:topLinePunct w:val="0"/>
        <w:autoSpaceDE/>
        <w:autoSpaceDN/>
        <w:bidi w:val="0"/>
        <w:adjustRightInd/>
        <w:snapToGrid/>
        <w:spacing w:line="300" w:lineRule="auto"/>
        <w:ind w:left="0" w:leftChars="0" w:firstLine="210" w:firstLineChars="100"/>
        <w:textAlignment w:val="auto"/>
        <w:rPr>
          <w:rFonts w:hint="eastAsia"/>
          <w:sz w:val="21"/>
          <w:szCs w:val="21"/>
        </w:rPr>
      </w:pPr>
      <w:r>
        <w:rPr>
          <w:rFonts w:hint="eastAsia"/>
          <w:sz w:val="21"/>
          <w:szCs w:val="21"/>
        </w:rPr>
        <w:t>C.曾白虽然不赞同周局长的做法，但仍然周到有礼地接待他，可见曾白处事圆通；曾白与其他弟子不 同，想自己开玉器行，可见他富有主见。</w:t>
      </w:r>
    </w:p>
    <w:p>
      <w:pPr>
        <w:keepNext w:val="0"/>
        <w:keepLines w:val="0"/>
        <w:pageBreakBefore w:val="0"/>
        <w:widowControl w:val="0"/>
        <w:kinsoku/>
        <w:wordWrap/>
        <w:overflowPunct/>
        <w:topLinePunct w:val="0"/>
        <w:autoSpaceDE/>
        <w:autoSpaceDN/>
        <w:bidi w:val="0"/>
        <w:adjustRightInd/>
        <w:snapToGrid/>
        <w:spacing w:line="300" w:lineRule="auto"/>
        <w:ind w:left="0" w:leftChars="0" w:firstLine="210" w:firstLineChars="100"/>
        <w:textAlignment w:val="auto"/>
        <w:rPr>
          <w:rFonts w:hint="eastAsia"/>
          <w:sz w:val="21"/>
          <w:szCs w:val="21"/>
        </w:rPr>
      </w:pPr>
      <w:r>
        <w:rPr>
          <w:rFonts w:hint="eastAsia"/>
          <w:sz w:val="21"/>
          <w:szCs w:val="21"/>
        </w:rPr>
        <w:t>D.文章最后一个自然段可以删掉，因为王独行说用荧光石充玉是应该的与他立下的规定相悖，显得他阳奉阴违；况且删掉后并不影响故事的发展和对曾白的形象刻画。</w:t>
      </w:r>
    </w:p>
    <w:p>
      <w:pPr>
        <w:keepNext w:val="0"/>
        <w:keepLines w:val="0"/>
        <w:pageBreakBefore w:val="0"/>
        <w:widowControl w:val="0"/>
        <w:kinsoku/>
        <w:wordWrap/>
        <w:overflowPunct/>
        <w:topLinePunct w:val="0"/>
        <w:autoSpaceDE/>
        <w:autoSpaceDN/>
        <w:bidi w:val="0"/>
        <w:adjustRightInd/>
        <w:snapToGrid/>
        <w:spacing w:line="300" w:lineRule="auto"/>
        <w:ind w:left="0" w:leftChars="0" w:firstLine="210" w:firstLineChars="100"/>
        <w:textAlignment w:val="auto"/>
        <w:rPr>
          <w:rFonts w:hint="eastAsia"/>
          <w:sz w:val="21"/>
          <w:szCs w:val="21"/>
        </w:rPr>
      </w:pPr>
      <w:r>
        <w:rPr>
          <w:rFonts w:hint="eastAsia"/>
          <w:sz w:val="21"/>
          <w:szCs w:val="21"/>
        </w:rPr>
        <w:t>E.文中的王独行和曾白都具有当下社会十分缺乏的“匠人精神”。</w:t>
      </w:r>
    </w:p>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eastAsia"/>
          <w:sz w:val="21"/>
          <w:szCs w:val="21"/>
        </w:rPr>
      </w:pPr>
      <w:r>
        <w:rPr>
          <w:rFonts w:hint="eastAsia"/>
          <w:sz w:val="21"/>
          <w:szCs w:val="21"/>
        </w:rPr>
        <w:t>25、结合本文内容和链接材料，请说说什么是匠人精神。在科技日新月异的今天，人们更多地是看效率和结果，似乎匠人精神已无关紧要，对此，你有何感想？</w:t>
      </w:r>
      <w:r>
        <w:rPr>
          <w:rFonts w:hint="eastAsia"/>
          <w:sz w:val="21"/>
          <w:szCs w:val="21"/>
        </w:rPr>
        <w:tab/>
      </w:r>
      <w:r>
        <w:rPr>
          <w:rFonts w:hint="eastAsia"/>
          <w:sz w:val="21"/>
          <w:szCs w:val="21"/>
        </w:rPr>
        <w:t>（6分）</w:t>
      </w:r>
    </w:p>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eastAsia"/>
          <w:sz w:val="21"/>
          <w:szCs w:val="21"/>
        </w:rPr>
      </w:pPr>
      <w:r>
        <w:rPr>
          <w:rFonts w:hint="eastAsia"/>
          <w:sz w:val="21"/>
          <w:szCs w:val="21"/>
        </w:rPr>
        <w:t>【链接材料】为了把年轻学徒培养成一流工匠，日本“秋山木工”制订了一套长达八年的独特人才培养制度，培养学徒正确的生活态度、基本训练、工作规划、知识和技术等成为一名合格工匠所必须的一切。</w:t>
      </w:r>
    </w:p>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eastAsia"/>
          <w:sz w:val="21"/>
          <w:szCs w:val="21"/>
          <w:u w:val="single"/>
          <w:lang w:val="en-US" w:eastAsia="zh-CN"/>
        </w:rPr>
      </w:pPr>
      <w:r>
        <w:rPr>
          <w:rFonts w:hint="eastAsia"/>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eastAsia"/>
          <w:sz w:val="21"/>
          <w:szCs w:val="21"/>
          <w:u w:val="single"/>
          <w:lang w:val="en-US" w:eastAsia="zh-CN"/>
        </w:rPr>
      </w:pPr>
      <w:r>
        <w:rPr>
          <w:rFonts w:hint="eastAsia"/>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default"/>
          <w:sz w:val="21"/>
          <w:szCs w:val="21"/>
          <w:u w:val="single"/>
          <w:lang w:val="en-US" w:eastAsia="zh-CN"/>
        </w:rPr>
      </w:pPr>
      <w:r>
        <w:rPr>
          <w:rFonts w:hint="eastAsia"/>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default"/>
          <w:sz w:val="21"/>
          <w:szCs w:val="21"/>
          <w:u w:val="single"/>
          <w:lang w:val="en-US" w:eastAsia="zh-CN"/>
        </w:rPr>
      </w:pPr>
      <w:r>
        <w:rPr>
          <w:rFonts w:hint="eastAsia"/>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default"/>
          <w:sz w:val="21"/>
          <w:szCs w:val="21"/>
          <w:u w:val="single"/>
          <w:lang w:val="en-US" w:eastAsia="zh-CN"/>
        </w:rPr>
      </w:pPr>
      <w:r>
        <w:rPr>
          <w:rFonts w:hint="eastAsia"/>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eastAsia"/>
          <w:sz w:val="21"/>
          <w:szCs w:val="21"/>
        </w:rPr>
      </w:pPr>
      <w:r>
        <w:rPr>
          <w:rFonts w:hint="eastAsia"/>
          <w:sz w:val="21"/>
          <w:szCs w:val="21"/>
        </w:rPr>
        <w:t>三、语言表达（共10分）</w:t>
      </w:r>
    </w:p>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eastAsia"/>
          <w:sz w:val="21"/>
          <w:szCs w:val="21"/>
        </w:rPr>
      </w:pPr>
      <w:r>
        <w:rPr>
          <w:rFonts w:hint="eastAsia"/>
          <w:sz w:val="21"/>
          <w:szCs w:val="21"/>
        </w:rPr>
        <w:t>26、根据下面的对话内容，拟写一则通知。要求：内容清楚，格式正确，正文内容（含标点）不超过 150 字。（10 分）</w:t>
      </w:r>
    </w:p>
    <w:p>
      <w:pPr>
        <w:keepNext w:val="0"/>
        <w:keepLines w:val="0"/>
        <w:pageBreakBefore w:val="0"/>
        <w:widowControl w:val="0"/>
        <w:kinsoku/>
        <w:wordWrap/>
        <w:overflowPunct/>
        <w:topLinePunct w:val="0"/>
        <w:autoSpaceDE/>
        <w:autoSpaceDN/>
        <w:bidi w:val="0"/>
        <w:adjustRightInd/>
        <w:snapToGrid/>
        <w:spacing w:line="300" w:lineRule="auto"/>
        <w:ind w:left="0" w:leftChars="0" w:firstLine="420" w:firstLineChars="200"/>
        <w:textAlignment w:val="auto"/>
        <w:rPr>
          <w:rFonts w:hint="eastAsia"/>
          <w:sz w:val="21"/>
          <w:szCs w:val="21"/>
        </w:rPr>
      </w:pPr>
      <w:r>
        <w:rPr>
          <w:rFonts w:hint="eastAsia"/>
          <w:sz w:val="21"/>
          <w:szCs w:val="21"/>
        </w:rPr>
        <w:t xml:space="preserve">赵老师：李敏同学，学校把“端午诗会”安排在本月18日周五下午三点开始，你们节目组准备好了吗？ </w:t>
      </w:r>
    </w:p>
    <w:p>
      <w:pPr>
        <w:keepNext w:val="0"/>
        <w:keepLines w:val="0"/>
        <w:pageBreakBefore w:val="0"/>
        <w:widowControl w:val="0"/>
        <w:kinsoku/>
        <w:wordWrap/>
        <w:overflowPunct/>
        <w:topLinePunct w:val="0"/>
        <w:autoSpaceDE/>
        <w:autoSpaceDN/>
        <w:bidi w:val="0"/>
        <w:adjustRightInd/>
        <w:snapToGrid/>
        <w:spacing w:line="300" w:lineRule="auto"/>
        <w:ind w:left="0" w:leftChars="0" w:firstLine="420" w:firstLineChars="200"/>
        <w:textAlignment w:val="auto"/>
        <w:rPr>
          <w:rFonts w:hint="eastAsia"/>
          <w:sz w:val="21"/>
          <w:szCs w:val="21"/>
        </w:rPr>
      </w:pPr>
      <w:r>
        <w:rPr>
          <w:rFonts w:hint="eastAsia"/>
          <w:sz w:val="21"/>
          <w:szCs w:val="21"/>
        </w:rPr>
        <w:t>李敏：已经准备得差不多了，计划明天下午再最后彩排一次。</w:t>
      </w:r>
    </w:p>
    <w:p>
      <w:pPr>
        <w:keepNext w:val="0"/>
        <w:keepLines w:val="0"/>
        <w:pageBreakBefore w:val="0"/>
        <w:widowControl w:val="0"/>
        <w:kinsoku/>
        <w:wordWrap/>
        <w:overflowPunct/>
        <w:topLinePunct w:val="0"/>
        <w:autoSpaceDE/>
        <w:autoSpaceDN/>
        <w:bidi w:val="0"/>
        <w:adjustRightInd/>
        <w:snapToGrid/>
        <w:spacing w:line="300" w:lineRule="auto"/>
        <w:ind w:left="0" w:leftChars="0" w:firstLine="420" w:firstLineChars="200"/>
        <w:textAlignment w:val="auto"/>
        <w:rPr>
          <w:rFonts w:hint="eastAsia"/>
          <w:sz w:val="21"/>
          <w:szCs w:val="21"/>
        </w:rPr>
      </w:pPr>
      <w:r>
        <w:rPr>
          <w:rFonts w:hint="eastAsia"/>
          <w:sz w:val="21"/>
          <w:szCs w:val="21"/>
        </w:rPr>
        <w:t>赵老师：那场地布置得怎么样了？ 李敏：已经布置好了。就是学校报告厅有点小，要安排初三两个班级的同学自己带凳子。</w:t>
      </w:r>
    </w:p>
    <w:p>
      <w:pPr>
        <w:keepNext w:val="0"/>
        <w:keepLines w:val="0"/>
        <w:pageBreakBefore w:val="0"/>
        <w:widowControl w:val="0"/>
        <w:kinsoku/>
        <w:wordWrap/>
        <w:overflowPunct/>
        <w:topLinePunct w:val="0"/>
        <w:autoSpaceDE/>
        <w:autoSpaceDN/>
        <w:bidi w:val="0"/>
        <w:adjustRightInd/>
        <w:snapToGrid/>
        <w:spacing w:line="300" w:lineRule="auto"/>
        <w:ind w:left="0" w:leftChars="0" w:firstLine="420" w:firstLineChars="200"/>
        <w:textAlignment w:val="auto"/>
        <w:rPr>
          <w:rFonts w:hint="eastAsia"/>
          <w:sz w:val="21"/>
          <w:szCs w:val="21"/>
        </w:rPr>
      </w:pPr>
      <w:r>
        <w:rPr>
          <w:rFonts w:hint="eastAsia"/>
          <w:sz w:val="21"/>
          <w:szCs w:val="21"/>
        </w:rPr>
        <w:t xml:space="preserve">赵老师：星期五下午初三学生要完成中考志愿网上填报工作，所以这次活动他们不参加了。 </w:t>
      </w:r>
    </w:p>
    <w:p>
      <w:pPr>
        <w:keepNext w:val="0"/>
        <w:keepLines w:val="0"/>
        <w:pageBreakBefore w:val="0"/>
        <w:widowControl w:val="0"/>
        <w:kinsoku/>
        <w:wordWrap/>
        <w:overflowPunct/>
        <w:topLinePunct w:val="0"/>
        <w:autoSpaceDE/>
        <w:autoSpaceDN/>
        <w:bidi w:val="0"/>
        <w:adjustRightInd/>
        <w:snapToGrid/>
        <w:spacing w:line="300" w:lineRule="auto"/>
        <w:ind w:left="0" w:leftChars="0" w:firstLine="420" w:firstLineChars="200"/>
        <w:textAlignment w:val="auto"/>
        <w:rPr>
          <w:rFonts w:hint="eastAsia"/>
          <w:sz w:val="21"/>
          <w:szCs w:val="21"/>
        </w:rPr>
      </w:pPr>
      <w:r>
        <w:rPr>
          <w:rFonts w:hint="eastAsia"/>
          <w:sz w:val="21"/>
          <w:szCs w:val="21"/>
        </w:rPr>
        <w:t>李敏：那就没问题了。</w:t>
      </w:r>
    </w:p>
    <w:p>
      <w:pPr>
        <w:keepNext w:val="0"/>
        <w:keepLines w:val="0"/>
        <w:pageBreakBefore w:val="0"/>
        <w:widowControl w:val="0"/>
        <w:kinsoku/>
        <w:wordWrap/>
        <w:overflowPunct/>
        <w:topLinePunct w:val="0"/>
        <w:autoSpaceDE/>
        <w:autoSpaceDN/>
        <w:bidi w:val="0"/>
        <w:adjustRightInd/>
        <w:snapToGrid/>
        <w:spacing w:line="300" w:lineRule="auto"/>
        <w:ind w:left="0" w:leftChars="0" w:firstLine="420" w:firstLineChars="200"/>
        <w:textAlignment w:val="auto"/>
        <w:rPr>
          <w:rFonts w:hint="eastAsia"/>
          <w:sz w:val="21"/>
          <w:szCs w:val="21"/>
        </w:rPr>
      </w:pPr>
      <w:r>
        <w:rPr>
          <w:rFonts w:hint="eastAsia"/>
          <w:sz w:val="21"/>
          <w:szCs w:val="21"/>
        </w:rPr>
        <w:t>赵老师：好的。</w:t>
      </w:r>
    </w:p>
    <w:p>
      <w:pPr>
        <w:keepNext w:val="0"/>
        <w:keepLines w:val="0"/>
        <w:pageBreakBefore w:val="0"/>
        <w:widowControl w:val="0"/>
        <w:kinsoku/>
        <w:wordWrap/>
        <w:overflowPunct/>
        <w:topLinePunct w:val="0"/>
        <w:autoSpaceDE/>
        <w:autoSpaceDN/>
        <w:bidi w:val="0"/>
        <w:adjustRightInd/>
        <w:snapToGrid/>
        <w:spacing w:line="300" w:lineRule="auto"/>
        <w:ind w:left="0" w:leftChars="0" w:firstLine="420" w:firstLineChars="200"/>
        <w:textAlignment w:val="auto"/>
        <w:rPr>
          <w:rFonts w:hint="eastAsia"/>
          <w:sz w:val="21"/>
          <w:szCs w:val="21"/>
        </w:rPr>
      </w:pPr>
      <w:r>
        <w:rPr>
          <w:rFonts w:hint="eastAsia"/>
          <w:sz w:val="21"/>
          <w:szCs w:val="21"/>
        </w:rPr>
        <w:t>请你以学校团委名义写个通知吧，让初一、初二师生准时参加活动。</w:t>
      </w:r>
    </w:p>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eastAsia"/>
          <w:sz w:val="21"/>
          <w:szCs w:val="21"/>
        </w:rPr>
      </w:pPr>
      <w:r>
        <w:rPr>
          <w:rFonts w:hint="eastAsia"/>
          <w:sz w:val="21"/>
          <w:szCs w:val="21"/>
        </w:rPr>
        <w:t>四、作文（共60分）</w:t>
      </w:r>
    </w:p>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eastAsia"/>
          <w:sz w:val="21"/>
          <w:szCs w:val="21"/>
        </w:rPr>
      </w:pPr>
      <w:r>
        <w:rPr>
          <w:rFonts w:hint="eastAsia"/>
          <w:sz w:val="21"/>
          <w:szCs w:val="21"/>
        </w:rPr>
        <w:t>27、阅读下面的材料，按要求作文（60分）</w:t>
      </w:r>
    </w:p>
    <w:p>
      <w:pPr>
        <w:keepNext w:val="0"/>
        <w:keepLines w:val="0"/>
        <w:pageBreakBefore w:val="0"/>
        <w:widowControl w:val="0"/>
        <w:kinsoku/>
        <w:wordWrap/>
        <w:overflowPunct/>
        <w:topLinePunct w:val="0"/>
        <w:autoSpaceDE/>
        <w:autoSpaceDN/>
        <w:bidi w:val="0"/>
        <w:adjustRightInd/>
        <w:snapToGrid/>
        <w:spacing w:line="300" w:lineRule="auto"/>
        <w:ind w:left="0" w:leftChars="0" w:firstLine="420" w:firstLineChars="200"/>
        <w:textAlignment w:val="auto"/>
        <w:rPr>
          <w:rFonts w:hint="eastAsia"/>
          <w:sz w:val="21"/>
          <w:szCs w:val="21"/>
        </w:rPr>
      </w:pPr>
      <w:r>
        <w:rPr>
          <w:rFonts w:hint="eastAsia"/>
          <w:sz w:val="21"/>
          <w:szCs w:val="21"/>
        </w:rPr>
        <w:t>初三六班开展“我的理想”主题班会，大家踊跃发言，畅谈理想。小丽说：“我的理想是努力学习，成为钟南山教授那样的院士，在国家危难之时，挺身而出，成为报效祖国的人”。小明说：</w:t>
      </w:r>
      <w:r>
        <w:rPr>
          <w:rFonts w:hint="eastAsia"/>
          <w:sz w:val="21"/>
          <w:szCs w:val="21"/>
          <w:lang w:eastAsia="zh-CN"/>
        </w:rPr>
        <w:t>“</w:t>
      </w:r>
      <w:r>
        <w:rPr>
          <w:rFonts w:hint="eastAsia"/>
          <w:sz w:val="21"/>
          <w:szCs w:val="21"/>
        </w:rPr>
        <w:t>我觉得理想不分大小，哪怕是以后从事小区清洁工阿姨那样的工作，我也会坚持将清洁做到最好，给大家出行提供干净整洁的环境”。轮到晓晓发言，看到大家自信的样子，她有点不好意思，因为她从小的理想是成为自己偶像那样的大明星，站在舞台中央展现自己的才华，受到众人的追捧。</w:t>
      </w:r>
    </w:p>
    <w:p>
      <w:pPr>
        <w:keepNext w:val="0"/>
        <w:keepLines w:val="0"/>
        <w:pageBreakBefore w:val="0"/>
        <w:widowControl w:val="0"/>
        <w:kinsoku/>
        <w:wordWrap/>
        <w:overflowPunct/>
        <w:topLinePunct w:val="0"/>
        <w:autoSpaceDE/>
        <w:autoSpaceDN/>
        <w:bidi w:val="0"/>
        <w:adjustRightInd/>
        <w:snapToGrid/>
        <w:spacing w:line="300" w:lineRule="auto"/>
        <w:ind w:left="0" w:leftChars="0" w:firstLine="0" w:firstLineChars="0"/>
        <w:textAlignment w:val="auto"/>
        <w:rPr>
          <w:rFonts w:hint="eastAsia"/>
          <w:sz w:val="21"/>
          <w:szCs w:val="21"/>
        </w:rPr>
      </w:pPr>
      <w:r>
        <w:rPr>
          <w:rFonts w:hint="eastAsia"/>
          <w:sz w:val="21"/>
          <w:szCs w:val="21"/>
        </w:rPr>
        <w:t>上面的材料引发了你怎样的联想、感触或思考？请自选角度，自主立意，自拟</w:t>
      </w:r>
    </w:p>
    <w:p>
      <w:pPr>
        <w:keepNext w:val="0"/>
        <w:keepLines w:val="0"/>
        <w:pageBreakBefore w:val="0"/>
        <w:widowControl w:val="0"/>
        <w:kinsoku/>
        <w:wordWrap/>
        <w:overflowPunct/>
        <w:topLinePunct w:val="0"/>
        <w:autoSpaceDE/>
        <w:autoSpaceDN/>
        <w:bidi w:val="0"/>
        <w:adjustRightInd/>
        <w:snapToGrid/>
        <w:spacing w:line="300" w:lineRule="auto"/>
        <w:ind w:left="0" w:leftChars="0"/>
        <w:textAlignment w:val="auto"/>
        <w:rPr>
          <w:rFonts w:hint="eastAsia"/>
          <w:sz w:val="21"/>
          <w:szCs w:val="21"/>
        </w:rPr>
      </w:pPr>
      <w:r>
        <w:rPr>
          <w:rFonts w:hint="eastAsia"/>
          <w:sz w:val="21"/>
          <w:szCs w:val="21"/>
        </w:rPr>
        <w:t>题目；写一篇文章。</w:t>
      </w:r>
    </w:p>
    <w:p>
      <w:pPr>
        <w:keepNext w:val="0"/>
        <w:keepLines w:val="0"/>
        <w:pageBreakBefore w:val="0"/>
        <w:widowControl w:val="0"/>
        <w:kinsoku/>
        <w:wordWrap/>
        <w:overflowPunct/>
        <w:topLinePunct w:val="0"/>
        <w:autoSpaceDE/>
        <w:autoSpaceDN/>
        <w:bidi w:val="0"/>
        <w:adjustRightInd/>
        <w:snapToGrid/>
        <w:spacing w:line="300" w:lineRule="auto"/>
        <w:ind w:left="0" w:leftChars="0" w:firstLine="420" w:firstLineChars="200"/>
        <w:textAlignment w:val="auto"/>
        <w:rPr>
          <w:sz w:val="21"/>
          <w:szCs w:val="21"/>
        </w:rPr>
      </w:pPr>
      <w:r>
        <w:rPr>
          <w:rFonts w:hint="eastAsia"/>
          <w:sz w:val="21"/>
          <w:szCs w:val="21"/>
        </w:rPr>
        <w:t>要求：①可以写自己的经历、感受，可以讲述自身的故事，也可以发议论；②文体自选（诗歌， 戏剧除外）；③不少于600字；④不得抄袭，不得套作，文中不得出现自己的真实姓名、校名等</w:t>
      </w:r>
      <w:r>
        <w:rPr>
          <w:rFonts w:hint="eastAsia"/>
          <w:sz w:val="21"/>
          <w:szCs w:val="21"/>
          <w:lang w:val="en-US" w:eastAsia="zh-CN"/>
        </w:rPr>
        <w:t>相</w:t>
      </w:r>
      <w:r>
        <w:rPr>
          <w:rFonts w:hint="eastAsia"/>
          <w:sz w:val="21"/>
          <w:szCs w:val="21"/>
        </w:rPr>
        <w:t>关信息。</w:t>
      </w:r>
    </w:p>
    <w:p/>
    <w:sectPr>
      <w:footerReference r:id="rId3" w:type="default"/>
      <w:pgSz w:w="11906" w:h="16838"/>
      <w:pgMar w:top="590" w:right="896" w:bottom="590" w:left="896" w:header="567" w:footer="56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E39C26"/>
    <w:multiLevelType w:val="singleLevel"/>
    <w:tmpl w:val="33E39C26"/>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F4C16E0"/>
    <w:rsid w:val="5B7F07BB"/>
    <w:rsid w:val="7A565383"/>
    <w:rsid w:val="7F4C16E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2020-03-07T23:31:00Z</dcterms:created>
  <dc:creator>碧血丹心</dc:creator>
  <cp:lastModifiedBy>Administrator</cp:lastModifiedBy>
  <dcterms:modified xsi:type="dcterms:W3CDTF">2020-03-29T13:59:13Z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