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rPr>
          <w:rFonts w:ascii="黑体" w:hAnsi="黑体" w:eastAsia="黑体" w:cs="Times New Roman"/>
          <w:b/>
          <w:color w:val="000000" w:themeColor="text1"/>
          <w:sz w:val="28"/>
          <w:szCs w:val="28"/>
          <w14:textFill>
            <w14:solidFill>
              <w14:schemeClr w14:val="tx1"/>
            </w14:solidFill>
          </w14:textFill>
        </w:rPr>
      </w:pPr>
      <w:bookmarkStart w:id="2" w:name="_GoBack"/>
      <w:bookmarkEnd w:id="2"/>
      <w:r>
        <w:rPr>
          <w:rFonts w:hint="eastAsia" w:ascii="黑体" w:hAnsi="黑体" w:eastAsia="黑体" w:cs="Times New Roman"/>
          <w:b/>
          <w:color w:val="0000C0"/>
          <w:szCs w:val="21"/>
        </w:rPr>
        <w:drawing>
          <wp:anchor distT="0" distB="0" distL="114300" distR="114300" simplePos="0" relativeHeight="251658240" behindDoc="0" locked="0" layoutInCell="1" allowOverlap="1">
            <wp:simplePos x="0" y="0"/>
            <wp:positionH relativeFrom="page">
              <wp:posOffset>12560300</wp:posOffset>
            </wp:positionH>
            <wp:positionV relativeFrom="topMargin">
              <wp:posOffset>12649200</wp:posOffset>
            </wp:positionV>
            <wp:extent cx="482600" cy="495300"/>
            <wp:effectExtent l="0" t="0" r="1270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5"/>
                    <a:stretch>
                      <a:fillRect/>
                    </a:stretch>
                  </pic:blipFill>
                  <pic:spPr>
                    <a:xfrm>
                      <a:off x="0" y="0"/>
                      <a:ext cx="482600" cy="495300"/>
                    </a:xfrm>
                    <a:prstGeom prst="rect">
                      <a:avLst/>
                    </a:prstGeom>
                  </pic:spPr>
                </pic:pic>
              </a:graphicData>
            </a:graphic>
          </wp:anchor>
        </w:drawing>
      </w:r>
      <w:r>
        <w:rPr>
          <w:rFonts w:hint="eastAsia" w:ascii="黑体" w:hAnsi="黑体" w:eastAsia="黑体" w:cs="Times New Roman"/>
          <w:b/>
          <w:color w:val="0000C0"/>
          <w:szCs w:val="21"/>
        </w:rPr>
        <w:t xml:space="preserve">                    </w:t>
      </w:r>
      <w:r>
        <w:rPr>
          <w:rFonts w:hint="eastAsia" w:ascii="黑体" w:hAnsi="黑体" w:eastAsia="黑体" w:cs="Times New Roman"/>
          <w:b/>
          <w:color w:val="000000" w:themeColor="text1"/>
          <w:sz w:val="28"/>
          <w:szCs w:val="28"/>
          <w14:textFill>
            <w14:solidFill>
              <w14:schemeClr w14:val="tx1"/>
            </w14:solidFill>
          </w14:textFill>
        </w:rPr>
        <w:t>运河中学2019-2020第二学期语文月考试卷</w:t>
      </w:r>
    </w:p>
    <w:p>
      <w:pPr>
        <w:rPr>
          <w:rFonts w:ascii="黑体" w:hAnsi="黑体" w:eastAsia="黑体" w:cs="Times New Roman"/>
          <w:b/>
          <w:color w:val="000000" w:themeColor="text1"/>
          <w:sz w:val="28"/>
          <w:szCs w:val="28"/>
          <w14:textFill>
            <w14:solidFill>
              <w14:schemeClr w14:val="tx1"/>
            </w14:solidFill>
          </w14:textFill>
        </w:rPr>
      </w:pPr>
      <w:r>
        <w:rPr>
          <w:rFonts w:hint="eastAsia" w:ascii="黑体" w:hAnsi="黑体" w:eastAsia="黑体" w:cs="Times New Roman"/>
          <w:b/>
          <w:color w:val="000000" w:themeColor="text1"/>
          <w:sz w:val="28"/>
          <w:szCs w:val="28"/>
          <w14:textFill>
            <w14:solidFill>
              <w14:schemeClr w14:val="tx1"/>
            </w14:solidFill>
          </w14:textFill>
        </w:rPr>
        <w:t xml:space="preserve">                                    班级        姓名</w:t>
      </w:r>
    </w:p>
    <w:p>
      <w:pPr>
        <w:tabs>
          <w:tab w:val="left" w:pos="420"/>
        </w:tabs>
        <w:rPr>
          <w:rFonts w:ascii="宋体" w:hAnsi="宋体" w:eastAsia="宋体" w:cs="Times New Roman"/>
          <w:sz w:val="24"/>
          <w:szCs w:val="24"/>
        </w:rPr>
      </w:pPr>
      <w:r>
        <w:rPr>
          <w:rFonts w:hint="eastAsia" w:ascii="黑体" w:hAnsi="黑体" w:eastAsia="黑体" w:cs="Times New Roman"/>
          <w:sz w:val="24"/>
          <w:szCs w:val="24"/>
        </w:rPr>
        <w:t>一、基础·运用</w:t>
      </w:r>
      <w:r>
        <w:rPr>
          <w:rFonts w:hint="eastAsia" w:ascii="宋体" w:hAnsi="宋体" w:eastAsia="宋体" w:cs="Times New Roman"/>
          <w:sz w:val="24"/>
          <w:szCs w:val="24"/>
        </w:rPr>
        <w:t>（共16分）</w:t>
      </w:r>
    </w:p>
    <w:p>
      <w:pPr>
        <w:ind w:firstLine="440" w:firstLineChars="200"/>
        <w:rPr>
          <w:rFonts w:ascii="宋体" w:hAnsi="宋体" w:eastAsia="宋体" w:cs="Times New Roman"/>
          <w:sz w:val="22"/>
          <w:szCs w:val="21"/>
        </w:rPr>
      </w:pPr>
      <w:r>
        <w:rPr>
          <w:rFonts w:hint="eastAsia" w:ascii="宋体" w:hAnsi="宋体" w:eastAsia="宋体" w:cs="Times New Roman"/>
          <w:sz w:val="22"/>
          <w:szCs w:val="21"/>
        </w:rPr>
        <w:t>学校</w:t>
      </w:r>
      <w:r>
        <w:rPr>
          <w:rFonts w:ascii="宋体" w:hAnsi="宋体" w:eastAsia="宋体" w:cs="Times New Roman"/>
          <w:sz w:val="22"/>
          <w:szCs w:val="21"/>
        </w:rPr>
        <w:t>开展</w:t>
      </w:r>
      <w:r>
        <w:rPr>
          <w:rFonts w:hint="eastAsia" w:ascii="宋体" w:hAnsi="宋体" w:eastAsia="宋体" w:cs="Times New Roman"/>
          <w:sz w:val="22"/>
          <w:szCs w:val="21"/>
        </w:rPr>
        <w:t>以</w:t>
      </w:r>
      <w:r>
        <w:rPr>
          <w:rFonts w:ascii="宋体" w:hAnsi="宋体" w:eastAsia="宋体" w:cs="Times New Roman"/>
          <w:sz w:val="22"/>
          <w:szCs w:val="21"/>
        </w:rPr>
        <w:t>“</w:t>
      </w:r>
      <w:r>
        <w:rPr>
          <w:rFonts w:hint="eastAsia" w:ascii="宋体" w:hAnsi="宋体" w:eastAsia="宋体" w:cs="Times New Roman"/>
          <w:sz w:val="22"/>
          <w:szCs w:val="21"/>
        </w:rPr>
        <w:t>家国情怀</w:t>
      </w:r>
      <w:r>
        <w:rPr>
          <w:rFonts w:ascii="宋体" w:hAnsi="宋体" w:eastAsia="宋体" w:cs="Times New Roman"/>
          <w:sz w:val="22"/>
          <w:szCs w:val="21"/>
        </w:rPr>
        <w:t>”</w:t>
      </w:r>
      <w:r>
        <w:rPr>
          <w:rFonts w:hint="eastAsia" w:ascii="宋体" w:hAnsi="宋体" w:eastAsia="宋体" w:cs="Times New Roman"/>
          <w:sz w:val="22"/>
          <w:szCs w:val="21"/>
        </w:rPr>
        <w:t>为主题的</w:t>
      </w:r>
      <w:r>
        <w:rPr>
          <w:rFonts w:ascii="宋体" w:hAnsi="宋体" w:eastAsia="宋体" w:cs="Times New Roman"/>
          <w:sz w:val="22"/>
          <w:szCs w:val="21"/>
        </w:rPr>
        <w:t>综合实践活动</w:t>
      </w:r>
      <w:r>
        <w:rPr>
          <w:rFonts w:hint="eastAsia" w:ascii="宋体" w:hAnsi="宋体" w:eastAsia="宋体" w:cs="Times New Roman"/>
          <w:sz w:val="22"/>
          <w:szCs w:val="21"/>
        </w:rPr>
        <w:t>，</w:t>
      </w:r>
      <w:r>
        <w:rPr>
          <w:rFonts w:ascii="宋体" w:hAnsi="宋体" w:eastAsia="宋体" w:cs="Times New Roman"/>
          <w:sz w:val="22"/>
          <w:szCs w:val="21"/>
        </w:rPr>
        <w:t>请</w:t>
      </w:r>
      <w:r>
        <w:rPr>
          <w:rFonts w:hint="eastAsia" w:ascii="宋体" w:hAnsi="宋体" w:eastAsia="宋体" w:cs="Times New Roman"/>
          <w:sz w:val="22"/>
          <w:szCs w:val="21"/>
        </w:rPr>
        <w:t>你</w:t>
      </w:r>
      <w:r>
        <w:rPr>
          <w:rFonts w:ascii="宋体" w:hAnsi="宋体" w:eastAsia="宋体" w:cs="Times New Roman"/>
          <w:sz w:val="22"/>
          <w:szCs w:val="21"/>
        </w:rPr>
        <w:t>根据要求，</w:t>
      </w:r>
      <w:r>
        <w:rPr>
          <w:rFonts w:hint="eastAsia" w:ascii="宋体" w:hAnsi="宋体" w:eastAsia="宋体" w:cs="Times New Roman"/>
          <w:sz w:val="22"/>
          <w:szCs w:val="21"/>
        </w:rPr>
        <w:t>完成下列任务</w:t>
      </w:r>
      <w:r>
        <w:rPr>
          <w:rFonts w:ascii="宋体" w:hAnsi="宋体" w:eastAsia="宋体" w:cs="Times New Roman"/>
          <w:sz w:val="22"/>
          <w:szCs w:val="21"/>
        </w:rPr>
        <w:t>。</w:t>
      </w:r>
    </w:p>
    <w:p>
      <w:pPr>
        <w:rPr>
          <w:rFonts w:ascii="宋体" w:hAnsi="宋体" w:eastAsia="宋体" w:cs="Times New Roman"/>
          <w:sz w:val="22"/>
          <w:szCs w:val="21"/>
        </w:rPr>
      </w:pPr>
      <w:r>
        <w:rPr>
          <w:rFonts w:ascii="宋体" w:hAnsi="宋体" w:eastAsia="宋体" w:cs="Times New Roman"/>
          <w:sz w:val="22"/>
          <w:szCs w:val="21"/>
        </w:rPr>
        <w:t>1</w:t>
      </w:r>
      <w:r>
        <w:rPr>
          <w:rFonts w:hint="eastAsia" w:ascii="宋体" w:hAnsi="宋体" w:eastAsia="宋体" w:cs="Times New Roman"/>
          <w:sz w:val="22"/>
          <w:szCs w:val="21"/>
        </w:rPr>
        <w:t>.</w:t>
      </w:r>
      <w:r>
        <w:rPr>
          <w:rFonts w:ascii="宋体" w:hAnsi="宋体" w:eastAsia="宋体" w:cs="Times New Roman"/>
          <w:sz w:val="22"/>
          <w:szCs w:val="21"/>
        </w:rPr>
        <w:t>阅读下面文字，完成</w:t>
      </w:r>
      <w:r>
        <w:rPr>
          <w:rFonts w:hint="eastAsia" w:ascii="宋体" w:hAnsi="宋体" w:eastAsia="宋体" w:cs="Times New Roman"/>
          <w:sz w:val="22"/>
          <w:szCs w:val="21"/>
        </w:rPr>
        <w:t>（1）（2）小题。（共4分）</w:t>
      </w:r>
    </w:p>
    <w:p>
      <w:pPr>
        <w:spacing w:line="160" w:lineRule="atLeast"/>
        <w:ind w:firstLine="480" w:firstLineChars="200"/>
        <w:rPr>
          <w:rFonts w:ascii="楷体" w:hAnsi="楷体" w:eastAsia="楷体" w:cs="楷体"/>
          <w:sz w:val="24"/>
          <w:szCs w:val="24"/>
        </w:rPr>
      </w:pPr>
      <w:r>
        <w:rPr>
          <w:rFonts w:hint="eastAsia" w:ascii="楷体" w:hAnsi="楷体" w:eastAsia="楷体" w:cs="楷体"/>
          <w:sz w:val="24"/>
          <w:szCs w:val="24"/>
        </w:rPr>
        <w:t xml:space="preserve">2019年9月，第七届全国道德模范颁奖仪式电视专题片《德耀中华》在中央电视台多个频道播出后，受到社会各界高度好评。学校各班通过电视或网络等途径观看颁奖仪式。颁奖仪式分为“助人为乐”、“见义勇为”、“诚实守信”、“敬业奉献”、“孝老爱亲”5个篇章，每个章节通过播放短片、现场讲述、颁授奖章、致敬礼赞等方式，深刻阐述了人心的道德之美，生动诠释了道德模范的精神价值。这些道德模范中，有不顾个人安危，救老人于 </w:t>
      </w:r>
      <w:r>
        <w:rPr>
          <w:rFonts w:hint="eastAsia" w:ascii="楷体" w:hAnsi="楷体" w:eastAsia="楷体" w:cs="楷体"/>
          <w:sz w:val="24"/>
          <w:szCs w:val="24"/>
          <w:u w:val="single"/>
        </w:rPr>
        <w:t xml:space="preserve">  ①  </w:t>
      </w:r>
      <w:r>
        <w:rPr>
          <w:rFonts w:hint="eastAsia" w:ascii="楷体" w:hAnsi="楷体" w:eastAsia="楷体" w:cs="楷体"/>
          <w:sz w:val="24"/>
          <w:szCs w:val="24"/>
        </w:rPr>
        <w:t>的“最美铁路人”徐前凯；有对党忠诚、</w:t>
      </w:r>
      <w:r>
        <w:rPr>
          <w:rFonts w:hint="eastAsia" w:ascii="楷体" w:hAnsi="楷体" w:eastAsia="楷体" w:cs="楷体"/>
          <w:sz w:val="24"/>
          <w:szCs w:val="24"/>
          <w:u w:val="single"/>
        </w:rPr>
        <w:t xml:space="preserve">  ②  </w:t>
      </w:r>
      <w:r>
        <w:rPr>
          <w:rFonts w:hint="eastAsia" w:ascii="楷体" w:hAnsi="楷体" w:eastAsia="楷体" w:cs="楷体"/>
          <w:sz w:val="24"/>
          <w:szCs w:val="24"/>
        </w:rPr>
        <w:t>、积极抢险、不怕牺牲的英雄黄群；有浴血沙场、</w:t>
      </w:r>
      <w:r>
        <w:rPr>
          <w:rFonts w:hint="eastAsia" w:ascii="楷体" w:hAnsi="楷体" w:eastAsia="楷体" w:cs="楷体"/>
          <w:sz w:val="24"/>
          <w:szCs w:val="24"/>
          <w:u w:val="single"/>
        </w:rPr>
        <w:t xml:space="preserve">  ③  </w:t>
      </w:r>
      <w:r>
        <w:rPr>
          <w:rFonts w:hint="eastAsia" w:ascii="楷体" w:hAnsi="楷体" w:eastAsia="楷体" w:cs="楷体"/>
          <w:sz w:val="24"/>
          <w:szCs w:val="24"/>
        </w:rPr>
        <w:t>、</w:t>
      </w:r>
      <w:r>
        <w:rPr>
          <w:rFonts w:hint="eastAsia" w:ascii="楷体" w:hAnsi="楷体" w:eastAsia="楷体" w:cs="楷体"/>
          <w:b/>
          <w:bCs/>
          <w:sz w:val="24"/>
          <w:szCs w:val="24"/>
          <w:em w:val="dot"/>
        </w:rPr>
        <w:t>潜</w:t>
      </w:r>
      <w:r>
        <w:rPr>
          <w:rFonts w:hint="eastAsia" w:ascii="楷体" w:hAnsi="楷体" w:eastAsia="楷体" w:cs="楷体"/>
          <w:sz w:val="24"/>
          <w:szCs w:val="24"/>
        </w:rPr>
        <w:t>心科研、悬壶济世和关爱教育的马旭；有深藏功名、尘封功</w:t>
      </w:r>
      <w:r>
        <w:rPr>
          <w:rFonts w:hint="eastAsia" w:ascii="楷体" w:hAnsi="楷体" w:eastAsia="楷体" w:cs="楷体"/>
          <w:bCs/>
          <w:sz w:val="24"/>
          <w:szCs w:val="24"/>
        </w:rPr>
        <w:t>绩</w:t>
      </w:r>
      <w:r>
        <w:rPr>
          <w:rFonts w:hint="eastAsia" w:ascii="楷体" w:hAnsi="楷体" w:eastAsia="楷体" w:cs="楷体"/>
          <w:sz w:val="24"/>
          <w:szCs w:val="24"/>
        </w:rPr>
        <w:t>，坚守初心、不改本色，用自己的朴实纯粹、淡泊名利书写精彩人生的张富清；有见义勇为、一心为民、</w:t>
      </w:r>
      <w:r>
        <w:rPr>
          <w:rFonts w:hint="eastAsia" w:ascii="楷体" w:hAnsi="楷体" w:eastAsia="楷体" w:cs="楷体"/>
          <w:sz w:val="24"/>
          <w:szCs w:val="24"/>
          <w:u w:val="single"/>
        </w:rPr>
        <w:t xml:space="preserve">  ④  </w:t>
      </w:r>
      <w:r>
        <w:rPr>
          <w:rFonts w:hint="eastAsia" w:ascii="楷体" w:hAnsi="楷体" w:eastAsia="楷体" w:cs="楷体"/>
          <w:sz w:val="24"/>
          <w:szCs w:val="24"/>
        </w:rPr>
        <w:t>勇闯火海而壮烈牺牲的英雄李道洲……他们的事迹感人至深、震撼心灵。活动中，同学们聆听道德模范的感人事迹，受到道德模范高贵品质的感染，就像接受了一次精神洗礼。</w:t>
      </w:r>
    </w:p>
    <w:p>
      <w:pPr>
        <w:spacing w:line="120" w:lineRule="atLeast"/>
        <w:rPr>
          <w:rFonts w:ascii="华文楷体" w:hAnsi="华文楷体" w:eastAsia="华文楷体"/>
          <w:sz w:val="24"/>
        </w:rPr>
      </w:pPr>
      <w:r>
        <w:rPr>
          <w:rFonts w:hint="eastAsia" w:ascii="华文楷体" w:hAnsi="华文楷体" w:eastAsia="华文楷体"/>
          <w:sz w:val="24"/>
        </w:rPr>
        <w:t xml:space="preserve">    而在2020新年之际爆发的新型</w:t>
      </w:r>
      <w:r>
        <w:rPr>
          <w:rFonts w:hint="eastAsia" w:ascii="华文楷体" w:hAnsi="华文楷体" w:eastAsia="华文楷体"/>
          <w:sz w:val="24"/>
          <w:em w:val="dot"/>
        </w:rPr>
        <w:t>冠</w:t>
      </w:r>
      <w:r>
        <w:rPr>
          <w:rFonts w:hint="eastAsia" w:ascii="华文楷体" w:hAnsi="华文楷体" w:eastAsia="华文楷体"/>
          <w:sz w:val="24"/>
        </w:rPr>
        <w:t>状病毒肺炎是由新型冠状病毒感染所致。感染者起初会有发热、乏力、干咳的现象，逐渐会出现呼吸困难等症状。病毒具备人传人的能力，潜伏期具有感染性，无</w:t>
      </w:r>
      <w:r>
        <w:rPr>
          <w:rFonts w:hint="eastAsia" w:ascii="华文楷体" w:hAnsi="华文楷体" w:eastAsia="华文楷体"/>
          <w:sz w:val="24"/>
          <w:em w:val="dot"/>
        </w:rPr>
        <w:t>症</w:t>
      </w:r>
      <w:r>
        <w:rPr>
          <w:rFonts w:hint="eastAsia" w:ascii="华文楷体" w:hAnsi="华文楷体" w:eastAsia="华文楷体"/>
          <w:sz w:val="24"/>
        </w:rPr>
        <w:t>状感染者也可能成为传染源。无数医务人员、解放军战士、后勤保障人员、社区工作者</w:t>
      </w:r>
      <w:r>
        <w:rPr>
          <w:rFonts w:ascii="华文楷体" w:hAnsi="华文楷体" w:eastAsia="华文楷体"/>
          <w:sz w:val="24"/>
        </w:rPr>
        <w:t>……</w:t>
      </w:r>
      <w:r>
        <w:rPr>
          <w:rFonts w:hint="eastAsia" w:ascii="华文楷体" w:hAnsi="华文楷体" w:eastAsia="华文楷体"/>
          <w:sz w:val="24"/>
        </w:rPr>
        <w:t>前赴后继，共同抗击疫情，使武汉、全国的疫情形势不断好转，胜利在望。他们在国家危难时刻彰显的责任意识、担当精神不也是家国情怀吗？他们也是我们的英雄。</w:t>
      </w:r>
    </w:p>
    <w:p>
      <w:pPr>
        <w:rPr>
          <w:rFonts w:ascii="宋体" w:hAnsi="宋体"/>
          <w:b/>
          <w:sz w:val="22"/>
          <w:szCs w:val="21"/>
        </w:rPr>
      </w:pPr>
      <w:r>
        <w:rPr>
          <w:rFonts w:hint="eastAsia" w:ascii="宋体" w:hAnsi="宋体"/>
          <w:b/>
          <w:sz w:val="22"/>
          <w:szCs w:val="21"/>
        </w:rPr>
        <w:t>（1）对文中加点字读音标注正确的是（      ）</w:t>
      </w:r>
      <w:r>
        <w:rPr>
          <w:rFonts w:hint="eastAsia" w:ascii="宋体" w:hAnsi="宋体" w:eastAsia="等线" w:cs="Times New Roman"/>
          <w:b/>
          <w:sz w:val="22"/>
          <w:szCs w:val="21"/>
        </w:rPr>
        <w:t>（2分）</w:t>
      </w:r>
    </w:p>
    <w:p>
      <w:pPr>
        <w:rPr>
          <w:rFonts w:ascii="宋体" w:hAnsi="宋体" w:eastAsia="宋体"/>
          <w:sz w:val="22"/>
        </w:rPr>
      </w:pPr>
      <w:r>
        <w:rPr>
          <w:rFonts w:hint="eastAsia" w:ascii="宋体" w:hAnsi="宋体" w:eastAsia="宋体"/>
          <w:sz w:val="22"/>
        </w:rPr>
        <w:t xml:space="preserve">    A冠（</w:t>
      </w:r>
      <w:r>
        <w:rPr>
          <w:rStyle w:val="9"/>
          <w:rFonts w:ascii="宋体" w:hAnsi="宋体" w:eastAsia="宋体" w:cs="Arial"/>
          <w:b/>
          <w:bCs/>
          <w:sz w:val="22"/>
        </w:rPr>
        <w:t>guān</w:t>
      </w:r>
      <w:r>
        <w:rPr>
          <w:rFonts w:hint="eastAsia" w:ascii="宋体" w:hAnsi="宋体" w:eastAsia="宋体"/>
          <w:sz w:val="22"/>
        </w:rPr>
        <w:t>）  潜（</w:t>
      </w:r>
      <w:r>
        <w:rPr>
          <w:rFonts w:ascii="宋体" w:hAnsi="宋体" w:eastAsia="宋体" w:cs="Arial"/>
          <w:b/>
          <w:bCs/>
          <w:sz w:val="22"/>
          <w:shd w:val="clear" w:color="auto" w:fill="FFFFFF"/>
        </w:rPr>
        <w:t>qiǎn</w:t>
      </w:r>
      <w:r>
        <w:rPr>
          <w:rFonts w:hint="eastAsia" w:ascii="宋体" w:hAnsi="宋体" w:eastAsia="宋体"/>
          <w:sz w:val="22"/>
        </w:rPr>
        <w:t>）  症 （</w:t>
      </w:r>
      <w:r>
        <w:rPr>
          <w:rFonts w:ascii="宋体" w:hAnsi="宋体" w:eastAsia="宋体"/>
          <w:sz w:val="22"/>
        </w:rPr>
        <w:t>zhēng</w:t>
      </w:r>
      <w:r>
        <w:rPr>
          <w:rFonts w:hint="eastAsia" w:ascii="宋体" w:hAnsi="宋体" w:eastAsia="宋体"/>
          <w:sz w:val="22"/>
        </w:rPr>
        <w:t xml:space="preserve">）       </w:t>
      </w:r>
      <w:r>
        <w:rPr>
          <w:rFonts w:ascii="宋体" w:hAnsi="宋体" w:eastAsia="宋体"/>
          <w:sz w:val="22"/>
        </w:rPr>
        <w:t>B</w:t>
      </w:r>
      <w:r>
        <w:rPr>
          <w:rFonts w:hint="eastAsia" w:ascii="宋体" w:hAnsi="宋体" w:eastAsia="宋体"/>
          <w:sz w:val="22"/>
        </w:rPr>
        <w:t>冠</w:t>
      </w:r>
      <w:bookmarkStart w:id="0" w:name="_Hlk35247284"/>
      <w:r>
        <w:rPr>
          <w:rFonts w:hint="eastAsia" w:ascii="宋体" w:hAnsi="宋体" w:eastAsia="宋体"/>
          <w:sz w:val="22"/>
        </w:rPr>
        <w:t>（</w:t>
      </w:r>
      <w:r>
        <w:rPr>
          <w:rFonts w:ascii="宋体" w:hAnsi="宋体" w:eastAsia="宋体" w:cs="Arial"/>
          <w:b/>
          <w:bCs/>
          <w:sz w:val="22"/>
          <w:shd w:val="clear" w:color="auto" w:fill="FFFFFF"/>
        </w:rPr>
        <w:t>guàn</w:t>
      </w:r>
      <w:r>
        <w:rPr>
          <w:rFonts w:hint="eastAsia" w:ascii="宋体" w:hAnsi="宋体" w:eastAsia="宋体"/>
          <w:sz w:val="22"/>
        </w:rPr>
        <w:t>）</w:t>
      </w:r>
      <w:bookmarkEnd w:id="0"/>
      <w:r>
        <w:rPr>
          <w:rFonts w:hint="eastAsia" w:ascii="宋体" w:hAnsi="宋体" w:eastAsia="宋体"/>
          <w:sz w:val="22"/>
        </w:rPr>
        <w:t xml:space="preserve">  潜（</w:t>
      </w:r>
      <w:r>
        <w:rPr>
          <w:rStyle w:val="9"/>
          <w:rFonts w:ascii="宋体" w:hAnsi="宋体" w:eastAsia="宋体" w:cs="Arial"/>
          <w:b/>
          <w:bCs/>
          <w:sz w:val="22"/>
        </w:rPr>
        <w:t>qián</w:t>
      </w:r>
      <w:r>
        <w:rPr>
          <w:rFonts w:hint="eastAsia" w:ascii="宋体" w:hAnsi="宋体" w:eastAsia="宋体"/>
          <w:sz w:val="22"/>
        </w:rPr>
        <w:t>）  症（</w:t>
      </w:r>
      <w:r>
        <w:rPr>
          <w:rFonts w:ascii="宋体" w:hAnsi="宋体" w:eastAsia="宋体"/>
          <w:sz w:val="22"/>
        </w:rPr>
        <w:t>zhèng</w:t>
      </w:r>
      <w:r>
        <w:rPr>
          <w:rFonts w:hint="eastAsia" w:ascii="宋体" w:hAnsi="宋体" w:eastAsia="宋体"/>
          <w:sz w:val="22"/>
        </w:rPr>
        <w:t>）</w:t>
      </w:r>
    </w:p>
    <w:p>
      <w:pPr>
        <w:rPr>
          <w:rFonts w:ascii="宋体" w:hAnsi="宋体" w:eastAsia="宋体"/>
          <w:sz w:val="22"/>
        </w:rPr>
      </w:pPr>
      <w:r>
        <w:rPr>
          <w:rFonts w:hint="eastAsia" w:ascii="宋体" w:hAnsi="宋体" w:eastAsia="宋体"/>
          <w:sz w:val="22"/>
        </w:rPr>
        <w:t xml:space="preserve">    </w:t>
      </w:r>
      <w:r>
        <w:rPr>
          <w:rFonts w:ascii="宋体" w:hAnsi="宋体" w:eastAsia="宋体"/>
          <w:sz w:val="22"/>
        </w:rPr>
        <w:t>C</w:t>
      </w:r>
      <w:r>
        <w:rPr>
          <w:rFonts w:hint="eastAsia" w:ascii="宋体" w:hAnsi="宋体" w:eastAsia="宋体"/>
          <w:sz w:val="22"/>
        </w:rPr>
        <w:t>冠（</w:t>
      </w:r>
      <w:r>
        <w:rPr>
          <w:rStyle w:val="9"/>
          <w:rFonts w:ascii="宋体" w:hAnsi="宋体" w:eastAsia="宋体" w:cs="Arial"/>
          <w:b/>
          <w:bCs/>
          <w:sz w:val="22"/>
        </w:rPr>
        <w:t>guān</w:t>
      </w:r>
      <w:r>
        <w:rPr>
          <w:rFonts w:hint="eastAsia" w:ascii="宋体" w:hAnsi="宋体" w:eastAsia="宋体"/>
          <w:sz w:val="22"/>
        </w:rPr>
        <w:t>）  潜（</w:t>
      </w:r>
      <w:r>
        <w:rPr>
          <w:rStyle w:val="9"/>
          <w:rFonts w:ascii="宋体" w:hAnsi="宋体" w:eastAsia="宋体" w:cs="Arial"/>
          <w:b/>
          <w:bCs/>
          <w:sz w:val="22"/>
        </w:rPr>
        <w:t>qián</w:t>
      </w:r>
      <w:r>
        <w:rPr>
          <w:rFonts w:hint="eastAsia" w:ascii="宋体" w:hAnsi="宋体" w:eastAsia="宋体"/>
          <w:sz w:val="22"/>
        </w:rPr>
        <w:t>）  症（</w:t>
      </w:r>
      <w:r>
        <w:rPr>
          <w:rFonts w:ascii="宋体" w:hAnsi="宋体" w:eastAsia="宋体"/>
          <w:sz w:val="22"/>
        </w:rPr>
        <w:t>zhèng</w:t>
      </w:r>
      <w:r>
        <w:rPr>
          <w:rFonts w:hint="eastAsia" w:ascii="宋体" w:hAnsi="宋体" w:eastAsia="宋体"/>
          <w:sz w:val="22"/>
        </w:rPr>
        <w:t xml:space="preserve">）        </w:t>
      </w:r>
      <w:r>
        <w:rPr>
          <w:rFonts w:ascii="宋体" w:hAnsi="宋体" w:eastAsia="宋体"/>
          <w:sz w:val="22"/>
        </w:rPr>
        <w:t>D</w:t>
      </w:r>
      <w:r>
        <w:rPr>
          <w:rFonts w:hint="eastAsia" w:ascii="宋体" w:hAnsi="宋体" w:eastAsia="宋体"/>
          <w:sz w:val="22"/>
        </w:rPr>
        <w:t>冠（</w:t>
      </w:r>
      <w:r>
        <w:rPr>
          <w:rFonts w:ascii="宋体" w:hAnsi="宋体" w:eastAsia="宋体" w:cs="Arial"/>
          <w:b/>
          <w:bCs/>
          <w:sz w:val="22"/>
          <w:shd w:val="clear" w:color="auto" w:fill="FFFFFF"/>
        </w:rPr>
        <w:t>guàn</w:t>
      </w:r>
      <w:r>
        <w:rPr>
          <w:rFonts w:hint="eastAsia" w:ascii="宋体" w:hAnsi="宋体" w:eastAsia="宋体"/>
          <w:sz w:val="22"/>
        </w:rPr>
        <w:t>）  潜（</w:t>
      </w:r>
      <w:r>
        <w:rPr>
          <w:rFonts w:ascii="宋体" w:hAnsi="宋体" w:eastAsia="宋体" w:cs="Arial"/>
          <w:b/>
          <w:bCs/>
          <w:sz w:val="22"/>
          <w:shd w:val="clear" w:color="auto" w:fill="FFFFFF"/>
        </w:rPr>
        <w:t>qiǎn</w:t>
      </w:r>
      <w:r>
        <w:rPr>
          <w:rFonts w:hint="eastAsia" w:ascii="宋体" w:hAnsi="宋体" w:eastAsia="宋体"/>
          <w:sz w:val="22"/>
        </w:rPr>
        <w:t>）  症（</w:t>
      </w:r>
      <w:r>
        <w:rPr>
          <w:rFonts w:ascii="宋体" w:hAnsi="宋体" w:eastAsia="宋体"/>
          <w:sz w:val="22"/>
        </w:rPr>
        <w:t>zhēng</w:t>
      </w:r>
      <w:r>
        <w:rPr>
          <w:rFonts w:hint="eastAsia" w:ascii="宋体" w:hAnsi="宋体" w:eastAsia="宋体"/>
          <w:sz w:val="22"/>
        </w:rPr>
        <w:t>）</w:t>
      </w:r>
    </w:p>
    <w:p>
      <w:pPr>
        <w:rPr>
          <w:rFonts w:ascii="宋体" w:hAnsi="宋体" w:eastAsia="宋体" w:cs="Times New Roman"/>
          <w:b/>
          <w:bCs/>
          <w:sz w:val="22"/>
          <w:szCs w:val="21"/>
        </w:rPr>
      </w:pPr>
      <w:r>
        <w:rPr>
          <w:rFonts w:hint="eastAsia" w:ascii="宋体" w:hAnsi="宋体" w:eastAsia="宋体" w:cs="Times New Roman"/>
          <w:b/>
          <w:sz w:val="22"/>
          <w:szCs w:val="21"/>
        </w:rPr>
        <w:t>（2）在这段文字的横线处依次填写词语，全都正确的一项是</w:t>
      </w:r>
      <w:r>
        <w:rPr>
          <w:rFonts w:hint="eastAsia" w:ascii="宋体" w:hAnsi="宋体"/>
          <w:b/>
          <w:sz w:val="22"/>
          <w:szCs w:val="21"/>
        </w:rPr>
        <w:t>（      ）</w:t>
      </w:r>
      <w:r>
        <w:rPr>
          <w:rFonts w:hint="eastAsia" w:ascii="宋体" w:hAnsi="宋体" w:eastAsia="宋体" w:cs="Times New Roman"/>
          <w:b/>
          <w:sz w:val="22"/>
          <w:szCs w:val="21"/>
        </w:rPr>
        <w:t xml:space="preserve">（2分）           </w:t>
      </w:r>
    </w:p>
    <w:p>
      <w:pPr>
        <w:ind w:firstLine="440" w:firstLineChars="200"/>
        <w:rPr>
          <w:rFonts w:ascii="宋体" w:hAnsi="宋体" w:eastAsia="宋体" w:cs="Times New Roman"/>
          <w:sz w:val="22"/>
          <w:szCs w:val="21"/>
        </w:rPr>
      </w:pPr>
      <w:r>
        <w:rPr>
          <w:rFonts w:hint="eastAsia" w:ascii="宋体" w:hAnsi="宋体" w:eastAsia="宋体" w:cs="Times New Roman"/>
          <w:sz w:val="22"/>
          <w:szCs w:val="21"/>
        </w:rPr>
        <w:t>A.</w:t>
      </w:r>
      <w:r>
        <w:rPr>
          <w:rFonts w:ascii="宋体" w:hAnsi="宋体" w:eastAsia="宋体" w:cs="Times New Roman"/>
          <w:sz w:val="22"/>
          <w:szCs w:val="21"/>
        </w:rPr>
        <w:t xml:space="preserve"> </w:t>
      </w:r>
      <w:r>
        <w:rPr>
          <w:rFonts w:ascii="宋体" w:hAnsi="宋体" w:eastAsia="宋体" w:cs="宋体"/>
          <w:sz w:val="22"/>
          <w:szCs w:val="21"/>
        </w:rPr>
        <w:t>①</w:t>
      </w:r>
      <w:r>
        <w:rPr>
          <w:rFonts w:hint="eastAsia" w:ascii="宋体" w:hAnsi="宋体" w:eastAsia="宋体" w:cs="宋体"/>
          <w:sz w:val="22"/>
          <w:szCs w:val="21"/>
        </w:rPr>
        <w:t>千均一发</w:t>
      </w:r>
      <w:r>
        <w:rPr>
          <w:rFonts w:hint="eastAsia" w:ascii="宋体" w:hAnsi="宋体" w:eastAsia="宋体" w:cs="Times New Roman"/>
          <w:sz w:val="22"/>
          <w:szCs w:val="21"/>
        </w:rPr>
        <w:t xml:space="preserve">  </w:t>
      </w:r>
      <w:r>
        <w:rPr>
          <w:rFonts w:ascii="宋体" w:hAnsi="宋体" w:eastAsia="宋体" w:cs="宋体"/>
          <w:sz w:val="22"/>
          <w:szCs w:val="21"/>
        </w:rPr>
        <w:t>②</w:t>
      </w:r>
      <w:r>
        <w:rPr>
          <w:rFonts w:hint="eastAsia" w:ascii="宋体" w:hAnsi="宋体" w:eastAsia="宋体" w:cs="宋体"/>
          <w:sz w:val="22"/>
          <w:szCs w:val="21"/>
        </w:rPr>
        <w:t>克</w:t>
      </w:r>
      <w:r>
        <w:rPr>
          <w:rFonts w:hint="eastAsia" w:ascii="宋体" w:hAnsi="宋体" w:eastAsia="宋体" w:cs="Times New Roman"/>
          <w:sz w:val="22"/>
          <w:szCs w:val="21"/>
        </w:rPr>
        <w:t xml:space="preserve">尽职守  </w:t>
      </w:r>
      <w:r>
        <w:rPr>
          <w:rFonts w:hint="eastAsia" w:ascii="宋体" w:hAnsi="宋体" w:eastAsia="宋体" w:cs="宋体"/>
          <w:sz w:val="22"/>
          <w:szCs w:val="21"/>
        </w:rPr>
        <w:t xml:space="preserve"> </w:t>
      </w:r>
      <w:r>
        <w:rPr>
          <w:rFonts w:ascii="宋体" w:hAnsi="宋体" w:eastAsia="宋体" w:cs="宋体"/>
          <w:sz w:val="22"/>
          <w:szCs w:val="21"/>
        </w:rPr>
        <w:t>③</w:t>
      </w:r>
      <w:r>
        <w:rPr>
          <w:rFonts w:hint="eastAsia" w:ascii="宋体" w:hAnsi="宋体" w:eastAsia="宋体" w:cs="Times New Roman"/>
          <w:sz w:val="22"/>
          <w:szCs w:val="21"/>
        </w:rPr>
        <w:t xml:space="preserve">精忠报国    </w:t>
      </w:r>
      <w:r>
        <w:rPr>
          <w:rFonts w:hint="eastAsia" w:ascii="宋体" w:hAnsi="宋体" w:eastAsia="宋体" w:cs="宋体"/>
          <w:sz w:val="22"/>
          <w:szCs w:val="21"/>
        </w:rPr>
        <w:t>④义</w:t>
      </w:r>
      <w:r>
        <w:rPr>
          <w:rFonts w:hint="eastAsia" w:ascii="宋体" w:hAnsi="宋体" w:eastAsia="宋体" w:cs="Times New Roman"/>
          <w:sz w:val="22"/>
          <w:szCs w:val="21"/>
        </w:rPr>
        <w:t>无反顾</w:t>
      </w:r>
    </w:p>
    <w:p>
      <w:pPr>
        <w:ind w:firstLine="440" w:firstLineChars="200"/>
        <w:rPr>
          <w:rFonts w:hint="eastAsia" w:ascii="宋体" w:hAnsi="宋体" w:eastAsia="宋体" w:cs="Times New Roman"/>
          <w:sz w:val="22"/>
          <w:szCs w:val="21"/>
        </w:rPr>
      </w:pPr>
      <w:r>
        <w:rPr>
          <w:rFonts w:hint="eastAsia" w:ascii="宋体" w:hAnsi="宋体" w:eastAsia="宋体" w:cs="Times New Roman"/>
          <w:sz w:val="22"/>
          <w:szCs w:val="21"/>
        </w:rPr>
        <w:t>B.</w:t>
      </w:r>
      <w:r>
        <w:rPr>
          <w:rFonts w:ascii="宋体" w:hAnsi="宋体" w:eastAsia="宋体" w:cs="宋体"/>
          <w:sz w:val="22"/>
          <w:szCs w:val="21"/>
        </w:rPr>
        <w:t xml:space="preserve"> ①</w:t>
      </w:r>
      <w:r>
        <w:rPr>
          <w:rFonts w:hint="eastAsia" w:ascii="宋体" w:hAnsi="宋体" w:eastAsia="宋体" w:cs="宋体"/>
          <w:sz w:val="22"/>
          <w:szCs w:val="21"/>
        </w:rPr>
        <w:t xml:space="preserve">千钧一发  </w:t>
      </w:r>
      <w:r>
        <w:rPr>
          <w:rFonts w:ascii="宋体" w:hAnsi="宋体" w:eastAsia="宋体" w:cs="宋体"/>
          <w:sz w:val="22"/>
          <w:szCs w:val="21"/>
        </w:rPr>
        <w:t>②</w:t>
      </w:r>
      <w:r>
        <w:rPr>
          <w:rFonts w:hint="eastAsia" w:ascii="宋体" w:hAnsi="宋体" w:eastAsia="宋体" w:cs="宋体"/>
          <w:sz w:val="22"/>
          <w:szCs w:val="21"/>
        </w:rPr>
        <w:t xml:space="preserve">克尽职守   </w:t>
      </w:r>
      <w:r>
        <w:rPr>
          <w:rFonts w:ascii="宋体" w:hAnsi="宋体" w:eastAsia="宋体" w:cs="宋体"/>
          <w:sz w:val="22"/>
          <w:szCs w:val="21"/>
        </w:rPr>
        <w:t>③</w:t>
      </w:r>
      <w:r>
        <w:rPr>
          <w:rFonts w:hint="eastAsia" w:ascii="宋体" w:hAnsi="宋体" w:eastAsia="宋体" w:cs="宋体"/>
          <w:sz w:val="22"/>
          <w:szCs w:val="21"/>
        </w:rPr>
        <w:t>精忠报国    ④一无反顾</w:t>
      </w:r>
    </w:p>
    <w:p>
      <w:pPr>
        <w:ind w:firstLine="440" w:firstLineChars="200"/>
        <w:rPr>
          <w:rFonts w:ascii="宋体" w:hAnsi="宋体" w:eastAsia="宋体" w:cs="Times New Roman"/>
          <w:sz w:val="22"/>
          <w:szCs w:val="21"/>
        </w:rPr>
      </w:pPr>
      <w:r>
        <w:rPr>
          <w:rFonts w:hint="eastAsia" w:ascii="宋体" w:hAnsi="宋体" w:eastAsia="宋体" w:cs="Times New Roman"/>
          <w:sz w:val="22"/>
          <w:szCs w:val="21"/>
        </w:rPr>
        <w:t>C.</w:t>
      </w:r>
      <w:r>
        <w:rPr>
          <w:rFonts w:ascii="宋体" w:hAnsi="宋体" w:eastAsia="宋体" w:cs="Times New Roman"/>
          <w:sz w:val="22"/>
          <w:szCs w:val="21"/>
        </w:rPr>
        <w:t xml:space="preserve"> </w:t>
      </w:r>
      <w:r>
        <w:rPr>
          <w:rFonts w:ascii="宋体" w:hAnsi="宋体" w:eastAsia="宋体" w:cs="宋体"/>
          <w:sz w:val="22"/>
          <w:szCs w:val="21"/>
        </w:rPr>
        <w:t>①</w:t>
      </w:r>
      <w:r>
        <w:rPr>
          <w:rFonts w:hint="eastAsia" w:ascii="宋体" w:hAnsi="宋体" w:eastAsia="宋体" w:cs="宋体"/>
          <w:sz w:val="22"/>
          <w:szCs w:val="21"/>
        </w:rPr>
        <w:t xml:space="preserve">千均一发  </w:t>
      </w:r>
      <w:r>
        <w:rPr>
          <w:rFonts w:ascii="宋体" w:hAnsi="宋体" w:eastAsia="宋体" w:cs="宋体"/>
          <w:sz w:val="22"/>
          <w:szCs w:val="21"/>
        </w:rPr>
        <w:t>②</w:t>
      </w:r>
      <w:r>
        <w:rPr>
          <w:rFonts w:hint="eastAsia" w:ascii="宋体" w:hAnsi="宋体" w:eastAsia="宋体" w:cs="宋体"/>
          <w:sz w:val="22"/>
          <w:szCs w:val="21"/>
        </w:rPr>
        <w:t xml:space="preserve">恪尽职守   </w:t>
      </w:r>
      <w:r>
        <w:rPr>
          <w:rFonts w:ascii="宋体" w:hAnsi="宋体" w:eastAsia="宋体" w:cs="宋体"/>
          <w:sz w:val="22"/>
          <w:szCs w:val="21"/>
        </w:rPr>
        <w:t>③</w:t>
      </w:r>
      <w:r>
        <w:rPr>
          <w:rFonts w:hint="eastAsia" w:ascii="宋体" w:hAnsi="宋体" w:eastAsia="宋体" w:cs="宋体"/>
          <w:sz w:val="22"/>
          <w:szCs w:val="21"/>
        </w:rPr>
        <w:t>精忠报国    ④一无反顾</w:t>
      </w:r>
    </w:p>
    <w:p>
      <w:pPr>
        <w:ind w:firstLine="420"/>
        <w:rPr>
          <w:rFonts w:ascii="宋体" w:hAnsi="宋体" w:eastAsia="宋体" w:cs="Times New Roman"/>
          <w:sz w:val="22"/>
          <w:szCs w:val="21"/>
        </w:rPr>
      </w:pPr>
      <w:r>
        <w:rPr>
          <w:rFonts w:hint="eastAsia" w:ascii="宋体" w:hAnsi="宋体" w:eastAsia="宋体" w:cs="Times New Roman"/>
          <w:sz w:val="22"/>
          <w:szCs w:val="21"/>
        </w:rPr>
        <w:t>D.</w:t>
      </w:r>
      <w:r>
        <w:rPr>
          <w:rFonts w:ascii="宋体" w:hAnsi="宋体" w:eastAsia="宋体" w:cs="宋体"/>
          <w:sz w:val="22"/>
          <w:szCs w:val="21"/>
        </w:rPr>
        <w:t xml:space="preserve"> ①</w:t>
      </w:r>
      <w:r>
        <w:rPr>
          <w:rFonts w:hint="eastAsia" w:ascii="宋体" w:hAnsi="宋体" w:eastAsia="宋体" w:cs="Times New Roman"/>
          <w:sz w:val="22"/>
          <w:szCs w:val="21"/>
        </w:rPr>
        <w:t xml:space="preserve">千钧一发  </w:t>
      </w:r>
      <w:r>
        <w:rPr>
          <w:rFonts w:ascii="宋体" w:hAnsi="宋体" w:eastAsia="宋体" w:cs="宋体"/>
          <w:sz w:val="22"/>
          <w:szCs w:val="21"/>
        </w:rPr>
        <w:t>②</w:t>
      </w:r>
      <w:r>
        <w:rPr>
          <w:rFonts w:hint="eastAsia" w:ascii="宋体" w:hAnsi="宋体" w:eastAsia="宋体" w:cs="Times New Roman"/>
          <w:sz w:val="22"/>
          <w:szCs w:val="21"/>
        </w:rPr>
        <w:t xml:space="preserve">恪尽职守  </w:t>
      </w:r>
      <w:r>
        <w:rPr>
          <w:rFonts w:hint="eastAsia" w:ascii="宋体" w:hAnsi="宋体" w:eastAsia="宋体" w:cs="宋体"/>
          <w:sz w:val="22"/>
          <w:szCs w:val="21"/>
        </w:rPr>
        <w:t xml:space="preserve"> </w:t>
      </w:r>
      <w:r>
        <w:rPr>
          <w:rFonts w:ascii="宋体" w:hAnsi="宋体" w:eastAsia="宋体" w:cs="宋体"/>
          <w:sz w:val="22"/>
          <w:szCs w:val="21"/>
        </w:rPr>
        <w:t>③</w:t>
      </w:r>
      <w:r>
        <w:rPr>
          <w:rFonts w:hint="eastAsia" w:ascii="宋体" w:hAnsi="宋体" w:eastAsia="宋体" w:cs="Times New Roman"/>
          <w:sz w:val="22"/>
          <w:szCs w:val="21"/>
        </w:rPr>
        <w:t xml:space="preserve">精忠报国    </w:t>
      </w:r>
      <w:r>
        <w:rPr>
          <w:rFonts w:hint="eastAsia" w:ascii="宋体" w:hAnsi="宋体" w:eastAsia="宋体" w:cs="宋体"/>
          <w:sz w:val="22"/>
          <w:szCs w:val="21"/>
        </w:rPr>
        <w:t>④</w:t>
      </w:r>
      <w:r>
        <w:rPr>
          <w:rFonts w:hint="eastAsia" w:ascii="宋体" w:hAnsi="宋体" w:eastAsia="宋体" w:cs="Times New Roman"/>
          <w:sz w:val="22"/>
          <w:szCs w:val="21"/>
        </w:rPr>
        <w:t>义无反顾</w:t>
      </w:r>
    </w:p>
    <w:p>
      <w:pPr>
        <w:ind w:left="220" w:hanging="220" w:hangingChars="100"/>
        <w:rPr>
          <w:rFonts w:ascii="宋体" w:hAnsi="宋体" w:eastAsia="宋体" w:cs="Times New Roman"/>
          <w:sz w:val="22"/>
          <w:szCs w:val="21"/>
        </w:rPr>
      </w:pPr>
    </w:p>
    <w:p>
      <w:pPr>
        <w:ind w:left="220" w:hanging="220" w:hangingChars="100"/>
        <w:rPr>
          <w:rFonts w:ascii="宋体" w:hAnsi="宋体" w:eastAsia="宋体" w:cs="宋体"/>
          <w:b/>
          <w:sz w:val="20"/>
          <w:szCs w:val="19"/>
        </w:rPr>
      </w:pPr>
      <w:r>
        <w:rPr>
          <w:rFonts w:hint="eastAsia" w:ascii="宋体" w:hAnsi="宋体" w:eastAsia="宋体" w:cs="Times New Roman"/>
          <w:sz w:val="22"/>
          <w:szCs w:val="21"/>
        </w:rPr>
        <w:t>2.</w:t>
      </w:r>
      <w:r>
        <w:rPr>
          <w:rFonts w:ascii="宋体" w:hAnsi="宋体" w:eastAsia="宋体" w:cs="宋体"/>
          <w:b/>
          <w:sz w:val="20"/>
          <w:szCs w:val="19"/>
        </w:rPr>
        <w:t xml:space="preserve"> </w:t>
      </w:r>
      <w:r>
        <w:rPr>
          <w:rFonts w:hint="eastAsia" w:ascii="宋体" w:hAnsi="宋体"/>
          <w:b/>
          <w:szCs w:val="21"/>
        </w:rPr>
        <w:t xml:space="preserve"> “逆行者”</w:t>
      </w:r>
      <w:r>
        <w:rPr>
          <w:rFonts w:hint="eastAsia" w:ascii="宋体" w:hAnsi="宋体"/>
          <w:szCs w:val="21"/>
        </w:rPr>
        <w:t>一般指的是对英雄的称呼，他们默默无闻，为城市为人民无私奉献，不求回报，值得每一个人钦佩。新冠状肺炎在武汉爆发后，全国各地万名医护人员奔赴武汉与病魔抗争，某班级制作了一幅“逆行者”的海报，需要配上“逆行者”这三个字，你觉得哪种字体合适？请说明理由。</w:t>
      </w:r>
      <w:r>
        <w:rPr>
          <w:rFonts w:hint="eastAsia" w:ascii="宋体" w:hAnsi="宋体" w:eastAsia="等线" w:cs="Times New Roman"/>
          <w:szCs w:val="21"/>
        </w:rPr>
        <w:t>（</w:t>
      </w:r>
      <w:r>
        <w:rPr>
          <w:rFonts w:hint="eastAsia" w:ascii="宋体" w:hAnsi="宋体"/>
          <w:szCs w:val="21"/>
        </w:rPr>
        <w:t>3</w:t>
      </w:r>
      <w:r>
        <w:rPr>
          <w:rFonts w:hint="eastAsia" w:ascii="宋体" w:hAnsi="宋体" w:eastAsia="等线" w:cs="Times New Roman"/>
          <w:szCs w:val="21"/>
        </w:rPr>
        <w:t>分）</w:t>
      </w:r>
    </w:p>
    <w:p>
      <w:pPr>
        <w:spacing w:line="360" w:lineRule="auto"/>
        <w:rPr>
          <w:rFonts w:ascii="宋体" w:hAnsi="宋体" w:eastAsia="宋体"/>
          <w:color w:val="FF0000"/>
        </w:rPr>
      </w:pPr>
      <w:r>
        <w:rPr>
          <w:rFonts w:ascii="宋体" w:hAnsi="宋体" w:eastAsia="宋体"/>
          <w:color w:val="FF0000"/>
        </w:rPr>
        <mc:AlternateContent>
          <mc:Choice Requires="wps">
            <w:drawing>
              <wp:anchor distT="0" distB="0" distL="114300" distR="114300" simplePos="0" relativeHeight="251659264" behindDoc="0" locked="0" layoutInCell="1" allowOverlap="1">
                <wp:simplePos x="0" y="0"/>
                <wp:positionH relativeFrom="column">
                  <wp:posOffset>381000</wp:posOffset>
                </wp:positionH>
                <wp:positionV relativeFrom="paragraph">
                  <wp:posOffset>203835</wp:posOffset>
                </wp:positionV>
                <wp:extent cx="520065" cy="147320"/>
                <wp:effectExtent l="7620" t="10795" r="5715" b="13335"/>
                <wp:wrapNone/>
                <wp:docPr id="1" name="AutoShape 2"/>
                <wp:cNvGraphicFramePr/>
                <a:graphic xmlns:a="http://schemas.openxmlformats.org/drawingml/2006/main">
                  <a:graphicData uri="http://schemas.microsoft.com/office/word/2010/wordprocessingShape">
                    <wps:wsp>
                      <wps:cNvSpPr>
                        <a:spLocks noChangeArrowheads="1"/>
                      </wps:cNvSpPr>
                      <wps:spPr bwMode="auto">
                        <a:xfrm>
                          <a:off x="0" y="0"/>
                          <a:ext cx="520065" cy="147320"/>
                        </a:xfrm>
                        <a:prstGeom prst="roundRect">
                          <a:avLst>
                            <a:gd name="adj" fmla="val 16667"/>
                          </a:avLst>
                        </a:prstGeom>
                        <a:solidFill>
                          <a:srgbClr val="FFFFFF"/>
                        </a:solidFill>
                        <a:ln w="9525">
                          <a:solidFill>
                            <a:srgbClr val="000000"/>
                          </a:solidFill>
                          <a:round/>
                        </a:ln>
                      </wps:spPr>
                      <wps:bodyPr rot="0" vert="horz" wrap="square" anchor="t" anchorCtr="0" upright="1"/>
                    </wps:wsp>
                  </a:graphicData>
                </a:graphic>
              </wp:anchor>
            </w:drawing>
          </mc:Choice>
          <mc:Fallback>
            <w:pict>
              <v:roundrect id="AutoShape 2" o:spid="_x0000_s1026" o:spt="2" style="position:absolute;left:0pt;margin-left:30pt;margin-top:16.05pt;height:11.6pt;width:40.95pt;z-index:251659264;mso-width-relative:page;mso-height-relative:page;" fillcolor="#FFFFFF" filled="t" stroked="t" coordsize="21600,21600" arcsize="0.166666666666667" o:gfxdata="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llcYnVAAAACAEAAA8AAAAAAAAAAQAgAAAAIgAAAGRycy9kb3ducmV2LnhtbFBL&#10;AQIUABQAAAAIAIdO4kBmsyFi+QEAAPkDAAAOAAAAAAAAAAEAIAAAACQBAABkcnMvZTJvRG9jLnht&#10;bFBLBQYAAAAABgAGAFkBAACPBQAAAAA=&#10;">
                <v:fill on="t" focussize="0,0"/>
                <v:stroke color="#000000" joinstyle="round"/>
                <v:imagedata o:title=""/>
                <o:lock v:ext="edit" aspectratio="f"/>
              </v:roundrect>
            </w:pict>
          </mc:Fallback>
        </mc:AlternateContent>
      </w:r>
      <w:r>
        <w:rPr>
          <w:rFonts w:ascii="宋体" w:hAnsi="宋体" w:eastAsia="宋体"/>
          <w:color w:val="FF0000"/>
        </w:rPr>
        <w:drawing>
          <wp:inline distT="0" distB="0" distL="0" distR="0">
            <wp:extent cx="5043170" cy="2171700"/>
            <wp:effectExtent l="19050" t="0" r="5057"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a:stretch>
                      <a:fillRect/>
                    </a:stretch>
                  </pic:blipFill>
                  <pic:spPr>
                    <a:xfrm>
                      <a:off x="0" y="0"/>
                      <a:ext cx="5054615" cy="2176618"/>
                    </a:xfrm>
                    <a:prstGeom prst="rect">
                      <a:avLst/>
                    </a:prstGeom>
                    <a:noFill/>
                    <a:ln w="9525">
                      <a:noFill/>
                      <a:miter lim="800000"/>
                      <a:headEnd/>
                      <a:tailEnd/>
                    </a:ln>
                  </pic:spPr>
                </pic:pic>
              </a:graphicData>
            </a:graphic>
          </wp:inline>
        </w:drawing>
      </w:r>
    </w:p>
    <w:p>
      <w:pPr>
        <w:spacing w:line="360" w:lineRule="auto"/>
        <w:rPr>
          <w:rFonts w:ascii="宋体" w:hAnsi="宋体" w:eastAsia="宋体"/>
          <w:color w:val="FF0000"/>
        </w:rPr>
      </w:pPr>
      <w:r>
        <w:rPr>
          <w:rFonts w:hint="eastAsia" w:ascii="宋体" w:hAnsi="宋体" w:eastAsia="宋体"/>
          <w:color w:val="FF0000"/>
        </w:rPr>
        <w:drawing>
          <wp:inline distT="0" distB="0" distL="0" distR="0">
            <wp:extent cx="2038350" cy="8382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7"/>
                    <a:stretch>
                      <a:fillRect/>
                    </a:stretch>
                  </pic:blipFill>
                  <pic:spPr>
                    <a:xfrm>
                      <a:off x="0" y="0"/>
                      <a:ext cx="2038350" cy="838200"/>
                    </a:xfrm>
                    <a:prstGeom prst="rect">
                      <a:avLst/>
                    </a:prstGeom>
                    <a:noFill/>
                    <a:ln w="9525">
                      <a:noFill/>
                      <a:miter lim="800000"/>
                      <a:headEnd/>
                      <a:tailEnd/>
                    </a:ln>
                  </pic:spPr>
                </pic:pic>
              </a:graphicData>
            </a:graphic>
          </wp:inline>
        </w:drawing>
      </w:r>
      <w:r>
        <w:rPr>
          <w:rFonts w:hint="eastAsia" w:ascii="宋体" w:hAnsi="宋体" w:eastAsia="宋体"/>
          <w:color w:val="FF0000"/>
        </w:rPr>
        <w:t xml:space="preserve">             </w:t>
      </w:r>
      <w:r>
        <w:rPr>
          <w:rFonts w:hint="eastAsia" w:ascii="宋体" w:hAnsi="宋体" w:eastAsia="宋体"/>
          <w:color w:val="FF0000"/>
          <w:bdr w:val="single" w:color="auto" w:sz="4" w:space="0"/>
        </w:rPr>
        <w:drawing>
          <wp:inline distT="0" distB="0" distL="0" distR="0">
            <wp:extent cx="1946910" cy="830580"/>
            <wp:effectExtent l="0" t="0" r="0" b="762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noChangeArrowheads="1"/>
                    </pic:cNvPicPr>
                  </pic:nvPicPr>
                  <pic:blipFill>
                    <a:blip r:embed="rId8"/>
                    <a:stretch>
                      <a:fillRect/>
                    </a:stretch>
                  </pic:blipFill>
                  <pic:spPr>
                    <a:xfrm>
                      <a:off x="0" y="0"/>
                      <a:ext cx="2029603" cy="866515"/>
                    </a:xfrm>
                    <a:prstGeom prst="rect">
                      <a:avLst/>
                    </a:prstGeom>
                    <a:noFill/>
                    <a:ln w="9525">
                      <a:noFill/>
                      <a:miter lim="800000"/>
                      <a:headEnd/>
                      <a:tailEnd/>
                    </a:ln>
                  </pic:spPr>
                </pic:pic>
              </a:graphicData>
            </a:graphic>
          </wp:inline>
        </w:drawing>
      </w:r>
    </w:p>
    <w:p>
      <w:pPr>
        <w:spacing w:line="360" w:lineRule="auto"/>
        <w:ind w:firstLine="949" w:firstLineChars="450"/>
        <w:rPr>
          <w:rFonts w:ascii="宋体" w:hAnsi="宋体" w:eastAsia="宋体"/>
          <w:b/>
        </w:rPr>
      </w:pPr>
      <w:r>
        <w:rPr>
          <w:rFonts w:hint="eastAsia" w:ascii="宋体" w:hAnsi="宋体" w:eastAsia="宋体"/>
          <w:b/>
        </w:rPr>
        <w:t xml:space="preserve">第一幅   </w:t>
      </w:r>
      <w:r>
        <w:rPr>
          <w:rFonts w:hint="eastAsia" w:ascii="宋体" w:hAnsi="宋体" w:eastAsia="宋体"/>
        </w:rPr>
        <w:t xml:space="preserve">                              </w:t>
      </w:r>
      <w:r>
        <w:rPr>
          <w:rFonts w:hint="eastAsia" w:ascii="宋体" w:hAnsi="宋体" w:eastAsia="宋体"/>
          <w:b/>
        </w:rPr>
        <w:t>第二幅</w:t>
      </w:r>
    </w:p>
    <w:p>
      <w:pPr>
        <w:spacing w:line="360" w:lineRule="auto"/>
        <w:rPr>
          <w:rFonts w:ascii="宋体" w:hAnsi="宋体" w:eastAsia="宋体"/>
          <w:color w:val="FF0000"/>
        </w:rPr>
      </w:pPr>
      <w:r>
        <w:rPr>
          <w:rFonts w:hint="eastAsia" w:ascii="宋体" w:hAnsi="宋体" w:eastAsia="宋体"/>
          <w:color w:val="FF0000"/>
        </w:rPr>
        <w:drawing>
          <wp:inline distT="0" distB="0" distL="0" distR="0">
            <wp:extent cx="2009775" cy="100965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9"/>
                    <a:stretch>
                      <a:fillRect/>
                    </a:stretch>
                  </pic:blipFill>
                  <pic:spPr>
                    <a:xfrm>
                      <a:off x="0" y="0"/>
                      <a:ext cx="2009775" cy="1009650"/>
                    </a:xfrm>
                    <a:prstGeom prst="rect">
                      <a:avLst/>
                    </a:prstGeom>
                    <a:noFill/>
                    <a:ln w="9525">
                      <a:noFill/>
                      <a:miter lim="800000"/>
                      <a:headEnd/>
                      <a:tailEnd/>
                    </a:ln>
                  </pic:spPr>
                </pic:pic>
              </a:graphicData>
            </a:graphic>
          </wp:inline>
        </w:drawing>
      </w:r>
      <w:r>
        <w:rPr>
          <w:rFonts w:hint="eastAsia" w:ascii="宋体" w:hAnsi="宋体" w:eastAsia="宋体"/>
          <w:color w:val="FF0000"/>
        </w:rPr>
        <w:t xml:space="preserve">             </w:t>
      </w:r>
      <w:r>
        <w:rPr>
          <w:rFonts w:hint="eastAsia" w:ascii="宋体" w:hAnsi="宋体" w:eastAsia="宋体"/>
          <w:color w:val="FF0000"/>
        </w:rPr>
        <w:drawing>
          <wp:inline distT="0" distB="0" distL="0" distR="0">
            <wp:extent cx="1943100" cy="9906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0"/>
                    <a:stretch>
                      <a:fillRect/>
                    </a:stretch>
                  </pic:blipFill>
                  <pic:spPr>
                    <a:xfrm>
                      <a:off x="0" y="0"/>
                      <a:ext cx="1943100" cy="990600"/>
                    </a:xfrm>
                    <a:prstGeom prst="rect">
                      <a:avLst/>
                    </a:prstGeom>
                    <a:noFill/>
                    <a:ln w="9525">
                      <a:noFill/>
                      <a:miter lim="800000"/>
                      <a:headEnd/>
                      <a:tailEnd/>
                    </a:ln>
                  </pic:spPr>
                </pic:pic>
              </a:graphicData>
            </a:graphic>
          </wp:inline>
        </w:drawing>
      </w:r>
    </w:p>
    <w:p>
      <w:pPr>
        <w:spacing w:line="360" w:lineRule="auto"/>
        <w:rPr>
          <w:rFonts w:ascii="宋体" w:hAnsi="宋体" w:eastAsia="宋体"/>
          <w:b/>
        </w:rPr>
      </w:pPr>
      <w:r>
        <w:rPr>
          <w:rFonts w:hint="eastAsia" w:ascii="宋体" w:hAnsi="宋体" w:eastAsia="宋体"/>
          <w:color w:val="FF0000"/>
        </w:rPr>
        <w:t xml:space="preserve">        </w:t>
      </w:r>
      <w:r>
        <w:rPr>
          <w:rFonts w:hint="eastAsia" w:ascii="宋体" w:hAnsi="宋体" w:eastAsia="宋体"/>
          <w:b/>
        </w:rPr>
        <w:t xml:space="preserve"> 第三幅 </w:t>
      </w:r>
      <w:r>
        <w:rPr>
          <w:rFonts w:hint="eastAsia" w:ascii="宋体" w:hAnsi="宋体" w:eastAsia="宋体"/>
        </w:rPr>
        <w:t xml:space="preserve">                                </w:t>
      </w:r>
      <w:r>
        <w:rPr>
          <w:rFonts w:hint="eastAsia" w:ascii="宋体" w:hAnsi="宋体" w:eastAsia="宋体"/>
          <w:b/>
        </w:rPr>
        <w:t>第四幅</w:t>
      </w:r>
    </w:p>
    <w:p>
      <w:pPr>
        <w:spacing w:line="360" w:lineRule="auto"/>
        <w:rPr>
          <w:rFonts w:ascii="宋体" w:hAnsi="宋体" w:eastAsia="宋体"/>
          <w:b/>
          <w:u w:val="single"/>
        </w:rPr>
      </w:pPr>
      <w:r>
        <w:rPr>
          <w:rFonts w:hint="eastAsia" w:ascii="宋体" w:hAnsi="宋体" w:eastAsia="宋体"/>
          <w:b/>
        </w:rPr>
        <w:t>选择：</w:t>
      </w:r>
      <w:r>
        <w:rPr>
          <w:rFonts w:hint="eastAsia" w:ascii="宋体" w:hAnsi="宋体" w:eastAsia="宋体"/>
          <w:b/>
          <w:u w:val="single"/>
        </w:rPr>
        <w:t xml:space="preserve"> </w:t>
      </w:r>
      <w:r>
        <w:rPr>
          <w:rFonts w:ascii="宋体" w:hAnsi="宋体" w:eastAsia="宋体"/>
          <w:b/>
          <w:u w:val="single"/>
        </w:rPr>
        <w:t xml:space="preserve">                        </w:t>
      </w:r>
    </w:p>
    <w:p>
      <w:pPr>
        <w:spacing w:line="360" w:lineRule="auto"/>
        <w:rPr>
          <w:rFonts w:ascii="宋体" w:hAnsi="宋体" w:eastAsia="宋体"/>
          <w:u w:val="single"/>
        </w:rPr>
      </w:pPr>
      <w:r>
        <w:rPr>
          <w:rFonts w:hint="eastAsia" w:ascii="宋体" w:hAnsi="宋体" w:eastAsia="宋体"/>
          <w:b/>
        </w:rPr>
        <w:t>理由</w:t>
      </w:r>
      <w:r>
        <w:rPr>
          <w:rFonts w:hint="eastAsia" w:ascii="宋体" w:hAnsi="宋体" w:eastAsia="宋体"/>
        </w:rPr>
        <w:t>：</w:t>
      </w:r>
      <w:r>
        <w:rPr>
          <w:rFonts w:hint="eastAsia" w:ascii="宋体" w:hAnsi="宋体" w:eastAsia="宋体"/>
          <w:u w:val="single"/>
        </w:rPr>
        <w:t xml:space="preserve"> </w:t>
      </w:r>
      <w:r>
        <w:rPr>
          <w:rFonts w:ascii="宋体" w:hAnsi="宋体" w:eastAsia="宋体"/>
          <w:u w:val="single"/>
        </w:rPr>
        <w:t xml:space="preserve">                        </w:t>
      </w:r>
    </w:p>
    <w:p>
      <w:pPr>
        <w:spacing w:line="360" w:lineRule="auto"/>
        <w:rPr>
          <w:rFonts w:ascii="宋体" w:hAnsi="宋体" w:eastAsia="宋体" w:cs="Times New Roman"/>
          <w:sz w:val="22"/>
          <w:szCs w:val="21"/>
        </w:rPr>
      </w:pPr>
      <w:r>
        <w:rPr>
          <w:rFonts w:ascii="宋体" w:hAnsi="宋体" w:eastAsia="宋体" w:cs="Times New Roman"/>
          <w:sz w:val="22"/>
          <w:szCs w:val="21"/>
        </w:rPr>
        <w:t>3</w:t>
      </w:r>
      <w:r>
        <w:rPr>
          <w:rFonts w:hint="eastAsia" w:ascii="宋体" w:hAnsi="宋体" w:eastAsia="宋体" w:cs="Times New Roman"/>
          <w:sz w:val="22"/>
          <w:szCs w:val="21"/>
        </w:rPr>
        <w:t xml:space="preserve">. </w:t>
      </w:r>
      <w:r>
        <w:rPr>
          <w:rFonts w:ascii="宋体" w:hAnsi="宋体" w:eastAsia="宋体" w:cs="Times New Roman"/>
          <w:sz w:val="22"/>
          <w:szCs w:val="21"/>
        </w:rPr>
        <w:t>同学</w:t>
      </w:r>
      <w:r>
        <w:rPr>
          <w:rFonts w:hint="eastAsia" w:ascii="宋体" w:hAnsi="宋体" w:eastAsia="宋体" w:cs="Times New Roman"/>
          <w:sz w:val="22"/>
          <w:szCs w:val="21"/>
        </w:rPr>
        <w:t>们看到了</w:t>
      </w:r>
      <w:r>
        <w:rPr>
          <w:rFonts w:ascii="宋体" w:hAnsi="宋体" w:eastAsia="宋体" w:cs="Times New Roman"/>
          <w:sz w:val="22"/>
          <w:szCs w:val="21"/>
        </w:rPr>
        <w:t>一段</w:t>
      </w:r>
      <w:r>
        <w:rPr>
          <w:rFonts w:hint="eastAsia" w:ascii="宋体" w:hAnsi="宋体" w:eastAsia="宋体" w:cs="Times New Roman"/>
          <w:sz w:val="22"/>
          <w:szCs w:val="21"/>
        </w:rPr>
        <w:t>有关</w:t>
      </w:r>
      <w:r>
        <w:rPr>
          <w:rFonts w:hint="eastAsia" w:ascii="宋体" w:hAnsi="宋体" w:eastAsia="宋体" w:cs="Times New Roman"/>
          <w:b/>
          <w:sz w:val="22"/>
          <w:szCs w:val="21"/>
        </w:rPr>
        <w:t>“家国情怀”</w:t>
      </w:r>
      <w:r>
        <w:rPr>
          <w:rFonts w:hint="eastAsia" w:ascii="宋体" w:hAnsi="宋体" w:eastAsia="宋体" w:cs="Times New Roman"/>
          <w:sz w:val="22"/>
          <w:szCs w:val="21"/>
        </w:rPr>
        <w:t>的</w:t>
      </w:r>
      <w:r>
        <w:rPr>
          <w:rFonts w:ascii="宋体" w:hAnsi="宋体" w:eastAsia="宋体" w:cs="Times New Roman"/>
          <w:sz w:val="22"/>
          <w:szCs w:val="21"/>
        </w:rPr>
        <w:t>文字，</w:t>
      </w:r>
      <w:r>
        <w:rPr>
          <w:rFonts w:hint="eastAsia" w:ascii="宋体" w:hAnsi="宋体" w:eastAsia="宋体" w:cs="Times New Roman"/>
          <w:sz w:val="22"/>
          <w:szCs w:val="21"/>
        </w:rPr>
        <w:t>请你</w:t>
      </w:r>
      <w:r>
        <w:rPr>
          <w:rFonts w:ascii="宋体" w:hAnsi="宋体" w:eastAsia="宋体" w:cs="Times New Roman"/>
          <w:sz w:val="22"/>
          <w:szCs w:val="21"/>
        </w:rPr>
        <w:t>阅读这段文字</w:t>
      </w:r>
      <w:r>
        <w:rPr>
          <w:rFonts w:hint="eastAsia" w:ascii="宋体" w:hAnsi="宋体" w:eastAsia="宋体" w:cs="Times New Roman"/>
          <w:sz w:val="22"/>
          <w:szCs w:val="21"/>
        </w:rPr>
        <w:t>，</w:t>
      </w:r>
      <w:r>
        <w:rPr>
          <w:rFonts w:ascii="宋体" w:hAnsi="宋体" w:eastAsia="宋体" w:cs="Times New Roman"/>
          <w:sz w:val="22"/>
          <w:szCs w:val="21"/>
        </w:rPr>
        <w:t>完成（</w:t>
      </w:r>
      <w:r>
        <w:rPr>
          <w:rFonts w:hint="eastAsia" w:ascii="宋体" w:hAnsi="宋体" w:eastAsia="宋体" w:cs="Times New Roman"/>
          <w:sz w:val="22"/>
          <w:szCs w:val="21"/>
        </w:rPr>
        <w:t>1</w:t>
      </w:r>
      <w:r>
        <w:rPr>
          <w:rFonts w:ascii="宋体" w:hAnsi="宋体" w:eastAsia="宋体" w:cs="Times New Roman"/>
          <w:sz w:val="22"/>
          <w:szCs w:val="21"/>
        </w:rPr>
        <w:t>）</w:t>
      </w:r>
      <w:r>
        <w:rPr>
          <w:rFonts w:hint="eastAsia" w:ascii="宋体" w:hAnsi="宋体" w:eastAsia="宋体" w:cs="Times New Roman"/>
          <w:sz w:val="22"/>
          <w:szCs w:val="21"/>
        </w:rPr>
        <w:t>（2）小题。</w:t>
      </w:r>
    </w:p>
    <w:p>
      <w:pPr>
        <w:ind w:firstLine="440" w:firstLineChars="200"/>
        <w:rPr>
          <w:rFonts w:ascii="楷体" w:hAnsi="楷体" w:eastAsia="楷体" w:cs="楷体"/>
          <w:sz w:val="22"/>
          <w:szCs w:val="21"/>
        </w:rPr>
      </w:pPr>
      <w:r>
        <w:rPr>
          <w:rFonts w:hint="eastAsia" w:ascii="楷体" w:hAnsi="楷体" w:eastAsia="楷体" w:cs="楷体"/>
          <w:sz w:val="22"/>
          <w:szCs w:val="21"/>
        </w:rPr>
        <w:t>家国情怀是一种源自内心的质朴情感，它</w:t>
      </w:r>
      <w:r>
        <w:rPr>
          <w:rFonts w:hint="eastAsia" w:ascii="楷体" w:hAnsi="楷体" w:eastAsia="楷体" w:cs="楷体"/>
          <w:sz w:val="22"/>
          <w:szCs w:val="21"/>
          <w:u w:val="single"/>
        </w:rPr>
        <w:t xml:space="preserve">            ，            </w:t>
      </w:r>
      <w:r>
        <w:rPr>
          <w:rFonts w:hint="eastAsia" w:ascii="楷体" w:hAnsi="楷体" w:eastAsia="楷体" w:cs="楷体"/>
          <w:sz w:val="22"/>
          <w:szCs w:val="21"/>
        </w:rPr>
        <w:t>。大禹治水，三过家门而不入</w:t>
      </w:r>
      <w:r>
        <w:rPr>
          <w:rFonts w:hint="eastAsia" w:ascii="宋体" w:hAnsi="宋体" w:eastAsia="宋体" w:cs="宋体"/>
          <w:b/>
          <w:bCs/>
          <w:sz w:val="22"/>
          <w:szCs w:val="21"/>
        </w:rPr>
        <w:t>[甲]</w:t>
      </w:r>
      <w:r>
        <w:rPr>
          <w:rFonts w:hint="eastAsia" w:ascii="楷体" w:hAnsi="楷体" w:eastAsia="楷体" w:cs="楷体"/>
          <w:sz w:val="22"/>
          <w:szCs w:val="21"/>
        </w:rPr>
        <w:t>戚继光抗倭，保家卫国……回溯过往，从神话故事到历史典故，浓浓的家国情怀都体现为民族大义。《礼记·大学》的“修身、齐家、治国、平天下”，屈原的“路漫漫其修远兮，吾将上下而求索”，陈毅的“取义成仁今日事，人间遍种自由花”</w:t>
      </w:r>
      <w:r>
        <w:rPr>
          <w:rFonts w:hint="eastAsia" w:ascii="宋体" w:hAnsi="宋体" w:eastAsia="宋体" w:cs="宋体"/>
          <w:b/>
          <w:bCs/>
          <w:sz w:val="22"/>
          <w:szCs w:val="21"/>
        </w:rPr>
        <w:t>[乙]</w:t>
      </w:r>
      <w:r>
        <w:rPr>
          <w:rFonts w:hint="eastAsia" w:ascii="楷体" w:hAnsi="楷体" w:eastAsia="楷体" w:cs="楷体"/>
          <w:sz w:val="22"/>
          <w:szCs w:val="21"/>
        </w:rPr>
        <w:t>家国情怀世代相传，已成为中国人的一种文化基因。</w:t>
      </w:r>
    </w:p>
    <w:p>
      <w:pPr>
        <w:rPr>
          <w:rFonts w:ascii="宋体" w:hAnsi="宋体" w:eastAsia="宋体" w:cs="Times New Roman"/>
          <w:sz w:val="22"/>
          <w:szCs w:val="21"/>
        </w:rPr>
      </w:pPr>
    </w:p>
    <w:p>
      <w:pPr>
        <w:rPr>
          <w:rFonts w:ascii="黑体" w:hAnsi="黑体" w:eastAsia="黑体" w:cs="Times New Roman"/>
          <w:b/>
          <w:sz w:val="28"/>
          <w:szCs w:val="24"/>
        </w:rPr>
      </w:pPr>
      <w:r>
        <w:rPr>
          <w:rFonts w:hint="eastAsia" w:ascii="宋体" w:hAnsi="宋体" w:eastAsia="宋体" w:cs="Times New Roman"/>
          <w:b/>
          <w:sz w:val="22"/>
          <w:szCs w:val="21"/>
        </w:rPr>
        <w:t>（1）第一句为本段的首括句，请根据这段文字的内容，将画线处语句补充完整。（2分）</w:t>
      </w:r>
    </w:p>
    <w:p>
      <w:pPr>
        <w:ind w:firstLine="440" w:firstLineChars="200"/>
        <w:rPr>
          <w:rFonts w:ascii="楷体" w:hAnsi="楷体" w:eastAsia="楷体" w:cs="楷体"/>
          <w:sz w:val="22"/>
          <w:szCs w:val="21"/>
        </w:rPr>
      </w:pPr>
      <w:r>
        <w:rPr>
          <w:rFonts w:hint="eastAsia" w:ascii="宋体" w:hAnsi="宋体" w:eastAsia="宋体" w:cs="Times New Roman"/>
          <w:sz w:val="22"/>
          <w:szCs w:val="21"/>
        </w:rPr>
        <w:t>答：</w:t>
      </w:r>
      <w:r>
        <w:rPr>
          <w:rFonts w:hint="eastAsia" w:ascii="宋体" w:hAnsi="宋体" w:eastAsia="宋体" w:cs="Times New Roman"/>
          <w:sz w:val="22"/>
          <w:szCs w:val="21"/>
          <w:u w:val="single"/>
        </w:rPr>
        <w:t xml:space="preserve">                  </w:t>
      </w:r>
      <w:r>
        <w:rPr>
          <w:rFonts w:hint="eastAsia" w:ascii="宋体" w:hAnsi="宋体" w:eastAsia="宋体" w:cs="Times New Roman"/>
          <w:sz w:val="22"/>
          <w:szCs w:val="21"/>
        </w:rPr>
        <w:t xml:space="preserve"> ，</w:t>
      </w:r>
      <w:r>
        <w:rPr>
          <w:rFonts w:hint="eastAsia" w:ascii="宋体" w:hAnsi="宋体" w:eastAsia="宋体" w:cs="Times New Roman"/>
          <w:sz w:val="22"/>
          <w:szCs w:val="21"/>
          <w:u w:val="single"/>
        </w:rPr>
        <w:t xml:space="preserve">                     </w:t>
      </w:r>
      <w:r>
        <w:rPr>
          <w:rFonts w:hint="eastAsia" w:ascii="宋体" w:hAnsi="宋体" w:eastAsia="宋体" w:cs="宋体"/>
          <w:sz w:val="22"/>
          <w:szCs w:val="21"/>
        </w:rPr>
        <w:t xml:space="preserve"> 。</w:t>
      </w:r>
    </w:p>
    <w:p>
      <w:pPr>
        <w:rPr>
          <w:rFonts w:ascii="宋体" w:hAnsi="宋体" w:eastAsia="宋体" w:cs="Times New Roman"/>
          <w:b/>
          <w:sz w:val="22"/>
          <w:szCs w:val="21"/>
        </w:rPr>
      </w:pPr>
    </w:p>
    <w:p>
      <w:pPr>
        <w:rPr>
          <w:rFonts w:ascii="宋体" w:hAnsi="宋体" w:eastAsia="宋体" w:cs="Times New Roman"/>
          <w:b/>
          <w:bCs/>
          <w:color w:val="0000FF"/>
          <w:sz w:val="22"/>
          <w:szCs w:val="21"/>
        </w:rPr>
      </w:pPr>
      <w:r>
        <w:rPr>
          <w:rFonts w:hint="eastAsia" w:ascii="宋体" w:hAnsi="宋体" w:eastAsia="宋体" w:cs="Times New Roman"/>
          <w:b/>
          <w:sz w:val="22"/>
          <w:szCs w:val="21"/>
        </w:rPr>
        <w:t>（2）在[甲] [乙]两处</w:t>
      </w:r>
      <w:r>
        <w:rPr>
          <w:rFonts w:ascii="宋体" w:hAnsi="宋体" w:eastAsia="宋体" w:cs="Times New Roman"/>
          <w:b/>
          <w:sz w:val="22"/>
          <w:szCs w:val="21"/>
        </w:rPr>
        <w:t>填入标点符号，最恰当的一项是</w:t>
      </w:r>
      <w:r>
        <w:rPr>
          <w:rFonts w:hint="eastAsia" w:ascii="宋体" w:hAnsi="宋体"/>
          <w:b/>
          <w:sz w:val="22"/>
          <w:szCs w:val="21"/>
        </w:rPr>
        <w:t>（      ）</w:t>
      </w:r>
      <w:r>
        <w:rPr>
          <w:rFonts w:hint="eastAsia" w:ascii="宋体" w:hAnsi="宋体" w:eastAsia="宋体" w:cs="Times New Roman"/>
          <w:b/>
          <w:sz w:val="22"/>
          <w:szCs w:val="21"/>
        </w:rPr>
        <w:t>（2分）</w:t>
      </w:r>
      <w:r>
        <w:rPr>
          <w:rFonts w:hint="eastAsia" w:ascii="宋体" w:hAnsi="宋体" w:eastAsia="宋体" w:cs="宋体"/>
          <w:b/>
          <w:sz w:val="22"/>
          <w:szCs w:val="21"/>
        </w:rPr>
        <w:t xml:space="preserve">      </w:t>
      </w:r>
    </w:p>
    <w:p>
      <w:pPr>
        <w:ind w:firstLine="550" w:firstLineChars="250"/>
        <w:rPr>
          <w:rFonts w:ascii="宋体" w:hAnsi="宋体" w:eastAsia="宋体" w:cs="Times New Roman"/>
          <w:sz w:val="22"/>
          <w:szCs w:val="21"/>
        </w:rPr>
      </w:pPr>
      <w:r>
        <w:rPr>
          <w:rFonts w:ascii="宋体" w:hAnsi="宋体" w:eastAsia="宋体" w:cs="Times New Roman"/>
          <w:sz w:val="22"/>
          <w:szCs w:val="21"/>
        </w:rPr>
        <w:t>A</w:t>
      </w:r>
      <w:r>
        <w:rPr>
          <w:rFonts w:hint="eastAsia" w:ascii="宋体" w:hAnsi="宋体" w:eastAsia="宋体" w:cs="Times New Roman"/>
          <w:sz w:val="22"/>
          <w:szCs w:val="21"/>
        </w:rPr>
        <w:t xml:space="preserve">.[甲]逗号 </w:t>
      </w:r>
      <w:r>
        <w:rPr>
          <w:rFonts w:ascii="宋体" w:hAnsi="宋体" w:eastAsia="宋体" w:cs="Times New Roman"/>
          <w:sz w:val="22"/>
          <w:szCs w:val="21"/>
        </w:rPr>
        <w:t xml:space="preserve">  </w:t>
      </w:r>
      <w:r>
        <w:rPr>
          <w:rFonts w:hint="eastAsia" w:ascii="宋体" w:hAnsi="宋体" w:eastAsia="宋体" w:cs="Times New Roman"/>
          <w:sz w:val="22"/>
          <w:szCs w:val="21"/>
        </w:rPr>
        <w:t>[乙]省略号</w:t>
      </w:r>
      <w:r>
        <w:rPr>
          <w:rFonts w:ascii="宋体" w:hAnsi="宋体" w:eastAsia="宋体" w:cs="Times New Roman"/>
          <w:sz w:val="22"/>
          <w:szCs w:val="21"/>
        </w:rPr>
        <w:t xml:space="preserve">    </w:t>
      </w:r>
      <w:r>
        <w:rPr>
          <w:rFonts w:hint="eastAsia" w:ascii="宋体" w:hAnsi="宋体" w:eastAsia="宋体" w:cs="Times New Roman"/>
          <w:sz w:val="22"/>
          <w:szCs w:val="21"/>
        </w:rPr>
        <w:t xml:space="preserve">        B.[甲]</w:t>
      </w:r>
      <w:r>
        <w:rPr>
          <w:rFonts w:ascii="宋体" w:hAnsi="宋体" w:eastAsia="宋体" w:cs="Times New Roman"/>
          <w:sz w:val="22"/>
          <w:szCs w:val="21"/>
        </w:rPr>
        <w:t xml:space="preserve"> </w:t>
      </w:r>
      <w:r>
        <w:rPr>
          <w:rFonts w:hint="eastAsia" w:ascii="宋体" w:hAnsi="宋体" w:eastAsia="宋体" w:cs="Times New Roman"/>
          <w:sz w:val="22"/>
          <w:szCs w:val="21"/>
        </w:rPr>
        <w:t>分号</w:t>
      </w:r>
      <w:r>
        <w:rPr>
          <w:rFonts w:ascii="宋体" w:hAnsi="宋体" w:eastAsia="宋体" w:cs="Times New Roman"/>
          <w:sz w:val="22"/>
          <w:szCs w:val="21"/>
        </w:rPr>
        <w:t xml:space="preserve">   </w:t>
      </w:r>
      <w:r>
        <w:rPr>
          <w:rFonts w:hint="eastAsia" w:ascii="宋体" w:hAnsi="宋体" w:eastAsia="宋体" w:cs="Times New Roman"/>
          <w:sz w:val="22"/>
          <w:szCs w:val="21"/>
        </w:rPr>
        <w:t>[乙]省略号</w:t>
      </w:r>
    </w:p>
    <w:p>
      <w:pPr>
        <w:ind w:firstLine="550" w:firstLineChars="250"/>
        <w:rPr>
          <w:rFonts w:ascii="宋体" w:hAnsi="宋体" w:eastAsia="宋体" w:cs="Times New Roman"/>
          <w:color w:val="0000FF"/>
          <w:sz w:val="22"/>
          <w:szCs w:val="21"/>
        </w:rPr>
      </w:pPr>
      <w:r>
        <w:rPr>
          <w:rFonts w:hint="eastAsia" w:ascii="宋体" w:hAnsi="宋体" w:eastAsia="宋体" w:cs="Times New Roman"/>
          <w:sz w:val="22"/>
          <w:szCs w:val="21"/>
        </w:rPr>
        <w:t>C.[甲]分号</w:t>
      </w:r>
      <w:r>
        <w:rPr>
          <w:rFonts w:ascii="宋体" w:hAnsi="宋体" w:eastAsia="宋体" w:cs="Times New Roman"/>
          <w:sz w:val="22"/>
          <w:szCs w:val="21"/>
        </w:rPr>
        <w:t xml:space="preserve">   </w:t>
      </w:r>
      <w:r>
        <w:rPr>
          <w:rFonts w:hint="eastAsia" w:ascii="宋体" w:hAnsi="宋体" w:eastAsia="宋体" w:cs="Times New Roman"/>
          <w:sz w:val="22"/>
          <w:szCs w:val="21"/>
        </w:rPr>
        <w:t>[乙]感叹号</w:t>
      </w:r>
      <w:r>
        <w:rPr>
          <w:rFonts w:ascii="宋体" w:hAnsi="宋体" w:eastAsia="宋体" w:cs="Times New Roman"/>
          <w:sz w:val="22"/>
          <w:szCs w:val="21"/>
        </w:rPr>
        <w:t xml:space="preserve">            D</w:t>
      </w:r>
      <w:r>
        <w:rPr>
          <w:rFonts w:hint="eastAsia" w:ascii="宋体" w:hAnsi="宋体" w:eastAsia="宋体" w:cs="Times New Roman"/>
          <w:sz w:val="22"/>
          <w:szCs w:val="21"/>
        </w:rPr>
        <w:t>.[甲]逗号</w:t>
      </w:r>
      <w:r>
        <w:rPr>
          <w:rFonts w:ascii="宋体" w:hAnsi="宋体" w:eastAsia="宋体" w:cs="Times New Roman"/>
          <w:sz w:val="22"/>
          <w:szCs w:val="21"/>
        </w:rPr>
        <w:t xml:space="preserve">    </w:t>
      </w:r>
      <w:r>
        <w:rPr>
          <w:rFonts w:hint="eastAsia" w:ascii="宋体" w:hAnsi="宋体" w:eastAsia="宋体" w:cs="Times New Roman"/>
          <w:sz w:val="22"/>
          <w:szCs w:val="21"/>
        </w:rPr>
        <w:t>[乙]感叹号</w:t>
      </w:r>
      <w:r>
        <w:rPr>
          <w:rFonts w:ascii="宋体" w:hAnsi="宋体" w:eastAsia="宋体" w:cs="Times New Roman"/>
          <w:sz w:val="22"/>
          <w:szCs w:val="21"/>
        </w:rPr>
        <w:t xml:space="preserve"> </w:t>
      </w:r>
    </w:p>
    <w:p>
      <w:pPr>
        <w:ind w:left="220" w:hanging="221" w:hangingChars="100"/>
        <w:rPr>
          <w:rFonts w:ascii="宋体" w:hAnsi="宋体" w:eastAsia="宋体" w:cs="宋体"/>
          <w:b/>
          <w:bCs/>
          <w:sz w:val="22"/>
          <w:szCs w:val="21"/>
        </w:rPr>
      </w:pPr>
    </w:p>
    <w:p>
      <w:pPr>
        <w:ind w:left="220" w:hanging="221" w:hangingChars="100"/>
        <w:rPr>
          <w:rFonts w:ascii="宋体" w:hAnsi="宋体" w:eastAsia="宋体" w:cs="宋体"/>
          <w:b/>
          <w:bCs/>
          <w:sz w:val="22"/>
          <w:szCs w:val="21"/>
        </w:rPr>
      </w:pPr>
      <w:r>
        <w:rPr>
          <w:rFonts w:ascii="宋体" w:hAnsi="宋体" w:eastAsia="宋体" w:cs="宋体"/>
          <w:b/>
          <w:bCs/>
          <w:sz w:val="22"/>
          <w:szCs w:val="21"/>
        </w:rPr>
        <w:t>4</w:t>
      </w:r>
      <w:r>
        <w:rPr>
          <w:rFonts w:hint="eastAsia" w:ascii="宋体" w:hAnsi="宋体" w:eastAsia="宋体" w:cs="宋体"/>
          <w:b/>
          <w:bCs/>
          <w:sz w:val="22"/>
          <w:szCs w:val="21"/>
        </w:rPr>
        <w:t xml:space="preserve">. </w:t>
      </w:r>
      <w:r>
        <w:rPr>
          <w:rFonts w:hint="eastAsia" w:ascii="宋体" w:hAnsi="宋体" w:eastAsia="宋体" w:cs="宋体"/>
          <w:sz w:val="22"/>
          <w:szCs w:val="21"/>
        </w:rPr>
        <w:t>一位同学为时代楷模张玉滚老师的模范事迹打动，他想拟一幅对联表达对张老师的敬意，他已经完成上联：“</w:t>
      </w:r>
      <w:r>
        <w:rPr>
          <w:rFonts w:hint="eastAsia" w:ascii="宋体" w:hAnsi="宋体" w:eastAsia="宋体" w:cs="Times New Roman"/>
          <w:b/>
          <w:sz w:val="22"/>
          <w:szCs w:val="21"/>
          <w:u w:val="single"/>
        </w:rPr>
        <w:t>一根扁担，挑起山里孩子的希望</w:t>
      </w:r>
      <w:r>
        <w:rPr>
          <w:rFonts w:hint="eastAsia" w:ascii="宋体" w:hAnsi="宋体" w:eastAsia="宋体" w:cs="宋体"/>
          <w:sz w:val="22"/>
          <w:szCs w:val="21"/>
        </w:rPr>
        <w:t>”，</w:t>
      </w:r>
      <w:r>
        <w:rPr>
          <w:rFonts w:hint="eastAsia" w:ascii="宋体" w:hAnsi="宋体" w:eastAsia="宋体" w:cs="宋体"/>
          <w:b/>
          <w:sz w:val="22"/>
          <w:szCs w:val="21"/>
        </w:rPr>
        <w:t>作为下联下面选项中恰当的一项是</w:t>
      </w:r>
      <w:r>
        <w:rPr>
          <w:rFonts w:hint="eastAsia" w:ascii="宋体" w:hAnsi="宋体"/>
          <w:b/>
          <w:sz w:val="22"/>
          <w:szCs w:val="21"/>
        </w:rPr>
        <w:t>（      ）</w:t>
      </w:r>
      <w:r>
        <w:rPr>
          <w:rFonts w:hint="eastAsia" w:ascii="宋体" w:hAnsi="宋体" w:eastAsia="宋体" w:cs="Times New Roman"/>
          <w:b/>
          <w:sz w:val="22"/>
          <w:szCs w:val="21"/>
        </w:rPr>
        <w:t>（2</w:t>
      </w:r>
      <w:r>
        <w:rPr>
          <w:rFonts w:hint="eastAsia" w:ascii="宋体" w:hAnsi="宋体" w:eastAsia="宋体" w:cs="Times New Roman"/>
          <w:sz w:val="22"/>
          <w:szCs w:val="21"/>
        </w:rPr>
        <w:t xml:space="preserve">分）  </w:t>
      </w:r>
    </w:p>
    <w:p>
      <w:pPr>
        <w:ind w:left="210" w:leftChars="100"/>
        <w:rPr>
          <w:rFonts w:ascii="宋体" w:hAnsi="宋体" w:eastAsia="宋体" w:cs="Times New Roman"/>
          <w:sz w:val="22"/>
          <w:szCs w:val="21"/>
        </w:rPr>
      </w:pPr>
    </w:p>
    <w:p>
      <w:pPr>
        <w:ind w:left="210" w:leftChars="100"/>
        <w:rPr>
          <w:rFonts w:ascii="宋体" w:hAnsi="宋体" w:eastAsia="宋体" w:cs="Times New Roman"/>
          <w:sz w:val="22"/>
          <w:szCs w:val="21"/>
        </w:rPr>
      </w:pPr>
      <w:r>
        <w:rPr>
          <w:rFonts w:hint="eastAsia" w:ascii="宋体" w:hAnsi="宋体" w:eastAsia="宋体" w:cs="Times New Roman"/>
          <w:sz w:val="22"/>
          <w:szCs w:val="21"/>
        </w:rPr>
        <w:t xml:space="preserve">A. 不忘初心，造就了平凡中的伟大    </w:t>
      </w:r>
      <w:r>
        <w:rPr>
          <w:rFonts w:ascii="宋体" w:hAnsi="宋体" w:eastAsia="宋体" w:cs="Times New Roman"/>
          <w:sz w:val="22"/>
          <w:szCs w:val="21"/>
        </w:rPr>
        <w:t xml:space="preserve"> </w:t>
      </w:r>
      <w:r>
        <w:rPr>
          <w:rFonts w:hint="eastAsia" w:ascii="宋体" w:hAnsi="宋体" w:eastAsia="宋体" w:cs="Times New Roman"/>
          <w:sz w:val="22"/>
          <w:szCs w:val="21"/>
        </w:rPr>
        <w:t xml:space="preserve"> B.一句承诺，点燃大山深处的梦想      </w:t>
      </w:r>
    </w:p>
    <w:p>
      <w:pPr>
        <w:ind w:left="210" w:leftChars="100"/>
        <w:rPr>
          <w:rFonts w:ascii="宋体" w:hAnsi="宋体" w:eastAsia="宋体" w:cs="Times New Roman"/>
          <w:sz w:val="22"/>
          <w:szCs w:val="21"/>
        </w:rPr>
      </w:pPr>
      <w:r>
        <w:rPr>
          <w:rFonts w:hint="eastAsia" w:ascii="宋体" w:hAnsi="宋体" w:eastAsia="宋体" w:cs="Times New Roman"/>
          <w:sz w:val="22"/>
          <w:szCs w:val="21"/>
        </w:rPr>
        <w:t>C. 三尺讲台，守住乡村教师的初心      D.无私奉献，十七年青春热血抛洒</w:t>
      </w:r>
    </w:p>
    <w:p>
      <w:pPr>
        <w:ind w:left="210" w:hanging="210" w:hangingChars="100"/>
        <w:rPr>
          <w:rFonts w:ascii="宋体" w:hAnsi="宋体"/>
          <w:color w:val="FF0000"/>
          <w:szCs w:val="21"/>
        </w:rPr>
      </w:pPr>
    </w:p>
    <w:p>
      <w:pPr>
        <w:ind w:left="220" w:hanging="220" w:hangingChars="100"/>
        <w:rPr>
          <w:rFonts w:ascii="宋体" w:hAnsi="宋体" w:eastAsia="宋体" w:cs="宋体"/>
          <w:sz w:val="22"/>
          <w:szCs w:val="21"/>
        </w:rPr>
      </w:pPr>
      <w:r>
        <w:rPr>
          <w:rFonts w:hint="eastAsia" w:ascii="宋体" w:hAnsi="宋体" w:eastAsia="宋体" w:cs="宋体"/>
          <w:sz w:val="22"/>
          <w:szCs w:val="21"/>
        </w:rPr>
        <w:t>5.</w:t>
      </w:r>
      <w:r>
        <w:rPr>
          <w:rFonts w:hint="eastAsia" w:ascii="宋体" w:hAnsi="宋体" w:eastAsia="宋体" w:cs="宋体"/>
          <w:b/>
          <w:sz w:val="22"/>
          <w:szCs w:val="21"/>
        </w:rPr>
        <w:t>“</w:t>
      </w:r>
      <w:r>
        <w:rPr>
          <w:rFonts w:hint="eastAsia" w:ascii="宋体" w:hAnsi="宋体" w:eastAsia="宋体" w:cs="宋体"/>
          <w:b/>
          <w:sz w:val="22"/>
          <w:szCs w:val="21"/>
          <w:shd w:val="clear" w:color="auto" w:fill="FFFFFF"/>
        </w:rPr>
        <w:t>家国情怀</w:t>
      </w:r>
      <w:r>
        <w:rPr>
          <w:rFonts w:hint="eastAsia" w:ascii="宋体" w:hAnsi="宋体" w:eastAsia="宋体" w:cs="宋体"/>
          <w:b/>
          <w:sz w:val="22"/>
          <w:szCs w:val="21"/>
        </w:rPr>
        <w:t>”</w:t>
      </w:r>
      <w:r>
        <w:rPr>
          <w:rFonts w:hint="eastAsia" w:ascii="宋体" w:hAnsi="宋体" w:eastAsia="宋体" w:cs="宋体"/>
          <w:color w:val="333333"/>
          <w:sz w:val="22"/>
          <w:szCs w:val="21"/>
          <w:shd w:val="clear" w:color="auto" w:fill="FFFFFF"/>
        </w:rPr>
        <w:t>是中国优秀传统文化的基本内涵之一。古今仁人志士都注重个人修身，重视亲情，心怀天下。</w:t>
      </w:r>
      <w:r>
        <w:rPr>
          <w:rFonts w:hint="eastAsia" w:ascii="宋体" w:hAnsi="宋体" w:eastAsia="宋体" w:cs="宋体"/>
          <w:sz w:val="22"/>
          <w:szCs w:val="21"/>
        </w:rPr>
        <w:t>“</w:t>
      </w:r>
      <w:r>
        <w:rPr>
          <w:rFonts w:hint="eastAsia" w:ascii="宋体" w:hAnsi="宋体" w:eastAsia="宋体" w:cs="宋体"/>
          <w:color w:val="333333"/>
          <w:sz w:val="22"/>
          <w:szCs w:val="21"/>
          <w:shd w:val="clear" w:color="auto" w:fill="FFFFFF"/>
        </w:rPr>
        <w:t>家国情怀</w:t>
      </w:r>
      <w:r>
        <w:rPr>
          <w:rFonts w:hint="eastAsia" w:ascii="宋体" w:hAnsi="宋体" w:eastAsia="宋体" w:cs="宋体"/>
          <w:sz w:val="22"/>
          <w:szCs w:val="21"/>
        </w:rPr>
        <w:t>”的经典作品比比皆是，灿若明珠，比如谆谆教导人们要“敏而好学，不耻下问”等重视个人修养的《</w:t>
      </w:r>
      <w:r>
        <w:rPr>
          <w:rFonts w:hint="eastAsia" w:ascii="宋体" w:hAnsi="宋体" w:eastAsia="宋体" w:cs="宋体"/>
          <w:sz w:val="22"/>
          <w:szCs w:val="21"/>
          <w:u w:val="single"/>
        </w:rPr>
        <w:t xml:space="preserve"> ①      </w:t>
      </w:r>
      <w:r>
        <w:rPr>
          <w:rFonts w:hint="eastAsia" w:ascii="宋体" w:hAnsi="宋体" w:eastAsia="宋体" w:cs="宋体"/>
          <w:sz w:val="22"/>
          <w:szCs w:val="21"/>
        </w:rPr>
        <w:t>》 ；表现</w:t>
      </w:r>
      <w:r>
        <w:rPr>
          <w:rFonts w:hint="eastAsia" w:ascii="宋体" w:hAnsi="宋体" w:eastAsia="宋体" w:cs="宋体"/>
          <w:sz w:val="22"/>
          <w:szCs w:val="21"/>
          <w:u w:val="single"/>
        </w:rPr>
        <w:t xml:space="preserve">  ② </w:t>
      </w:r>
      <w:r>
        <w:rPr>
          <w:rFonts w:ascii="宋体" w:hAnsi="宋体" w:eastAsia="宋体" w:cs="宋体"/>
          <w:sz w:val="22"/>
          <w:szCs w:val="21"/>
          <w:u w:val="single"/>
        </w:rPr>
        <w:t xml:space="preserve">  </w:t>
      </w:r>
      <w:r>
        <w:rPr>
          <w:rFonts w:hint="eastAsia" w:ascii="宋体" w:hAnsi="宋体" w:eastAsia="宋体" w:cs="宋体"/>
          <w:sz w:val="22"/>
          <w:szCs w:val="21"/>
          <w:u w:val="single"/>
        </w:rPr>
        <w:t xml:space="preserve">    </w:t>
      </w:r>
      <w:r>
        <w:rPr>
          <w:rFonts w:hint="eastAsia" w:ascii="宋体" w:hAnsi="宋体" w:eastAsia="宋体" w:cs="宋体"/>
          <w:sz w:val="22"/>
          <w:szCs w:val="21"/>
        </w:rPr>
        <w:t>（作家）先忧后乐思想的《 岳阳楼记》 ；鲁迅 “回忆童年往事，反思旧礼教旧思想对人性对儿童的束缚与毒害，并生发新的希望与追求……”的《</w:t>
      </w:r>
      <w:r>
        <w:rPr>
          <w:rFonts w:hint="eastAsia" w:ascii="宋体" w:hAnsi="宋体" w:eastAsia="宋体" w:cs="宋体"/>
          <w:sz w:val="22"/>
          <w:szCs w:val="21"/>
          <w:u w:val="single"/>
        </w:rPr>
        <w:t xml:space="preserve">  ③ </w:t>
      </w:r>
      <w:r>
        <w:rPr>
          <w:rFonts w:ascii="宋体" w:hAnsi="宋体" w:eastAsia="宋体" w:cs="宋体"/>
          <w:sz w:val="22"/>
          <w:szCs w:val="21"/>
          <w:u w:val="single"/>
        </w:rPr>
        <w:t xml:space="preserve">  </w:t>
      </w:r>
      <w:r>
        <w:rPr>
          <w:rFonts w:hint="eastAsia" w:ascii="宋体" w:hAnsi="宋体" w:eastAsia="宋体" w:cs="宋体"/>
          <w:sz w:val="22"/>
          <w:szCs w:val="21"/>
          <w:u w:val="single"/>
        </w:rPr>
        <w:t xml:space="preserve"> </w:t>
      </w:r>
      <w:r>
        <w:rPr>
          <w:rFonts w:ascii="宋体" w:hAnsi="宋体" w:eastAsia="宋体" w:cs="宋体"/>
          <w:sz w:val="22"/>
          <w:szCs w:val="21"/>
          <w:u w:val="single"/>
        </w:rPr>
        <w:t xml:space="preserve"> </w:t>
      </w:r>
      <w:r>
        <w:rPr>
          <w:rFonts w:hint="eastAsia" w:ascii="宋体" w:hAnsi="宋体" w:eastAsia="宋体" w:cs="宋体"/>
          <w:sz w:val="22"/>
          <w:szCs w:val="21"/>
          <w:u w:val="single"/>
        </w:rPr>
        <w:t xml:space="preserve"> </w:t>
      </w:r>
      <w:r>
        <w:rPr>
          <w:rFonts w:hint="eastAsia" w:ascii="宋体" w:hAnsi="宋体" w:eastAsia="宋体" w:cs="宋体"/>
          <w:sz w:val="22"/>
          <w:szCs w:val="21"/>
        </w:rPr>
        <w:t>》</w:t>
      </w:r>
      <w:r>
        <w:rPr>
          <w:rFonts w:hint="eastAsia" w:ascii="宋体" w:hAnsi="宋体" w:eastAsia="宋体" w:cs="宋体"/>
          <w:color w:val="333333"/>
          <w:sz w:val="22"/>
          <w:szCs w:val="21"/>
          <w:shd w:val="clear" w:color="auto" w:fill="FFFFFF"/>
        </w:rPr>
        <w:t>（</w:t>
      </w:r>
      <w:r>
        <w:rPr>
          <w:rFonts w:hint="eastAsia" w:ascii="宋体" w:hAnsi="宋体" w:eastAsia="宋体" w:cs="宋体"/>
          <w:sz w:val="22"/>
          <w:szCs w:val="21"/>
        </w:rPr>
        <w:t xml:space="preserve">3分）   </w:t>
      </w:r>
    </w:p>
    <w:p>
      <w:pPr>
        <w:spacing w:line="380" w:lineRule="exact"/>
        <w:rPr>
          <w:rFonts w:ascii="宋体" w:hAnsi="宋体" w:eastAsia="等线" w:cs="Times New Roman"/>
          <w:b/>
          <w:sz w:val="24"/>
          <w:szCs w:val="24"/>
        </w:rPr>
      </w:pPr>
      <w:r>
        <w:rPr>
          <w:rFonts w:ascii="黑体" w:hAnsi="黑体" w:eastAsia="黑体" w:cs="Times New Roman"/>
          <w:b/>
          <w:sz w:val="24"/>
          <w:szCs w:val="24"/>
        </w:rPr>
        <w:t>二、古诗文阅读</w:t>
      </w:r>
      <w:r>
        <w:rPr>
          <w:rFonts w:hint="eastAsia" w:ascii="宋体" w:hAnsi="宋体" w:eastAsia="等线" w:cs="Times New Roman"/>
          <w:b/>
          <w:sz w:val="24"/>
          <w:szCs w:val="24"/>
        </w:rPr>
        <w:t>（共1</w:t>
      </w:r>
      <w:r>
        <w:rPr>
          <w:rFonts w:hint="eastAsia" w:ascii="宋体" w:hAnsi="宋体"/>
          <w:b/>
          <w:sz w:val="24"/>
          <w:szCs w:val="24"/>
        </w:rPr>
        <w:t>7</w:t>
      </w:r>
      <w:r>
        <w:rPr>
          <w:rFonts w:hint="eastAsia" w:ascii="宋体" w:hAnsi="宋体" w:eastAsia="等线" w:cs="Times New Roman"/>
          <w:b/>
          <w:sz w:val="24"/>
          <w:szCs w:val="24"/>
        </w:rPr>
        <w:t>分）</w:t>
      </w:r>
    </w:p>
    <w:p>
      <w:pPr>
        <w:spacing w:line="380" w:lineRule="exact"/>
        <w:rPr>
          <w:rFonts w:ascii="宋体" w:hAnsi="宋体" w:eastAsia="等线" w:cs="Times New Roman"/>
          <w:sz w:val="24"/>
          <w:szCs w:val="24"/>
        </w:rPr>
      </w:pPr>
      <w:r>
        <w:rPr>
          <w:rFonts w:hint="eastAsia" w:ascii="黑体" w:hAnsi="黑体" w:eastAsia="黑体" w:cs="Times New Roman"/>
          <w:sz w:val="24"/>
          <w:szCs w:val="24"/>
        </w:rPr>
        <w:t>（一）默写。</w:t>
      </w:r>
      <w:r>
        <w:rPr>
          <w:rFonts w:hint="eastAsia" w:ascii="宋体" w:hAnsi="宋体" w:eastAsia="等线" w:cs="Times New Roman"/>
          <w:sz w:val="24"/>
          <w:szCs w:val="24"/>
        </w:rPr>
        <w:t>（共</w:t>
      </w:r>
      <w:r>
        <w:rPr>
          <w:rFonts w:hint="eastAsia" w:ascii="宋体" w:hAnsi="宋体"/>
          <w:sz w:val="24"/>
          <w:szCs w:val="24"/>
        </w:rPr>
        <w:t>5</w:t>
      </w:r>
      <w:r>
        <w:rPr>
          <w:rFonts w:hint="eastAsia" w:ascii="宋体" w:hAnsi="宋体" w:eastAsia="等线" w:cs="Times New Roman"/>
          <w:sz w:val="24"/>
          <w:szCs w:val="24"/>
        </w:rPr>
        <w:t>分）</w:t>
      </w:r>
    </w:p>
    <w:p>
      <w:pPr>
        <w:spacing w:line="380" w:lineRule="exact"/>
        <w:ind w:left="143" w:hanging="143" w:hangingChars="65"/>
        <w:rPr>
          <w:rFonts w:ascii="宋体" w:hAnsi="宋体" w:eastAsia="等线" w:cs="Times New Roman"/>
          <w:sz w:val="22"/>
        </w:rPr>
      </w:pPr>
      <w:r>
        <w:rPr>
          <w:rFonts w:hint="eastAsia" w:ascii="宋体" w:hAnsi="宋体" w:eastAsia="等线" w:cs="Times New Roman"/>
          <w:sz w:val="22"/>
        </w:rPr>
        <w:t>6.</w:t>
      </w:r>
      <w:r>
        <w:rPr>
          <w:rFonts w:hint="eastAsia" w:ascii="宋体" w:hAnsi="宋体"/>
          <w:sz w:val="22"/>
        </w:rPr>
        <w:t>古文中常用</w:t>
      </w:r>
      <w:r>
        <w:rPr>
          <w:rFonts w:hint="eastAsia" w:ascii="宋体" w:hAnsi="宋体"/>
          <w:b/>
          <w:sz w:val="22"/>
        </w:rPr>
        <w:t>四字短语</w:t>
      </w:r>
      <w:r>
        <w:rPr>
          <w:rFonts w:hint="eastAsia" w:ascii="宋体" w:hAnsi="宋体"/>
          <w:sz w:val="22"/>
        </w:rPr>
        <w:t>来写日光流转之景，如《岳阳楼记》用“</w:t>
      </w:r>
      <w:r>
        <w:rPr>
          <w:rFonts w:ascii="宋体" w:hAnsi="宋体"/>
          <w:sz w:val="22"/>
          <w:u w:val="single"/>
        </w:rPr>
        <w:t xml:space="preserve">   </w:t>
      </w:r>
      <w:r>
        <w:rPr>
          <w:rFonts w:hint="eastAsia" w:ascii="宋体" w:hAnsi="宋体"/>
          <w:sz w:val="22"/>
          <w:u w:val="single"/>
        </w:rPr>
        <w:t xml:space="preserve">     </w:t>
      </w:r>
      <w:r>
        <w:rPr>
          <w:rFonts w:ascii="宋体" w:hAnsi="宋体"/>
          <w:sz w:val="22"/>
          <w:u w:val="single"/>
        </w:rPr>
        <w:t xml:space="preserve">   </w:t>
      </w:r>
      <w:r>
        <w:rPr>
          <w:rFonts w:ascii="宋体" w:hAnsi="宋体"/>
          <w:sz w:val="22"/>
        </w:rPr>
        <w:t>” 来描述洞庭湖早晚的气象。（</w:t>
      </w:r>
      <w:r>
        <w:rPr>
          <w:rFonts w:hint="eastAsia" w:ascii="宋体" w:hAnsi="宋体"/>
          <w:sz w:val="22"/>
        </w:rPr>
        <w:t>1</w:t>
      </w:r>
      <w:r>
        <w:rPr>
          <w:rFonts w:ascii="宋体" w:hAnsi="宋体"/>
          <w:sz w:val="22"/>
        </w:rPr>
        <w:t>分）</w:t>
      </w:r>
    </w:p>
    <w:p>
      <w:pPr>
        <w:ind w:left="286" w:hanging="286" w:hangingChars="130"/>
        <w:rPr>
          <w:rFonts w:ascii="Calibri" w:hAnsi="Calibri" w:eastAsia="宋体" w:cs="Times New Roman"/>
          <w:sz w:val="22"/>
        </w:rPr>
      </w:pPr>
      <w:r>
        <w:rPr>
          <w:rFonts w:hint="eastAsia" w:ascii="Times New Roman" w:hAnsi="Times New Roman" w:eastAsia="宋体" w:cs="Times New Roman"/>
          <w:sz w:val="22"/>
        </w:rPr>
        <w:t>7</w:t>
      </w:r>
      <w:r>
        <w:rPr>
          <w:rFonts w:ascii="Times New Roman" w:hAnsi="宋体" w:eastAsia="宋体" w:cs="Times New Roman"/>
          <w:sz w:val="22"/>
        </w:rPr>
        <w:t>．古人对</w:t>
      </w:r>
      <w:r>
        <w:rPr>
          <w:rFonts w:ascii="Times New Roman" w:hAnsi="宋体" w:eastAsia="宋体" w:cs="Times New Roman"/>
          <w:b/>
          <w:sz w:val="22"/>
        </w:rPr>
        <w:t>雪</w:t>
      </w:r>
      <w:r>
        <w:rPr>
          <w:rFonts w:ascii="Times New Roman" w:hAnsi="宋体" w:eastAsia="宋体" w:cs="Times New Roman"/>
          <w:sz w:val="22"/>
        </w:rPr>
        <w:t>情有独钟。雪可以入诗，如《白雪歌送武判官归京》中</w:t>
      </w:r>
      <w:r>
        <w:rPr>
          <w:rFonts w:ascii="宋体" w:hAnsi="宋体" w:eastAsia="宋体" w:cs="Times New Roman"/>
          <w:sz w:val="22"/>
        </w:rPr>
        <w:t>“</w:t>
      </w:r>
      <w:r>
        <w:rPr>
          <w:rFonts w:ascii="Times New Roman" w:hAnsi="Times New Roman" w:eastAsia="宋体" w:cs="Times New Roman"/>
          <w:sz w:val="22"/>
          <w:u w:val="single"/>
        </w:rPr>
        <w:t xml:space="preserve">  </w:t>
      </w:r>
      <w:r>
        <w:rPr>
          <w:rFonts w:hint="eastAsia" w:ascii="宋体" w:hAnsi="宋体" w:eastAsia="宋体" w:cs="宋体"/>
          <w:sz w:val="22"/>
          <w:u w:val="single"/>
        </w:rPr>
        <w:t>①</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宋体" w:eastAsia="宋体" w:cs="Times New Roman"/>
          <w:sz w:val="22"/>
        </w:rPr>
        <w:t>，</w:t>
      </w:r>
      <w:r>
        <w:rPr>
          <w:rFonts w:ascii="Times New Roman" w:hAnsi="Times New Roman" w:eastAsia="宋体" w:cs="Times New Roman"/>
          <w:sz w:val="22"/>
          <w:u w:val="single"/>
        </w:rPr>
        <w:t xml:space="preserve">  </w:t>
      </w:r>
      <w:r>
        <w:rPr>
          <w:rFonts w:hint="eastAsia" w:ascii="宋体" w:hAnsi="宋体" w:eastAsia="宋体" w:cs="宋体"/>
          <w:sz w:val="22"/>
          <w:u w:val="single"/>
        </w:rPr>
        <w:t xml:space="preserve">②   </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宋体" w:hAnsi="宋体" w:eastAsia="宋体" w:cs="Times New Roman"/>
          <w:sz w:val="22"/>
        </w:rPr>
        <w:t>”</w:t>
      </w:r>
      <w:r>
        <w:rPr>
          <w:rFonts w:ascii="Times New Roman" w:hAnsi="宋体" w:eastAsia="宋体" w:cs="Times New Roman"/>
          <w:sz w:val="22"/>
        </w:rPr>
        <w:t>两句，运用比喻写出了雪突如其来后盛大壮观的景象</w:t>
      </w:r>
      <w:r>
        <w:rPr>
          <w:rFonts w:hint="eastAsia" w:ascii="Times New Roman" w:hAnsi="宋体" w:eastAsia="宋体" w:cs="Times New Roman"/>
          <w:sz w:val="22"/>
        </w:rPr>
        <w:t>，</w:t>
      </w:r>
      <w:r>
        <w:rPr>
          <w:rFonts w:ascii="Times New Roman" w:hAnsi="宋体" w:eastAsia="宋体" w:cs="Times New Roman"/>
          <w:sz w:val="22"/>
        </w:rPr>
        <w:t>除上述诗文外</w:t>
      </w:r>
      <w:r>
        <w:rPr>
          <w:rFonts w:hint="eastAsia" w:ascii="Times New Roman" w:hAnsi="宋体" w:eastAsia="宋体" w:cs="Times New Roman"/>
          <w:sz w:val="22"/>
        </w:rPr>
        <w:t>，写雪景</w:t>
      </w:r>
      <w:r>
        <w:rPr>
          <w:rFonts w:ascii="Times New Roman" w:hAnsi="宋体" w:eastAsia="宋体" w:cs="Times New Roman"/>
          <w:sz w:val="22"/>
        </w:rPr>
        <w:t>的古诗文句子还有很多，如</w:t>
      </w:r>
      <w:r>
        <w:rPr>
          <w:rFonts w:ascii="宋体" w:hAnsi="宋体" w:eastAsia="宋体" w:cs="Times New Roman"/>
          <w:sz w:val="22"/>
        </w:rPr>
        <w:t>“</w:t>
      </w:r>
      <w:r>
        <w:rPr>
          <w:rFonts w:ascii="Times New Roman" w:hAnsi="Times New Roman" w:eastAsia="宋体" w:cs="Times New Roman"/>
          <w:sz w:val="22"/>
          <w:u w:val="single"/>
        </w:rPr>
        <w:t xml:space="preserve">  </w:t>
      </w:r>
      <w:r>
        <w:rPr>
          <w:rFonts w:hint="eastAsia" w:ascii="宋体" w:hAnsi="宋体" w:eastAsia="宋体" w:cs="宋体"/>
          <w:sz w:val="22"/>
          <w:u w:val="single"/>
        </w:rPr>
        <w:t>③</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宋体" w:eastAsia="宋体" w:cs="Times New Roman"/>
          <w:sz w:val="22"/>
        </w:rPr>
        <w:t>，</w:t>
      </w:r>
      <w:r>
        <w:rPr>
          <w:rFonts w:ascii="Times New Roman" w:hAnsi="Times New Roman" w:eastAsia="宋体" w:cs="Times New Roman"/>
          <w:sz w:val="22"/>
          <w:u w:val="single"/>
        </w:rPr>
        <w:t xml:space="preserve">  </w:t>
      </w:r>
      <w:r>
        <w:rPr>
          <w:rFonts w:hint="eastAsia" w:ascii="宋体" w:hAnsi="宋体" w:eastAsia="宋体" w:cs="宋体"/>
          <w:sz w:val="22"/>
          <w:u w:val="single"/>
        </w:rPr>
        <w:t>④</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宋体" w:hAnsi="宋体" w:eastAsia="宋体" w:cs="Times New Roman"/>
          <w:sz w:val="22"/>
        </w:rPr>
        <w:t>”</w:t>
      </w:r>
      <w:r>
        <w:rPr>
          <w:rFonts w:hint="eastAsia" w:ascii="宋体" w:hAnsi="宋体" w:eastAsia="宋体" w:cs="Times New Roman"/>
          <w:b/>
          <w:sz w:val="22"/>
        </w:rPr>
        <w:t>（③④共1分）（任意写出连续的两句）</w:t>
      </w:r>
      <w:r>
        <w:rPr>
          <w:rFonts w:ascii="Times New Roman" w:hAnsi="宋体" w:eastAsia="宋体" w:cs="Times New Roman"/>
          <w:b/>
          <w:sz w:val="22"/>
        </w:rPr>
        <w:t>。</w:t>
      </w:r>
    </w:p>
    <w:p>
      <w:pPr>
        <w:rPr>
          <w:rFonts w:ascii="黑体" w:hAnsi="黑体" w:eastAsia="黑体" w:cs="Times New Roman"/>
          <w:sz w:val="22"/>
        </w:rPr>
      </w:pPr>
      <w:r>
        <w:rPr>
          <w:rFonts w:hint="eastAsia" w:ascii="黑体" w:hAnsi="黑体" w:eastAsia="黑体" w:cs="Times New Roman"/>
          <w:sz w:val="22"/>
        </w:rPr>
        <w:t xml:space="preserve">8  </w:t>
      </w:r>
      <w:r>
        <w:rPr>
          <w:rFonts w:hint="eastAsia" w:ascii="黑体" w:hAnsi="黑体" w:eastAsia="黑体" w:cs="Times New Roman"/>
          <w:sz w:val="22"/>
          <w:u w:val="single"/>
        </w:rPr>
        <w:t xml:space="preserve">                  </w:t>
      </w:r>
      <w:r>
        <w:rPr>
          <w:rFonts w:hint="eastAsia" w:ascii="黑体" w:hAnsi="黑体" w:eastAsia="黑体" w:cs="Times New Roman"/>
          <w:sz w:val="22"/>
        </w:rPr>
        <w:t xml:space="preserve"> ，恨别鸟惊心。（《春望》）</w:t>
      </w:r>
    </w:p>
    <w:p>
      <w:pPr>
        <w:spacing w:line="380" w:lineRule="exact"/>
        <w:rPr>
          <w:rFonts w:ascii="宋体" w:hAnsi="宋体" w:eastAsia="等线" w:cs="Times New Roman"/>
          <w:sz w:val="24"/>
          <w:szCs w:val="24"/>
        </w:rPr>
      </w:pPr>
      <w:r>
        <w:rPr>
          <w:rFonts w:hint="eastAsia" w:ascii="黑体" w:hAnsi="黑体" w:eastAsia="黑体" w:cs="Times New Roman"/>
          <w:sz w:val="24"/>
          <w:szCs w:val="24"/>
        </w:rPr>
        <w:t>（二）阅读下面两首唐诗，完成9-10题。</w:t>
      </w:r>
      <w:r>
        <w:rPr>
          <w:rFonts w:hint="eastAsia" w:ascii="宋体" w:hAnsi="宋体" w:eastAsia="等线" w:cs="Times New Roman"/>
          <w:sz w:val="24"/>
          <w:szCs w:val="24"/>
        </w:rPr>
        <w:t>（共5分）</w:t>
      </w:r>
    </w:p>
    <w:p>
      <w:pPr>
        <w:spacing w:line="380" w:lineRule="exact"/>
        <w:jc w:val="center"/>
        <w:rPr>
          <w:rFonts w:ascii="楷体" w:hAnsi="楷体" w:eastAsia="楷体" w:cs="Times New Roman"/>
          <w:sz w:val="22"/>
        </w:rPr>
      </w:pPr>
      <w:r>
        <w:rPr>
          <w:rFonts w:hint="eastAsia" w:ascii="黑体" w:hAnsi="黑体" w:eastAsia="黑体" w:cs="Times New Roman"/>
          <w:sz w:val="22"/>
        </w:rPr>
        <w:t>【甲】行路难(其一)</w:t>
      </w:r>
      <w:r>
        <w:rPr>
          <w:rFonts w:hint="eastAsia" w:ascii="仿宋" w:hAnsi="仿宋" w:eastAsia="仿宋" w:cs="Times New Roman"/>
          <w:sz w:val="22"/>
        </w:rPr>
        <w:t>李白</w:t>
      </w:r>
    </w:p>
    <w:p>
      <w:pPr>
        <w:spacing w:line="380" w:lineRule="exact"/>
        <w:ind w:left="2409" w:leftChars="1147"/>
        <w:jc w:val="left"/>
        <w:rPr>
          <w:rFonts w:ascii="楷体" w:hAnsi="楷体" w:eastAsia="楷体" w:cs="Times New Roman"/>
          <w:sz w:val="22"/>
        </w:rPr>
      </w:pPr>
      <w:r>
        <w:rPr>
          <w:rFonts w:hint="eastAsia" w:ascii="楷体" w:hAnsi="楷体" w:eastAsia="楷体" w:cs="Times New Roman"/>
          <w:sz w:val="22"/>
        </w:rPr>
        <w:t>金樽清酒斗十千，玉盘珍羞直万钱。</w:t>
      </w:r>
    </w:p>
    <w:p>
      <w:pPr>
        <w:spacing w:line="380" w:lineRule="exact"/>
        <w:ind w:left="2409" w:leftChars="1147"/>
        <w:jc w:val="left"/>
        <w:rPr>
          <w:rFonts w:ascii="楷体" w:hAnsi="楷体" w:eastAsia="楷体" w:cs="Times New Roman"/>
          <w:sz w:val="22"/>
        </w:rPr>
      </w:pPr>
      <w:r>
        <w:rPr>
          <w:rFonts w:hint="eastAsia" w:ascii="楷体" w:hAnsi="楷体" w:eastAsia="楷体" w:cs="Times New Roman"/>
          <w:sz w:val="22"/>
        </w:rPr>
        <w:t>停杯投箸不能食，拔剑四顾心茫然。</w:t>
      </w:r>
    </w:p>
    <w:p>
      <w:pPr>
        <w:spacing w:line="380" w:lineRule="exact"/>
        <w:ind w:left="2409" w:leftChars="1147"/>
        <w:jc w:val="left"/>
        <w:rPr>
          <w:rFonts w:ascii="楷体" w:hAnsi="楷体" w:eastAsia="楷体" w:cs="Times New Roman"/>
          <w:sz w:val="22"/>
        </w:rPr>
      </w:pPr>
      <w:r>
        <w:rPr>
          <w:rFonts w:hint="eastAsia" w:ascii="楷体" w:hAnsi="楷体" w:eastAsia="楷体" w:cs="Times New Roman"/>
          <w:sz w:val="22"/>
        </w:rPr>
        <w:t>欲渡黄河冰塞川，将登太行雪满山。</w:t>
      </w:r>
    </w:p>
    <w:p>
      <w:pPr>
        <w:spacing w:line="380" w:lineRule="exact"/>
        <w:ind w:left="2409" w:leftChars="1147"/>
        <w:jc w:val="left"/>
        <w:rPr>
          <w:rFonts w:ascii="楷体" w:hAnsi="楷体" w:eastAsia="楷体" w:cs="Times New Roman"/>
          <w:sz w:val="22"/>
        </w:rPr>
      </w:pPr>
      <w:r>
        <w:rPr>
          <w:rFonts w:hint="eastAsia" w:ascii="楷体" w:hAnsi="楷体" w:eastAsia="楷体" w:cs="Times New Roman"/>
          <w:sz w:val="22"/>
        </w:rPr>
        <w:t>闲来垂钓碧溪上，忽复乘舟梦日边。</w:t>
      </w:r>
    </w:p>
    <w:p>
      <w:pPr>
        <w:spacing w:line="380" w:lineRule="exact"/>
        <w:ind w:left="2409" w:leftChars="1147"/>
        <w:jc w:val="left"/>
        <w:rPr>
          <w:rFonts w:ascii="楷体" w:hAnsi="楷体" w:eastAsia="楷体" w:cs="Times New Roman"/>
          <w:sz w:val="22"/>
        </w:rPr>
      </w:pPr>
      <w:r>
        <w:rPr>
          <w:rFonts w:hint="eastAsia" w:ascii="楷体" w:hAnsi="楷体" w:eastAsia="楷体" w:cs="Times New Roman"/>
          <w:sz w:val="22"/>
        </w:rPr>
        <w:t>行路难，行路难，多歧路，今安在？</w:t>
      </w:r>
    </w:p>
    <w:p>
      <w:pPr>
        <w:spacing w:line="380" w:lineRule="exact"/>
        <w:ind w:left="2409" w:leftChars="1147"/>
        <w:jc w:val="left"/>
        <w:rPr>
          <w:rFonts w:ascii="楷体" w:hAnsi="楷体" w:eastAsia="楷体" w:cs="Times New Roman"/>
          <w:sz w:val="22"/>
        </w:rPr>
      </w:pPr>
      <w:r>
        <w:rPr>
          <w:rFonts w:hint="eastAsia" w:ascii="楷体" w:hAnsi="楷体" w:eastAsia="楷体" w:cs="Times New Roman"/>
          <w:sz w:val="22"/>
        </w:rPr>
        <w:t>长风破浪会有时，直挂云帆济沧海。</w:t>
      </w:r>
    </w:p>
    <w:p>
      <w:pPr>
        <w:spacing w:line="380" w:lineRule="exact"/>
        <w:jc w:val="center"/>
        <w:rPr>
          <w:rFonts w:ascii="楷体" w:hAnsi="楷体" w:eastAsia="楷体" w:cs="Times New Roman"/>
          <w:sz w:val="22"/>
        </w:rPr>
      </w:pPr>
      <w:r>
        <w:rPr>
          <w:rFonts w:hint="eastAsia" w:ascii="黑体" w:hAnsi="黑体" w:eastAsia="黑体" w:cs="Times New Roman"/>
          <w:sz w:val="22"/>
        </w:rPr>
        <w:t>【乙】长沙过贾谊宅</w:t>
      </w:r>
      <w:r>
        <w:rPr>
          <w:rFonts w:hint="eastAsia" w:ascii="仿宋" w:hAnsi="仿宋" w:eastAsia="仿宋" w:cs="Times New Roman"/>
          <w:sz w:val="22"/>
        </w:rPr>
        <w:t>刘长卿</w:t>
      </w:r>
    </w:p>
    <w:p>
      <w:pPr>
        <w:spacing w:line="380" w:lineRule="exact"/>
        <w:ind w:left="2409" w:leftChars="1147"/>
        <w:jc w:val="left"/>
        <w:rPr>
          <w:rFonts w:ascii="楷体" w:hAnsi="楷体" w:eastAsia="楷体" w:cs="Times New Roman"/>
          <w:sz w:val="22"/>
        </w:rPr>
      </w:pPr>
      <w:r>
        <w:rPr>
          <w:rFonts w:hint="eastAsia" w:ascii="楷体" w:hAnsi="楷体" w:eastAsia="楷体" w:cs="Times New Roman"/>
          <w:sz w:val="22"/>
        </w:rPr>
        <w:t>三年谪宦</w:t>
      </w:r>
      <w:r>
        <w:rPr>
          <w:rFonts w:hint="eastAsia" w:ascii="楷体" w:hAnsi="楷体" w:eastAsia="楷体" w:cs="Times New Roman"/>
          <w:sz w:val="22"/>
          <w:vertAlign w:val="superscript"/>
        </w:rPr>
        <w:t>①</w:t>
      </w:r>
      <w:r>
        <w:rPr>
          <w:rFonts w:hint="eastAsia" w:ascii="楷体" w:hAnsi="楷体" w:eastAsia="楷体" w:cs="Times New Roman"/>
          <w:sz w:val="22"/>
        </w:rPr>
        <w:t>此栖迟</w:t>
      </w:r>
      <w:r>
        <w:rPr>
          <w:rFonts w:hint="eastAsia" w:ascii="楷体" w:hAnsi="楷体" w:eastAsia="楷体" w:cs="Times New Roman"/>
          <w:sz w:val="22"/>
          <w:vertAlign w:val="superscript"/>
        </w:rPr>
        <w:t>②</w:t>
      </w:r>
      <w:r>
        <w:rPr>
          <w:rFonts w:hint="eastAsia" w:ascii="楷体" w:hAnsi="楷体" w:eastAsia="楷体" w:cs="Times New Roman"/>
          <w:sz w:val="22"/>
        </w:rPr>
        <w:t>，万古惟留楚客悲。</w:t>
      </w:r>
    </w:p>
    <w:p>
      <w:pPr>
        <w:spacing w:line="380" w:lineRule="exact"/>
        <w:ind w:left="2409" w:leftChars="1147"/>
        <w:jc w:val="left"/>
        <w:rPr>
          <w:rFonts w:ascii="楷体" w:hAnsi="楷体" w:eastAsia="楷体" w:cs="Times New Roman"/>
          <w:sz w:val="22"/>
        </w:rPr>
      </w:pPr>
      <w:r>
        <w:rPr>
          <w:rFonts w:hint="eastAsia" w:ascii="楷体" w:hAnsi="楷体" w:eastAsia="楷体" w:cs="Times New Roman"/>
          <w:sz w:val="22"/>
        </w:rPr>
        <w:t>秋草独寻人去后，寒林空见日斜时。</w:t>
      </w:r>
    </w:p>
    <w:p>
      <w:pPr>
        <w:spacing w:line="380" w:lineRule="exact"/>
        <w:ind w:left="2409" w:leftChars="1147"/>
        <w:jc w:val="left"/>
        <w:rPr>
          <w:rFonts w:ascii="楷体" w:hAnsi="楷体" w:eastAsia="楷体" w:cs="Times New Roman"/>
          <w:sz w:val="22"/>
        </w:rPr>
      </w:pPr>
      <w:r>
        <w:rPr>
          <w:rFonts w:hint="eastAsia" w:ascii="楷体" w:hAnsi="楷体" w:eastAsia="楷体" w:cs="Times New Roman"/>
          <w:sz w:val="22"/>
        </w:rPr>
        <w:t>汉文</w:t>
      </w:r>
      <w:r>
        <w:rPr>
          <w:rFonts w:hint="eastAsia" w:ascii="楷体" w:hAnsi="楷体" w:eastAsia="楷体" w:cs="Times New Roman"/>
          <w:sz w:val="22"/>
          <w:vertAlign w:val="superscript"/>
        </w:rPr>
        <w:t>③</w:t>
      </w:r>
      <w:r>
        <w:rPr>
          <w:rFonts w:hint="eastAsia" w:ascii="楷体" w:hAnsi="楷体" w:eastAsia="楷体" w:cs="Times New Roman"/>
          <w:sz w:val="22"/>
        </w:rPr>
        <w:t>有道恩犹薄，湘水无情吊</w:t>
      </w:r>
      <w:r>
        <w:rPr>
          <w:rFonts w:hint="eastAsia" w:ascii="楷体" w:hAnsi="楷体" w:eastAsia="楷体" w:cs="Times New Roman"/>
          <w:sz w:val="22"/>
          <w:vertAlign w:val="superscript"/>
        </w:rPr>
        <w:t>④</w:t>
      </w:r>
      <w:r>
        <w:rPr>
          <w:rFonts w:hint="eastAsia" w:ascii="楷体" w:hAnsi="楷体" w:eastAsia="楷体" w:cs="Times New Roman"/>
          <w:sz w:val="22"/>
        </w:rPr>
        <w:t>岂知？</w:t>
      </w:r>
    </w:p>
    <w:p>
      <w:pPr>
        <w:spacing w:line="380" w:lineRule="exact"/>
        <w:ind w:left="2409" w:leftChars="1147"/>
        <w:jc w:val="left"/>
        <w:rPr>
          <w:rFonts w:ascii="楷体" w:hAnsi="楷体" w:eastAsia="楷体" w:cs="Times New Roman"/>
          <w:sz w:val="22"/>
        </w:rPr>
      </w:pPr>
      <w:r>
        <w:rPr>
          <w:rFonts w:hint="eastAsia" w:ascii="楷体" w:hAnsi="楷体" w:eastAsia="楷体" w:cs="Times New Roman"/>
          <w:sz w:val="22"/>
        </w:rPr>
        <w:t>寂寂江山摇落处，怜君何事到天涯！</w:t>
      </w:r>
    </w:p>
    <w:p>
      <w:pPr>
        <w:spacing w:line="380" w:lineRule="exact"/>
        <w:jc w:val="left"/>
        <w:rPr>
          <w:rFonts w:ascii="仿宋" w:hAnsi="仿宋" w:eastAsia="仿宋" w:cs="Times New Roman"/>
          <w:sz w:val="22"/>
          <w:u w:val="single"/>
        </w:rPr>
      </w:pPr>
    </w:p>
    <w:p>
      <w:pPr>
        <w:spacing w:line="380" w:lineRule="exact"/>
        <w:ind w:left="396" w:hanging="396" w:hangingChars="180"/>
        <w:jc w:val="left"/>
        <w:rPr>
          <w:rFonts w:ascii="仿宋" w:hAnsi="仿宋" w:eastAsia="仿宋" w:cs="Times New Roman"/>
          <w:sz w:val="22"/>
        </w:rPr>
      </w:pPr>
      <w:r>
        <w:rPr>
          <w:rFonts w:hint="eastAsia" w:ascii="仿宋" w:hAnsi="仿宋" w:eastAsia="仿宋" w:cs="Times New Roman"/>
          <w:sz w:val="22"/>
        </w:rPr>
        <w:t>注：①［三年谪宦］贾谊被贬至长沙三年。②［栖迟］停留，居留。③［汉文］指汉文帝刘恒。④［吊］凭吊。贾谊曾在此作《吊屈原赋》。</w:t>
      </w:r>
    </w:p>
    <w:p>
      <w:pPr>
        <w:spacing w:line="380" w:lineRule="exact"/>
        <w:ind w:left="143" w:hanging="143" w:hangingChars="65"/>
        <w:rPr>
          <w:rFonts w:ascii="宋体" w:hAnsi="宋体" w:eastAsia="宋体" w:cs="Times New Roman"/>
          <w:sz w:val="22"/>
        </w:rPr>
      </w:pPr>
      <w:r>
        <w:rPr>
          <w:rFonts w:hint="eastAsia" w:ascii="宋体" w:hAnsi="宋体" w:eastAsia="宋体" w:cs="Times New Roman"/>
          <w:sz w:val="22"/>
        </w:rPr>
        <w:t>9.李白空有绝世之才，百般努力却仍被“赐金放还”免除官职，所以他深感行路之难；刘长卿第二次被贬谪降职时，正好经过长沙贾谊故居，寒秋之景自然让他心生强烈感慨。这两首诗都是诗人在遭遇</w:t>
      </w:r>
    </w:p>
    <w:p>
      <w:pPr>
        <w:spacing w:line="380" w:lineRule="exact"/>
        <w:ind w:left="143" w:hanging="143" w:hangingChars="65"/>
        <w:rPr>
          <w:rFonts w:ascii="宋体" w:hAnsi="宋体" w:eastAsia="宋体" w:cs="Times New Roman"/>
          <w:sz w:val="22"/>
        </w:rPr>
      </w:pPr>
      <w:r>
        <w:rPr>
          <w:rFonts w:hint="eastAsia" w:ascii="宋体" w:hAnsi="宋体" w:eastAsia="宋体" w:cs="Times New Roman"/>
          <w:sz w:val="22"/>
          <w:u w:val="single"/>
        </w:rPr>
        <w:t xml:space="preserve">       ①     </w:t>
      </w:r>
      <w:r>
        <w:rPr>
          <w:rFonts w:hint="eastAsia" w:ascii="宋体" w:hAnsi="宋体" w:eastAsia="宋体" w:cs="Times New Roman"/>
          <w:sz w:val="22"/>
        </w:rPr>
        <w:t xml:space="preserve">的痛苦经历之后所写，一开始都表现出 </w:t>
      </w:r>
      <w:r>
        <w:rPr>
          <w:rFonts w:hint="eastAsia" w:ascii="宋体" w:hAnsi="宋体" w:eastAsia="宋体" w:cs="Times New Roman"/>
          <w:sz w:val="22"/>
          <w:u w:val="single"/>
        </w:rPr>
        <w:t xml:space="preserve">     ②     </w:t>
      </w:r>
      <w:r>
        <w:rPr>
          <w:rFonts w:hint="eastAsia" w:ascii="宋体" w:hAnsi="宋体" w:eastAsia="宋体" w:cs="Times New Roman"/>
          <w:sz w:val="22"/>
        </w:rPr>
        <w:t>的情感，而【甲】诗在结尾处转向</w:t>
      </w:r>
      <w:r>
        <w:rPr>
          <w:rFonts w:hint="eastAsia" w:ascii="宋体" w:hAnsi="宋体" w:eastAsia="宋体" w:cs="Times New Roman"/>
          <w:sz w:val="22"/>
          <w:u w:val="single"/>
        </w:rPr>
        <w:t xml:space="preserve">      ③     </w:t>
      </w:r>
      <w:r>
        <w:rPr>
          <w:rFonts w:hint="eastAsia" w:ascii="宋体" w:hAnsi="宋体" w:eastAsia="宋体" w:cs="Times New Roman"/>
          <w:sz w:val="22"/>
        </w:rPr>
        <w:t>的情绪，别创一番境界。（3分）</w:t>
      </w:r>
    </w:p>
    <w:p>
      <w:pPr>
        <w:spacing w:line="380" w:lineRule="exact"/>
        <w:ind w:left="143" w:hanging="143" w:hangingChars="65"/>
        <w:rPr>
          <w:rFonts w:ascii="宋体" w:hAnsi="宋体" w:eastAsia="宋体" w:cs="Times New Roman"/>
          <w:b/>
          <w:sz w:val="22"/>
        </w:rPr>
      </w:pPr>
      <w:r>
        <w:rPr>
          <w:rFonts w:hint="eastAsia" w:ascii="宋体" w:hAnsi="宋体" w:eastAsia="宋体" w:cs="Times New Roman"/>
          <w:sz w:val="22"/>
        </w:rPr>
        <w:t>1</w:t>
      </w:r>
      <w:r>
        <w:rPr>
          <w:rFonts w:hint="eastAsia" w:ascii="宋体" w:hAnsi="宋体" w:eastAsia="宋体" w:cs="Times New Roman"/>
          <w:b/>
          <w:sz w:val="22"/>
        </w:rPr>
        <w:t>0.下列关于这两首诗的认识和理解，完全正确的一项是</w:t>
      </w:r>
      <w:r>
        <w:rPr>
          <w:rFonts w:hint="eastAsia" w:ascii="宋体" w:hAnsi="宋体"/>
          <w:b/>
          <w:sz w:val="22"/>
          <w:szCs w:val="21"/>
        </w:rPr>
        <w:t>（      ）</w:t>
      </w:r>
      <w:r>
        <w:rPr>
          <w:rFonts w:hint="eastAsia" w:ascii="宋体" w:hAnsi="宋体" w:eastAsia="宋体" w:cs="Times New Roman"/>
          <w:b/>
          <w:sz w:val="22"/>
        </w:rPr>
        <w:t>（2分）</w:t>
      </w:r>
    </w:p>
    <w:p>
      <w:pPr>
        <w:spacing w:line="380" w:lineRule="exact"/>
        <w:ind w:left="283" w:leftChars="135"/>
        <w:rPr>
          <w:rFonts w:ascii="宋体" w:hAnsi="宋体" w:eastAsia="宋体" w:cs="Times New Roman"/>
          <w:sz w:val="22"/>
        </w:rPr>
      </w:pPr>
      <w:r>
        <w:rPr>
          <w:rFonts w:hint="eastAsia" w:ascii="宋体" w:hAnsi="宋体" w:eastAsia="宋体" w:cs="Times New Roman"/>
          <w:sz w:val="22"/>
        </w:rPr>
        <w:t>A. 【乙】诗最后两句，作者用“怜君”含蓄地透露出“自怜”之意。</w:t>
      </w:r>
    </w:p>
    <w:p>
      <w:pPr>
        <w:spacing w:line="380" w:lineRule="exact"/>
        <w:ind w:left="613" w:leftChars="135" w:hanging="330" w:hangingChars="150"/>
        <w:rPr>
          <w:rFonts w:ascii="宋体" w:hAnsi="宋体" w:eastAsia="宋体" w:cs="Times New Roman"/>
          <w:sz w:val="22"/>
        </w:rPr>
      </w:pPr>
      <w:r>
        <w:rPr>
          <w:rFonts w:hint="eastAsia" w:ascii="宋体" w:hAnsi="宋体" w:eastAsia="宋体" w:cs="Times New Roman"/>
          <w:sz w:val="22"/>
        </w:rPr>
        <w:t>B.【甲】诗中作者因不能做到悠闲地在碧溪上垂钓和乘着小船做白日梦而感叹“行路难”。</w:t>
      </w:r>
    </w:p>
    <w:p>
      <w:pPr>
        <w:spacing w:line="380" w:lineRule="exact"/>
        <w:ind w:left="283" w:leftChars="135"/>
        <w:rPr>
          <w:rFonts w:hint="eastAsia" w:ascii="宋体" w:hAnsi="宋体" w:eastAsia="宋体" w:cs="Times New Roman"/>
          <w:sz w:val="22"/>
        </w:rPr>
      </w:pPr>
      <w:r>
        <w:rPr>
          <w:rFonts w:hint="eastAsia" w:ascii="宋体" w:hAnsi="宋体" w:eastAsia="宋体" w:cs="Times New Roman"/>
          <w:sz w:val="22"/>
        </w:rPr>
        <w:t>C.</w:t>
      </w:r>
      <w:r>
        <w:rPr>
          <w:rFonts w:ascii="宋体" w:hAnsi="宋体" w:eastAsia="宋体" w:cs="Times New Roman"/>
          <w:sz w:val="22"/>
        </w:rPr>
        <w:t xml:space="preserve"> </w:t>
      </w:r>
      <w:r>
        <w:rPr>
          <w:rFonts w:hint="eastAsia" w:ascii="宋体" w:hAnsi="宋体" w:eastAsia="宋体" w:cs="Times New Roman"/>
          <w:sz w:val="22"/>
        </w:rPr>
        <w:t>这两首诗均为唐人律诗，句式整齐，韵律谐调，富有格律之美。</w:t>
      </w:r>
    </w:p>
    <w:p>
      <w:pPr>
        <w:spacing w:line="380" w:lineRule="exact"/>
        <w:ind w:left="613" w:leftChars="135" w:hanging="330" w:hangingChars="150"/>
        <w:rPr>
          <w:rFonts w:ascii="宋体" w:hAnsi="宋体" w:eastAsia="宋体" w:cs="Times New Roman"/>
          <w:sz w:val="22"/>
        </w:rPr>
      </w:pPr>
      <w:r>
        <w:rPr>
          <w:rFonts w:hint="eastAsia" w:ascii="宋体" w:hAnsi="宋体" w:eastAsia="宋体" w:cs="Times New Roman"/>
          <w:sz w:val="22"/>
        </w:rPr>
        <w:t>D.“一切景语皆情语”，这两首诗都借写眼前古迹而发心中真情，完美地做到了情景交融。</w:t>
      </w:r>
    </w:p>
    <w:p>
      <w:pPr>
        <w:rPr>
          <w:rFonts w:ascii="Times New Roman" w:hAnsi="宋体" w:eastAsia="宋体" w:cs="Times New Roman"/>
          <w:b/>
          <w:bCs/>
          <w:sz w:val="24"/>
          <w:szCs w:val="24"/>
        </w:rPr>
      </w:pPr>
    </w:p>
    <w:p>
      <w:pPr>
        <w:rPr>
          <w:rFonts w:ascii="Times New Roman" w:hAnsi="Times New Roman" w:eastAsia="宋体" w:cs="Times New Roman"/>
          <w:b/>
          <w:sz w:val="24"/>
          <w:szCs w:val="24"/>
        </w:rPr>
      </w:pPr>
      <w:r>
        <w:rPr>
          <w:rFonts w:ascii="Times New Roman" w:hAnsi="宋体" w:eastAsia="宋体" w:cs="Times New Roman"/>
          <w:b/>
          <w:bCs/>
          <w:sz w:val="24"/>
          <w:szCs w:val="24"/>
        </w:rPr>
        <w:t>（三）阅读《醉翁亭记》，完成</w:t>
      </w:r>
      <w:r>
        <w:rPr>
          <w:rFonts w:hint="eastAsia" w:ascii="Times New Roman" w:hAnsi="Times New Roman" w:eastAsia="宋体" w:cs="Times New Roman"/>
          <w:b/>
          <w:bCs/>
          <w:sz w:val="24"/>
          <w:szCs w:val="24"/>
        </w:rPr>
        <w:t>11</w:t>
      </w:r>
      <w:r>
        <w:rPr>
          <w:rFonts w:hint="eastAsia" w:ascii="Times New Roman" w:hAnsi="宋体" w:eastAsia="宋体" w:cs="Times New Roman"/>
          <w:b/>
          <w:bCs/>
          <w:sz w:val="24"/>
          <w:szCs w:val="24"/>
        </w:rPr>
        <w:t>-</w:t>
      </w:r>
      <w:r>
        <w:rPr>
          <w:rFonts w:ascii="Times New Roman" w:hAnsi="Times New Roman" w:eastAsia="宋体" w:cs="Times New Roman"/>
          <w:b/>
          <w:bCs/>
          <w:sz w:val="24"/>
          <w:szCs w:val="24"/>
        </w:rPr>
        <w:t>1</w:t>
      </w:r>
      <w:r>
        <w:rPr>
          <w:rFonts w:hint="eastAsia" w:ascii="Times New Roman" w:hAnsi="Times New Roman" w:eastAsia="宋体" w:cs="Times New Roman"/>
          <w:b/>
          <w:bCs/>
          <w:sz w:val="24"/>
          <w:szCs w:val="24"/>
        </w:rPr>
        <w:t>3</w:t>
      </w:r>
      <w:r>
        <w:rPr>
          <w:rFonts w:ascii="Times New Roman" w:hAnsi="宋体" w:eastAsia="宋体" w:cs="Times New Roman"/>
          <w:b/>
          <w:bCs/>
          <w:sz w:val="24"/>
          <w:szCs w:val="24"/>
        </w:rPr>
        <w:t>题。</w:t>
      </w:r>
      <w:r>
        <w:rPr>
          <w:rFonts w:ascii="Times New Roman" w:hAnsi="宋体" w:eastAsia="宋体" w:cs="Times New Roman"/>
          <w:b/>
          <w:sz w:val="24"/>
          <w:szCs w:val="24"/>
        </w:rPr>
        <w:t>（共</w:t>
      </w:r>
      <w:r>
        <w:rPr>
          <w:rFonts w:ascii="Times New Roman" w:hAnsi="Times New Roman" w:eastAsia="宋体" w:cs="Times New Roman"/>
          <w:b/>
          <w:sz w:val="24"/>
          <w:szCs w:val="24"/>
        </w:rPr>
        <w:t>7</w:t>
      </w:r>
      <w:r>
        <w:rPr>
          <w:rFonts w:ascii="Times New Roman" w:hAnsi="宋体" w:eastAsia="宋体" w:cs="Times New Roman"/>
          <w:b/>
          <w:sz w:val="24"/>
          <w:szCs w:val="24"/>
        </w:rPr>
        <w:t>分）</w:t>
      </w:r>
    </w:p>
    <w:p>
      <w:pPr>
        <w:jc w:val="center"/>
        <w:rPr>
          <w:rFonts w:ascii="黑体" w:hAnsi="宋体" w:eastAsia="黑体" w:cs="Times New Roman"/>
          <w:bCs/>
          <w:sz w:val="22"/>
        </w:rPr>
      </w:pPr>
      <w:r>
        <w:rPr>
          <w:rFonts w:ascii="黑体" w:hAnsi="宋体" w:eastAsia="黑体" w:cs="Times New Roman"/>
          <w:bCs/>
          <w:sz w:val="22"/>
        </w:rPr>
        <w:t>醉翁亭记</w:t>
      </w:r>
    </w:p>
    <w:p>
      <w:pPr>
        <w:jc w:val="center"/>
        <w:rPr>
          <w:rFonts w:ascii="仿宋_GB2312" w:hAnsi="宋体" w:eastAsia="仿宋_GB2312" w:cs="Times New Roman"/>
          <w:sz w:val="22"/>
        </w:rPr>
      </w:pPr>
      <w:r>
        <w:rPr>
          <w:rFonts w:ascii="仿宋_GB2312" w:hAnsi="宋体" w:eastAsia="仿宋_GB2312" w:cs="Times New Roman"/>
          <w:sz w:val="22"/>
        </w:rPr>
        <w:t>欧阳修</w:t>
      </w:r>
    </w:p>
    <w:p>
      <w:pPr>
        <w:ind w:firstLine="440" w:firstLineChars="200"/>
        <w:rPr>
          <w:rFonts w:ascii="宋体" w:hAnsi="宋体" w:eastAsia="宋体" w:cs="Times New Roman"/>
          <w:sz w:val="22"/>
        </w:rPr>
      </w:pPr>
      <w:r>
        <w:rPr>
          <w:rFonts w:hint="eastAsia" w:ascii="宋体" w:hAnsi="宋体" w:eastAsia="宋体" w:cs="Times New Roman"/>
          <w:sz w:val="22"/>
        </w:rPr>
        <w:t>环滁皆山也。其西南诸峰，林壑尤美，望之蔚然而深秀者，琅琊也。山行六七里，渐闻水声潺潺，而泻出于两峰之间者，酿泉也。峰回路转，有亭翼然临于泉上者，醉翁亭也。作亭者谁？山之僧智仙也。名之者谁？太守自谓也。太守与客来饮于此，饮少辄醉，而年又最高，故自号曰醉翁也。醉翁之意不在酒，在乎山水之间也。山水之乐，得之心而寓之酒也。</w:t>
      </w:r>
    </w:p>
    <w:p>
      <w:pPr>
        <w:ind w:firstLine="440" w:firstLineChars="200"/>
        <w:rPr>
          <w:rFonts w:ascii="宋体" w:hAnsi="宋体" w:eastAsia="宋体" w:cs="Times New Roman"/>
          <w:sz w:val="22"/>
        </w:rPr>
      </w:pPr>
      <w:r>
        <w:rPr>
          <w:rFonts w:hint="eastAsia" w:ascii="宋体" w:hAnsi="宋体" w:eastAsia="宋体" w:cs="Times New Roman"/>
          <w:sz w:val="22"/>
        </w:rPr>
        <w:t>若夫日出而林霏开，云归而岩穴暝，晦明变化者，山间之朝暮也。</w:t>
      </w:r>
      <w:r>
        <w:rPr>
          <w:rFonts w:hint="eastAsia" w:ascii="宋体" w:hAnsi="宋体" w:eastAsia="宋体" w:cs="Times New Roman"/>
          <w:sz w:val="22"/>
          <w:u w:val="single"/>
        </w:rPr>
        <w:t>野芳发而幽香，佳木秀而繁阴，风霜高洁，水落而石出</w:t>
      </w:r>
      <w:r>
        <w:rPr>
          <w:rFonts w:hint="eastAsia" w:ascii="宋体" w:hAnsi="宋体" w:eastAsia="宋体" w:cs="Times New Roman"/>
          <w:sz w:val="22"/>
        </w:rPr>
        <w:t>者，山间之四时也。朝而往，暮而归，四时之景不同，而乐亦无穷也。</w:t>
      </w:r>
    </w:p>
    <w:p>
      <w:pPr>
        <w:ind w:firstLine="440" w:firstLineChars="200"/>
        <w:rPr>
          <w:rFonts w:ascii="宋体" w:hAnsi="宋体" w:eastAsia="宋体" w:cs="Times New Roman"/>
          <w:sz w:val="22"/>
        </w:rPr>
      </w:pPr>
      <w:r>
        <w:rPr>
          <w:rFonts w:hint="eastAsia" w:ascii="宋体" w:hAnsi="宋体" w:eastAsia="宋体" w:cs="Times New Roman"/>
          <w:sz w:val="22"/>
        </w:rPr>
        <w:t>至于负者歌于途，行者休于树，前者呼，后者应，伛偻提携，往来而不绝者，滁人游也。</w:t>
      </w:r>
      <w:r>
        <w:rPr>
          <w:rFonts w:hint="eastAsia" w:ascii="宋体" w:hAnsi="宋体" w:eastAsia="宋体" w:cs="Times New Roman"/>
          <w:sz w:val="22"/>
          <w:u w:val="single"/>
        </w:rPr>
        <w:t>临溪而渔，溪深而鱼肥，酿泉为酒，泉香而酒洌</w:t>
      </w:r>
      <w:r>
        <w:rPr>
          <w:rFonts w:hint="eastAsia" w:ascii="宋体" w:hAnsi="宋体" w:eastAsia="宋体" w:cs="Times New Roman"/>
          <w:sz w:val="22"/>
        </w:rPr>
        <w:t>，山肴野蔌，杂然而前陈者，太守宴也。宴酣之乐，非丝非竹，射者中，弈者胜，觥筹交错，起坐而喧哗者，众宾欢也。苍颜白发，颓然乎其间者，太守醉也。</w:t>
      </w:r>
    </w:p>
    <w:p>
      <w:pPr>
        <w:ind w:firstLine="440" w:firstLineChars="200"/>
        <w:rPr>
          <w:rFonts w:ascii="宋体" w:hAnsi="宋体" w:eastAsia="宋体" w:cs="Times New Roman"/>
          <w:sz w:val="22"/>
        </w:rPr>
      </w:pPr>
      <w:r>
        <w:rPr>
          <w:rFonts w:hint="eastAsia" w:ascii="宋体" w:hAnsi="宋体" w:eastAsia="宋体" w:cs="Times New Roman"/>
          <w:sz w:val="22"/>
        </w:rPr>
        <w:t>已而夕阳在山，人影散乱，太守归而宾客从也。树林阴翳，鸣声上下，游人去而禽鸟乐也。然而禽鸟知山林之乐，而不知人之乐；人知从太守游而乐，而不知太守之乐其乐也。</w:t>
      </w:r>
      <w:r>
        <w:rPr>
          <w:rFonts w:hint="eastAsia" w:ascii="宋体" w:hAnsi="宋体" w:eastAsia="宋体" w:cs="Times New Roman"/>
          <w:sz w:val="22"/>
          <w:u w:val="single"/>
        </w:rPr>
        <w:t>醉能同其乐，醒能述以文者，太守也</w:t>
      </w:r>
      <w:r>
        <w:rPr>
          <w:rFonts w:hint="eastAsia" w:ascii="宋体" w:hAnsi="宋体" w:eastAsia="宋体" w:cs="Times New Roman"/>
          <w:sz w:val="22"/>
        </w:rPr>
        <w:t>。太守谓谁？庐陵欧阳修也。</w:t>
      </w:r>
    </w:p>
    <w:p>
      <w:pPr>
        <w:rPr>
          <w:rFonts w:ascii="Times New Roman" w:hAnsi="Times New Roman" w:eastAsia="宋体" w:cs="Times New Roman"/>
          <w:sz w:val="22"/>
        </w:rPr>
      </w:pPr>
    </w:p>
    <w:p>
      <w:pPr>
        <w:rPr>
          <w:rFonts w:ascii="Times New Roman" w:hAnsi="Times New Roman" w:eastAsia="宋体" w:cs="Times New Roman"/>
          <w:b/>
          <w:sz w:val="22"/>
        </w:rPr>
      </w:pPr>
      <w:r>
        <w:rPr>
          <w:rFonts w:hint="eastAsia" w:ascii="Times New Roman" w:hAnsi="Times New Roman" w:eastAsia="宋体" w:cs="Times New Roman"/>
          <w:b/>
          <w:sz w:val="22"/>
        </w:rPr>
        <w:t>11</w:t>
      </w:r>
      <w:r>
        <w:rPr>
          <w:rFonts w:ascii="Times New Roman" w:hAnsi="宋体" w:eastAsia="宋体" w:cs="Times New Roman"/>
          <w:b/>
          <w:sz w:val="22"/>
        </w:rPr>
        <w:t>．下列选项中加点字的意思都相同的一项是</w:t>
      </w:r>
      <w:r>
        <w:rPr>
          <w:rFonts w:hint="eastAsia" w:ascii="宋体" w:hAnsi="宋体"/>
          <w:b/>
          <w:sz w:val="22"/>
          <w:szCs w:val="21"/>
        </w:rPr>
        <w:t>（      ）</w:t>
      </w:r>
      <w:r>
        <w:rPr>
          <w:rFonts w:ascii="Times New Roman" w:hAnsi="宋体" w:eastAsia="宋体" w:cs="Times New Roman"/>
          <w:b/>
          <w:sz w:val="22"/>
        </w:rPr>
        <w:t>（</w:t>
      </w:r>
      <w:r>
        <w:rPr>
          <w:rFonts w:ascii="Times New Roman" w:hAnsi="Times New Roman" w:eastAsia="宋体" w:cs="Times New Roman"/>
          <w:b/>
          <w:sz w:val="22"/>
        </w:rPr>
        <w:t>2</w:t>
      </w:r>
      <w:r>
        <w:rPr>
          <w:rFonts w:ascii="Times New Roman" w:hAnsi="宋体" w:eastAsia="宋体" w:cs="Times New Roman"/>
          <w:b/>
          <w:sz w:val="22"/>
        </w:rPr>
        <w:t>分）</w:t>
      </w:r>
    </w:p>
    <w:p>
      <w:pPr>
        <w:ind w:firstLine="440" w:firstLineChars="200"/>
        <w:rPr>
          <w:rFonts w:ascii="Times New Roman" w:hAnsi="Times New Roman" w:eastAsia="宋体" w:cs="Times New Roman"/>
          <w:sz w:val="22"/>
        </w:rPr>
      </w:pPr>
      <w:r>
        <w:rPr>
          <w:rFonts w:ascii="Times New Roman" w:hAnsi="Times New Roman" w:eastAsia="宋体" w:cs="Times New Roman"/>
          <w:sz w:val="22"/>
        </w:rPr>
        <w:t>A</w:t>
      </w:r>
      <w:r>
        <w:rPr>
          <w:rFonts w:ascii="Times New Roman" w:hAnsi="宋体" w:eastAsia="宋体" w:cs="Times New Roman"/>
          <w:sz w:val="22"/>
        </w:rPr>
        <w:t>．</w:t>
      </w:r>
      <w:r>
        <w:rPr>
          <w:rFonts w:ascii="Times New Roman" w:hAnsi="宋体" w:eastAsia="宋体" w:cs="Times New Roman"/>
          <w:sz w:val="22"/>
          <w:em w:val="dot"/>
        </w:rPr>
        <w:t>名</w:t>
      </w:r>
      <w:r>
        <w:rPr>
          <w:rFonts w:ascii="Times New Roman" w:hAnsi="宋体" w:eastAsia="宋体" w:cs="Times New Roman"/>
          <w:sz w:val="22"/>
        </w:rPr>
        <w:t>之者谁</w:t>
      </w:r>
      <w:r>
        <w:rPr>
          <w:rFonts w:ascii="Times New Roman" w:hAnsi="Times New Roman" w:eastAsia="宋体" w:cs="Times New Roman"/>
          <w:sz w:val="22"/>
        </w:rPr>
        <w:t xml:space="preserve">     </w:t>
      </w:r>
      <w:r>
        <w:rPr>
          <w:rFonts w:ascii="Times New Roman" w:hAnsi="宋体" w:eastAsia="宋体" w:cs="Times New Roman"/>
          <w:sz w:val="22"/>
        </w:rPr>
        <w:t>有仙则</w:t>
      </w:r>
      <w:r>
        <w:rPr>
          <w:rFonts w:ascii="Times New Roman" w:hAnsi="宋体" w:eastAsia="宋体" w:cs="Times New Roman"/>
          <w:sz w:val="22"/>
          <w:em w:val="dot"/>
        </w:rPr>
        <w:t>名</w:t>
      </w:r>
      <w:r>
        <w:rPr>
          <w:rFonts w:ascii="Times New Roman" w:hAnsi="Times New Roman" w:eastAsia="宋体" w:cs="Times New Roman"/>
          <w:sz w:val="22"/>
          <w:em w:val="dot"/>
        </w:rPr>
        <w:t xml:space="preserve"> </w:t>
      </w:r>
      <w:r>
        <w:rPr>
          <w:rFonts w:ascii="Times New Roman" w:hAnsi="Times New Roman" w:eastAsia="宋体" w:cs="Times New Roman"/>
          <w:sz w:val="22"/>
        </w:rPr>
        <w:t xml:space="preserve">     </w:t>
      </w:r>
      <w:r>
        <w:rPr>
          <w:rFonts w:ascii="Times New Roman" w:hAnsi="宋体" w:eastAsia="宋体" w:cs="Times New Roman"/>
          <w:sz w:val="22"/>
          <w:em w:val="dot"/>
        </w:rPr>
        <w:t>名</w:t>
      </w:r>
      <w:r>
        <w:rPr>
          <w:rFonts w:ascii="Times New Roman" w:hAnsi="宋体" w:eastAsia="宋体" w:cs="Times New Roman"/>
          <w:sz w:val="22"/>
        </w:rPr>
        <w:t>胜古迹</w:t>
      </w:r>
      <w:r>
        <w:rPr>
          <w:rFonts w:ascii="Times New Roman" w:hAnsi="Times New Roman" w:eastAsia="宋体" w:cs="Times New Roman"/>
          <w:sz w:val="22"/>
        </w:rPr>
        <w:t xml:space="preserve">     </w:t>
      </w:r>
      <w:r>
        <w:rPr>
          <w:rFonts w:ascii="Times New Roman" w:hAnsi="宋体" w:eastAsia="宋体" w:cs="Times New Roman"/>
          <w:sz w:val="22"/>
        </w:rPr>
        <w:t>莫</w:t>
      </w:r>
      <w:r>
        <w:rPr>
          <w:rFonts w:ascii="Times New Roman" w:hAnsi="宋体" w:eastAsia="宋体" w:cs="Times New Roman"/>
          <w:sz w:val="22"/>
          <w:em w:val="dot"/>
        </w:rPr>
        <w:t>名</w:t>
      </w:r>
      <w:r>
        <w:rPr>
          <w:rFonts w:ascii="Times New Roman" w:hAnsi="宋体" w:eastAsia="宋体" w:cs="Times New Roman"/>
          <w:sz w:val="22"/>
        </w:rPr>
        <w:t>其妙</w:t>
      </w:r>
    </w:p>
    <w:p>
      <w:pPr>
        <w:ind w:firstLine="440" w:firstLineChars="200"/>
        <w:rPr>
          <w:rFonts w:ascii="Times New Roman" w:hAnsi="Times New Roman" w:eastAsia="宋体" w:cs="Times New Roman"/>
          <w:sz w:val="22"/>
        </w:rPr>
      </w:pPr>
      <w:r>
        <w:rPr>
          <w:rFonts w:ascii="Times New Roman" w:hAnsi="Times New Roman" w:eastAsia="宋体" w:cs="Times New Roman"/>
          <w:sz w:val="22"/>
        </w:rPr>
        <w:t>B</w:t>
      </w:r>
      <w:r>
        <w:rPr>
          <w:rFonts w:ascii="Times New Roman" w:hAnsi="宋体" w:eastAsia="宋体" w:cs="Times New Roman"/>
          <w:sz w:val="22"/>
        </w:rPr>
        <w:t>．醉翁之</w:t>
      </w:r>
      <w:r>
        <w:rPr>
          <w:rFonts w:ascii="Times New Roman" w:hAnsi="宋体" w:eastAsia="宋体" w:cs="Times New Roman"/>
          <w:sz w:val="22"/>
          <w:em w:val="dot"/>
        </w:rPr>
        <w:t>意</w:t>
      </w:r>
      <w:r>
        <w:rPr>
          <w:rFonts w:ascii="Times New Roman" w:hAnsi="Times New Roman" w:eastAsia="宋体" w:cs="Times New Roman"/>
          <w:sz w:val="22"/>
        </w:rPr>
        <w:t xml:space="preserve">     </w:t>
      </w:r>
      <w:r>
        <w:rPr>
          <w:rFonts w:ascii="Times New Roman" w:hAnsi="宋体" w:eastAsia="宋体" w:cs="Times New Roman"/>
          <w:sz w:val="22"/>
        </w:rPr>
        <w:t>诗情画</w:t>
      </w:r>
      <w:r>
        <w:rPr>
          <w:rFonts w:ascii="Times New Roman" w:hAnsi="宋体" w:eastAsia="宋体" w:cs="Times New Roman"/>
          <w:sz w:val="22"/>
          <w:em w:val="dot"/>
        </w:rPr>
        <w:t>意</w:t>
      </w:r>
      <w:r>
        <w:rPr>
          <w:rFonts w:ascii="Times New Roman" w:hAnsi="Times New Roman" w:eastAsia="宋体" w:cs="Times New Roman"/>
          <w:sz w:val="22"/>
        </w:rPr>
        <w:t xml:space="preserve">      </w:t>
      </w:r>
      <w:r>
        <w:rPr>
          <w:rFonts w:ascii="Times New Roman" w:hAnsi="宋体" w:eastAsia="宋体" w:cs="Times New Roman"/>
          <w:sz w:val="22"/>
        </w:rPr>
        <w:t>出乎</w:t>
      </w:r>
      <w:r>
        <w:rPr>
          <w:rFonts w:ascii="Times New Roman" w:hAnsi="宋体" w:eastAsia="宋体" w:cs="Times New Roman"/>
          <w:sz w:val="22"/>
          <w:em w:val="dot"/>
        </w:rPr>
        <w:t>意</w:t>
      </w:r>
      <w:r>
        <w:rPr>
          <w:rFonts w:ascii="Times New Roman" w:hAnsi="宋体" w:eastAsia="宋体" w:cs="Times New Roman"/>
          <w:sz w:val="22"/>
        </w:rPr>
        <w:t>料</w:t>
      </w:r>
      <w:r>
        <w:rPr>
          <w:rFonts w:ascii="Times New Roman" w:hAnsi="Times New Roman" w:eastAsia="宋体" w:cs="Times New Roman"/>
          <w:sz w:val="22"/>
        </w:rPr>
        <w:t xml:space="preserve">     </w:t>
      </w:r>
      <w:r>
        <w:rPr>
          <w:rFonts w:ascii="Times New Roman" w:hAnsi="宋体" w:eastAsia="宋体" w:cs="Times New Roman"/>
          <w:sz w:val="22"/>
        </w:rPr>
        <w:t>情投</w:t>
      </w:r>
      <w:r>
        <w:rPr>
          <w:rFonts w:ascii="Times New Roman" w:hAnsi="宋体" w:eastAsia="宋体" w:cs="Times New Roman"/>
          <w:sz w:val="22"/>
          <w:em w:val="dot"/>
        </w:rPr>
        <w:t>意</w:t>
      </w:r>
      <w:r>
        <w:rPr>
          <w:rFonts w:ascii="Times New Roman" w:hAnsi="宋体" w:eastAsia="宋体" w:cs="Times New Roman"/>
          <w:sz w:val="22"/>
        </w:rPr>
        <w:t>合</w:t>
      </w:r>
    </w:p>
    <w:p>
      <w:pPr>
        <w:ind w:firstLine="440" w:firstLineChars="200"/>
        <w:rPr>
          <w:rFonts w:hint="eastAsia" w:ascii="Times New Roman" w:hAnsi="Times New Roman" w:eastAsia="宋体" w:cs="Times New Roman"/>
          <w:sz w:val="22"/>
        </w:rPr>
      </w:pPr>
      <w:r>
        <w:rPr>
          <w:rFonts w:ascii="Times New Roman" w:hAnsi="Times New Roman" w:eastAsia="宋体" w:cs="Times New Roman"/>
          <w:sz w:val="22"/>
        </w:rPr>
        <w:t>C</w:t>
      </w:r>
      <w:r>
        <w:rPr>
          <w:rFonts w:ascii="Times New Roman" w:hAnsi="宋体" w:eastAsia="宋体" w:cs="Times New Roman"/>
          <w:sz w:val="22"/>
        </w:rPr>
        <w:t>．苍</w:t>
      </w:r>
      <w:r>
        <w:rPr>
          <w:rFonts w:ascii="Times New Roman" w:hAnsi="宋体" w:eastAsia="宋体" w:cs="Times New Roman"/>
          <w:sz w:val="22"/>
          <w:em w:val="dot"/>
        </w:rPr>
        <w:t>颜</w:t>
      </w:r>
      <w:r>
        <w:rPr>
          <w:rFonts w:ascii="Times New Roman" w:hAnsi="宋体" w:eastAsia="宋体" w:cs="Times New Roman"/>
          <w:sz w:val="22"/>
        </w:rPr>
        <w:t>白发</w:t>
      </w:r>
      <w:r>
        <w:rPr>
          <w:rFonts w:ascii="Times New Roman" w:hAnsi="Times New Roman" w:eastAsia="宋体" w:cs="Times New Roman"/>
          <w:sz w:val="22"/>
        </w:rPr>
        <w:t xml:space="preserve">     </w:t>
      </w:r>
      <w:r>
        <w:rPr>
          <w:rFonts w:ascii="Times New Roman" w:hAnsi="宋体" w:eastAsia="宋体" w:cs="Times New Roman"/>
          <w:sz w:val="22"/>
        </w:rPr>
        <w:t>和</w:t>
      </w:r>
      <w:r>
        <w:rPr>
          <w:rFonts w:ascii="Times New Roman" w:hAnsi="宋体" w:eastAsia="宋体" w:cs="Times New Roman"/>
          <w:sz w:val="22"/>
          <w:em w:val="dot"/>
        </w:rPr>
        <w:t>颜</w:t>
      </w:r>
      <w:r>
        <w:rPr>
          <w:rFonts w:ascii="Times New Roman" w:hAnsi="宋体" w:eastAsia="宋体" w:cs="Times New Roman"/>
          <w:sz w:val="22"/>
        </w:rPr>
        <w:t>悦色</w:t>
      </w:r>
      <w:r>
        <w:rPr>
          <w:rFonts w:ascii="Times New Roman" w:hAnsi="Times New Roman" w:eastAsia="宋体" w:cs="Times New Roman"/>
          <w:sz w:val="22"/>
        </w:rPr>
        <w:t xml:space="preserve">      </w:t>
      </w:r>
      <w:r>
        <w:rPr>
          <w:rFonts w:ascii="Times New Roman" w:hAnsi="宋体" w:eastAsia="宋体" w:cs="Times New Roman"/>
          <w:sz w:val="22"/>
        </w:rPr>
        <w:t>喜笑</w:t>
      </w:r>
      <w:r>
        <w:rPr>
          <w:rFonts w:ascii="Times New Roman" w:hAnsi="宋体" w:eastAsia="宋体" w:cs="Times New Roman"/>
          <w:sz w:val="22"/>
          <w:em w:val="dot"/>
        </w:rPr>
        <w:t>颜</w:t>
      </w:r>
      <w:r>
        <w:rPr>
          <w:rFonts w:ascii="Times New Roman" w:hAnsi="宋体" w:eastAsia="宋体" w:cs="Times New Roman"/>
          <w:sz w:val="22"/>
        </w:rPr>
        <w:t>开</w:t>
      </w:r>
      <w:r>
        <w:rPr>
          <w:rFonts w:ascii="Times New Roman" w:hAnsi="Times New Roman" w:eastAsia="宋体" w:cs="Times New Roman"/>
          <w:sz w:val="22"/>
        </w:rPr>
        <w:t xml:space="preserve">     </w:t>
      </w:r>
      <w:r>
        <w:rPr>
          <w:rFonts w:ascii="Times New Roman" w:hAnsi="宋体" w:eastAsia="宋体" w:cs="Times New Roman"/>
          <w:sz w:val="22"/>
        </w:rPr>
        <w:t>强</w:t>
      </w:r>
      <w:r>
        <w:rPr>
          <w:rFonts w:ascii="Times New Roman" w:hAnsi="宋体" w:eastAsia="宋体" w:cs="Times New Roman"/>
          <w:sz w:val="22"/>
          <w:em w:val="dot"/>
        </w:rPr>
        <w:t>颜</w:t>
      </w:r>
      <w:r>
        <w:rPr>
          <w:rFonts w:ascii="Times New Roman" w:hAnsi="宋体" w:eastAsia="宋体" w:cs="Times New Roman"/>
          <w:sz w:val="22"/>
        </w:rPr>
        <w:t>欢笑</w:t>
      </w:r>
    </w:p>
    <w:p>
      <w:pPr>
        <w:ind w:firstLine="440" w:firstLineChars="200"/>
        <w:rPr>
          <w:rFonts w:ascii="Times New Roman" w:hAnsi="Times New Roman" w:eastAsia="宋体" w:cs="Times New Roman"/>
          <w:sz w:val="22"/>
        </w:rPr>
      </w:pPr>
      <w:r>
        <w:rPr>
          <w:rFonts w:ascii="Times New Roman" w:hAnsi="Times New Roman" w:eastAsia="宋体" w:cs="Times New Roman"/>
          <w:sz w:val="22"/>
        </w:rPr>
        <w:t>D</w:t>
      </w:r>
      <w:r>
        <w:rPr>
          <w:rFonts w:ascii="Times New Roman" w:hAnsi="宋体" w:eastAsia="宋体" w:cs="Times New Roman"/>
          <w:sz w:val="22"/>
        </w:rPr>
        <w:t>．四时之</w:t>
      </w:r>
      <w:r>
        <w:rPr>
          <w:rFonts w:ascii="Times New Roman" w:hAnsi="宋体" w:eastAsia="宋体" w:cs="Times New Roman"/>
          <w:sz w:val="22"/>
          <w:em w:val="dot"/>
        </w:rPr>
        <w:t>景</w:t>
      </w:r>
      <w:r>
        <w:rPr>
          <w:rFonts w:ascii="Times New Roman" w:hAnsi="Times New Roman" w:eastAsia="宋体" w:cs="Times New Roman"/>
          <w:sz w:val="22"/>
        </w:rPr>
        <w:t xml:space="preserve">     </w:t>
      </w:r>
      <w:r>
        <w:rPr>
          <w:rFonts w:ascii="Times New Roman" w:hAnsi="宋体" w:eastAsia="宋体" w:cs="Times New Roman"/>
          <w:sz w:val="22"/>
        </w:rPr>
        <w:t>春和</w:t>
      </w:r>
      <w:r>
        <w:rPr>
          <w:rFonts w:ascii="Times New Roman" w:hAnsi="宋体" w:eastAsia="宋体" w:cs="Times New Roman"/>
          <w:sz w:val="22"/>
          <w:em w:val="dot"/>
        </w:rPr>
        <w:t>景</w:t>
      </w:r>
      <w:r>
        <w:rPr>
          <w:rFonts w:ascii="Times New Roman" w:hAnsi="宋体" w:eastAsia="宋体" w:cs="Times New Roman"/>
          <w:sz w:val="22"/>
        </w:rPr>
        <w:t>明</w:t>
      </w:r>
      <w:r>
        <w:rPr>
          <w:rFonts w:ascii="Times New Roman" w:hAnsi="Times New Roman" w:eastAsia="宋体" w:cs="Times New Roman"/>
          <w:sz w:val="22"/>
        </w:rPr>
        <w:t xml:space="preserve">      </w:t>
      </w:r>
      <w:r>
        <w:rPr>
          <w:rFonts w:ascii="Times New Roman" w:hAnsi="宋体" w:eastAsia="宋体" w:cs="Times New Roman"/>
          <w:sz w:val="22"/>
        </w:rPr>
        <w:t>情</w:t>
      </w:r>
      <w:r>
        <w:rPr>
          <w:rFonts w:ascii="Times New Roman" w:hAnsi="宋体" w:eastAsia="宋体" w:cs="Times New Roman"/>
          <w:sz w:val="22"/>
          <w:em w:val="dot"/>
        </w:rPr>
        <w:t>景</w:t>
      </w:r>
      <w:r>
        <w:rPr>
          <w:rFonts w:ascii="Times New Roman" w:hAnsi="宋体" w:eastAsia="宋体" w:cs="Times New Roman"/>
          <w:sz w:val="22"/>
        </w:rPr>
        <w:t>交融</w:t>
      </w:r>
      <w:r>
        <w:rPr>
          <w:rFonts w:ascii="Times New Roman" w:hAnsi="Times New Roman" w:eastAsia="宋体" w:cs="Times New Roman"/>
          <w:sz w:val="22"/>
        </w:rPr>
        <w:t xml:space="preserve">     </w:t>
      </w:r>
      <w:r>
        <w:rPr>
          <w:rFonts w:ascii="Times New Roman" w:hAnsi="宋体" w:eastAsia="宋体" w:cs="Times New Roman"/>
          <w:sz w:val="22"/>
        </w:rPr>
        <w:t>好</w:t>
      </w:r>
      <w:r>
        <w:rPr>
          <w:rFonts w:ascii="Times New Roman" w:hAnsi="宋体" w:eastAsia="宋体" w:cs="Times New Roman"/>
          <w:sz w:val="22"/>
          <w:em w:val="dot"/>
        </w:rPr>
        <w:t>景</w:t>
      </w:r>
      <w:r>
        <w:rPr>
          <w:rFonts w:ascii="Times New Roman" w:hAnsi="宋体" w:eastAsia="宋体" w:cs="Times New Roman"/>
          <w:sz w:val="22"/>
        </w:rPr>
        <w:t>不长</w:t>
      </w:r>
      <w:r>
        <w:rPr>
          <w:rFonts w:ascii="Times New Roman" w:hAnsi="Times New Roman" w:eastAsia="宋体" w:cs="Times New Roman"/>
          <w:sz w:val="22"/>
        </w:rPr>
        <w:t xml:space="preserve">  </w:t>
      </w:r>
    </w:p>
    <w:p>
      <w:pPr>
        <w:ind w:left="330" w:hanging="331" w:hangingChars="150"/>
        <w:rPr>
          <w:rFonts w:ascii="Times New Roman" w:hAnsi="Times New Roman" w:eastAsia="宋体" w:cs="Times New Roman"/>
          <w:b/>
          <w:spacing w:val="-8"/>
          <w:sz w:val="22"/>
        </w:rPr>
      </w:pPr>
      <w:r>
        <w:rPr>
          <w:rFonts w:ascii="Times New Roman" w:hAnsi="Times New Roman" w:eastAsia="宋体" w:cs="Times New Roman"/>
          <w:b/>
          <w:sz w:val="22"/>
        </w:rPr>
        <w:t>1</w:t>
      </w:r>
      <w:r>
        <w:rPr>
          <w:rFonts w:hint="eastAsia" w:ascii="Times New Roman" w:hAnsi="Times New Roman" w:eastAsia="宋体" w:cs="Times New Roman"/>
          <w:b/>
          <w:sz w:val="22"/>
        </w:rPr>
        <w:t>2</w:t>
      </w:r>
      <w:r>
        <w:rPr>
          <w:rFonts w:ascii="Times New Roman" w:hAnsi="宋体" w:eastAsia="宋体" w:cs="Times New Roman"/>
          <w:b/>
          <w:sz w:val="22"/>
        </w:rPr>
        <w:t>．</w:t>
      </w:r>
      <w:r>
        <w:rPr>
          <w:rFonts w:ascii="Times New Roman" w:hAnsi="宋体" w:eastAsia="宋体" w:cs="Times New Roman"/>
          <w:b/>
          <w:spacing w:val="-8"/>
          <w:sz w:val="22"/>
        </w:rPr>
        <w:t>翻译文中画线语句，并依据上下文对其作出进一步理解，全都正确的一项是</w:t>
      </w:r>
      <w:r>
        <w:rPr>
          <w:rFonts w:hint="eastAsia" w:ascii="宋体" w:hAnsi="宋体"/>
          <w:b/>
          <w:sz w:val="22"/>
          <w:szCs w:val="21"/>
        </w:rPr>
        <w:t>（      ）</w:t>
      </w:r>
      <w:r>
        <w:rPr>
          <w:rFonts w:ascii="Times New Roman" w:hAnsi="宋体" w:eastAsia="宋体" w:cs="Times New Roman"/>
          <w:b/>
          <w:spacing w:val="-8"/>
          <w:sz w:val="22"/>
        </w:rPr>
        <w:t>（</w:t>
      </w:r>
      <w:r>
        <w:rPr>
          <w:rFonts w:ascii="Times New Roman" w:hAnsi="Times New Roman" w:eastAsia="宋体" w:cs="Times New Roman"/>
          <w:b/>
          <w:spacing w:val="-8"/>
          <w:sz w:val="22"/>
        </w:rPr>
        <w:t>2</w:t>
      </w:r>
      <w:r>
        <w:rPr>
          <w:rFonts w:ascii="Times New Roman" w:hAnsi="宋体" w:eastAsia="宋体" w:cs="Times New Roman"/>
          <w:b/>
          <w:spacing w:val="-8"/>
          <w:sz w:val="22"/>
        </w:rPr>
        <w:t>分）</w:t>
      </w:r>
    </w:p>
    <w:p>
      <w:pPr>
        <w:ind w:firstLine="440" w:firstLineChars="200"/>
        <w:rPr>
          <w:rFonts w:ascii="宋体" w:hAnsi="宋体" w:eastAsia="宋体" w:cs="Times New Roman"/>
          <w:sz w:val="22"/>
        </w:rPr>
      </w:pPr>
      <w:r>
        <w:rPr>
          <w:rFonts w:ascii="宋体" w:hAnsi="宋体" w:eastAsia="宋体" w:cs="Times New Roman"/>
          <w:sz w:val="22"/>
        </w:rPr>
        <w:t>A．</w:t>
      </w:r>
      <w:r>
        <w:rPr>
          <w:rFonts w:hint="eastAsia" w:ascii="宋体" w:hAnsi="宋体" w:eastAsia="宋体" w:cs="Times New Roman"/>
          <w:sz w:val="22"/>
        </w:rPr>
        <w:t>野芳发而幽香，佳木秀而繁阴，风霜高洁，水落而石出。</w:t>
      </w:r>
    </w:p>
    <w:p>
      <w:pPr>
        <w:ind w:left="506" w:leftChars="241"/>
        <w:rPr>
          <w:rFonts w:ascii="宋体" w:hAnsi="宋体" w:eastAsia="宋体" w:cs="Times New Roman"/>
          <w:sz w:val="22"/>
        </w:rPr>
      </w:pPr>
      <w:r>
        <w:rPr>
          <w:rFonts w:hint="eastAsia" w:ascii="宋体" w:hAnsi="宋体" w:eastAsia="宋体" w:cs="Times New Roman"/>
          <w:b/>
          <w:bCs/>
          <w:sz w:val="22"/>
        </w:rPr>
        <w:t xml:space="preserve">  </w:t>
      </w:r>
      <w:r>
        <w:rPr>
          <w:rFonts w:ascii="宋体" w:hAnsi="宋体" w:eastAsia="宋体" w:cs="Times New Roman"/>
          <w:b/>
          <w:bCs/>
          <w:sz w:val="22"/>
        </w:rPr>
        <w:t>翻译</w:t>
      </w:r>
      <w:r>
        <w:rPr>
          <w:rFonts w:ascii="宋体" w:hAnsi="宋体" w:eastAsia="宋体" w:cs="Times New Roman"/>
          <w:b/>
          <w:sz w:val="22"/>
        </w:rPr>
        <w:t>：</w:t>
      </w:r>
      <w:r>
        <w:rPr>
          <w:rFonts w:ascii="宋体" w:hAnsi="宋体" w:eastAsia="宋体" w:cs="Times New Roman"/>
          <w:sz w:val="22"/>
        </w:rPr>
        <w:t>野花开放，有一股清幽的香味；好的树木枝叶繁茂，形成浓密的绿荫；天高气爽，霜色洁白</w:t>
      </w:r>
      <w:r>
        <w:rPr>
          <w:rFonts w:hint="eastAsia" w:ascii="宋体" w:hAnsi="宋体" w:eastAsia="宋体" w:cs="Times New Roman"/>
          <w:sz w:val="22"/>
        </w:rPr>
        <w:t>；</w:t>
      </w:r>
      <w:r>
        <w:rPr>
          <w:rFonts w:ascii="宋体" w:hAnsi="宋体" w:eastAsia="宋体" w:cs="Times New Roman"/>
          <w:sz w:val="22"/>
        </w:rPr>
        <w:t>水位下降，石头露出来。</w:t>
      </w:r>
    </w:p>
    <w:p>
      <w:pPr>
        <w:ind w:left="498" w:leftChars="237"/>
        <w:rPr>
          <w:rFonts w:ascii="宋体" w:hAnsi="宋体" w:eastAsia="宋体" w:cs="Times New Roman"/>
          <w:sz w:val="22"/>
        </w:rPr>
      </w:pPr>
      <w:r>
        <w:rPr>
          <w:rFonts w:hint="eastAsia" w:ascii="宋体" w:hAnsi="宋体" w:eastAsia="宋体" w:cs="Times New Roman"/>
          <w:b/>
          <w:bCs/>
          <w:sz w:val="22"/>
        </w:rPr>
        <w:t xml:space="preserve">  </w:t>
      </w:r>
      <w:r>
        <w:rPr>
          <w:rFonts w:ascii="宋体" w:hAnsi="宋体" w:eastAsia="宋体" w:cs="Times New Roman"/>
          <w:b/>
          <w:bCs/>
          <w:sz w:val="22"/>
        </w:rPr>
        <w:t>理解</w:t>
      </w:r>
      <w:r>
        <w:rPr>
          <w:rFonts w:ascii="宋体" w:hAnsi="宋体" w:eastAsia="宋体" w:cs="Times New Roman"/>
          <w:b/>
          <w:sz w:val="22"/>
        </w:rPr>
        <w:t>：</w:t>
      </w:r>
      <w:r>
        <w:rPr>
          <w:rFonts w:ascii="宋体" w:hAnsi="宋体" w:eastAsia="宋体" w:cs="Times New Roman"/>
          <w:sz w:val="22"/>
        </w:rPr>
        <w:t>这些句子描绘了山间早晚和四季的不同风光，</w:t>
      </w:r>
      <w:r>
        <w:rPr>
          <w:rFonts w:hint="eastAsia" w:ascii="宋体" w:hAnsi="宋体" w:eastAsia="宋体" w:cs="Times New Roman"/>
          <w:sz w:val="22"/>
        </w:rPr>
        <w:t>正是这些优美多变的</w:t>
      </w:r>
      <w:r>
        <w:rPr>
          <w:rFonts w:ascii="宋体" w:hAnsi="宋体" w:eastAsia="宋体" w:cs="Times New Roman"/>
          <w:sz w:val="22"/>
        </w:rPr>
        <w:t>景物给作者带来了无限乐趣。</w:t>
      </w:r>
    </w:p>
    <w:p>
      <w:pPr>
        <w:ind w:firstLine="440" w:firstLineChars="200"/>
        <w:rPr>
          <w:rFonts w:ascii="宋体" w:hAnsi="宋体" w:eastAsia="宋体" w:cs="Times New Roman"/>
          <w:sz w:val="22"/>
        </w:rPr>
      </w:pPr>
      <w:r>
        <w:rPr>
          <w:rFonts w:ascii="宋体" w:hAnsi="宋体" w:eastAsia="宋体" w:cs="Times New Roman"/>
          <w:sz w:val="22"/>
        </w:rPr>
        <w:t>B．醉能同其乐，醒能述以文者，太守也。</w:t>
      </w:r>
    </w:p>
    <w:p>
      <w:pPr>
        <w:rPr>
          <w:rFonts w:ascii="宋体" w:hAnsi="宋体" w:eastAsia="宋体" w:cs="Times New Roman"/>
          <w:spacing w:val="-4"/>
          <w:sz w:val="22"/>
        </w:rPr>
      </w:pPr>
      <w:r>
        <w:rPr>
          <w:rFonts w:hint="eastAsia" w:ascii="宋体" w:hAnsi="宋体" w:eastAsia="宋体" w:cs="Times New Roman"/>
          <w:b/>
          <w:bCs/>
          <w:sz w:val="22"/>
        </w:rPr>
        <w:t xml:space="preserve">       </w:t>
      </w:r>
      <w:r>
        <w:rPr>
          <w:rFonts w:ascii="宋体" w:hAnsi="宋体" w:eastAsia="宋体" w:cs="Times New Roman"/>
          <w:b/>
          <w:bCs/>
          <w:sz w:val="22"/>
        </w:rPr>
        <w:t>翻译</w:t>
      </w:r>
      <w:r>
        <w:rPr>
          <w:rFonts w:ascii="宋体" w:hAnsi="宋体" w:eastAsia="宋体" w:cs="Times New Roman"/>
          <w:b/>
          <w:sz w:val="22"/>
        </w:rPr>
        <w:t>：</w:t>
      </w:r>
      <w:r>
        <w:rPr>
          <w:rFonts w:ascii="宋体" w:hAnsi="宋体" w:eastAsia="宋体" w:cs="Times New Roman"/>
          <w:spacing w:val="-4"/>
          <w:sz w:val="22"/>
        </w:rPr>
        <w:t>醉了能够和大家一起欢乐，醒来能够用文章记述这乐事的人，是太守啊。</w:t>
      </w:r>
    </w:p>
    <w:p>
      <w:pPr>
        <w:ind w:left="506" w:leftChars="241"/>
        <w:rPr>
          <w:rFonts w:ascii="宋体" w:hAnsi="宋体" w:eastAsia="宋体" w:cs="Times New Roman"/>
          <w:sz w:val="22"/>
        </w:rPr>
      </w:pPr>
      <w:r>
        <w:rPr>
          <w:rFonts w:hint="eastAsia" w:ascii="宋体" w:hAnsi="宋体" w:eastAsia="宋体" w:cs="Times New Roman"/>
          <w:b/>
          <w:bCs/>
          <w:sz w:val="22"/>
        </w:rPr>
        <w:t xml:space="preserve">  </w:t>
      </w:r>
      <w:r>
        <w:rPr>
          <w:rFonts w:ascii="宋体" w:hAnsi="宋体" w:eastAsia="宋体" w:cs="Times New Roman"/>
          <w:b/>
          <w:bCs/>
          <w:sz w:val="22"/>
        </w:rPr>
        <w:t>理解</w:t>
      </w:r>
      <w:r>
        <w:rPr>
          <w:rFonts w:ascii="宋体" w:hAnsi="宋体" w:eastAsia="宋体" w:cs="Times New Roman"/>
          <w:b/>
          <w:sz w:val="22"/>
        </w:rPr>
        <w:t>：</w:t>
      </w:r>
      <w:r>
        <w:rPr>
          <w:rFonts w:ascii="宋体" w:hAnsi="宋体" w:eastAsia="宋体" w:cs="Times New Roman"/>
          <w:sz w:val="22"/>
        </w:rPr>
        <w:t>贯穿全文的主线是“乐”字，而“醉”字时有出现，醉和乐是统一的，都是作者情感的自然流露。</w:t>
      </w:r>
    </w:p>
    <w:p>
      <w:pPr>
        <w:ind w:firstLine="440" w:firstLineChars="200"/>
        <w:rPr>
          <w:rFonts w:ascii="宋体" w:hAnsi="宋体" w:eastAsia="宋体" w:cs="Times New Roman"/>
          <w:sz w:val="22"/>
        </w:rPr>
      </w:pPr>
      <w:r>
        <w:rPr>
          <w:rFonts w:ascii="宋体" w:hAnsi="宋体" w:eastAsia="宋体" w:cs="Times New Roman"/>
          <w:sz w:val="22"/>
        </w:rPr>
        <w:t>C．临溪而渔，溪深而鱼肥，酿泉为酒，泉香而酒洌。</w:t>
      </w:r>
    </w:p>
    <w:p>
      <w:pPr>
        <w:rPr>
          <w:rFonts w:ascii="宋体" w:hAnsi="宋体" w:eastAsia="宋体" w:cs="Times New Roman"/>
          <w:sz w:val="22"/>
        </w:rPr>
      </w:pPr>
      <w:r>
        <w:rPr>
          <w:rFonts w:hint="eastAsia" w:ascii="宋体" w:hAnsi="宋体" w:eastAsia="宋体" w:cs="Times New Roman"/>
          <w:b/>
          <w:bCs/>
          <w:sz w:val="22"/>
        </w:rPr>
        <w:t xml:space="preserve">       </w:t>
      </w:r>
      <w:r>
        <w:rPr>
          <w:rFonts w:ascii="宋体" w:hAnsi="宋体" w:eastAsia="宋体" w:cs="Times New Roman"/>
          <w:b/>
          <w:bCs/>
          <w:sz w:val="22"/>
        </w:rPr>
        <w:t>翻译</w:t>
      </w:r>
      <w:r>
        <w:rPr>
          <w:rFonts w:ascii="宋体" w:hAnsi="宋体" w:eastAsia="宋体" w:cs="Times New Roman"/>
          <w:b/>
          <w:sz w:val="22"/>
        </w:rPr>
        <w:t>：</w:t>
      </w:r>
      <w:r>
        <w:rPr>
          <w:rFonts w:ascii="宋体" w:hAnsi="宋体" w:eastAsia="宋体" w:cs="Times New Roman"/>
          <w:sz w:val="22"/>
        </w:rPr>
        <w:t>到溪边钓鱼，溪水深鱼儿肥；用酿泉的水造酒，泉水香甜，酒清亮。</w:t>
      </w:r>
    </w:p>
    <w:p>
      <w:pPr>
        <w:rPr>
          <w:rFonts w:ascii="宋体" w:hAnsi="宋体" w:eastAsia="宋体" w:cs="Times New Roman"/>
          <w:sz w:val="22"/>
        </w:rPr>
      </w:pPr>
      <w:r>
        <w:rPr>
          <w:rFonts w:hint="eastAsia" w:ascii="宋体" w:hAnsi="宋体" w:eastAsia="宋体" w:cs="Times New Roman"/>
          <w:b/>
          <w:bCs/>
          <w:sz w:val="22"/>
        </w:rPr>
        <w:t xml:space="preserve">       </w:t>
      </w:r>
      <w:r>
        <w:rPr>
          <w:rFonts w:ascii="宋体" w:hAnsi="宋体" w:eastAsia="宋体" w:cs="Times New Roman"/>
          <w:b/>
          <w:bCs/>
          <w:sz w:val="22"/>
        </w:rPr>
        <w:t>理解</w:t>
      </w:r>
      <w:r>
        <w:rPr>
          <w:rFonts w:ascii="宋体" w:hAnsi="宋体" w:eastAsia="宋体" w:cs="Times New Roman"/>
          <w:b/>
          <w:sz w:val="22"/>
        </w:rPr>
        <w:t>：</w:t>
      </w:r>
      <w:r>
        <w:rPr>
          <w:rFonts w:ascii="宋体" w:hAnsi="宋体" w:eastAsia="宋体" w:cs="Times New Roman"/>
          <w:sz w:val="22"/>
        </w:rPr>
        <w:t>肥鱼、美酒和野味野菜，宴席丰盛，太守充分感受到了滁州百姓设宴招待他的热忱。</w:t>
      </w:r>
    </w:p>
    <w:p>
      <w:pPr>
        <w:ind w:firstLine="440" w:firstLineChars="200"/>
        <w:rPr>
          <w:rFonts w:ascii="宋体" w:hAnsi="宋体" w:eastAsia="宋体" w:cs="Times New Roman"/>
          <w:sz w:val="22"/>
        </w:rPr>
      </w:pPr>
    </w:p>
    <w:p>
      <w:pPr>
        <w:ind w:left="440" w:hanging="442" w:hangingChars="200"/>
        <w:rPr>
          <w:rFonts w:ascii="Times New Roman" w:hAnsi="Times New Roman" w:eastAsia="宋体" w:cs="Times New Roman"/>
          <w:b/>
          <w:sz w:val="22"/>
        </w:rPr>
      </w:pPr>
    </w:p>
    <w:p>
      <w:pPr>
        <w:ind w:left="440" w:hanging="442" w:hangingChars="200"/>
        <w:rPr>
          <w:rFonts w:ascii="Times New Roman" w:hAnsi="宋体" w:eastAsia="宋体" w:cs="Times New Roman"/>
          <w:b/>
          <w:sz w:val="22"/>
        </w:rPr>
      </w:pPr>
      <w:r>
        <w:rPr>
          <w:rFonts w:ascii="Times New Roman" w:hAnsi="Times New Roman" w:eastAsia="宋体" w:cs="Times New Roman"/>
          <w:b/>
          <w:sz w:val="22"/>
        </w:rPr>
        <w:t>1</w:t>
      </w:r>
      <w:r>
        <w:rPr>
          <w:rFonts w:hint="eastAsia" w:ascii="Times New Roman" w:hAnsi="Times New Roman" w:eastAsia="宋体" w:cs="Times New Roman"/>
          <w:b/>
          <w:sz w:val="22"/>
        </w:rPr>
        <w:t>3</w:t>
      </w:r>
      <w:r>
        <w:rPr>
          <w:rFonts w:ascii="Times New Roman" w:hAnsi="宋体" w:eastAsia="宋体" w:cs="Times New Roman"/>
          <w:b/>
          <w:sz w:val="22"/>
        </w:rPr>
        <w:t>．</w:t>
      </w:r>
      <w:r>
        <w:rPr>
          <w:rFonts w:ascii="宋体" w:hAnsi="宋体" w:eastAsia="宋体" w:cs="Times New Roman"/>
          <w:b/>
          <w:sz w:val="22"/>
        </w:rPr>
        <w:t>“</w:t>
      </w:r>
      <w:r>
        <w:rPr>
          <w:rFonts w:ascii="Times New Roman" w:hAnsi="宋体" w:eastAsia="宋体" w:cs="Times New Roman"/>
          <w:b/>
          <w:sz w:val="22"/>
        </w:rPr>
        <w:t>忠之属也</w:t>
      </w:r>
      <w:r>
        <w:rPr>
          <w:rFonts w:ascii="宋体" w:hAnsi="宋体" w:eastAsia="宋体" w:cs="Times New Roman"/>
          <w:b/>
          <w:sz w:val="22"/>
        </w:rPr>
        <w:t>”</w:t>
      </w:r>
      <w:r>
        <w:rPr>
          <w:rFonts w:hint="eastAsia" w:ascii="宋体" w:hAnsi="宋体" w:eastAsia="宋体" w:cs="Times New Roman"/>
          <w:b/>
          <w:sz w:val="22"/>
        </w:rPr>
        <w:t>（出自《曹刿论战》）</w:t>
      </w:r>
      <w:r>
        <w:rPr>
          <w:rFonts w:ascii="Times New Roman" w:hAnsi="宋体" w:eastAsia="宋体" w:cs="Times New Roman"/>
          <w:b/>
          <w:sz w:val="22"/>
        </w:rPr>
        <w:t>的</w:t>
      </w:r>
      <w:r>
        <w:rPr>
          <w:rFonts w:ascii="宋体" w:hAnsi="宋体" w:eastAsia="宋体" w:cs="Times New Roman"/>
          <w:b/>
          <w:sz w:val="22"/>
        </w:rPr>
        <w:t>“</w:t>
      </w:r>
      <w:r>
        <w:rPr>
          <w:rFonts w:ascii="Times New Roman" w:hAnsi="宋体" w:eastAsia="宋体" w:cs="Times New Roman"/>
          <w:b/>
          <w:sz w:val="22"/>
        </w:rPr>
        <w:t>忠</w:t>
      </w:r>
      <w:r>
        <w:rPr>
          <w:rFonts w:ascii="宋体" w:hAnsi="宋体" w:eastAsia="宋体" w:cs="Times New Roman"/>
          <w:b/>
          <w:sz w:val="22"/>
        </w:rPr>
        <w:t>”</w:t>
      </w:r>
      <w:r>
        <w:rPr>
          <w:rFonts w:ascii="Times New Roman" w:hAnsi="宋体" w:eastAsia="宋体" w:cs="Times New Roman"/>
          <w:b/>
          <w:sz w:val="22"/>
        </w:rPr>
        <w:t>是对古代明君贤臣的褒奖，欧阳修也当之无愧。请你根据上文和下面的两则材料，分别说说欧阳修</w:t>
      </w:r>
      <w:r>
        <w:rPr>
          <w:rFonts w:ascii="宋体" w:hAnsi="宋体" w:eastAsia="宋体" w:cs="Times New Roman"/>
          <w:b/>
          <w:sz w:val="22"/>
        </w:rPr>
        <w:t>“</w:t>
      </w:r>
      <w:r>
        <w:rPr>
          <w:rFonts w:ascii="Times New Roman" w:hAnsi="宋体" w:eastAsia="宋体" w:cs="Times New Roman"/>
          <w:b/>
          <w:sz w:val="22"/>
        </w:rPr>
        <w:t>忠</w:t>
      </w:r>
      <w:r>
        <w:rPr>
          <w:rFonts w:ascii="宋体" w:hAnsi="宋体" w:eastAsia="宋体" w:cs="Times New Roman"/>
          <w:b/>
          <w:sz w:val="22"/>
        </w:rPr>
        <w:t>”</w:t>
      </w:r>
      <w:r>
        <w:rPr>
          <w:rFonts w:ascii="Times New Roman" w:hAnsi="宋体" w:eastAsia="宋体" w:cs="Times New Roman"/>
          <w:b/>
          <w:sz w:val="22"/>
        </w:rPr>
        <w:t>的表现。（</w:t>
      </w:r>
      <w:r>
        <w:rPr>
          <w:rFonts w:ascii="Times New Roman" w:hAnsi="Times New Roman" w:eastAsia="宋体" w:cs="Times New Roman"/>
          <w:b/>
          <w:sz w:val="22"/>
        </w:rPr>
        <w:t>3</w:t>
      </w:r>
      <w:r>
        <w:rPr>
          <w:rFonts w:ascii="Times New Roman" w:hAnsi="宋体" w:eastAsia="宋体" w:cs="Times New Roman"/>
          <w:b/>
          <w:sz w:val="22"/>
        </w:rPr>
        <w:t>分）</w:t>
      </w:r>
    </w:p>
    <w:p>
      <w:pPr>
        <w:ind w:left="440" w:hanging="442" w:hangingChars="200"/>
        <w:rPr>
          <w:rFonts w:ascii="Times New Roman" w:hAnsi="宋体" w:eastAsia="宋体" w:cs="Times New Roman"/>
          <w:b/>
          <w:sz w:val="22"/>
        </w:rPr>
      </w:pPr>
    </w:p>
    <w:p>
      <w:pPr>
        <w:rPr>
          <w:rFonts w:ascii="Times New Roman" w:hAnsi="Times New Roman" w:eastAsia="宋体" w:cs="Times New Roman"/>
          <w:bCs/>
          <w:sz w:val="22"/>
        </w:rPr>
      </w:pPr>
      <w:r>
        <w:rPr>
          <w:rFonts w:ascii="Times New Roman" w:hAnsi="宋体" w:eastAsia="宋体" w:cs="Times New Roman"/>
          <w:bCs/>
          <w:sz w:val="22"/>
        </w:rPr>
        <w:t>【材料一】</w:t>
      </w:r>
    </w:p>
    <w:p>
      <w:pPr>
        <w:ind w:firstLine="440" w:firstLineChars="200"/>
        <w:rPr>
          <w:rFonts w:ascii="宋体" w:hAnsi="宋体" w:eastAsia="宋体" w:cs="Times New Roman"/>
          <w:sz w:val="22"/>
        </w:rPr>
      </w:pPr>
      <w:r>
        <w:rPr>
          <w:rFonts w:hint="eastAsia" w:ascii="宋体" w:hAnsi="宋体" w:eastAsia="宋体" w:cs="Times New Roman"/>
          <w:sz w:val="22"/>
        </w:rPr>
        <w:t>（修）为参知政事，与二三大臣主国论</w:t>
      </w:r>
      <w:r>
        <w:rPr>
          <w:rFonts w:hint="eastAsia" w:ascii="宋体" w:hAnsi="宋体" w:eastAsia="宋体" w:cs="Times New Roman"/>
          <w:sz w:val="22"/>
          <w:vertAlign w:val="superscript"/>
        </w:rPr>
        <w:t>①</w:t>
      </w:r>
      <w:r>
        <w:rPr>
          <w:rFonts w:hint="eastAsia" w:ascii="宋体" w:hAnsi="宋体" w:eastAsia="宋体" w:cs="Times New Roman"/>
          <w:sz w:val="22"/>
        </w:rPr>
        <w:t>。妻弟薛宗孺坐</w:t>
      </w:r>
      <w:r>
        <w:rPr>
          <w:rFonts w:hint="eastAsia" w:ascii="宋体" w:hAnsi="宋体" w:eastAsia="宋体" w:cs="Times New Roman"/>
          <w:sz w:val="22"/>
          <w:vertAlign w:val="superscript"/>
        </w:rPr>
        <w:t>②</w:t>
      </w:r>
      <w:r>
        <w:rPr>
          <w:rFonts w:hint="eastAsia" w:ascii="宋体" w:hAnsi="宋体" w:eastAsia="宋体" w:cs="Times New Roman"/>
          <w:sz w:val="22"/>
        </w:rPr>
        <w:t>举官被劾，内</w:t>
      </w:r>
      <w:r>
        <w:rPr>
          <w:rFonts w:hint="eastAsia" w:ascii="宋体" w:hAnsi="宋体" w:eastAsia="宋体" w:cs="Times New Roman"/>
          <w:sz w:val="22"/>
          <w:vertAlign w:val="superscript"/>
        </w:rPr>
        <w:t>③</w:t>
      </w:r>
      <w:r>
        <w:rPr>
          <w:rFonts w:hint="eastAsia" w:ascii="宋体" w:hAnsi="宋体" w:eastAsia="宋体" w:cs="Times New Roman"/>
          <w:sz w:val="22"/>
        </w:rPr>
        <w:t>冀因修倖</w:t>
      </w:r>
      <w:r>
        <w:rPr>
          <w:rFonts w:hint="eastAsia" w:ascii="宋体" w:hAnsi="宋体" w:eastAsia="宋体" w:cs="Times New Roman"/>
          <w:sz w:val="22"/>
          <w:vertAlign w:val="superscript"/>
        </w:rPr>
        <w:t>④</w:t>
      </w:r>
      <w:r>
        <w:rPr>
          <w:rFonts w:hint="eastAsia" w:ascii="宋体" w:hAnsi="宋体" w:eastAsia="宋体" w:cs="Times New Roman"/>
          <w:sz w:val="22"/>
        </w:rPr>
        <w:t>免。修乃言不可以臣故侥倖，以故宗孺免官，怨修切齿。</w:t>
      </w:r>
    </w:p>
    <w:p>
      <w:pPr>
        <w:jc w:val="right"/>
        <w:rPr>
          <w:rFonts w:ascii="Times New Roman" w:hAnsi="Times New Roman" w:eastAsia="宋体" w:cs="Times New Roman"/>
          <w:sz w:val="22"/>
        </w:rPr>
      </w:pPr>
      <w:r>
        <w:rPr>
          <w:rFonts w:hint="eastAsia" w:ascii="Times New Roman" w:hAnsi="宋体" w:eastAsia="宋体" w:cs="Times New Roman"/>
          <w:sz w:val="22"/>
        </w:rPr>
        <w:t>（</w:t>
      </w:r>
      <w:r>
        <w:rPr>
          <w:rFonts w:ascii="Times New Roman" w:hAnsi="宋体" w:eastAsia="宋体" w:cs="Times New Roman"/>
          <w:sz w:val="22"/>
        </w:rPr>
        <w:t>节选自《欧阳修全集》</w:t>
      </w:r>
      <w:r>
        <w:rPr>
          <w:rFonts w:hint="eastAsia" w:ascii="Times New Roman" w:hAnsi="宋体" w:eastAsia="宋体" w:cs="Times New Roman"/>
          <w:sz w:val="22"/>
        </w:rPr>
        <w:t>）</w:t>
      </w:r>
    </w:p>
    <w:p>
      <w:pPr>
        <w:rPr>
          <w:rFonts w:ascii="Times New Roman" w:hAnsi="Times New Roman" w:eastAsia="宋体" w:cs="Times New Roman"/>
          <w:bCs/>
          <w:sz w:val="22"/>
        </w:rPr>
      </w:pPr>
      <w:r>
        <w:rPr>
          <w:rFonts w:ascii="Times New Roman" w:hAnsi="宋体" w:eastAsia="宋体" w:cs="Times New Roman"/>
          <w:bCs/>
          <w:sz w:val="22"/>
        </w:rPr>
        <w:t>【材料二】</w:t>
      </w:r>
    </w:p>
    <w:p>
      <w:pPr>
        <w:ind w:firstLine="440" w:firstLineChars="200"/>
        <w:rPr>
          <w:rFonts w:ascii="宋体" w:hAnsi="宋体" w:eastAsia="宋体" w:cs="Times New Roman"/>
          <w:sz w:val="22"/>
        </w:rPr>
      </w:pPr>
      <w:r>
        <w:rPr>
          <w:rFonts w:hint="eastAsia" w:ascii="宋体" w:hAnsi="宋体" w:eastAsia="宋体" w:cs="Times New Roman"/>
          <w:sz w:val="22"/>
        </w:rPr>
        <w:t>（修）知</w:t>
      </w:r>
      <w:r>
        <w:rPr>
          <w:rFonts w:hint="eastAsia" w:ascii="宋体" w:hAnsi="宋体" w:eastAsia="宋体" w:cs="Times New Roman"/>
          <w:sz w:val="22"/>
          <w:vertAlign w:val="superscript"/>
        </w:rPr>
        <w:t>⑤</w:t>
      </w:r>
      <w:r>
        <w:rPr>
          <w:rFonts w:hint="eastAsia" w:ascii="宋体" w:hAnsi="宋体" w:eastAsia="宋体" w:cs="Times New Roman"/>
          <w:sz w:val="22"/>
        </w:rPr>
        <w:t>嘉祐二年贡举。时士子尚为险怪奇涩</w:t>
      </w:r>
      <w:r>
        <w:rPr>
          <w:rFonts w:hint="eastAsia" w:ascii="宋体" w:hAnsi="宋体" w:eastAsia="宋体" w:cs="Times New Roman"/>
          <w:sz w:val="22"/>
          <w:vertAlign w:val="superscript"/>
        </w:rPr>
        <w:t>⑥</w:t>
      </w:r>
      <w:r>
        <w:rPr>
          <w:rFonts w:hint="eastAsia" w:ascii="宋体" w:hAnsi="宋体" w:eastAsia="宋体" w:cs="Times New Roman"/>
          <w:sz w:val="22"/>
        </w:rPr>
        <w:t>之文，号“太学体”。修痛排抑</w:t>
      </w:r>
      <w:r>
        <w:rPr>
          <w:rFonts w:hint="eastAsia" w:ascii="宋体" w:hAnsi="宋体" w:eastAsia="宋体" w:cs="Times New Roman"/>
          <w:spacing w:val="-2"/>
          <w:sz w:val="22"/>
        </w:rPr>
        <w:t>之，凡如是者辄黜。毕事，向之嚣薄</w:t>
      </w:r>
      <w:r>
        <w:rPr>
          <w:rFonts w:hint="eastAsia" w:ascii="宋体" w:hAnsi="宋体" w:eastAsia="宋体" w:cs="Times New Roman"/>
          <w:spacing w:val="-2"/>
          <w:sz w:val="22"/>
          <w:vertAlign w:val="superscript"/>
        </w:rPr>
        <w:t>⑦</w:t>
      </w:r>
      <w:r>
        <w:rPr>
          <w:rFonts w:hint="eastAsia" w:ascii="宋体" w:hAnsi="宋体" w:eastAsia="宋体" w:cs="Times New Roman"/>
          <w:spacing w:val="-2"/>
          <w:sz w:val="22"/>
        </w:rPr>
        <w:t>者伺修出，聚噪于马首，街逻不能制；然场屋</w:t>
      </w:r>
      <w:r>
        <w:rPr>
          <w:rFonts w:hint="eastAsia" w:ascii="宋体" w:hAnsi="宋体" w:eastAsia="宋体" w:cs="Times New Roman"/>
          <w:spacing w:val="-2"/>
          <w:sz w:val="22"/>
          <w:vertAlign w:val="superscript"/>
        </w:rPr>
        <w:t>⑧</w:t>
      </w:r>
      <w:r>
        <w:rPr>
          <w:rFonts w:hint="eastAsia" w:ascii="宋体" w:hAnsi="宋体" w:eastAsia="宋体" w:cs="Times New Roman"/>
          <w:sz w:val="22"/>
        </w:rPr>
        <w:t>之习，从是遂变。</w:t>
      </w:r>
    </w:p>
    <w:p>
      <w:pPr>
        <w:jc w:val="right"/>
        <w:rPr>
          <w:rFonts w:ascii="Times New Roman" w:hAnsi="Times New Roman" w:eastAsia="宋体" w:cs="Times New Roman"/>
          <w:sz w:val="22"/>
        </w:rPr>
      </w:pPr>
      <w:r>
        <w:rPr>
          <w:rFonts w:hint="eastAsia" w:ascii="Times New Roman" w:hAnsi="宋体" w:eastAsia="宋体" w:cs="Times New Roman"/>
          <w:sz w:val="22"/>
        </w:rPr>
        <w:t>（</w:t>
      </w:r>
      <w:r>
        <w:rPr>
          <w:rFonts w:ascii="Times New Roman" w:hAnsi="宋体" w:eastAsia="宋体" w:cs="Times New Roman"/>
          <w:sz w:val="22"/>
        </w:rPr>
        <w:t>节选自《宋史</w:t>
      </w:r>
      <w:r>
        <w:rPr>
          <w:rFonts w:hint="eastAsia" w:ascii="黑体" w:hAnsi="Times New Roman" w:eastAsia="黑体" w:cs="Times New Roman"/>
          <w:sz w:val="22"/>
        </w:rPr>
        <w:t>·</w:t>
      </w:r>
      <w:r>
        <w:rPr>
          <w:rFonts w:ascii="Times New Roman" w:hAnsi="宋体" w:eastAsia="宋体" w:cs="Times New Roman"/>
          <w:sz w:val="22"/>
        </w:rPr>
        <w:t>欧阳修传》</w:t>
      </w:r>
      <w:r>
        <w:rPr>
          <w:rFonts w:hint="eastAsia" w:ascii="Times New Roman" w:hAnsi="宋体" w:eastAsia="宋体" w:cs="Times New Roman"/>
          <w:sz w:val="22"/>
        </w:rPr>
        <w:t>）</w:t>
      </w:r>
    </w:p>
    <w:p>
      <w:pPr>
        <w:rPr>
          <w:rFonts w:ascii="Times New Roman" w:hAnsi="Times New Roman" w:eastAsia="宋体" w:cs="Times New Roman"/>
          <w:sz w:val="22"/>
          <w:u w:val="single"/>
        </w:rPr>
      </w:pPr>
      <w:r>
        <w:rPr>
          <w:rFonts w:ascii="Times New Roman" w:hAnsi="Times New Roman" w:eastAsia="宋体" w:cs="Times New Roman"/>
          <w:sz w:val="22"/>
          <w:u w:val="single"/>
        </w:rPr>
        <w:t xml:space="preserve">                     </w:t>
      </w:r>
    </w:p>
    <w:p>
      <w:pPr>
        <w:rPr>
          <w:rFonts w:ascii="仿宋_GB2312" w:hAnsi="Times New Roman" w:eastAsia="仿宋_GB2312" w:cs="Times New Roman"/>
          <w:szCs w:val="18"/>
        </w:rPr>
      </w:pPr>
      <w:r>
        <w:rPr>
          <w:rFonts w:hint="eastAsia" w:ascii="仿宋_GB2312" w:hAnsi="宋体" w:eastAsia="仿宋_GB2312" w:cs="Times New Roman"/>
          <w:szCs w:val="18"/>
        </w:rPr>
        <w:t>注</w:t>
      </w:r>
      <w:r>
        <w:rPr>
          <w:rFonts w:hint="eastAsia" w:ascii="仿宋_GB2312" w:hAnsi="Times New Roman" w:eastAsia="仿宋_GB2312" w:cs="Times New Roman"/>
          <w:szCs w:val="18"/>
        </w:rPr>
        <w:t>：</w:t>
      </w:r>
      <w:r>
        <w:rPr>
          <w:rFonts w:hint="eastAsia" w:ascii="仿宋_GB2312" w:hAnsi="宋体" w:eastAsia="仿宋_GB2312" w:cs="Times New Roman"/>
          <w:szCs w:val="18"/>
        </w:rPr>
        <w:t>①</w:t>
      </w:r>
      <w:r>
        <w:rPr>
          <w:rFonts w:hint="eastAsia" w:ascii="仿宋_GB2312" w:hAnsi="Times New Roman" w:eastAsia="仿宋_GB2312" w:cs="Times New Roman"/>
          <w:szCs w:val="18"/>
        </w:rPr>
        <w:t>[</w:t>
      </w:r>
      <w:r>
        <w:rPr>
          <w:rFonts w:hint="eastAsia" w:ascii="仿宋_GB2312" w:hAnsi="宋体" w:eastAsia="仿宋_GB2312" w:cs="Times New Roman"/>
          <w:szCs w:val="18"/>
        </w:rPr>
        <w:t>国论</w:t>
      </w:r>
      <w:r>
        <w:rPr>
          <w:rFonts w:hint="eastAsia" w:ascii="仿宋_GB2312" w:hAnsi="Times New Roman" w:eastAsia="仿宋_GB2312" w:cs="Times New Roman"/>
          <w:szCs w:val="18"/>
        </w:rPr>
        <w:t>]</w:t>
      </w:r>
      <w:r>
        <w:rPr>
          <w:rFonts w:hint="eastAsia" w:ascii="仿宋_GB2312" w:hAnsi="宋体" w:eastAsia="仿宋_GB2312" w:cs="Times New Roman"/>
          <w:szCs w:val="18"/>
        </w:rPr>
        <w:t>国家的计议。②</w:t>
      </w:r>
      <w:r>
        <w:rPr>
          <w:rFonts w:hint="eastAsia" w:ascii="仿宋_GB2312" w:hAnsi="Times New Roman" w:eastAsia="仿宋_GB2312" w:cs="Times New Roman"/>
          <w:szCs w:val="18"/>
        </w:rPr>
        <w:t>[</w:t>
      </w:r>
      <w:r>
        <w:rPr>
          <w:rFonts w:hint="eastAsia" w:ascii="仿宋_GB2312" w:hAnsi="宋体" w:eastAsia="仿宋_GB2312" w:cs="Times New Roman"/>
          <w:szCs w:val="18"/>
        </w:rPr>
        <w:t>坐</w:t>
      </w:r>
      <w:r>
        <w:rPr>
          <w:rFonts w:hint="eastAsia" w:ascii="仿宋_GB2312" w:hAnsi="Times New Roman" w:eastAsia="仿宋_GB2312" w:cs="Times New Roman"/>
          <w:szCs w:val="18"/>
        </w:rPr>
        <w:t>]</w:t>
      </w:r>
      <w:r>
        <w:rPr>
          <w:rFonts w:hint="eastAsia" w:ascii="仿宋_GB2312" w:hAnsi="宋体" w:eastAsia="仿宋_GB2312" w:cs="Times New Roman"/>
          <w:szCs w:val="18"/>
        </w:rPr>
        <w:t>因为。③</w:t>
      </w:r>
      <w:r>
        <w:rPr>
          <w:rFonts w:hint="eastAsia" w:ascii="仿宋_GB2312" w:hAnsi="Times New Roman" w:eastAsia="仿宋_GB2312" w:cs="Times New Roman"/>
          <w:szCs w:val="18"/>
        </w:rPr>
        <w:t>[</w:t>
      </w:r>
      <w:r>
        <w:rPr>
          <w:rFonts w:hint="eastAsia" w:ascii="仿宋_GB2312" w:hAnsi="宋体" w:eastAsia="仿宋_GB2312" w:cs="Times New Roman"/>
          <w:szCs w:val="18"/>
        </w:rPr>
        <w:t>内</w:t>
      </w:r>
      <w:r>
        <w:rPr>
          <w:rFonts w:hint="eastAsia" w:ascii="仿宋_GB2312" w:hAnsi="Times New Roman" w:eastAsia="仿宋_GB2312" w:cs="Times New Roman"/>
          <w:szCs w:val="18"/>
        </w:rPr>
        <w:t>]</w:t>
      </w:r>
      <w:r>
        <w:rPr>
          <w:rFonts w:hint="eastAsia" w:ascii="仿宋_GB2312" w:hAnsi="宋体" w:eastAsia="仿宋_GB2312" w:cs="Times New Roman"/>
          <w:szCs w:val="18"/>
        </w:rPr>
        <w:t>妻子。④</w:t>
      </w:r>
      <w:r>
        <w:rPr>
          <w:rFonts w:hint="eastAsia" w:ascii="仿宋_GB2312" w:hAnsi="Times New Roman" w:eastAsia="仿宋_GB2312" w:cs="Times New Roman"/>
          <w:szCs w:val="18"/>
        </w:rPr>
        <w:t>[</w:t>
      </w:r>
      <w:r>
        <w:rPr>
          <w:rFonts w:hint="eastAsia" w:ascii="仿宋_GB2312" w:hAnsi="宋体" w:eastAsia="宋体" w:cs="Times New Roman"/>
          <w:szCs w:val="18"/>
        </w:rPr>
        <w:t>倖</w:t>
      </w:r>
      <w:r>
        <w:rPr>
          <w:rFonts w:hint="eastAsia" w:ascii="仿宋_GB2312" w:hAnsi="Times New Roman" w:eastAsia="仿宋_GB2312" w:cs="Times New Roman"/>
          <w:szCs w:val="18"/>
        </w:rPr>
        <w:t>]</w:t>
      </w:r>
      <w:r>
        <w:rPr>
          <w:rFonts w:hint="eastAsia" w:ascii="仿宋_GB2312" w:hAnsi="宋体" w:eastAsia="仿宋_GB2312" w:cs="Times New Roman"/>
          <w:szCs w:val="18"/>
        </w:rPr>
        <w:t>侥幸。⑤</w:t>
      </w:r>
      <w:r>
        <w:rPr>
          <w:rFonts w:hint="eastAsia" w:ascii="仿宋_GB2312" w:hAnsi="Times New Roman" w:eastAsia="仿宋_GB2312" w:cs="Times New Roman"/>
          <w:szCs w:val="18"/>
        </w:rPr>
        <w:t>[</w:t>
      </w:r>
      <w:r>
        <w:rPr>
          <w:rFonts w:hint="eastAsia" w:ascii="仿宋_GB2312" w:hAnsi="宋体" w:eastAsia="仿宋_GB2312" w:cs="Times New Roman"/>
          <w:szCs w:val="18"/>
        </w:rPr>
        <w:t>知</w:t>
      </w:r>
      <w:r>
        <w:rPr>
          <w:rFonts w:hint="eastAsia" w:ascii="仿宋_GB2312" w:hAnsi="Times New Roman" w:eastAsia="仿宋_GB2312" w:cs="Times New Roman"/>
          <w:szCs w:val="18"/>
        </w:rPr>
        <w:t>]</w:t>
      </w:r>
      <w:r>
        <w:rPr>
          <w:rFonts w:hint="eastAsia" w:ascii="仿宋_GB2312" w:hAnsi="宋体" w:eastAsia="仿宋_GB2312" w:cs="Times New Roman"/>
          <w:szCs w:val="18"/>
        </w:rPr>
        <w:t>主持，掌管。⑥</w:t>
      </w:r>
      <w:r>
        <w:rPr>
          <w:rFonts w:hint="eastAsia" w:ascii="仿宋_GB2312" w:hAnsi="Times New Roman" w:eastAsia="仿宋_GB2312" w:cs="Times New Roman"/>
          <w:szCs w:val="18"/>
        </w:rPr>
        <w:t>[</w:t>
      </w:r>
      <w:r>
        <w:rPr>
          <w:rFonts w:hint="eastAsia" w:ascii="仿宋_GB2312" w:hAnsi="宋体" w:eastAsia="仿宋_GB2312" w:cs="Times New Roman"/>
          <w:szCs w:val="18"/>
        </w:rPr>
        <w:t>险怪奇涩</w:t>
      </w:r>
      <w:r>
        <w:rPr>
          <w:rFonts w:hint="eastAsia" w:ascii="仿宋_GB2312" w:hAnsi="Times New Roman" w:eastAsia="仿宋_GB2312" w:cs="Times New Roman"/>
          <w:szCs w:val="18"/>
        </w:rPr>
        <w:t>]</w:t>
      </w:r>
      <w:r>
        <w:rPr>
          <w:rFonts w:hint="eastAsia" w:ascii="仿宋_GB2312" w:hAnsi="宋体" w:eastAsia="仿宋_GB2312" w:cs="Times New Roman"/>
          <w:szCs w:val="18"/>
        </w:rPr>
        <w:t>艰涩、怪异、奇特、晦涩。⑦</w:t>
      </w:r>
      <w:r>
        <w:rPr>
          <w:rFonts w:hint="eastAsia" w:ascii="仿宋_GB2312" w:hAnsi="Times New Roman" w:eastAsia="仿宋_GB2312" w:cs="Times New Roman"/>
          <w:szCs w:val="18"/>
        </w:rPr>
        <w:t>[</w:t>
      </w:r>
      <w:r>
        <w:rPr>
          <w:rFonts w:hint="eastAsia" w:ascii="仿宋_GB2312" w:hAnsi="宋体" w:eastAsia="仿宋_GB2312" w:cs="Times New Roman"/>
          <w:szCs w:val="18"/>
        </w:rPr>
        <w:t>嚣薄</w:t>
      </w:r>
      <w:r>
        <w:rPr>
          <w:rFonts w:hint="eastAsia" w:ascii="仿宋_GB2312" w:hAnsi="Times New Roman" w:eastAsia="仿宋_GB2312" w:cs="Times New Roman"/>
          <w:szCs w:val="18"/>
        </w:rPr>
        <w:t>]</w:t>
      </w:r>
      <w:r>
        <w:rPr>
          <w:rFonts w:hint="eastAsia" w:ascii="仿宋_GB2312" w:hAnsi="宋体" w:eastAsia="仿宋_GB2312" w:cs="Times New Roman"/>
          <w:szCs w:val="18"/>
        </w:rPr>
        <w:t>轻狂浅薄。⑧</w:t>
      </w:r>
      <w:r>
        <w:rPr>
          <w:rFonts w:hint="eastAsia" w:ascii="仿宋_GB2312" w:hAnsi="Times New Roman" w:eastAsia="仿宋_GB2312" w:cs="Times New Roman"/>
          <w:szCs w:val="18"/>
        </w:rPr>
        <w:t>[</w:t>
      </w:r>
      <w:r>
        <w:rPr>
          <w:rFonts w:hint="eastAsia" w:ascii="仿宋_GB2312" w:hAnsi="宋体" w:eastAsia="仿宋_GB2312" w:cs="Times New Roman"/>
          <w:szCs w:val="18"/>
        </w:rPr>
        <w:t>场屋</w:t>
      </w:r>
      <w:r>
        <w:rPr>
          <w:rFonts w:hint="eastAsia" w:ascii="仿宋_GB2312" w:hAnsi="Times New Roman" w:eastAsia="仿宋_GB2312" w:cs="Times New Roman"/>
          <w:szCs w:val="18"/>
        </w:rPr>
        <w:t>]</w:t>
      </w:r>
      <w:r>
        <w:rPr>
          <w:rFonts w:hint="eastAsia" w:ascii="仿宋_GB2312" w:hAnsi="宋体" w:eastAsia="仿宋_GB2312" w:cs="Times New Roman"/>
          <w:szCs w:val="18"/>
        </w:rPr>
        <w:t>科举考场。</w:t>
      </w:r>
    </w:p>
    <w:p>
      <w:pPr>
        <w:ind w:firstLine="440" w:firstLineChars="200"/>
        <w:rPr>
          <w:rFonts w:ascii="Times New Roman" w:hAnsi="Times New Roman" w:eastAsia="宋体" w:cs="Times New Roman"/>
          <w:sz w:val="22"/>
          <w:u w:val="single"/>
        </w:rPr>
      </w:pPr>
      <w:r>
        <w:rPr>
          <w:rFonts w:ascii="Times New Roman" w:hAnsi="宋体" w:eastAsia="宋体" w:cs="Times New Roman"/>
          <w:sz w:val="22"/>
        </w:rPr>
        <w:t>答：</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p>
    <w:p>
      <w:pPr>
        <w:rPr>
          <w:rFonts w:ascii="黑体" w:hAnsi="黑体" w:eastAsia="黑体" w:cs="宋体"/>
          <w:sz w:val="24"/>
          <w:szCs w:val="21"/>
        </w:rPr>
      </w:pPr>
    </w:p>
    <w:p>
      <w:pPr>
        <w:rPr>
          <w:rFonts w:ascii="宋体" w:hAnsi="宋体" w:eastAsia="宋体"/>
          <w:b/>
          <w:sz w:val="24"/>
          <w:szCs w:val="24"/>
        </w:rPr>
      </w:pPr>
      <w:r>
        <w:rPr>
          <w:rFonts w:hint="eastAsia" w:ascii="宋体" w:hAnsi="宋体" w:eastAsia="宋体" w:cs="宋体"/>
          <w:b/>
          <w:sz w:val="24"/>
          <w:szCs w:val="24"/>
        </w:rPr>
        <w:t>三、名著阅读（4分）</w:t>
      </w:r>
    </w:p>
    <w:p>
      <w:pPr>
        <w:ind w:left="240" w:hanging="240" w:hangingChars="100"/>
        <w:jc w:val="left"/>
        <w:rPr>
          <w:rFonts w:asciiTheme="minorEastAsia" w:hAnsiTheme="minorEastAsia"/>
          <w:sz w:val="24"/>
          <w:szCs w:val="24"/>
        </w:rPr>
      </w:pPr>
      <w:r>
        <w:rPr>
          <w:rFonts w:hint="eastAsia" w:asciiTheme="minorEastAsia" w:hAnsiTheme="minorEastAsia"/>
          <w:sz w:val="24"/>
          <w:szCs w:val="24"/>
        </w:rPr>
        <w:t>14</w:t>
      </w:r>
      <w:r>
        <w:rPr>
          <w:rFonts w:asciiTheme="minorEastAsia" w:hAnsiTheme="minorEastAsia"/>
          <w:sz w:val="24"/>
          <w:szCs w:val="24"/>
        </w:rPr>
        <w:t>.</w:t>
      </w:r>
      <w:r>
        <w:rPr>
          <w:rFonts w:hint="eastAsia" w:asciiTheme="minorEastAsia" w:hAnsiTheme="minorEastAsia"/>
          <w:sz w:val="24"/>
          <w:szCs w:val="24"/>
        </w:rPr>
        <w:t>阅读是不断深入的过程，阅读名著时对文学形象的认识也会有变化。请你从《骆驼祥子</w:t>
      </w:r>
      <w:r>
        <w:rPr>
          <w:rFonts w:asciiTheme="minorEastAsia" w:hAnsiTheme="minorEastAsia"/>
          <w:sz w:val="24"/>
          <w:szCs w:val="24"/>
        </w:rPr>
        <w:t>》《</w:t>
      </w:r>
      <w:r>
        <w:rPr>
          <w:rFonts w:hint="eastAsia" w:asciiTheme="minorEastAsia" w:hAnsiTheme="minorEastAsia"/>
          <w:sz w:val="24"/>
          <w:szCs w:val="24"/>
        </w:rPr>
        <w:t>西游记</w:t>
      </w:r>
      <w:r>
        <w:rPr>
          <w:rFonts w:asciiTheme="minorEastAsia" w:hAnsiTheme="minorEastAsia"/>
          <w:sz w:val="24"/>
          <w:szCs w:val="24"/>
        </w:rPr>
        <w:t>》《</w:t>
      </w:r>
      <w:r>
        <w:rPr>
          <w:rFonts w:hint="eastAsia" w:asciiTheme="minorEastAsia" w:hAnsiTheme="minorEastAsia"/>
          <w:sz w:val="24"/>
          <w:szCs w:val="24"/>
        </w:rPr>
        <w:t>朝花夕拾</w:t>
      </w:r>
      <w:r>
        <w:rPr>
          <w:rFonts w:asciiTheme="minorEastAsia" w:hAnsiTheme="minorEastAsia"/>
          <w:sz w:val="24"/>
          <w:szCs w:val="24"/>
        </w:rPr>
        <w:t>》</w:t>
      </w:r>
      <w:r>
        <w:rPr>
          <w:rFonts w:hint="eastAsia" w:asciiTheme="minorEastAsia" w:hAnsiTheme="minorEastAsia"/>
          <w:sz w:val="24"/>
          <w:szCs w:val="24"/>
        </w:rPr>
        <w:t>《海底两万里》中任选一个人物，结合具体内容谈谈认识变化的过程。（100字左右）</w:t>
      </w:r>
    </w:p>
    <w:p>
      <w:pPr>
        <w:rPr>
          <w:rFonts w:ascii="Times New Roman" w:hAnsi="Times New Roman" w:eastAsia="宋体" w:cs="Times New Roman"/>
          <w:sz w:val="22"/>
          <w:u w:val="single"/>
        </w:rPr>
      </w:pPr>
      <w:r>
        <w:rPr>
          <w:rFonts w:hint="eastAsia" w:ascii="Times New Roman" w:hAnsi="宋体" w:eastAsia="宋体" w:cs="Times New Roman"/>
          <w:sz w:val="22"/>
        </w:rPr>
        <w:t xml:space="preserve">   </w:t>
      </w:r>
      <w:r>
        <w:rPr>
          <w:rFonts w:ascii="Times New Roman" w:hAnsi="宋体" w:eastAsia="宋体" w:cs="Times New Roman"/>
          <w:sz w:val="22"/>
        </w:rPr>
        <w:t>答：</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p>
    <w:p>
      <w:pPr>
        <w:spacing w:line="360" w:lineRule="exact"/>
        <w:rPr>
          <w:rFonts w:ascii="宋体" w:hAnsi="宋体" w:eastAsia="宋体"/>
          <w:b/>
          <w:sz w:val="24"/>
          <w:szCs w:val="24"/>
        </w:rPr>
      </w:pPr>
    </w:p>
    <w:p>
      <w:pPr>
        <w:spacing w:line="360" w:lineRule="exact"/>
        <w:rPr>
          <w:rFonts w:ascii="宋体" w:hAnsi="宋体" w:eastAsia="宋体"/>
          <w:b/>
          <w:sz w:val="24"/>
          <w:szCs w:val="24"/>
        </w:rPr>
      </w:pPr>
      <w:r>
        <w:rPr>
          <w:rFonts w:hint="eastAsia" w:ascii="宋体" w:hAnsi="宋体" w:eastAsia="宋体"/>
          <w:b/>
          <w:sz w:val="24"/>
          <w:szCs w:val="24"/>
        </w:rPr>
        <w:t>四、现代文阅读（共24分）</w:t>
      </w:r>
    </w:p>
    <w:p>
      <w:pPr>
        <w:rPr>
          <w:rFonts w:ascii="宋体" w:hAnsi="宋体" w:eastAsia="宋体"/>
          <w:b/>
          <w:sz w:val="22"/>
        </w:rPr>
      </w:pPr>
      <w:r>
        <w:rPr>
          <w:rFonts w:hint="eastAsia" w:ascii="宋体" w:hAnsi="宋体" w:eastAsia="宋体"/>
          <w:b/>
          <w:sz w:val="22"/>
        </w:rPr>
        <w:t>（一）阅读下面材料，完成1</w:t>
      </w:r>
      <w:r>
        <w:rPr>
          <w:rFonts w:ascii="宋体" w:hAnsi="宋体" w:eastAsia="宋体"/>
          <w:b/>
          <w:sz w:val="22"/>
        </w:rPr>
        <w:t>5</w:t>
      </w:r>
      <w:r>
        <w:rPr>
          <w:rFonts w:hint="eastAsia" w:ascii="宋体" w:hAnsi="宋体" w:eastAsia="宋体"/>
          <w:b/>
          <w:sz w:val="22"/>
        </w:rPr>
        <w:t>-</w:t>
      </w:r>
      <w:r>
        <w:rPr>
          <w:rFonts w:ascii="宋体" w:hAnsi="宋体" w:eastAsia="宋体"/>
          <w:b/>
          <w:sz w:val="22"/>
        </w:rPr>
        <w:t>17</w:t>
      </w:r>
      <w:r>
        <w:rPr>
          <w:rFonts w:hint="eastAsia" w:ascii="宋体" w:hAnsi="宋体" w:eastAsia="宋体"/>
          <w:b/>
          <w:sz w:val="22"/>
        </w:rPr>
        <w:t>题。（共8分）</w:t>
      </w:r>
    </w:p>
    <w:p>
      <w:pPr>
        <w:rPr>
          <w:b/>
        </w:rPr>
      </w:pPr>
      <w:r>
        <w:rPr>
          <w:rFonts w:hint="eastAsia"/>
          <w:b/>
        </w:rPr>
        <w:t>材料一</w:t>
      </w:r>
    </w:p>
    <w:p>
      <w:pPr>
        <w:spacing w:line="360" w:lineRule="auto"/>
        <w:ind w:firstLine="440" w:firstLineChars="200"/>
        <w:rPr>
          <w:rFonts w:ascii="宋体" w:hAnsi="宋体" w:eastAsia="宋体"/>
          <w:sz w:val="22"/>
        </w:rPr>
      </w:pPr>
      <w:r>
        <w:rPr>
          <w:rFonts w:hint="eastAsia" w:ascii="宋体" w:hAnsi="宋体" w:eastAsia="宋体"/>
          <w:sz w:val="22"/>
        </w:rPr>
        <w:t>2019年12月以来，湖北省武汉市陆续发现了新型冠状病毒肺炎患者，随着疫情的蔓延，我国其他地区及境外也相继发现了此类病例。引起此次肺炎疫情的病原体是一种新发现的冠状病毒，该病毒为单股正链RNA病毒，国家卫生健康委将该病毒命名为“新型冠状病毒”，将该病毒引发的肺炎命名为“新型冠状病毒肺炎”（简称“新冠肺炎”），英文名称为COVID-19。</w:t>
      </w:r>
    </w:p>
    <w:p>
      <w:pPr>
        <w:spacing w:line="360" w:lineRule="auto"/>
        <w:ind w:firstLine="440" w:firstLineChars="200"/>
        <w:rPr>
          <w:rFonts w:ascii="宋体" w:hAnsi="宋体" w:eastAsia="宋体"/>
          <w:sz w:val="22"/>
        </w:rPr>
      </w:pPr>
      <w:r>
        <w:rPr>
          <w:rFonts w:hint="eastAsia" w:ascii="宋体" w:hAnsi="宋体" w:eastAsia="宋体"/>
          <w:sz w:val="22"/>
        </w:rPr>
        <w:t>新型冠状病毒肺炎属于新发传染病，人群普遍易感。经呼吸道飞沫和接触传播是新型冠状病毒的主要传播途径，在相对密闭的环境中长时间暴露于高浓度气溶胶情况下存在经气溶胶传播的可能，其他传播途径尚待明确。患者或无症状感染者咳嗽、打喷嚏或说话时，会产生呼吸道飞沫，可被直接吸入，造成感染。除了呼吸道吸入会引起感染外，病毒也可通过接触传播。</w:t>
      </w:r>
    </w:p>
    <w:p>
      <w:pPr>
        <w:spacing w:line="360" w:lineRule="auto"/>
        <w:ind w:firstLine="440" w:firstLineChars="200"/>
        <w:rPr>
          <w:rFonts w:ascii="宋体" w:hAnsi="宋体" w:eastAsia="宋体"/>
          <w:sz w:val="22"/>
        </w:rPr>
      </w:pPr>
      <w:r>
        <w:rPr>
          <w:rFonts w:hint="eastAsia" w:ascii="宋体" w:hAnsi="宋体" w:eastAsia="宋体"/>
          <w:sz w:val="22"/>
        </w:rPr>
        <w:t>早发现、早报告、早隔离、早治疗是控制传染病流行的关键措施。养成良好个人卫生习惯，正确佩戴口罩，勤洗手，勤开窗通风，咳嗽、打喷嚏遮掩口鼻，避免用不干净的手触摸口、眼、鼻，少去人员密集的场所，不聚会，可有效预防感染。</w:t>
      </w:r>
    </w:p>
    <w:p>
      <w:pPr>
        <w:rPr>
          <w:rFonts w:ascii="宋体" w:hAnsi="宋体" w:eastAsia="宋体"/>
          <w:sz w:val="22"/>
        </w:rPr>
      </w:pPr>
    </w:p>
    <w:p>
      <w:pPr>
        <w:rPr>
          <w:rFonts w:ascii="宋体" w:hAnsi="宋体" w:eastAsia="宋体"/>
          <w:b/>
          <w:sz w:val="22"/>
        </w:rPr>
      </w:pPr>
      <w:r>
        <w:rPr>
          <w:rFonts w:hint="eastAsia" w:ascii="宋体" w:hAnsi="宋体" w:eastAsia="宋体"/>
          <w:b/>
          <w:sz w:val="22"/>
        </w:rPr>
        <w:t>材料二</w:t>
      </w:r>
    </w:p>
    <w:p>
      <w:pPr>
        <w:spacing w:line="360" w:lineRule="auto"/>
        <w:ind w:firstLine="442" w:firstLineChars="200"/>
        <w:jc w:val="center"/>
        <w:rPr>
          <w:rFonts w:ascii="宋体" w:hAnsi="宋体" w:eastAsia="宋体"/>
          <w:b/>
          <w:sz w:val="22"/>
        </w:rPr>
      </w:pPr>
      <w:r>
        <w:rPr>
          <w:rFonts w:hint="eastAsia" w:ascii="宋体" w:hAnsi="宋体" w:eastAsia="宋体"/>
          <w:b/>
          <w:sz w:val="22"/>
        </w:rPr>
        <w:t>全国疫情图</w:t>
      </w:r>
    </w:p>
    <w:p>
      <w:pPr>
        <w:spacing w:line="360" w:lineRule="auto"/>
        <w:ind w:firstLine="440" w:firstLineChars="200"/>
        <w:rPr>
          <w:rFonts w:ascii="宋体" w:hAnsi="宋体" w:eastAsia="宋体"/>
          <w:sz w:val="22"/>
        </w:rPr>
      </w:pPr>
    </w:p>
    <w:p>
      <w:pPr>
        <w:spacing w:line="360" w:lineRule="auto"/>
        <w:ind w:firstLine="440" w:firstLineChars="200"/>
        <w:rPr>
          <w:rFonts w:ascii="宋体" w:hAnsi="宋体" w:eastAsia="宋体"/>
          <w:sz w:val="22"/>
        </w:rPr>
      </w:pPr>
    </w:p>
    <w:p>
      <w:pPr>
        <w:spacing w:line="360" w:lineRule="auto"/>
        <w:ind w:firstLine="440" w:firstLineChars="200"/>
        <w:rPr>
          <w:rFonts w:ascii="宋体" w:hAnsi="宋体" w:eastAsia="宋体"/>
          <w:sz w:val="22"/>
        </w:rPr>
      </w:pPr>
      <w:r>
        <w:rPr>
          <w:rFonts w:ascii="宋体" w:hAnsi="宋体" w:eastAsia="宋体"/>
          <w:sz w:val="22"/>
        </w:rPr>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6172200" cy="3486150"/>
            <wp:effectExtent l="0" t="0" r="0" b="0"/>
            <wp:wrapSquare wrapText="bothSides"/>
            <wp:docPr id="4" name="图片 2" descr="C:\Users\Administrator\Desktop\疫情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C:\Users\Administrator\Desktop\疫情图.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6172200" cy="3486150"/>
                    </a:xfrm>
                    <a:prstGeom prst="rect">
                      <a:avLst/>
                    </a:prstGeom>
                    <a:noFill/>
                    <a:ln>
                      <a:noFill/>
                    </a:ln>
                  </pic:spPr>
                </pic:pic>
              </a:graphicData>
            </a:graphic>
          </wp:anchor>
        </w:drawing>
      </w:r>
      <w:r>
        <w:rPr>
          <w:rFonts w:hint="eastAsia" w:ascii="宋体" w:hAnsi="宋体" w:eastAsia="宋体"/>
          <w:sz w:val="22"/>
        </w:rPr>
        <w:t>中新社北京2月13日电中国国家卫健委最新数据显示，全国12日新增确诊病例15152例，全国湖北以外地区新增确诊病例九连降，辽宁和新疆两省首次出现死亡病例。</w:t>
      </w:r>
    </w:p>
    <w:p>
      <w:pPr>
        <w:spacing w:line="360" w:lineRule="auto"/>
        <w:ind w:firstLine="440" w:firstLineChars="200"/>
        <w:rPr>
          <w:rFonts w:ascii="宋体" w:hAnsi="宋体" w:eastAsia="宋体"/>
          <w:sz w:val="22"/>
        </w:rPr>
      </w:pPr>
      <w:r>
        <w:rPr>
          <w:rFonts w:hint="eastAsia" w:ascii="宋体" w:hAnsi="宋体" w:eastAsia="宋体"/>
          <w:sz w:val="22"/>
        </w:rPr>
        <w:t>湖北省12日新增新冠肺炎病例14840例，其中含临床诊断病例13332例。对此，湖北省卫生健康委员会解释道，《新型冠状病毒感染的肺炎诊疗方案(试行第五版)》在湖北省的病例诊断分类中增加了“临床诊断”，以便患者能及早按照确诊病例接受规范治疗，进一步提高救治成功率。根据该方案，近期湖北省对既往的疑似病例开展了排查并对诊断结果进行了订正，对新就诊患者按照新的诊断分类进行诊断，并将临床诊断病例数纳入确诊病例数进行公布。</w:t>
      </w:r>
    </w:p>
    <w:p>
      <w:pPr>
        <w:rPr>
          <w:rFonts w:ascii="宋体" w:hAnsi="宋体" w:eastAsia="宋体"/>
          <w:b/>
          <w:sz w:val="22"/>
        </w:rPr>
      </w:pPr>
      <w:r>
        <w:rPr>
          <w:rFonts w:hint="eastAsia" w:ascii="宋体" w:hAnsi="宋体" w:eastAsia="宋体"/>
          <w:b/>
          <w:sz w:val="22"/>
        </w:rPr>
        <w:t>材料三</w:t>
      </w:r>
    </w:p>
    <w:p>
      <w:pPr>
        <w:spacing w:line="360" w:lineRule="auto"/>
        <w:ind w:firstLine="440" w:firstLineChars="200"/>
        <w:rPr>
          <w:rFonts w:ascii="宋体" w:hAnsi="宋体" w:eastAsia="宋体"/>
          <w:sz w:val="22"/>
        </w:rPr>
      </w:pPr>
      <w:r>
        <w:rPr>
          <w:rFonts w:hint="eastAsia" w:ascii="宋体" w:hAnsi="宋体" w:eastAsia="宋体"/>
          <w:sz w:val="22"/>
        </w:rPr>
        <w:t>为应对开始上升的返京人流以及企事业单位的复产复工，北京市发布了《关于进一步加强社区（村）疫情防控工作的通告》，提出了10条管控措施。这些空前严厉的措施以“七个严格”加持，宁紧勿松，宁严不纵，对各居住小区（村）实行封闭式管理，核实登记小区（村）来往人员和车辆，对抵京人员逐一登记，对重点人群管理服务，严格集中隔离，对公共空间管理、出租房屋管理等，提出了更加严格的要求。</w:t>
      </w:r>
    </w:p>
    <w:p>
      <w:pPr>
        <w:spacing w:line="360" w:lineRule="auto"/>
        <w:ind w:firstLine="440" w:firstLineChars="200"/>
        <w:rPr>
          <w:rFonts w:ascii="宋体" w:hAnsi="宋体" w:eastAsia="宋体"/>
          <w:sz w:val="22"/>
        </w:rPr>
      </w:pPr>
      <w:r>
        <w:rPr>
          <w:rFonts w:hint="eastAsia" w:ascii="宋体" w:hAnsi="宋体" w:eastAsia="宋体"/>
          <w:sz w:val="22"/>
        </w:rPr>
        <w:t>上海市则在昨晚开会部署更加严格的疫情防控措施，针对客流增加的现实，提出入沪通道必须严防死守，不漏一车一人，对公共交通、公共场所、街区、小商小店、楼宇、各类商场、超市、菜场、批发市场等部位和场所的防控责任要压实、监督要到位。广州市进一步加强了自本地到疫情严重地区人员的排查，通知在疫情严重地区的人员暂不返回广州，对已经返回的人员进行潜伏期内隔离观察，落实社区封闭管理、凭证出入、体温监测等防控措施，关闭室内文化场所。</w:t>
      </w:r>
    </w:p>
    <w:p>
      <w:pPr>
        <w:spacing w:line="360" w:lineRule="auto"/>
        <w:rPr>
          <w:rFonts w:ascii="宋体" w:hAnsi="宋体" w:eastAsia="宋体"/>
          <w:sz w:val="22"/>
        </w:rPr>
      </w:pPr>
      <w:r>
        <w:rPr>
          <w:rFonts w:hint="eastAsia" w:ascii="宋体" w:hAnsi="宋体" w:eastAsia="宋体"/>
          <w:strike/>
          <w:sz w:val="22"/>
        </w:rPr>
        <w:t xml:space="preserve">       </w:t>
      </w:r>
      <w:r>
        <w:rPr>
          <w:rFonts w:hint="eastAsia" w:ascii="宋体" w:hAnsi="宋体" w:eastAsia="宋体"/>
          <w:sz w:val="22"/>
        </w:rPr>
        <w:t>上述信息表明，北、上、广等人口流动性较大的地方，在复工复产之时，都加大了疫情防控力度。当然，这些措施，也必须找到合适的抓手，必须通过一系列方法和手段实现，否则，再好的措施也只会停留在纸面上。在东北人口流动性最大的沈阳市，针对搭乘公共交通工具的人难以确认，一旦出现传播者，很难追踪接触人员等防控难点，实施了在公共交通工具站点和出租车上张贴乘车码的技术措施，搭乘这些交通工具的人在进站和乘车时，通过扫描乘车码可自动导入有效联系方式，由此作为一旦出现疫情时的防控追溯依据。其中少数不能扫码、而通过人工登记搭乘交通工具的方式，也最大限度地减少了人人接触。</w:t>
      </w:r>
    </w:p>
    <w:p>
      <w:pPr>
        <w:spacing w:line="360" w:lineRule="auto"/>
        <w:rPr>
          <w:rFonts w:ascii="黑体" w:hAnsi="黑体" w:eastAsia="黑体"/>
          <w:sz w:val="24"/>
          <w:szCs w:val="24"/>
        </w:rPr>
      </w:pPr>
      <w:r>
        <w:rPr>
          <w:rFonts w:hint="eastAsia" w:ascii="黑体" w:hAnsi="黑体" w:eastAsia="黑体"/>
          <w:sz w:val="24"/>
          <w:szCs w:val="24"/>
        </w:rPr>
        <w:t>15.材料一从_</w:t>
      </w:r>
      <w:r>
        <w:rPr>
          <w:rFonts w:ascii="黑体" w:hAnsi="黑体" w:eastAsia="黑体"/>
          <w:sz w:val="24"/>
          <w:szCs w:val="24"/>
          <w:u w:val="single"/>
        </w:rPr>
        <w:t>_</w:t>
      </w:r>
      <w:r>
        <w:rPr>
          <w:rFonts w:hint="eastAsia" w:ascii="黑体" w:hAnsi="黑体" w:eastAsia="黑体"/>
          <w:sz w:val="24"/>
          <w:szCs w:val="24"/>
          <w:u w:val="single"/>
        </w:rPr>
        <w:t xml:space="preserve">   </w:t>
      </w:r>
      <w:r>
        <w:rPr>
          <w:rFonts w:ascii="黑体" w:hAnsi="黑体" w:eastAsia="黑体"/>
          <w:sz w:val="24"/>
          <w:szCs w:val="24"/>
        </w:rPr>
        <w:t>_</w:t>
      </w:r>
      <w:r>
        <w:rPr>
          <w:rFonts w:ascii="黑体" w:hAnsi="黑体" w:eastAsia="黑体"/>
          <w:sz w:val="24"/>
          <w:szCs w:val="24"/>
          <w:u w:val="single"/>
        </w:rPr>
        <w:t>_</w:t>
      </w:r>
      <w:r>
        <w:rPr>
          <w:rFonts w:hint="eastAsia" w:ascii="黑体" w:hAnsi="黑体" w:eastAsia="黑体"/>
          <w:sz w:val="24"/>
          <w:szCs w:val="24"/>
          <w:u w:val="single"/>
        </w:rPr>
        <w:t xml:space="preserve">   </w:t>
      </w:r>
      <w:r>
        <w:rPr>
          <w:rFonts w:ascii="黑体" w:hAnsi="黑体" w:eastAsia="黑体"/>
          <w:sz w:val="24"/>
          <w:szCs w:val="24"/>
        </w:rPr>
        <w:t>_</w:t>
      </w:r>
      <w:r>
        <w:rPr>
          <w:rFonts w:hint="eastAsia" w:ascii="黑体" w:hAnsi="黑体" w:eastAsia="黑体"/>
          <w:sz w:val="24"/>
          <w:szCs w:val="24"/>
        </w:rPr>
        <w:t>、_</w:t>
      </w:r>
      <w:r>
        <w:rPr>
          <w:rFonts w:hint="eastAsia" w:ascii="黑体" w:hAnsi="黑体" w:eastAsia="黑体"/>
          <w:sz w:val="24"/>
          <w:szCs w:val="24"/>
          <w:u w:val="single"/>
        </w:rPr>
        <w:t xml:space="preserve">  </w:t>
      </w:r>
      <w:r>
        <w:rPr>
          <w:rFonts w:ascii="黑体" w:hAnsi="黑体" w:eastAsia="黑体"/>
          <w:sz w:val="24"/>
          <w:szCs w:val="24"/>
          <w:u w:val="single"/>
        </w:rPr>
        <w:t>__</w:t>
      </w:r>
      <w:r>
        <w:rPr>
          <w:rFonts w:hint="eastAsia" w:ascii="黑体" w:hAnsi="黑体" w:eastAsia="黑体"/>
          <w:sz w:val="24"/>
          <w:szCs w:val="24"/>
          <w:u w:val="single"/>
        </w:rPr>
        <w:t xml:space="preserve">  </w:t>
      </w:r>
      <w:r>
        <w:rPr>
          <w:rFonts w:ascii="黑体" w:hAnsi="黑体" w:eastAsia="黑体"/>
          <w:sz w:val="24"/>
          <w:szCs w:val="24"/>
          <w:u w:val="single"/>
        </w:rPr>
        <w:t>_</w:t>
      </w:r>
      <w:r>
        <w:rPr>
          <w:rFonts w:ascii="黑体" w:hAnsi="黑体" w:eastAsia="黑体"/>
          <w:sz w:val="24"/>
          <w:szCs w:val="24"/>
        </w:rPr>
        <w:t>_</w:t>
      </w:r>
      <w:r>
        <w:rPr>
          <w:rFonts w:hint="eastAsia" w:ascii="黑体" w:hAnsi="黑体" w:eastAsia="黑体"/>
          <w:sz w:val="24"/>
          <w:szCs w:val="24"/>
        </w:rPr>
        <w:t>和_</w:t>
      </w:r>
      <w:r>
        <w:rPr>
          <w:rFonts w:ascii="黑体" w:hAnsi="黑体" w:eastAsia="黑体"/>
          <w:sz w:val="24"/>
          <w:szCs w:val="24"/>
        </w:rPr>
        <w:t>___</w:t>
      </w:r>
      <w:r>
        <w:rPr>
          <w:rFonts w:ascii="黑体" w:hAnsi="黑体" w:eastAsia="黑体"/>
          <w:sz w:val="24"/>
          <w:szCs w:val="24"/>
          <w:u w:val="single"/>
        </w:rPr>
        <w:t>_</w:t>
      </w:r>
      <w:r>
        <w:rPr>
          <w:rFonts w:hint="eastAsia" w:ascii="黑体" w:hAnsi="黑体" w:eastAsia="黑体"/>
          <w:sz w:val="24"/>
          <w:szCs w:val="24"/>
          <w:u w:val="single"/>
        </w:rPr>
        <w:t xml:space="preserve">   </w:t>
      </w:r>
      <w:r>
        <w:rPr>
          <w:rFonts w:ascii="黑体" w:hAnsi="黑体" w:eastAsia="黑体"/>
          <w:sz w:val="24"/>
          <w:szCs w:val="24"/>
        </w:rPr>
        <w:t>_</w:t>
      </w:r>
      <w:r>
        <w:rPr>
          <w:rFonts w:hint="eastAsia" w:ascii="黑体" w:hAnsi="黑体" w:eastAsia="黑体"/>
          <w:sz w:val="24"/>
          <w:szCs w:val="24"/>
        </w:rPr>
        <w:t>三个方面介绍了新型冠状病毒肺炎的具体情况。</w:t>
      </w:r>
      <w:r>
        <w:rPr>
          <w:rFonts w:hint="eastAsia" w:ascii="宋体" w:hAnsi="宋体" w:eastAsia="等线" w:cs="Times New Roman"/>
          <w:sz w:val="24"/>
          <w:szCs w:val="24"/>
        </w:rPr>
        <w:t>（</w:t>
      </w:r>
      <w:r>
        <w:rPr>
          <w:rFonts w:hint="eastAsia" w:ascii="宋体" w:hAnsi="宋体"/>
          <w:sz w:val="24"/>
          <w:szCs w:val="24"/>
        </w:rPr>
        <w:t>3</w:t>
      </w:r>
      <w:r>
        <w:rPr>
          <w:rFonts w:hint="eastAsia" w:ascii="宋体" w:hAnsi="宋体" w:eastAsia="等线" w:cs="Times New Roman"/>
          <w:sz w:val="24"/>
          <w:szCs w:val="24"/>
        </w:rPr>
        <w:t>分）</w:t>
      </w:r>
    </w:p>
    <w:p>
      <w:pPr>
        <w:spacing w:line="360" w:lineRule="auto"/>
        <w:rPr>
          <w:rFonts w:ascii="黑体" w:hAnsi="黑体" w:eastAsia="黑体"/>
          <w:sz w:val="24"/>
          <w:szCs w:val="24"/>
        </w:rPr>
      </w:pPr>
      <w:r>
        <w:rPr>
          <w:rFonts w:hint="eastAsia" w:ascii="黑体" w:hAnsi="黑体" w:eastAsia="黑体"/>
          <w:sz w:val="24"/>
          <w:szCs w:val="24"/>
        </w:rPr>
        <w:t>16.阅读材料二的文字和图表，说说2月12日全国疫情图发生的明显变化是什么？简要分析导致这种变化的原因。</w:t>
      </w:r>
      <w:r>
        <w:rPr>
          <w:rFonts w:hint="eastAsia" w:ascii="宋体" w:hAnsi="宋体" w:eastAsia="等线" w:cs="Times New Roman"/>
          <w:sz w:val="24"/>
          <w:szCs w:val="24"/>
        </w:rPr>
        <w:t>（</w:t>
      </w:r>
      <w:r>
        <w:rPr>
          <w:rFonts w:hint="eastAsia" w:ascii="宋体" w:hAnsi="宋体"/>
          <w:sz w:val="24"/>
          <w:szCs w:val="24"/>
        </w:rPr>
        <w:t>2</w:t>
      </w:r>
      <w:r>
        <w:rPr>
          <w:rFonts w:hint="eastAsia" w:ascii="宋体" w:hAnsi="宋体" w:eastAsia="等线" w:cs="Times New Roman"/>
          <w:sz w:val="24"/>
          <w:szCs w:val="24"/>
        </w:rPr>
        <w:t>分）</w:t>
      </w:r>
    </w:p>
    <w:p>
      <w:pPr>
        <w:spacing w:line="360" w:lineRule="auto"/>
        <w:rPr>
          <w:rFonts w:ascii="黑体" w:hAnsi="黑体" w:eastAsia="黑体"/>
          <w:sz w:val="24"/>
          <w:szCs w:val="24"/>
        </w:rPr>
      </w:pPr>
      <w:r>
        <w:rPr>
          <w:rFonts w:hint="eastAsia" w:ascii="黑体" w:hAnsi="黑体" w:eastAsia="黑体"/>
          <w:sz w:val="24"/>
          <w:szCs w:val="24"/>
        </w:rPr>
        <w:t>17.结合三则材料，分析我国抗击疫情取得阶段性成果的主要原因是什么？</w:t>
      </w:r>
      <w:r>
        <w:rPr>
          <w:rFonts w:hint="eastAsia" w:ascii="宋体" w:hAnsi="宋体" w:eastAsia="等线" w:cs="Times New Roman"/>
          <w:sz w:val="24"/>
          <w:szCs w:val="24"/>
        </w:rPr>
        <w:t>（</w:t>
      </w:r>
      <w:r>
        <w:rPr>
          <w:rFonts w:hint="eastAsia" w:ascii="宋体" w:hAnsi="宋体"/>
          <w:sz w:val="24"/>
          <w:szCs w:val="24"/>
        </w:rPr>
        <w:t>3</w:t>
      </w:r>
      <w:r>
        <w:rPr>
          <w:rFonts w:hint="eastAsia" w:ascii="宋体" w:hAnsi="宋体" w:eastAsia="等线" w:cs="Times New Roman"/>
          <w:sz w:val="24"/>
          <w:szCs w:val="24"/>
        </w:rPr>
        <w:t>分）</w:t>
      </w:r>
    </w:p>
    <w:p>
      <w:pPr>
        <w:rPr>
          <w:rFonts w:ascii="黑体" w:hAnsi="黑体" w:eastAsia="黑体" w:cs="Times New Roman"/>
          <w:b/>
          <w:color w:val="FF0000"/>
          <w:sz w:val="24"/>
          <w:szCs w:val="24"/>
        </w:rPr>
      </w:pPr>
    </w:p>
    <w:p>
      <w:pPr>
        <w:rPr>
          <w:rFonts w:asciiTheme="minorEastAsia" w:hAnsiTheme="minorEastAsia"/>
          <w:b/>
          <w:sz w:val="24"/>
          <w:szCs w:val="24"/>
        </w:rPr>
      </w:pPr>
      <w:bookmarkStart w:id="1" w:name="_Hlk504601636"/>
      <w:r>
        <w:rPr>
          <w:rFonts w:hint="eastAsia" w:asciiTheme="minorEastAsia" w:hAnsiTheme="minorEastAsia"/>
          <w:b/>
          <w:sz w:val="24"/>
          <w:szCs w:val="24"/>
        </w:rPr>
        <w:t>（二）阅读《河套忆》，完成18-20题。（共9分）</w:t>
      </w:r>
    </w:p>
    <w:p>
      <w:pPr>
        <w:rPr>
          <w:rFonts w:asciiTheme="minorEastAsia" w:hAnsiTheme="minorEastAsia"/>
          <w:sz w:val="24"/>
          <w:szCs w:val="24"/>
        </w:rPr>
      </w:pPr>
    </w:p>
    <w:p>
      <w:pPr>
        <w:widowControl/>
        <w:shd w:val="clear" w:color="auto" w:fill="FFFFFF"/>
        <w:jc w:val="center"/>
        <w:rPr>
          <w:rFonts w:ascii="黑体" w:hAnsi="黑体" w:eastAsia="黑体" w:cs="楷体"/>
          <w:sz w:val="28"/>
          <w:szCs w:val="28"/>
        </w:rPr>
      </w:pPr>
      <w:r>
        <w:rPr>
          <w:rFonts w:hint="eastAsia" w:ascii="黑体" w:hAnsi="黑体" w:eastAsia="黑体" w:cs="楷体"/>
          <w:sz w:val="28"/>
          <w:szCs w:val="28"/>
        </w:rPr>
        <w:t>河套忆</w:t>
      </w:r>
    </w:p>
    <w:p>
      <w:pPr>
        <w:widowControl/>
        <w:shd w:val="clear" w:color="auto" w:fill="FFFFFF"/>
        <w:jc w:val="center"/>
        <w:rPr>
          <w:rFonts w:ascii="宋体" w:hAnsi="宋体" w:cs="楷体"/>
          <w:szCs w:val="21"/>
        </w:rPr>
      </w:pPr>
      <w:r>
        <w:rPr>
          <w:rFonts w:hint="eastAsia" w:ascii="宋体" w:hAnsi="宋体" w:cs="楷体"/>
          <w:szCs w:val="21"/>
        </w:rPr>
        <w:t>梁衡</w:t>
      </w:r>
    </w:p>
    <w:p>
      <w:pPr>
        <w:widowControl/>
        <w:shd w:val="clear" w:color="auto" w:fill="FFFFFF"/>
        <w:ind w:firstLine="420"/>
        <w:rPr>
          <w:rFonts w:cs="楷体" w:asciiTheme="minorEastAsia" w:hAnsiTheme="minorEastAsia"/>
          <w:sz w:val="22"/>
        </w:rPr>
      </w:pPr>
      <w:r>
        <w:rPr>
          <w:rFonts w:hint="eastAsia" w:cs="宋体" w:asciiTheme="minorEastAsia" w:hAnsiTheme="minorEastAsia"/>
          <w:sz w:val="22"/>
        </w:rPr>
        <w:t>①</w:t>
      </w:r>
      <w:r>
        <w:rPr>
          <w:rFonts w:hint="eastAsia" w:cs="楷体" w:asciiTheme="minorEastAsia" w:hAnsiTheme="minorEastAsia"/>
          <w:sz w:val="22"/>
        </w:rPr>
        <w:t>白居易忆江南，最忆的是红花、绿水、桂子、芙蓉。我却常想起西北的河套，想那里的大漠、黄河、沙枣、蜜瓜。</w:t>
      </w:r>
    </w:p>
    <w:p>
      <w:pPr>
        <w:widowControl/>
        <w:shd w:val="clear" w:color="auto" w:fill="FFFFFF"/>
        <w:ind w:firstLine="420"/>
        <w:rPr>
          <w:rFonts w:cs="楷体" w:asciiTheme="minorEastAsia" w:hAnsiTheme="minorEastAsia"/>
          <w:sz w:val="22"/>
        </w:rPr>
      </w:pPr>
      <w:r>
        <w:rPr>
          <w:rFonts w:hint="eastAsia" w:cs="宋体" w:asciiTheme="minorEastAsia" w:hAnsiTheme="minorEastAsia"/>
          <w:sz w:val="22"/>
        </w:rPr>
        <w:t>②</w:t>
      </w:r>
      <w:r>
        <w:rPr>
          <w:rFonts w:hint="eastAsia" w:cs="楷体" w:asciiTheme="minorEastAsia" w:hAnsiTheme="minorEastAsia"/>
          <w:sz w:val="22"/>
        </w:rPr>
        <w:t>一九六八年底，我从首都的学校毕业后被分配到内蒙古西部的一个小县里，迎接我的是狂风飞沙，几乎整天整日天地混沌朦胧，嘴里沙土不绝。风头过来时，路上的人得转过身子，逆风倒行。那风也有停歇的时候，一天我们几个人便乘了这个难得的机会，走出招待所，穿过那些武斗留下的残墙断壁，到城外去散心。只见冰冷的阳光下起伏的沙丘如瀚海茫茫，一直黄到天边。没有树，没有草，没有绿，甚至没有声音。在这里好像一切都骤然停止。我们都不说话，默默地站着，耳边还响着上午分配办公室负责人的训话：“你们这些知识分子在这里自食其力，好好改造吧。”知识就是力量。我们这几个人本是有力量的，有天文知识、化学知识、历史知识，可是到哪里去自食其力呢？眼前只有这一片沙漠，心头没有一点绿荫。</w:t>
      </w:r>
    </w:p>
    <w:p>
      <w:pPr>
        <w:widowControl/>
        <w:shd w:val="clear" w:color="auto" w:fill="FFFFFF"/>
        <w:ind w:firstLine="420"/>
        <w:rPr>
          <w:rFonts w:cs="楷体" w:asciiTheme="minorEastAsia" w:hAnsiTheme="minorEastAsia"/>
          <w:sz w:val="22"/>
        </w:rPr>
      </w:pPr>
      <w:r>
        <w:rPr>
          <w:rFonts w:hint="eastAsia" w:cs="宋体" w:asciiTheme="minorEastAsia" w:hAnsiTheme="minorEastAsia"/>
          <w:sz w:val="22"/>
        </w:rPr>
        <w:t>③</w:t>
      </w:r>
      <w:r>
        <w:rPr>
          <w:rFonts w:hint="eastAsia" w:cs="楷体" w:asciiTheme="minorEastAsia" w:hAnsiTheme="minorEastAsia"/>
          <w:sz w:val="22"/>
        </w:rPr>
        <w:t>春天到了，我被派和民工一起到黄河边去防汛。开河前的天气是阴沉低闷的，铅灰色的天空，像一口大锅扣在头上，不肯露出一丝蓝天。长长的大堤裹满枯草蓬蒿，在风中冷得颤抖。那茫茫大河本是西来，北上，东折，在这里绕了一个弯子又浩浩南去的。如今，却静悄悄的，裹一身银甲，像一条沉睡的巨龙。而河的那岸便是茫茫的伊克昭沙漠，连天接地，一片灰黄。我一个人巡视着五六里长的一段堤，每天就在这苍天与莽野间机械地移动，像大风中滚动着的一粒石子，我的心也像石头一样的沉。我只盼着快点开河，好离开这忧郁的天地。</w:t>
      </w:r>
    </w:p>
    <w:p>
      <w:pPr>
        <w:widowControl/>
        <w:shd w:val="clear" w:color="auto" w:fill="FFFFFF"/>
        <w:ind w:firstLine="420"/>
        <w:rPr>
          <w:rFonts w:cs="楷体" w:asciiTheme="minorEastAsia" w:hAnsiTheme="minorEastAsia"/>
          <w:sz w:val="22"/>
        </w:rPr>
      </w:pPr>
      <w:r>
        <w:rPr>
          <w:rFonts w:hint="eastAsia" w:cs="宋体" w:asciiTheme="minorEastAsia" w:hAnsiTheme="minorEastAsia"/>
          <w:sz w:val="22"/>
        </w:rPr>
        <w:t>④</w:t>
      </w:r>
      <w:r>
        <w:rPr>
          <w:rFonts w:hint="eastAsia" w:cs="楷体" w:asciiTheme="minorEastAsia" w:hAnsiTheme="minorEastAsia"/>
          <w:sz w:val="22"/>
        </w:rPr>
        <w:t>一天下午，当我又在河上来回走动时，眼睛突然一亮，半天上云开一线，太阳像一团白热化的水团，挤开云缝，火团旁那铅块似的厚云受不了这炽热，渐渐由厚变薄，被熔化，被蒸发。云缝越来越宽，阳光急泻而下，在半空中洒开一个金色的大扇面。这时远处好似传来隐隐的雷鸣，我的心激动了，侧过耳朵静静地听着，声音却好像是从脚下发出的。啊，老河工说过，春气是先从地下泛动的。忽然我又发现，不知何时，黄河那身银色的铠甲裂开了一线金丝，在渐渐地扩宽。那是被禁锢了一冬的河水啊，正在阳光下欢快地闪出软软的金波。不一会儿偌大的冰河就破碎了，浮动了。黄河伸伸懒腰苏醒了，宽阔的水面漂着巨大的冰块，顺流直下，浩浩荡荡，像一支要出海的舰队。那冰块相撞着发出巨大的响声，有时前面的冰块流得稍慢一些，后面的便斜翘着，一块赶一块地压了上来，瞬时就形成一道冰坝，平静的河面陡然水涨潮涌。北国的春天啊，等不得那柳梢青绿，墙头杏红，竟来得这样勇猛。</w:t>
      </w:r>
    </w:p>
    <w:p>
      <w:pPr>
        <w:widowControl/>
        <w:shd w:val="clear" w:color="auto" w:fill="FFFFFF"/>
        <w:ind w:firstLine="420"/>
        <w:rPr>
          <w:rFonts w:cs="楷体" w:asciiTheme="minorEastAsia" w:hAnsiTheme="minorEastAsia"/>
          <w:sz w:val="22"/>
        </w:rPr>
      </w:pPr>
      <w:r>
        <w:rPr>
          <w:rFonts w:hint="eastAsia" w:cs="宋体" w:asciiTheme="minorEastAsia" w:hAnsiTheme="minorEastAsia"/>
          <w:sz w:val="22"/>
        </w:rPr>
        <w:t>⑤</w:t>
      </w:r>
      <w:r>
        <w:rPr>
          <w:rFonts w:hint="eastAsia" w:cs="楷体" w:asciiTheme="minorEastAsia" w:hAnsiTheme="minorEastAsia"/>
          <w:sz w:val="22"/>
        </w:rPr>
        <w:t>不知何时，堤外的河滩里跑来一群觅草的马，它们狂奔着，嘶鸣着，一会儿吻吻地下的春泥，一会儿又仰天甩着长鬃。我被感染了，不禁动了那在心头关锁了许久的诗情，轻声咏道：</w:t>
      </w:r>
    </w:p>
    <w:p>
      <w:pPr>
        <w:widowControl/>
        <w:shd w:val="clear" w:color="auto" w:fill="FFFFFF"/>
        <w:ind w:firstLine="440" w:firstLineChars="200"/>
        <w:rPr>
          <w:rFonts w:cs="楷体" w:asciiTheme="minorEastAsia" w:hAnsiTheme="minorEastAsia"/>
          <w:sz w:val="22"/>
        </w:rPr>
      </w:pPr>
      <w:r>
        <w:rPr>
          <w:rFonts w:hint="eastAsia" w:cs="楷体" w:asciiTheme="minorEastAsia" w:hAnsiTheme="minorEastAsia"/>
          <w:sz w:val="22"/>
        </w:rPr>
        <w:t>俯饮千里水，仰嘶万里云。</w:t>
      </w:r>
    </w:p>
    <w:p>
      <w:pPr>
        <w:widowControl/>
        <w:shd w:val="clear" w:color="auto" w:fill="FFFFFF"/>
        <w:ind w:firstLine="420"/>
        <w:rPr>
          <w:rFonts w:cs="楷体" w:asciiTheme="minorEastAsia" w:hAnsiTheme="minorEastAsia"/>
          <w:sz w:val="22"/>
        </w:rPr>
      </w:pPr>
      <w:r>
        <w:rPr>
          <w:rFonts w:hint="eastAsia" w:cs="楷体" w:asciiTheme="minorEastAsia" w:hAnsiTheme="minorEastAsia"/>
          <w:sz w:val="22"/>
        </w:rPr>
        <w:t>鬃红风吹火，蹄轻翻细尘。</w:t>
      </w:r>
    </w:p>
    <w:p>
      <w:pPr>
        <w:widowControl/>
        <w:shd w:val="clear" w:color="auto" w:fill="FFFFFF"/>
        <w:ind w:firstLine="420"/>
        <w:rPr>
          <w:rFonts w:cs="楷体" w:asciiTheme="minorEastAsia" w:hAnsiTheme="minorEastAsia"/>
          <w:sz w:val="22"/>
        </w:rPr>
      </w:pPr>
      <w:r>
        <w:rPr>
          <w:rFonts w:hint="eastAsia" w:cs="楷体" w:asciiTheme="minorEastAsia" w:hAnsiTheme="minorEastAsia"/>
          <w:sz w:val="22"/>
        </w:rPr>
        <w:t>⑥我的心解冻了。</w:t>
      </w:r>
    </w:p>
    <w:p>
      <w:pPr>
        <w:widowControl/>
        <w:shd w:val="clear" w:color="auto" w:fill="FFFFFF"/>
        <w:ind w:firstLine="420"/>
        <w:rPr>
          <w:rFonts w:cs="楷体" w:asciiTheme="minorEastAsia" w:hAnsiTheme="minorEastAsia"/>
          <w:sz w:val="22"/>
        </w:rPr>
      </w:pPr>
      <w:r>
        <w:rPr>
          <w:rFonts w:hint="eastAsia" w:cs="楷体" w:asciiTheme="minorEastAsia" w:hAnsiTheme="minorEastAsia"/>
          <w:sz w:val="22"/>
        </w:rPr>
        <w:t>⑦春天过后，我们被分配到一个生产队去当农民。每天担土拉车，自食其力。生活是单调的，但倒也新鲜。书全部锁进了箱子。我从头学着怎样锄草、间苗、打坷垃。我已学会用一根叫“担杖”的棍子担土，学会不怕膻味吃羊肉汤泡糕，还知道酸菜烩猪肉时最好用铜锅，那菜就越煮越泛出新绿。高兴时也去和放马的后生们一起骑上马在草地上狂奔，只是不敢备鞍，怕摔下来挂了镫。一次，我从牧人处得到了一个黑亮的野黄羊角，竟用心地雕起烟嘴来。渐渐，我们的饭量大了，胳膊腿粗了，只是不怎么用脑了，对箱子里的书也渐渐淡忘。只有偶尔开会夜归，抬头望天，学天文的就指给大家，那是“牛郎”，那是“织女”。抱把柴火蒸馒头时，学化学的就挽起袖子来兑碱，算是我们还有一点知识。</w:t>
      </w:r>
    </w:p>
    <w:p>
      <w:pPr>
        <w:widowControl/>
        <w:shd w:val="clear" w:color="auto" w:fill="FFFFFF"/>
        <w:ind w:firstLine="420"/>
        <w:rPr>
          <w:rFonts w:cs="楷体" w:asciiTheme="minorEastAsia" w:hAnsiTheme="minorEastAsia"/>
          <w:sz w:val="22"/>
        </w:rPr>
      </w:pPr>
      <w:r>
        <w:rPr>
          <w:rFonts w:hint="eastAsia" w:cs="楷体" w:asciiTheme="minorEastAsia" w:hAnsiTheme="minorEastAsia"/>
          <w:sz w:val="22"/>
        </w:rPr>
        <w:t>⑧夏初的一夜，经过一天的劳累，我在泥壁草顶的小屋里酣卧。一觉醒来，月照中天，寰宇一片空明，窗外的院子白得像落了一层薄霜。不知为什么，我不觉动了对北京的思念。这时的北海，当是碧水涟涟，繁花似锦了。铁狮子胡同我们那个古老的校园——那里曾是鲁迅先生不能忘却的刘和珍君牺牲的地方——这时那一树树的木槿该又用她硕密的花朵去遮掩那明净的教室。图书馆的楼下一定也泛起了一阵阵的清香，那满园的丁香该已经开放。和着月色，我忆起宋人的诗句，“暗香浮动月黄昏”。这样不知过了多时，便又在一种浮动的暗香中蒙眬睡去。</w:t>
      </w:r>
    </w:p>
    <w:p>
      <w:pPr>
        <w:widowControl/>
        <w:shd w:val="clear" w:color="auto" w:fill="FFFFFF"/>
        <w:ind w:firstLine="420"/>
        <w:rPr>
          <w:rFonts w:cs="楷体" w:asciiTheme="minorEastAsia" w:hAnsiTheme="minorEastAsia"/>
          <w:sz w:val="22"/>
        </w:rPr>
      </w:pPr>
      <w:r>
        <w:rPr>
          <w:rFonts w:hint="eastAsia" w:cs="楷体" w:asciiTheme="minorEastAsia" w:hAnsiTheme="minorEastAsia"/>
          <w:sz w:val="22"/>
        </w:rPr>
        <w:t>⑨翌日，我起来扫院子，鼻间总有一种若有若无的清香。我怀疑还是昨夜的梦，但这香又总不肯退去。原来沙枣花已悄悄绽开。我拉着扫把伫立着，房东大爷看见了说：“后生，想家了吧，春过了，你们也该走了。”我说：“大爷，我们不走了，就在这里当一辈子农民。”不料，他胡子一抖，脸上闪过一丝不快：“那还行？那还行？”</w:t>
      </w:r>
    </w:p>
    <w:p>
      <w:pPr>
        <w:widowControl/>
        <w:shd w:val="clear" w:color="auto" w:fill="FFFFFF"/>
        <w:ind w:firstLine="420"/>
        <w:rPr>
          <w:rFonts w:cs="楷体" w:asciiTheme="minorEastAsia" w:hAnsiTheme="minorEastAsia"/>
          <w:sz w:val="22"/>
        </w:rPr>
      </w:pPr>
      <w:r>
        <w:rPr>
          <w:rFonts w:hint="eastAsia" w:cs="楷体" w:asciiTheme="minorEastAsia" w:hAnsiTheme="minorEastAsia"/>
          <w:sz w:val="22"/>
        </w:rPr>
        <w:t>⑩一年后，我们自然是分配了，工作了，各自去自食其力了。去年夏天，我们这一伙河套人在北京的一个朋友家里小聚。主人说要给大家吃一件稀罕物，说着便捧出一个金黄如碗大的东西。众人一见，不觉齐声惊呼：“河套蜜瓜！”在北京见到这种东西，真如他乡遇故人，席间气氛顿时活跃。瓜切开了，那瓤像玉，且清且白，味却极甜，似糖似蜜，立时香溢满室。老朋友们尽情畅谈，经过那场沧桑之变，各人终于又走上了自己的路。大家诉说着，互相安慰、祝贺、勉励。当然，也少不了忆旧，重又陶醉河套平原那迷人的夏夜、火红的深秋，最后自然又谈到桌上的蜜瓜。</w:t>
      </w:r>
      <w:r>
        <w:rPr>
          <w:rFonts w:hint="eastAsia" w:cs="楷体" w:asciiTheme="minorEastAsia" w:hAnsiTheme="minorEastAsia"/>
          <w:sz w:val="22"/>
          <w:u w:val="single"/>
        </w:rPr>
        <w:t>那样苦的地方，怎么能产出这样好的瓜呢？我们这些在那块土地上生活过的人自然知道，正因为经了那风沙、干旱和早晚极悬殊的温差，这瓜里的蜜才酿炼得这样甜、这样浓。</w:t>
      </w:r>
      <w:r>
        <w:rPr>
          <w:rFonts w:hint="eastAsia" w:cs="楷体" w:asciiTheme="minorEastAsia" w:hAnsiTheme="minorEastAsia"/>
          <w:sz w:val="22"/>
        </w:rPr>
        <w:t>事物本是相反才能相成的。</w:t>
      </w:r>
    </w:p>
    <w:p>
      <w:pPr>
        <w:widowControl/>
        <w:shd w:val="clear" w:color="auto" w:fill="FFFFFF"/>
        <w:ind w:firstLine="420"/>
        <w:rPr>
          <w:rFonts w:cs="楷体" w:asciiTheme="minorEastAsia" w:hAnsiTheme="minorEastAsia"/>
          <w:sz w:val="22"/>
        </w:rPr>
      </w:pPr>
      <w:r>
        <w:rPr>
          <w:rFonts w:ascii="Cambria Math" w:hAnsi="Cambria Math" w:cs="Cambria Math"/>
          <w:sz w:val="22"/>
        </w:rPr>
        <w:t>⑪</w:t>
      </w:r>
      <w:r>
        <w:rPr>
          <w:rFonts w:hint="eastAsia" w:cs="楷体" w:asciiTheme="minorEastAsia" w:hAnsiTheme="minorEastAsia"/>
          <w:sz w:val="22"/>
        </w:rPr>
        <w:t>河套，我永不会忘记那个我刚开始学步的地方。</w:t>
      </w:r>
    </w:p>
    <w:p>
      <w:pPr>
        <w:widowControl/>
        <w:shd w:val="clear" w:color="auto" w:fill="FFFFFF"/>
        <w:ind w:right="420" w:firstLine="420"/>
        <w:jc w:val="right"/>
        <w:rPr>
          <w:rFonts w:cs="楷体" w:asciiTheme="minorEastAsia" w:hAnsiTheme="minorEastAsia"/>
          <w:sz w:val="22"/>
        </w:rPr>
      </w:pPr>
      <w:r>
        <w:rPr>
          <w:rFonts w:cs="楷体" w:asciiTheme="minorEastAsia" w:hAnsiTheme="minorEastAsia"/>
          <w:sz w:val="22"/>
        </w:rPr>
        <w:t>（有改动）</w:t>
      </w:r>
    </w:p>
    <w:p>
      <w:pPr>
        <w:widowControl/>
        <w:shd w:val="clear" w:color="auto" w:fill="FFFFFF"/>
        <w:ind w:left="480" w:hanging="482" w:hangingChars="200"/>
        <w:rPr>
          <w:rFonts w:ascii="宋体" w:hAnsi="宋体" w:cs="宋体"/>
          <w:b/>
          <w:sz w:val="24"/>
          <w:szCs w:val="24"/>
        </w:rPr>
      </w:pPr>
    </w:p>
    <w:p>
      <w:pPr>
        <w:widowControl/>
        <w:shd w:val="clear" w:color="auto" w:fill="FFFFFF"/>
        <w:ind w:left="480" w:hanging="482" w:hangingChars="200"/>
        <w:rPr>
          <w:rFonts w:ascii="宋体" w:hAnsi="宋体" w:cs="宋体"/>
          <w:b/>
          <w:sz w:val="24"/>
          <w:szCs w:val="24"/>
        </w:rPr>
      </w:pPr>
      <w:r>
        <w:rPr>
          <w:rFonts w:hint="eastAsia" w:ascii="宋体" w:hAnsi="宋体" w:cs="宋体"/>
          <w:b/>
          <w:sz w:val="24"/>
          <w:szCs w:val="24"/>
        </w:rPr>
        <w:t>18.作者在文中回忆了大学毕业后分配到内蒙古西部小县的一段生活经历。从②～⑨段可以</w:t>
      </w:r>
    </w:p>
    <w:p>
      <w:pPr>
        <w:widowControl/>
        <w:shd w:val="clear" w:color="auto" w:fill="FFFFFF"/>
        <w:ind w:left="420" w:leftChars="200"/>
        <w:rPr>
          <w:rFonts w:ascii="宋体" w:hAnsi="宋体" w:cs="宋体"/>
          <w:sz w:val="24"/>
          <w:szCs w:val="24"/>
        </w:rPr>
      </w:pPr>
      <w:r>
        <w:rPr>
          <w:rFonts w:hint="eastAsia" w:ascii="宋体" w:hAnsi="宋体" w:cs="宋体"/>
          <w:b/>
          <w:sz w:val="24"/>
          <w:szCs w:val="24"/>
        </w:rPr>
        <w:t>看</w:t>
      </w:r>
      <w:r>
        <w:rPr>
          <w:rFonts w:hint="eastAsia" w:ascii="宋体" w:hAnsi="宋体" w:cs="宋体"/>
          <w:b/>
          <w:spacing w:val="-4"/>
          <w:sz w:val="24"/>
          <w:szCs w:val="24"/>
        </w:rPr>
        <w:t>出，他内心经历了</w:t>
      </w:r>
      <w:r>
        <w:rPr>
          <w:rFonts w:hint="eastAsia" w:ascii="宋体" w:hAnsi="宋体" w:cs="宋体"/>
          <w:b/>
          <w:spacing w:val="-4"/>
          <w:kern w:val="24"/>
          <w:sz w:val="24"/>
          <w:szCs w:val="24"/>
          <w:u w:val="single"/>
        </w:rPr>
        <w:t xml:space="preserve">   ①   </w:t>
      </w:r>
      <w:r>
        <w:rPr>
          <w:rFonts w:hint="eastAsia" w:ascii="宋体" w:hAnsi="宋体" w:cs="宋体"/>
          <w:b/>
          <w:spacing w:val="-4"/>
          <w:sz w:val="24"/>
          <w:szCs w:val="24"/>
        </w:rPr>
        <w:t>、</w:t>
      </w:r>
      <w:r>
        <w:rPr>
          <w:rFonts w:hint="eastAsia" w:ascii="宋体" w:hAnsi="宋体" w:cs="宋体"/>
          <w:b/>
          <w:spacing w:val="-4"/>
          <w:kern w:val="24"/>
          <w:sz w:val="24"/>
          <w:szCs w:val="24"/>
          <w:u w:val="single"/>
        </w:rPr>
        <w:t xml:space="preserve">   ②   </w:t>
      </w:r>
      <w:r>
        <w:rPr>
          <w:rFonts w:hint="eastAsia" w:ascii="宋体" w:hAnsi="宋体" w:cs="宋体"/>
          <w:b/>
          <w:spacing w:val="-4"/>
          <w:sz w:val="24"/>
          <w:szCs w:val="24"/>
        </w:rPr>
        <w:t>、无奈中逐渐适应、感受到美好、</w:t>
      </w:r>
      <w:r>
        <w:rPr>
          <w:rFonts w:hint="eastAsia" w:ascii="宋体" w:hAnsi="宋体" w:cs="宋体"/>
          <w:b/>
          <w:spacing w:val="-4"/>
          <w:kern w:val="24"/>
          <w:sz w:val="24"/>
          <w:szCs w:val="24"/>
          <w:u w:val="single"/>
        </w:rPr>
        <w:t xml:space="preserve">   ③   </w:t>
      </w:r>
      <w:r>
        <w:rPr>
          <w:rFonts w:hint="eastAsia" w:ascii="宋体" w:hAnsi="宋体" w:cs="宋体"/>
          <w:b/>
          <w:spacing w:val="-4"/>
          <w:sz w:val="24"/>
          <w:szCs w:val="24"/>
        </w:rPr>
        <w:t>的变化过程。</w:t>
      </w:r>
      <w:r>
        <w:rPr>
          <w:rFonts w:hint="eastAsia" w:ascii="宋体" w:hAnsi="宋体" w:cs="宋体"/>
          <w:spacing w:val="-4"/>
          <w:sz w:val="24"/>
          <w:szCs w:val="24"/>
        </w:rPr>
        <w:t>（</w:t>
      </w:r>
      <w:r>
        <w:rPr>
          <w:rFonts w:ascii="宋体" w:hAnsi="宋体" w:cs="宋体"/>
          <w:spacing w:val="-4"/>
          <w:sz w:val="24"/>
          <w:szCs w:val="24"/>
        </w:rPr>
        <w:t>3</w:t>
      </w:r>
      <w:r>
        <w:rPr>
          <w:rFonts w:hint="eastAsia" w:ascii="宋体" w:hAnsi="宋体" w:cs="宋体"/>
          <w:spacing w:val="-4"/>
          <w:sz w:val="24"/>
          <w:szCs w:val="24"/>
        </w:rPr>
        <w:t>分）</w:t>
      </w:r>
    </w:p>
    <w:p>
      <w:pPr>
        <w:ind w:left="324" w:hanging="325" w:hangingChars="135"/>
        <w:rPr>
          <w:rFonts w:ascii="宋体" w:hAnsi="宋体" w:cs="宋体"/>
          <w:b/>
          <w:sz w:val="24"/>
          <w:szCs w:val="24"/>
        </w:rPr>
      </w:pPr>
      <w:r>
        <w:rPr>
          <w:rFonts w:hint="eastAsia" w:ascii="宋体" w:hAnsi="宋体" w:cs="宋体"/>
          <w:b/>
          <w:sz w:val="24"/>
          <w:szCs w:val="24"/>
        </w:rPr>
        <w:t>19.联系文章内容，简要分析第⑩段画线句子的作用。（</w:t>
      </w:r>
      <w:r>
        <w:rPr>
          <w:rFonts w:ascii="宋体" w:hAnsi="宋体" w:cs="宋体"/>
          <w:b/>
          <w:sz w:val="24"/>
          <w:szCs w:val="24"/>
        </w:rPr>
        <w:t>3</w:t>
      </w:r>
      <w:r>
        <w:rPr>
          <w:rFonts w:hint="eastAsia" w:ascii="宋体" w:hAnsi="宋体" w:cs="宋体"/>
          <w:b/>
          <w:sz w:val="24"/>
          <w:szCs w:val="24"/>
        </w:rPr>
        <w:t>分</w:t>
      </w:r>
      <w:r>
        <w:rPr>
          <w:rFonts w:ascii="宋体" w:hAnsi="宋体" w:cs="宋体"/>
          <w:b/>
          <w:sz w:val="24"/>
          <w:szCs w:val="24"/>
        </w:rPr>
        <w:t>）</w:t>
      </w:r>
    </w:p>
    <w:p>
      <w:pPr>
        <w:ind w:left="564" w:hanging="566" w:hangingChars="235"/>
        <w:rPr>
          <w:rFonts w:ascii="宋体" w:hAnsi="宋体" w:cs="宋体"/>
          <w:b/>
          <w:sz w:val="24"/>
          <w:szCs w:val="24"/>
        </w:rPr>
      </w:pPr>
      <w:r>
        <w:rPr>
          <w:rFonts w:hint="eastAsia" w:ascii="宋体" w:hAnsi="宋体" w:cs="宋体"/>
          <w:b/>
          <w:sz w:val="24"/>
          <w:szCs w:val="24"/>
        </w:rPr>
        <w:t xml:space="preserve">   </w:t>
      </w:r>
      <w:r>
        <w:rPr>
          <w:rFonts w:ascii="宋体" w:hAnsi="宋体" w:cs="宋体"/>
          <w:b/>
          <w:kern w:val="24"/>
          <w:sz w:val="24"/>
          <w:szCs w:val="24"/>
        </w:rPr>
        <w:t>答：</w:t>
      </w:r>
      <w:r>
        <w:rPr>
          <w:rFonts w:hint="eastAsia" w:ascii="宋体" w:hAnsi="宋体" w:cs="宋体"/>
          <w:b/>
          <w:kern w:val="24"/>
          <w:sz w:val="24"/>
          <w:szCs w:val="24"/>
          <w:u w:val="single"/>
        </w:rPr>
        <w:t xml:space="preserve">                                                                     </w:t>
      </w:r>
    </w:p>
    <w:p>
      <w:pPr>
        <w:ind w:left="360" w:hanging="361" w:hangingChars="150"/>
        <w:rPr>
          <w:rFonts w:ascii="宋体" w:hAnsi="宋体" w:cs="宋体"/>
          <w:b/>
          <w:sz w:val="24"/>
          <w:szCs w:val="24"/>
        </w:rPr>
      </w:pPr>
      <w:r>
        <w:rPr>
          <w:rFonts w:ascii="宋体" w:hAnsi="宋体" w:cs="宋体"/>
          <w:b/>
          <w:sz w:val="24"/>
          <w:szCs w:val="24"/>
        </w:rPr>
        <w:t>2</w:t>
      </w:r>
      <w:r>
        <w:rPr>
          <w:rFonts w:hint="eastAsia" w:ascii="宋体" w:hAnsi="宋体" w:cs="宋体"/>
          <w:b/>
          <w:sz w:val="24"/>
          <w:szCs w:val="24"/>
        </w:rPr>
        <w:t>0.学者林非先生认为梁衡的散文具有“捕捉住自然或人文景观令人神往的妙处”“表达出人的心灵、意志和力量”的特点。请结合第④段中的相关语句，说说这一特点是如何体现的。（3分）</w:t>
      </w:r>
    </w:p>
    <w:p>
      <w:pPr>
        <w:widowControl/>
        <w:ind w:firstLine="361" w:firstLineChars="150"/>
        <w:jc w:val="left"/>
        <w:rPr>
          <w:rFonts w:ascii="宋体" w:hAnsi="宋体" w:cs="宋体"/>
          <w:b/>
          <w:kern w:val="24"/>
          <w:sz w:val="24"/>
          <w:szCs w:val="24"/>
        </w:rPr>
      </w:pPr>
      <w:r>
        <w:rPr>
          <w:rFonts w:ascii="宋体" w:hAnsi="宋体" w:cs="宋体"/>
          <w:b/>
          <w:kern w:val="24"/>
          <w:sz w:val="24"/>
          <w:szCs w:val="24"/>
        </w:rPr>
        <w:t>答：</w:t>
      </w:r>
      <w:r>
        <w:rPr>
          <w:rFonts w:hint="eastAsia" w:ascii="宋体" w:hAnsi="宋体" w:cs="宋体"/>
          <w:b/>
          <w:kern w:val="24"/>
          <w:sz w:val="24"/>
          <w:szCs w:val="24"/>
          <w:u w:val="single"/>
        </w:rPr>
        <w:t xml:space="preserve">                                                                     </w:t>
      </w:r>
    </w:p>
    <w:bookmarkEnd w:id="1"/>
    <w:p>
      <w:pPr>
        <w:rPr>
          <w:rFonts w:ascii="黑体" w:hAnsi="黑体" w:eastAsia="黑体" w:cs="Times New Roman"/>
          <w:b/>
          <w:sz w:val="24"/>
          <w:szCs w:val="24"/>
        </w:rPr>
      </w:pPr>
    </w:p>
    <w:p>
      <w:pPr>
        <w:rPr>
          <w:rFonts w:ascii="宋体" w:hAnsi="宋体" w:eastAsia="宋体" w:cs="Times New Roman"/>
          <w:b/>
          <w:sz w:val="24"/>
          <w:szCs w:val="24"/>
        </w:rPr>
      </w:pPr>
      <w:r>
        <w:rPr>
          <w:rFonts w:hint="eastAsia" w:ascii="黑体" w:hAnsi="黑体" w:eastAsia="黑体" w:cs="Times New Roman"/>
          <w:b/>
          <w:sz w:val="24"/>
          <w:szCs w:val="24"/>
        </w:rPr>
        <w:t>（三）阅读下面的文字，完成</w:t>
      </w:r>
      <w:r>
        <w:rPr>
          <w:rFonts w:ascii="黑体" w:hAnsi="黑体" w:eastAsia="黑体" w:cs="Times New Roman"/>
          <w:b/>
          <w:sz w:val="24"/>
          <w:szCs w:val="24"/>
        </w:rPr>
        <w:t>22</w:t>
      </w:r>
      <w:r>
        <w:rPr>
          <w:rFonts w:hint="eastAsia" w:ascii="黑体" w:hAnsi="黑体" w:eastAsia="黑体" w:cs="Times New Roman"/>
          <w:b/>
          <w:sz w:val="24"/>
          <w:szCs w:val="24"/>
        </w:rPr>
        <w:t>-</w:t>
      </w:r>
      <w:r>
        <w:rPr>
          <w:rFonts w:ascii="黑体" w:hAnsi="黑体" w:eastAsia="黑体" w:cs="Times New Roman"/>
          <w:b/>
          <w:sz w:val="24"/>
          <w:szCs w:val="24"/>
        </w:rPr>
        <w:t>24</w:t>
      </w:r>
      <w:r>
        <w:rPr>
          <w:rFonts w:hint="eastAsia" w:ascii="黑体" w:hAnsi="黑体" w:eastAsia="黑体" w:cs="Times New Roman"/>
          <w:b/>
          <w:sz w:val="24"/>
          <w:szCs w:val="24"/>
        </w:rPr>
        <w:t>题。</w:t>
      </w:r>
      <w:r>
        <w:rPr>
          <w:rFonts w:hint="eastAsia" w:ascii="宋体" w:hAnsi="宋体" w:eastAsia="宋体" w:cs="Times New Roman"/>
          <w:b/>
          <w:sz w:val="24"/>
          <w:szCs w:val="24"/>
        </w:rPr>
        <w:t>（共</w:t>
      </w:r>
      <w:r>
        <w:rPr>
          <w:rFonts w:ascii="宋体" w:hAnsi="宋体" w:eastAsia="宋体" w:cs="Times New Roman"/>
          <w:b/>
          <w:sz w:val="24"/>
          <w:szCs w:val="24"/>
        </w:rPr>
        <w:t>6</w:t>
      </w:r>
      <w:r>
        <w:rPr>
          <w:rFonts w:hint="eastAsia" w:ascii="宋体" w:hAnsi="宋体" w:eastAsia="宋体" w:cs="Times New Roman"/>
          <w:b/>
          <w:sz w:val="24"/>
          <w:szCs w:val="24"/>
        </w:rPr>
        <w:t>分）</w:t>
      </w:r>
    </w:p>
    <w:p>
      <w:pPr>
        <w:widowControl/>
        <w:spacing w:before="75" w:after="75"/>
        <w:jc w:val="left"/>
        <w:rPr>
          <w:rFonts w:ascii="宋体" w:hAnsi="宋体" w:eastAsia="宋体" w:cs="Times New Roman"/>
          <w:sz w:val="22"/>
        </w:rPr>
      </w:pPr>
      <w:r>
        <w:rPr>
          <w:rFonts w:hint="eastAsia" w:ascii="楷体" w:hAnsi="楷体" w:eastAsia="楷体" w:cs="Times New Roman"/>
          <w:szCs w:val="21"/>
        </w:rPr>
        <w:t xml:space="preserve">    </w:t>
      </w:r>
      <w:r>
        <w:rPr>
          <w:rFonts w:hint="eastAsia" w:ascii="宋体" w:hAnsi="宋体" w:eastAsia="宋体" w:cs="Times New Roman"/>
          <w:sz w:val="22"/>
        </w:rPr>
        <w:t>①谁也不曾料到，2</w:t>
      </w:r>
      <w:r>
        <w:rPr>
          <w:rFonts w:ascii="宋体" w:hAnsi="宋体" w:eastAsia="宋体" w:cs="Times New Roman"/>
          <w:sz w:val="22"/>
        </w:rPr>
        <w:t>019</w:t>
      </w:r>
      <w:r>
        <w:rPr>
          <w:rFonts w:hint="eastAsia" w:ascii="宋体" w:hAnsi="宋体" w:eastAsia="宋体" w:cs="Times New Roman"/>
          <w:sz w:val="22"/>
        </w:rPr>
        <w:t>年夏天，一部起先不被看好的动画电影《哪吒之魔童降世》完成逆袭，成为电影暑期档的一匹“黑马”。这一版的哪吒，颜值堪称“史上最丑”，龇牙咧嘴，斜眼坏笑，走路吊儿郎当，活脱脱一个举止乖张的不良少年。但也正是这个哪吒，保护父母，对抗天命，喊出“我命由我不由天”，赚足了观众的眼泪。影片的逆袭也促使人们思考：如何创作“新经典”“新时尚”？</w:t>
      </w:r>
    </w:p>
    <w:p>
      <w:pPr>
        <w:widowControl/>
        <w:spacing w:before="75" w:after="75"/>
        <w:ind w:firstLine="440" w:firstLineChars="200"/>
        <w:jc w:val="left"/>
        <w:rPr>
          <w:rFonts w:ascii="宋体" w:hAnsi="宋体" w:eastAsia="宋体" w:cs="Times New Roman"/>
          <w:sz w:val="22"/>
        </w:rPr>
      </w:pPr>
      <w:r>
        <w:rPr>
          <w:rFonts w:hint="eastAsia" w:ascii="宋体" w:hAnsi="宋体" w:eastAsia="宋体" w:cs="Times New Roman"/>
          <w:sz w:val="22"/>
        </w:rPr>
        <w:t>②创作“新经典” “新时尚”，</w:t>
      </w:r>
      <w:r>
        <w:rPr>
          <w:rFonts w:hint="eastAsia" w:ascii="宋体" w:hAnsi="宋体" w:eastAsia="宋体" w:cs="Times New Roman"/>
          <w:sz w:val="22"/>
          <w:u w:val="single"/>
        </w:rPr>
        <w:t xml:space="preserve"> </w:t>
      </w:r>
      <w:r>
        <w:rPr>
          <w:rFonts w:ascii="宋体" w:hAnsi="宋体" w:eastAsia="宋体" w:cs="Times New Roman"/>
          <w:sz w:val="22"/>
          <w:u w:val="single"/>
        </w:rPr>
        <w:t xml:space="preserve">   </w:t>
      </w:r>
      <w:r>
        <w:rPr>
          <w:rFonts w:hint="eastAsia" w:ascii="宋体" w:hAnsi="宋体" w:eastAsia="宋体" w:cs="Times New Roman"/>
          <w:sz w:val="22"/>
          <w:u w:val="single"/>
        </w:rPr>
        <w:t xml:space="preserve"> </w:t>
      </w:r>
      <w:r>
        <w:rPr>
          <w:rFonts w:ascii="宋体" w:hAnsi="宋体" w:eastAsia="宋体" w:cs="Times New Roman"/>
          <w:sz w:val="22"/>
          <w:u w:val="single"/>
        </w:rPr>
        <w:t xml:space="preserve">  </w:t>
      </w:r>
      <w:r>
        <w:rPr>
          <w:rFonts w:hint="eastAsia" w:ascii="宋体" w:hAnsi="宋体" w:eastAsia="宋体" w:cs="Times New Roman"/>
          <w:sz w:val="22"/>
        </w:rPr>
        <w:t>。作为演绎经典的国漫作品，《哪吒之魔童降世》的成功在于它善用文化瑰宝，继承优秀传统基因。影片对中国传统文化元素的运用，丰富而精巧。看守哪吒的两只结界兽，面部神似三星堆青铜器；隽永的中国山水长卷，变成了哪吒修身养性、打怪升级的虚拟世界。想当年，新中国成立后拍摄的动画片《大闹天宫》，在国际上获奖无数，其成功的根源也正在于依托了经典名著《西游记》。前不久，“画壁</w:t>
      </w:r>
      <w:r>
        <w:rPr>
          <w:rFonts w:hint="eastAsia" w:ascii="宋体" w:hAnsi="宋体" w:eastAsia="宋体" w:cs="Times New Roman"/>
          <w:kern w:val="0"/>
          <w:sz w:val="22"/>
        </w:rPr>
        <w:t>·</w:t>
      </w:r>
      <w:r>
        <w:rPr>
          <w:rFonts w:hint="eastAsia" w:ascii="宋体" w:hAnsi="宋体" w:eastAsia="宋体" w:cs="Times New Roman"/>
          <w:sz w:val="22"/>
        </w:rPr>
        <w:t>一眼千年”时装秀在巴黎时装周亮相，融入敦煌壁画中将军的铁衣、西域的胡笙胡舞等多种元素的服装设计，惊艳了全场。</w:t>
      </w:r>
    </w:p>
    <w:p>
      <w:pPr>
        <w:widowControl/>
        <w:spacing w:before="75" w:after="75"/>
        <w:ind w:firstLine="440" w:firstLineChars="200"/>
        <w:jc w:val="left"/>
        <w:rPr>
          <w:rFonts w:ascii="宋体" w:hAnsi="宋体" w:eastAsia="宋体" w:cs="Times New Roman"/>
          <w:sz w:val="22"/>
        </w:rPr>
      </w:pPr>
      <w:r>
        <w:rPr>
          <w:rFonts w:hint="eastAsia" w:ascii="宋体" w:hAnsi="宋体" w:eastAsia="宋体" w:cs="Times New Roman"/>
          <w:sz w:val="22"/>
        </w:rPr>
        <w:t>③传统文化绝不是故纸堆里打捞出来的“旧古董”，而是能够融入当代的“活化石”。近年来，从历史风烟中款款走出的汉服，经过一些改良，符合了当代人的审美标准，在新时代重新焕发出光彩。《哪吒之魔童降世》中哪吒形象的颠覆，是当下人们的生活方式、情感诉求、工作压力等多个层面深度融合的结果，充分体现了当代青少年自我奋斗的人生观和突破自我成就他人的时代价值。 “最丑”的哪吒，却最接地气</w:t>
      </w:r>
      <w:r>
        <w:rPr>
          <w:rFonts w:hint="eastAsia" w:ascii="宋体" w:hAnsi="宋体" w:eastAsia="宋体" w:cs="Times New Roman"/>
          <w:color w:val="FF0000"/>
          <w:sz w:val="22"/>
        </w:rPr>
        <w:t>。</w:t>
      </w:r>
      <w:r>
        <w:rPr>
          <w:rFonts w:hint="eastAsia" w:ascii="宋体" w:hAnsi="宋体" w:eastAsia="宋体" w:cs="Times New Roman"/>
          <w:sz w:val="22"/>
        </w:rPr>
        <w:t>影片编导把无所不能的神还原为一个人，受到了广大观众的喜爱。因此，创作“新经典”“新时尚”，要与时俱进，满足当代人的心理需求，才能引起人们的共鸣。</w:t>
      </w:r>
    </w:p>
    <w:p>
      <w:pPr>
        <w:ind w:firstLine="420"/>
        <w:rPr>
          <w:rFonts w:ascii="宋体" w:hAnsi="宋体" w:eastAsia="宋体" w:cs="Times New Roman"/>
          <w:sz w:val="22"/>
        </w:rPr>
      </w:pPr>
      <w:r>
        <w:rPr>
          <w:rFonts w:hint="eastAsia" w:ascii="宋体" w:hAnsi="宋体" w:eastAsia="宋体" w:cs="Times New Roman"/>
          <w:sz w:val="22"/>
        </w:rPr>
        <w:t>④当然，创作“新经典”“新时尚”还需对传统保有</w:t>
      </w:r>
      <w:r>
        <w:rPr>
          <w:rFonts w:ascii="宋体" w:hAnsi="宋体" w:eastAsia="宋体" w:cs="Times New Roman"/>
          <w:sz w:val="22"/>
        </w:rPr>
        <w:t>虔诚与敬畏</w:t>
      </w:r>
      <w:r>
        <w:rPr>
          <w:rFonts w:hint="eastAsia" w:ascii="宋体" w:hAnsi="宋体" w:eastAsia="宋体" w:cs="Times New Roman"/>
          <w:sz w:val="22"/>
        </w:rPr>
        <w:t>的态度。梁启超曾说：“我希望我们可爱的青年，第一步，要人人存一个尊重爱护本国文化的诚意。”从中足见传统文化的魅力与价值。对传统文化要心怀虔诚，失去这种虔诚与敬畏，一切创新都将失去底气而行之不远。可见，挖掘传统文化的宝贵价值，彰显传统的时代意义，绝不能伤害民族文化的根本要义，更不能数典忘祖。</w:t>
      </w:r>
    </w:p>
    <w:p>
      <w:pPr>
        <w:spacing w:before="9"/>
        <w:ind w:right="-1" w:firstLine="440" w:firstLineChars="200"/>
        <w:jc w:val="left"/>
        <w:rPr>
          <w:rFonts w:ascii="宋体" w:hAnsi="宋体" w:eastAsia="宋体" w:cs="Times New Roman"/>
          <w:sz w:val="22"/>
        </w:rPr>
      </w:pPr>
      <w:r>
        <w:rPr>
          <w:rFonts w:hint="eastAsia" w:ascii="宋体" w:hAnsi="宋体" w:eastAsia="宋体" w:cs="Times New Roman"/>
          <w:sz w:val="22"/>
        </w:rPr>
        <w:t xml:space="preserve">⑤以传统文化为根基，又富于时代气息的“新经典”“新时尚”，有其独特的社会价值。它们能够促使国人更认真地挖掘传统文化的深厚内涵，增强民族文化自信。取材于传统而又具有时代生命力的“新经典”“新时尚”，必将成为一股催人奋进的动力，激发我们满怀信心地走向未来。 </w:t>
      </w:r>
    </w:p>
    <w:p>
      <w:pPr>
        <w:jc w:val="left"/>
        <w:rPr>
          <w:rFonts w:ascii="宋体" w:hAnsi="宋体" w:eastAsia="宋体" w:cs="Times New Roman"/>
          <w:sz w:val="24"/>
          <w:szCs w:val="24"/>
        </w:rPr>
      </w:pPr>
    </w:p>
    <w:p>
      <w:pPr>
        <w:jc w:val="left"/>
        <w:rPr>
          <w:rFonts w:ascii="宋体" w:hAnsi="宋体" w:eastAsia="宋体" w:cs="Times New Roman"/>
          <w:b/>
          <w:sz w:val="24"/>
          <w:szCs w:val="24"/>
        </w:rPr>
      </w:pPr>
      <w:r>
        <w:rPr>
          <w:rFonts w:hint="eastAsia" w:ascii="宋体" w:hAnsi="宋体" w:eastAsia="宋体" w:cs="Times New Roman"/>
          <w:b/>
          <w:sz w:val="24"/>
          <w:szCs w:val="24"/>
        </w:rPr>
        <w:t>21.根据你对文章内容的理解</w:t>
      </w:r>
      <w:r>
        <w:rPr>
          <w:rFonts w:ascii="宋体" w:hAnsi="宋体" w:eastAsia="宋体" w:cs="Times New Roman"/>
          <w:b/>
          <w:sz w:val="24"/>
          <w:szCs w:val="24"/>
        </w:rPr>
        <w:t>,结合上下文,在第②段横线处补</w:t>
      </w:r>
      <w:r>
        <w:rPr>
          <w:rFonts w:hint="eastAsia" w:ascii="宋体" w:hAnsi="宋体" w:eastAsia="宋体" w:cs="Times New Roman"/>
          <w:b/>
          <w:sz w:val="24"/>
          <w:szCs w:val="24"/>
        </w:rPr>
        <w:t>写</w:t>
      </w:r>
      <w:r>
        <w:rPr>
          <w:rFonts w:ascii="宋体" w:hAnsi="宋体" w:eastAsia="宋体" w:cs="Times New Roman"/>
          <w:b/>
          <w:sz w:val="24"/>
          <w:szCs w:val="24"/>
        </w:rPr>
        <w:t>一句话。</w:t>
      </w:r>
      <w:r>
        <w:rPr>
          <w:rFonts w:hint="eastAsia" w:ascii="宋体" w:hAnsi="宋体" w:eastAsia="宋体" w:cs="Times New Roman"/>
          <w:b/>
          <w:sz w:val="24"/>
          <w:szCs w:val="24"/>
        </w:rPr>
        <w:t>（2分）</w:t>
      </w:r>
    </w:p>
    <w:p>
      <w:pPr>
        <w:rPr>
          <w:rFonts w:ascii="楷体" w:hAnsi="楷体" w:eastAsia="楷体" w:cs="Times New Roman"/>
          <w:sz w:val="24"/>
          <w:szCs w:val="24"/>
        </w:rPr>
      </w:pPr>
      <w:r>
        <w:rPr>
          <w:rFonts w:hint="eastAsia" w:ascii="楷体" w:hAnsi="楷体" w:eastAsia="楷体" w:cs="Times New Roman"/>
          <w:b/>
          <w:sz w:val="24"/>
          <w:szCs w:val="24"/>
        </w:rPr>
        <w:t xml:space="preserve"> </w:t>
      </w:r>
      <w:r>
        <w:rPr>
          <w:rFonts w:ascii="楷体" w:hAnsi="楷体" w:eastAsia="楷体" w:cs="Times New Roman"/>
          <w:b/>
          <w:sz w:val="24"/>
          <w:szCs w:val="24"/>
        </w:rPr>
        <w:t xml:space="preserve">  </w:t>
      </w:r>
      <w:r>
        <w:rPr>
          <w:rFonts w:hint="eastAsia" w:ascii="宋体" w:hAnsi="宋体" w:eastAsia="宋体" w:cs="Times New Roman"/>
          <w:sz w:val="24"/>
          <w:szCs w:val="24"/>
        </w:rPr>
        <w:t>答：</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p>
    <w:p>
      <w:pPr>
        <w:rPr>
          <w:rFonts w:ascii="宋体" w:hAnsi="宋体" w:eastAsia="宋体" w:cs="Times New Roman"/>
          <w:b/>
          <w:sz w:val="24"/>
          <w:szCs w:val="24"/>
        </w:rPr>
      </w:pPr>
    </w:p>
    <w:p>
      <w:pPr>
        <w:rPr>
          <w:rFonts w:ascii="宋体" w:hAnsi="宋体" w:eastAsia="宋体" w:cs="Times New Roman"/>
          <w:b/>
          <w:sz w:val="24"/>
          <w:szCs w:val="24"/>
        </w:rPr>
      </w:pPr>
      <w:r>
        <w:rPr>
          <w:rFonts w:ascii="宋体" w:hAnsi="宋体" w:eastAsia="宋体" w:cs="Times New Roman"/>
          <w:b/>
          <w:sz w:val="24"/>
          <w:szCs w:val="24"/>
        </w:rPr>
        <w:t>2</w:t>
      </w:r>
      <w:r>
        <w:rPr>
          <w:rFonts w:hint="eastAsia" w:ascii="宋体" w:hAnsi="宋体" w:eastAsia="宋体" w:cs="Times New Roman"/>
          <w:b/>
          <w:sz w:val="24"/>
          <w:szCs w:val="24"/>
        </w:rPr>
        <w:t>2</w:t>
      </w:r>
      <w:r>
        <w:rPr>
          <w:rFonts w:ascii="宋体" w:hAnsi="宋体" w:eastAsia="宋体" w:cs="Times New Roman"/>
          <w:b/>
          <w:sz w:val="24"/>
          <w:szCs w:val="24"/>
        </w:rPr>
        <w:t>.</w:t>
      </w:r>
      <w:r>
        <w:rPr>
          <w:rFonts w:hint="eastAsia" w:ascii="宋体" w:hAnsi="宋体" w:eastAsia="宋体" w:cs="Times New Roman"/>
          <w:b/>
          <w:sz w:val="24"/>
          <w:szCs w:val="24"/>
        </w:rPr>
        <w:t>阅读全文</w:t>
      </w:r>
      <w:r>
        <w:rPr>
          <w:rFonts w:ascii="宋体" w:hAnsi="宋体" w:eastAsia="宋体" w:cs="Times New Roman"/>
          <w:b/>
          <w:sz w:val="24"/>
          <w:szCs w:val="24"/>
        </w:rPr>
        <w:t>,</w:t>
      </w:r>
      <w:r>
        <w:rPr>
          <w:rFonts w:hint="eastAsia" w:ascii="宋体" w:hAnsi="宋体" w:eastAsia="宋体" w:cs="Times New Roman"/>
          <w:b/>
          <w:sz w:val="24"/>
          <w:szCs w:val="24"/>
        </w:rPr>
        <w:t>判断下列说法</w:t>
      </w:r>
      <w:r>
        <w:rPr>
          <w:rFonts w:ascii="宋体" w:hAnsi="宋体" w:eastAsia="宋体" w:cs="Times New Roman"/>
          <w:b/>
          <w:sz w:val="24"/>
          <w:szCs w:val="24"/>
        </w:rPr>
        <w:t>,</w:t>
      </w:r>
      <w:r>
        <w:rPr>
          <w:rFonts w:hint="eastAsia" w:ascii="宋体" w:hAnsi="宋体" w:eastAsia="宋体" w:cs="Times New Roman"/>
          <w:b/>
          <w:sz w:val="24"/>
          <w:szCs w:val="24"/>
        </w:rPr>
        <w:t>正确的一项是</w:t>
      </w:r>
      <w:r>
        <w:rPr>
          <w:rFonts w:hint="eastAsia" w:ascii="宋体" w:hAnsi="宋体"/>
          <w:b/>
          <w:sz w:val="22"/>
          <w:szCs w:val="21"/>
        </w:rPr>
        <w:t>（      ）</w:t>
      </w:r>
      <w:r>
        <w:rPr>
          <w:rFonts w:ascii="宋体" w:hAnsi="宋体" w:eastAsia="宋体" w:cs="Times New Roman"/>
          <w:b/>
          <w:sz w:val="24"/>
          <w:szCs w:val="24"/>
        </w:rPr>
        <w:t>(2</w:t>
      </w:r>
      <w:r>
        <w:rPr>
          <w:rFonts w:hint="eastAsia" w:ascii="宋体" w:hAnsi="宋体" w:eastAsia="宋体" w:cs="Times New Roman"/>
          <w:b/>
          <w:sz w:val="24"/>
          <w:szCs w:val="24"/>
        </w:rPr>
        <w:t>分）</w:t>
      </w:r>
    </w:p>
    <w:p>
      <w:pPr>
        <w:ind w:firstLine="361" w:firstLineChars="150"/>
        <w:rPr>
          <w:rFonts w:hint="eastAsia" w:ascii="宋体" w:hAnsi="宋体" w:eastAsia="宋体" w:cs="Times New Roman"/>
          <w:sz w:val="24"/>
          <w:szCs w:val="24"/>
        </w:rPr>
      </w:pPr>
      <w:r>
        <w:rPr>
          <w:rFonts w:hint="eastAsia" w:ascii="宋体" w:hAnsi="宋体" w:eastAsia="宋体" w:cs="Times New Roman"/>
          <w:b/>
          <w:sz w:val="24"/>
          <w:szCs w:val="24"/>
        </w:rPr>
        <w:t xml:space="preserve"> </w:t>
      </w:r>
      <w:r>
        <w:rPr>
          <w:rFonts w:hint="eastAsia" w:ascii="宋体" w:hAnsi="宋体" w:eastAsia="宋体" w:cs="Times New Roman"/>
          <w:sz w:val="24"/>
          <w:szCs w:val="24"/>
        </w:rPr>
        <w:t>A</w:t>
      </w:r>
      <w:r>
        <w:rPr>
          <w:rFonts w:ascii="宋体" w:hAnsi="宋体" w:eastAsia="宋体" w:cs="Times New Roman"/>
          <w:sz w:val="24"/>
          <w:szCs w:val="24"/>
        </w:rPr>
        <w:t xml:space="preserve">. </w:t>
      </w:r>
      <w:r>
        <w:rPr>
          <w:rFonts w:hint="eastAsia" w:ascii="宋体" w:hAnsi="宋体" w:eastAsia="宋体" w:cs="Times New Roman"/>
          <w:sz w:val="24"/>
          <w:szCs w:val="24"/>
        </w:rPr>
        <w:t>第③段着重论述了传统文化不是“旧古董”而是能够融入当代的“活化石”。</w:t>
      </w:r>
    </w:p>
    <w:p>
      <w:pPr>
        <w:ind w:firstLine="420"/>
        <w:rPr>
          <w:rFonts w:ascii="宋体" w:hAnsi="宋体" w:eastAsia="宋体" w:cs="Times New Roman"/>
          <w:sz w:val="24"/>
          <w:szCs w:val="24"/>
        </w:rPr>
      </w:pPr>
      <w:r>
        <w:rPr>
          <w:rFonts w:hint="eastAsia" w:ascii="宋体" w:hAnsi="宋体" w:eastAsia="宋体" w:cs="Times New Roman"/>
          <w:sz w:val="24"/>
          <w:szCs w:val="24"/>
        </w:rPr>
        <w:t>B</w:t>
      </w:r>
      <w:r>
        <w:rPr>
          <w:rFonts w:ascii="宋体" w:hAnsi="宋体" w:eastAsia="宋体" w:cs="Times New Roman"/>
          <w:sz w:val="24"/>
          <w:szCs w:val="24"/>
        </w:rPr>
        <w:t>.</w:t>
      </w:r>
      <w:r>
        <w:rPr>
          <w:rFonts w:hint="eastAsia" w:ascii="宋体" w:hAnsi="宋体" w:eastAsia="宋体" w:cs="Times New Roman"/>
          <w:sz w:val="24"/>
          <w:szCs w:val="24"/>
        </w:rPr>
        <w:t xml:space="preserve"> 第①段以新动漫影片逆袭一事，引出本文如何创作“新经典”“新时尚”的论题。</w:t>
      </w:r>
    </w:p>
    <w:p>
      <w:pPr>
        <w:ind w:firstLine="420"/>
        <w:rPr>
          <w:rFonts w:ascii="宋体" w:hAnsi="宋体" w:eastAsia="宋体" w:cs="Times New Roman"/>
          <w:sz w:val="24"/>
          <w:szCs w:val="24"/>
        </w:rPr>
      </w:pPr>
      <w:r>
        <w:rPr>
          <w:rFonts w:hint="eastAsia" w:ascii="宋体" w:hAnsi="宋体" w:eastAsia="宋体" w:cs="Times New Roman"/>
          <w:sz w:val="24"/>
          <w:szCs w:val="24"/>
        </w:rPr>
        <w:t>C</w:t>
      </w:r>
      <w:r>
        <w:rPr>
          <w:rFonts w:ascii="宋体" w:hAnsi="宋体" w:eastAsia="宋体" w:cs="Times New Roman"/>
          <w:sz w:val="24"/>
          <w:szCs w:val="24"/>
        </w:rPr>
        <w:t>.</w:t>
      </w:r>
      <w:r>
        <w:rPr>
          <w:rFonts w:hint="eastAsia" w:ascii="宋体" w:hAnsi="宋体" w:eastAsia="宋体" w:cs="Times New Roman"/>
          <w:sz w:val="24"/>
          <w:szCs w:val="24"/>
        </w:rPr>
        <w:t>第④段引用梁启超的话，意在证明青年人要有热爱护本国文化的诚意这一观点。</w:t>
      </w:r>
    </w:p>
    <w:p>
      <w:pPr>
        <w:ind w:left="436" w:leftChars="-22" w:hanging="482" w:hangingChars="200"/>
        <w:rPr>
          <w:rFonts w:ascii="宋体" w:hAnsi="宋体" w:eastAsia="宋体" w:cs="Times New Roman"/>
          <w:b/>
          <w:sz w:val="24"/>
          <w:szCs w:val="24"/>
        </w:rPr>
      </w:pPr>
    </w:p>
    <w:p>
      <w:pPr>
        <w:ind w:left="436" w:leftChars="-22" w:hanging="482" w:hangingChars="200"/>
        <w:rPr>
          <w:rFonts w:ascii="宋体" w:hAnsi="宋体" w:eastAsia="宋体" w:cs="Times New Roman"/>
          <w:b/>
          <w:sz w:val="24"/>
          <w:szCs w:val="24"/>
        </w:rPr>
      </w:pPr>
      <w:r>
        <w:rPr>
          <w:rFonts w:ascii="宋体" w:hAnsi="宋体" w:eastAsia="宋体" w:cs="Times New Roman"/>
          <w:b/>
          <w:sz w:val="24"/>
          <w:szCs w:val="24"/>
        </w:rPr>
        <w:t>2</w:t>
      </w:r>
      <w:r>
        <w:rPr>
          <w:rFonts w:hint="eastAsia" w:ascii="宋体" w:hAnsi="宋体" w:eastAsia="宋体" w:cs="Times New Roman"/>
          <w:b/>
          <w:sz w:val="24"/>
          <w:szCs w:val="24"/>
        </w:rPr>
        <w:t>3</w:t>
      </w:r>
      <w:r>
        <w:rPr>
          <w:rFonts w:ascii="宋体" w:hAnsi="宋体" w:eastAsia="宋体" w:cs="Times New Roman"/>
          <w:b/>
          <w:sz w:val="24"/>
          <w:szCs w:val="24"/>
        </w:rPr>
        <w:t>.</w:t>
      </w:r>
      <w:r>
        <w:rPr>
          <w:rFonts w:hint="eastAsia" w:ascii="宋体" w:hAnsi="宋体" w:eastAsia="宋体" w:cs="Times New Roman"/>
          <w:b/>
          <w:sz w:val="24"/>
          <w:szCs w:val="24"/>
        </w:rPr>
        <w:t>《哪吒之魔童降世》上映后，以大腹便便、鼠须豆眼、一口四川方言形象出现的太乙真人立刻引发了热议。有观众认为这是一处败笔，他颠倒了人们心中那个仙风道骨、法力高强的上仙形象；有人则认为这一版的太乙真人虽其貌不扬，道行不深，有时还不靠谱，但正义善良、敢作敢为的本性未变。你同意哪种看法？简要说明理由。（</w:t>
      </w:r>
      <w:r>
        <w:rPr>
          <w:rFonts w:ascii="宋体" w:hAnsi="宋体" w:eastAsia="宋体" w:cs="Times New Roman"/>
          <w:b/>
          <w:sz w:val="24"/>
          <w:szCs w:val="24"/>
        </w:rPr>
        <w:t>2</w:t>
      </w:r>
      <w:r>
        <w:rPr>
          <w:rFonts w:hint="eastAsia" w:ascii="宋体" w:hAnsi="宋体" w:eastAsia="宋体" w:cs="Times New Roman"/>
          <w:b/>
          <w:sz w:val="24"/>
          <w:szCs w:val="24"/>
        </w:rPr>
        <w:t>分）</w:t>
      </w:r>
    </w:p>
    <w:p>
      <w:pPr>
        <w:rPr>
          <w:rFonts w:ascii="楷体" w:hAnsi="楷体" w:eastAsia="楷体" w:cs="Times New Roman"/>
          <w:sz w:val="24"/>
          <w:szCs w:val="24"/>
        </w:rPr>
      </w:pPr>
      <w:r>
        <w:rPr>
          <w:rFonts w:hint="eastAsia" w:ascii="楷体" w:hAnsi="楷体" w:eastAsia="楷体" w:cs="Times New Roman"/>
          <w:b/>
          <w:sz w:val="24"/>
          <w:szCs w:val="24"/>
        </w:rPr>
        <w:t xml:space="preserve"> </w:t>
      </w:r>
      <w:r>
        <w:rPr>
          <w:rFonts w:ascii="楷体" w:hAnsi="楷体" w:eastAsia="楷体" w:cs="Times New Roman"/>
          <w:b/>
          <w:sz w:val="24"/>
          <w:szCs w:val="24"/>
        </w:rPr>
        <w:t xml:space="preserve">  </w:t>
      </w:r>
      <w:r>
        <w:rPr>
          <w:rFonts w:ascii="楷体" w:hAnsi="楷体" w:eastAsia="楷体" w:cs="Times New Roman"/>
          <w:sz w:val="24"/>
          <w:szCs w:val="24"/>
        </w:rPr>
        <w:t xml:space="preserve"> </w:t>
      </w:r>
      <w:r>
        <w:rPr>
          <w:rFonts w:hint="eastAsia" w:ascii="宋体" w:hAnsi="宋体" w:eastAsia="宋体" w:cs="Times New Roman"/>
          <w:sz w:val="24"/>
          <w:szCs w:val="24"/>
        </w:rPr>
        <w:t>答：</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p>
    <w:p>
      <w:pPr>
        <w:spacing w:line="360" w:lineRule="auto"/>
        <w:rPr>
          <w:rFonts w:cs="Times New Roman" w:asciiTheme="minorEastAsia" w:hAnsiTheme="minorEastAsia"/>
          <w:b/>
          <w:sz w:val="24"/>
          <w:szCs w:val="24"/>
        </w:rPr>
      </w:pPr>
      <w:r>
        <w:rPr>
          <w:rFonts w:hint="eastAsia" w:asciiTheme="minorEastAsia" w:hAnsiTheme="minorEastAsia"/>
          <w:b/>
          <w:sz w:val="24"/>
          <w:szCs w:val="24"/>
        </w:rPr>
        <w:t>五、写作（</w:t>
      </w:r>
      <w:r>
        <w:rPr>
          <w:rFonts w:asciiTheme="minorEastAsia" w:hAnsiTheme="minorEastAsia"/>
          <w:b/>
          <w:sz w:val="24"/>
          <w:szCs w:val="24"/>
        </w:rPr>
        <w:t>40</w:t>
      </w:r>
      <w:r>
        <w:rPr>
          <w:rFonts w:hint="eastAsia" w:asciiTheme="minorEastAsia" w:hAnsiTheme="minorEastAsia"/>
          <w:b/>
          <w:sz w:val="24"/>
          <w:szCs w:val="24"/>
        </w:rPr>
        <w:t>分）</w:t>
      </w:r>
    </w:p>
    <w:p>
      <w:pPr>
        <w:rPr>
          <w:rFonts w:cs="Times New Roman" w:asciiTheme="minorEastAsia" w:hAnsiTheme="minorEastAsia"/>
          <w:b/>
          <w:sz w:val="22"/>
        </w:rPr>
      </w:pPr>
      <w:r>
        <w:rPr>
          <w:rFonts w:hint="eastAsia" w:cs="Times New Roman" w:asciiTheme="minorEastAsia" w:hAnsiTheme="minorEastAsia"/>
          <w:b/>
          <w:sz w:val="22"/>
        </w:rPr>
        <w:t>24.从</w:t>
      </w:r>
      <w:r>
        <w:rPr>
          <w:rFonts w:cs="Times New Roman" w:asciiTheme="minorEastAsia" w:hAnsiTheme="minorEastAsia"/>
          <w:b/>
          <w:sz w:val="22"/>
        </w:rPr>
        <w:t>下面两个题目中</w:t>
      </w:r>
      <w:r>
        <w:rPr>
          <w:rFonts w:cs="Times New Roman" w:asciiTheme="minorEastAsia" w:hAnsiTheme="minorEastAsia"/>
          <w:b/>
          <w:sz w:val="22"/>
          <w:em w:val="dot"/>
        </w:rPr>
        <w:t>任选一题</w:t>
      </w:r>
      <w:r>
        <w:rPr>
          <w:rFonts w:cs="Times New Roman" w:asciiTheme="minorEastAsia" w:hAnsiTheme="minorEastAsia"/>
          <w:b/>
          <w:sz w:val="22"/>
        </w:rPr>
        <w:t>，写一篇文章。</w:t>
      </w:r>
    </w:p>
    <w:p>
      <w:pPr>
        <w:ind w:firstLine="420"/>
        <w:rPr>
          <w:rFonts w:asciiTheme="minorEastAsia" w:hAnsiTheme="minorEastAsia"/>
          <w:sz w:val="22"/>
        </w:rPr>
      </w:pPr>
      <w:r>
        <w:rPr>
          <w:rFonts w:hint="eastAsia" w:asciiTheme="minorEastAsia" w:hAnsiTheme="minorEastAsia"/>
          <w:b/>
        </w:rPr>
        <w:t>题目一：</w:t>
      </w:r>
      <w:r>
        <w:rPr>
          <w:rFonts w:hint="eastAsia" w:asciiTheme="minorEastAsia" w:hAnsiTheme="minorEastAsia"/>
          <w:sz w:val="22"/>
        </w:rPr>
        <w:t>鲁迅先生曾说：“我们自古以来就有埋头苦干的人，就有拼命硬干的人，就有为民请命的人，就有舍身求法的人，他们都是中国的脊梁。”</w:t>
      </w:r>
      <w:r>
        <w:rPr>
          <w:rFonts w:asciiTheme="minorEastAsia" w:hAnsiTheme="minorEastAsia"/>
          <w:sz w:val="22"/>
        </w:rPr>
        <w:t xml:space="preserve"> 2020，特殊的</w:t>
      </w:r>
      <w:r>
        <w:rPr>
          <w:rFonts w:hint="eastAsia" w:asciiTheme="minorEastAsia" w:hAnsiTheme="minorEastAsia"/>
          <w:sz w:val="22"/>
        </w:rPr>
        <w:t>新</w:t>
      </w:r>
      <w:r>
        <w:rPr>
          <w:rFonts w:asciiTheme="minorEastAsia" w:hAnsiTheme="minorEastAsia"/>
          <w:sz w:val="22"/>
        </w:rPr>
        <w:t>一年来临，</w:t>
      </w:r>
      <w:r>
        <w:rPr>
          <w:rFonts w:hint="eastAsia" w:asciiTheme="minorEastAsia" w:hAnsiTheme="minorEastAsia"/>
          <w:sz w:val="22"/>
        </w:rPr>
        <w:t>我们</w:t>
      </w:r>
      <w:r>
        <w:rPr>
          <w:rFonts w:asciiTheme="minorEastAsia" w:hAnsiTheme="minorEastAsia"/>
          <w:sz w:val="22"/>
        </w:rPr>
        <w:t>看到的则是挺身而出救国于危难之时的人，</w:t>
      </w:r>
      <w:r>
        <w:rPr>
          <w:rFonts w:hint="eastAsia" w:asciiTheme="minorEastAsia" w:hAnsiTheme="minorEastAsia"/>
          <w:sz w:val="22"/>
        </w:rPr>
        <w:t>看到了默默奋战在一线的医生、护士、建筑工人、快递小哥，还有自愿宅在家中为国出力的14亿人……他们是平凡的，也是伟大的，都是我们中华民族的脊梁</w:t>
      </w:r>
      <w:r>
        <w:rPr>
          <w:rFonts w:asciiTheme="minorEastAsia" w:hAnsiTheme="minorEastAsia"/>
          <w:sz w:val="22"/>
        </w:rPr>
        <w:t>。</w:t>
      </w:r>
      <w:r>
        <w:rPr>
          <w:rFonts w:hint="eastAsia" w:asciiTheme="minorEastAsia" w:hAnsiTheme="minorEastAsia"/>
          <w:sz w:val="22"/>
        </w:rPr>
        <w:t>请以</w:t>
      </w:r>
      <w:r>
        <w:rPr>
          <w:rFonts w:hint="eastAsia" w:asciiTheme="minorEastAsia" w:hAnsiTheme="minorEastAsia"/>
          <w:b/>
          <w:sz w:val="22"/>
        </w:rPr>
        <w:t>“脊梁”</w:t>
      </w:r>
      <w:r>
        <w:rPr>
          <w:rFonts w:hint="eastAsia" w:asciiTheme="minorEastAsia" w:hAnsiTheme="minorEastAsia"/>
          <w:sz w:val="22"/>
        </w:rPr>
        <w:t>为题，写一篇文章。文体不限（诗歌除外）。</w:t>
      </w:r>
    </w:p>
    <w:p>
      <w:pPr>
        <w:spacing w:line="360" w:lineRule="exact"/>
        <w:ind w:left="139" w:leftChars="66" w:firstLine="310" w:firstLineChars="147"/>
        <w:jc w:val="left"/>
        <w:rPr>
          <w:rFonts w:asciiTheme="minorEastAsia" w:hAnsiTheme="minorEastAsia"/>
        </w:rPr>
      </w:pPr>
      <w:r>
        <w:rPr>
          <w:rFonts w:hint="eastAsia" w:asciiTheme="minorEastAsia" w:hAnsiTheme="minorEastAsia"/>
          <w:b/>
        </w:rPr>
        <w:t>题目</w:t>
      </w:r>
      <w:r>
        <w:rPr>
          <w:rFonts w:asciiTheme="minorEastAsia" w:hAnsiTheme="minorEastAsia"/>
          <w:b/>
        </w:rPr>
        <w:t>二</w:t>
      </w:r>
      <w:r>
        <w:rPr>
          <w:rFonts w:hint="eastAsia" w:asciiTheme="minorEastAsia" w:hAnsiTheme="minorEastAsia"/>
          <w:b/>
        </w:rPr>
        <w:t>：</w:t>
      </w:r>
      <w:r>
        <w:rPr>
          <w:rFonts w:hint="eastAsia" w:asciiTheme="minorEastAsia" w:hAnsiTheme="minorEastAsia"/>
          <w:sz w:val="22"/>
        </w:rPr>
        <w:t>假如你是矗立在武汉的</w:t>
      </w:r>
      <w:r>
        <w:rPr>
          <w:rFonts w:hint="eastAsia" w:asciiTheme="minorEastAsia" w:hAnsiTheme="minorEastAsia"/>
          <w:b/>
          <w:sz w:val="22"/>
        </w:rPr>
        <w:t>黄鹤楼</w:t>
      </w:r>
      <w:r>
        <w:rPr>
          <w:rFonts w:hint="eastAsia" w:asciiTheme="minorEastAsia" w:hAnsiTheme="minorEastAsia"/>
          <w:sz w:val="22"/>
        </w:rPr>
        <w:t>，见证了新冠肺炎给世人带来的悲欢离合，也见证了全国人民众志成城抗击疫情的决心与信念，还见证了一个个动人的故事……请</w:t>
      </w:r>
      <w:r>
        <w:rPr>
          <w:rFonts w:hint="eastAsia" w:asciiTheme="minorEastAsia" w:hAnsiTheme="minorEastAsia"/>
          <w:b/>
          <w:sz w:val="22"/>
        </w:rPr>
        <w:t>发挥想象</w:t>
      </w:r>
      <w:r>
        <w:rPr>
          <w:rFonts w:hint="eastAsia" w:asciiTheme="minorEastAsia" w:hAnsiTheme="minorEastAsia"/>
          <w:sz w:val="22"/>
        </w:rPr>
        <w:t>，以</w:t>
      </w:r>
      <w:r>
        <w:rPr>
          <w:rFonts w:hint="eastAsia" w:asciiTheme="minorEastAsia" w:hAnsiTheme="minorEastAsia"/>
          <w:b/>
          <w:sz w:val="22"/>
        </w:rPr>
        <w:t>“见证</w:t>
      </w:r>
      <w:r>
        <w:rPr>
          <w:rFonts w:hint="eastAsia" w:asciiTheme="minorEastAsia" w:hAnsiTheme="minorEastAsia"/>
          <w:sz w:val="22"/>
        </w:rPr>
        <w:t>”为题目，以</w:t>
      </w:r>
      <w:r>
        <w:rPr>
          <w:rFonts w:hint="eastAsia" w:asciiTheme="minorEastAsia" w:hAnsiTheme="minorEastAsia"/>
          <w:b/>
          <w:sz w:val="22"/>
        </w:rPr>
        <w:t>“我静静地矗立在武汉……</w:t>
      </w:r>
      <w:r>
        <w:rPr>
          <w:rFonts w:asciiTheme="minorEastAsia" w:hAnsiTheme="minorEastAsia"/>
          <w:b/>
          <w:sz w:val="22"/>
        </w:rPr>
        <w:t>”</w:t>
      </w:r>
      <w:r>
        <w:rPr>
          <w:rFonts w:hint="eastAsia" w:asciiTheme="minorEastAsia" w:hAnsiTheme="minorEastAsia"/>
          <w:sz w:val="22"/>
        </w:rPr>
        <w:t>为</w:t>
      </w:r>
      <w:r>
        <w:rPr>
          <w:rFonts w:hint="eastAsia" w:asciiTheme="minorEastAsia" w:hAnsiTheme="minorEastAsia"/>
          <w:b/>
          <w:sz w:val="22"/>
        </w:rPr>
        <w:t>开头</w:t>
      </w:r>
      <w:r>
        <w:rPr>
          <w:rFonts w:hint="eastAsia" w:asciiTheme="minorEastAsia" w:hAnsiTheme="minorEastAsia"/>
          <w:sz w:val="22"/>
        </w:rPr>
        <w:t>，讲述你见证的故事。</w:t>
      </w:r>
    </w:p>
    <w:p>
      <w:pPr>
        <w:spacing w:line="360" w:lineRule="exact"/>
        <w:ind w:firstLine="422" w:firstLineChars="200"/>
        <w:rPr>
          <w:rFonts w:asciiTheme="minorEastAsia" w:hAnsiTheme="minorEastAsia"/>
          <w:sz w:val="22"/>
        </w:rPr>
      </w:pPr>
      <w:r>
        <w:rPr>
          <w:rFonts w:hint="eastAsia" w:asciiTheme="minorEastAsia" w:hAnsiTheme="minorEastAsia"/>
          <w:b/>
        </w:rPr>
        <w:t>要求：</w:t>
      </w:r>
      <w:r>
        <w:rPr>
          <w:rFonts w:hint="eastAsia" w:asciiTheme="minorEastAsia" w:hAnsiTheme="minorEastAsia"/>
        </w:rPr>
        <w:t>（</w:t>
      </w:r>
      <w:r>
        <w:rPr>
          <w:rFonts w:hint="eastAsia" w:asciiTheme="minorEastAsia" w:hAnsiTheme="minorEastAsia"/>
          <w:sz w:val="22"/>
        </w:rPr>
        <w:t>1）请将作文题目抄写在答题纸上。</w:t>
      </w:r>
    </w:p>
    <w:p>
      <w:pPr>
        <w:adjustRightInd w:val="0"/>
        <w:snapToGrid w:val="0"/>
        <w:spacing w:line="400" w:lineRule="exact"/>
        <w:rPr>
          <w:rFonts w:asciiTheme="minorEastAsia" w:hAnsiTheme="minorEastAsia"/>
          <w:sz w:val="22"/>
        </w:rPr>
      </w:pPr>
      <w:r>
        <w:rPr>
          <w:rFonts w:hint="eastAsia" w:asciiTheme="minorEastAsia" w:hAnsiTheme="minorEastAsia"/>
          <w:sz w:val="22"/>
        </w:rPr>
        <w:tab/>
      </w:r>
      <w:r>
        <w:rPr>
          <w:rFonts w:hint="eastAsia" w:asciiTheme="minorEastAsia" w:hAnsiTheme="minorEastAsia"/>
          <w:sz w:val="22"/>
        </w:rPr>
        <w:tab/>
      </w:r>
      <w:r>
        <w:rPr>
          <w:rFonts w:hint="eastAsia" w:asciiTheme="minorEastAsia" w:hAnsiTheme="minorEastAsia"/>
          <w:sz w:val="22"/>
        </w:rPr>
        <w:t xml:space="preserve"> （2）作文内容积极向上。</w:t>
      </w:r>
    </w:p>
    <w:p>
      <w:pPr>
        <w:adjustRightInd w:val="0"/>
        <w:snapToGrid w:val="0"/>
        <w:spacing w:line="400" w:lineRule="exact"/>
        <w:rPr>
          <w:rFonts w:asciiTheme="minorEastAsia" w:hAnsiTheme="minorEastAsia"/>
          <w:sz w:val="22"/>
        </w:rPr>
      </w:pPr>
      <w:r>
        <w:rPr>
          <w:rFonts w:hint="eastAsia" w:asciiTheme="minorEastAsia" w:hAnsiTheme="minorEastAsia"/>
          <w:sz w:val="22"/>
        </w:rPr>
        <w:t xml:space="preserve">        （3）字数在600—800之间。</w:t>
      </w:r>
    </w:p>
    <w:p>
      <w:pPr>
        <w:adjustRightInd w:val="0"/>
        <w:snapToGrid w:val="0"/>
        <w:spacing w:line="400" w:lineRule="exact"/>
        <w:rPr>
          <w:rFonts w:asciiTheme="minorEastAsia" w:hAnsiTheme="minorEastAsia"/>
          <w:sz w:val="22"/>
        </w:rPr>
      </w:pPr>
      <w:r>
        <w:rPr>
          <w:rFonts w:hint="eastAsia" w:asciiTheme="minorEastAsia" w:hAnsiTheme="minorEastAsia"/>
          <w:sz w:val="22"/>
        </w:rPr>
        <w:t xml:space="preserve">        （</w:t>
      </w:r>
      <w:r>
        <w:rPr>
          <w:rFonts w:asciiTheme="minorEastAsia" w:hAnsiTheme="minorEastAsia"/>
          <w:sz w:val="22"/>
        </w:rPr>
        <w:t>4</w:t>
      </w:r>
      <w:r>
        <w:rPr>
          <w:rFonts w:hint="eastAsia" w:asciiTheme="minorEastAsia" w:hAnsiTheme="minorEastAsia"/>
          <w:sz w:val="22"/>
        </w:rPr>
        <w:t>）不要出现所在学校的校名或师生姓名。</w:t>
      </w:r>
    </w:p>
    <w:p>
      <w:pPr>
        <w:adjustRightInd w:val="0"/>
        <w:snapToGrid w:val="0"/>
        <w:spacing w:line="400" w:lineRule="exact"/>
        <w:ind w:firstLine="990" w:firstLineChars="450"/>
        <w:rPr>
          <w:rFonts w:asciiTheme="minorEastAsia" w:hAnsiTheme="minorEastAsia"/>
          <w:sz w:val="22"/>
        </w:rPr>
      </w:pP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等线">
    <w:altName w:val="Arial Unicode MS"/>
    <w:panose1 w:val="00000000000000000000"/>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9812013"/>
      <w:docPartObj>
        <w:docPartGallery w:val="AutoText"/>
      </w:docPartObj>
    </w:sdtPr>
    <w:sdtContent>
      <w:p>
        <w:pPr>
          <w:pStyle w:val="2"/>
          <w:jc w:val="center"/>
        </w:pPr>
        <w:r>
          <w:fldChar w:fldCharType="begin"/>
        </w:r>
        <w:r>
          <w:instrText xml:space="preserve">PAGE   \* MERGEFORMAT</w:instrText>
        </w:r>
        <w:r>
          <w:fldChar w:fldCharType="separate"/>
        </w:r>
        <w:r>
          <w:rPr>
            <w:lang w:val="zh-CN"/>
          </w:rPr>
          <w:t>10</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6BB"/>
    <w:rsid w:val="000D799C"/>
    <w:rsid w:val="000E1F66"/>
    <w:rsid w:val="001008A3"/>
    <w:rsid w:val="00151E7F"/>
    <w:rsid w:val="002E02B3"/>
    <w:rsid w:val="003F1C8E"/>
    <w:rsid w:val="00460C28"/>
    <w:rsid w:val="00463373"/>
    <w:rsid w:val="004F664C"/>
    <w:rsid w:val="00567E6C"/>
    <w:rsid w:val="0059748D"/>
    <w:rsid w:val="005C1ECE"/>
    <w:rsid w:val="006B7AAE"/>
    <w:rsid w:val="006F6B7C"/>
    <w:rsid w:val="00743DCD"/>
    <w:rsid w:val="0075568B"/>
    <w:rsid w:val="00827892"/>
    <w:rsid w:val="008331D4"/>
    <w:rsid w:val="008B5D3A"/>
    <w:rsid w:val="00956749"/>
    <w:rsid w:val="009F0EF5"/>
    <w:rsid w:val="009F4C94"/>
    <w:rsid w:val="00AF0195"/>
    <w:rsid w:val="00B16150"/>
    <w:rsid w:val="00B867B5"/>
    <w:rsid w:val="00C75A84"/>
    <w:rsid w:val="00C90862"/>
    <w:rsid w:val="00C936BB"/>
    <w:rsid w:val="00D14CD0"/>
    <w:rsid w:val="00D22A31"/>
    <w:rsid w:val="00D669F4"/>
    <w:rsid w:val="00EA407A"/>
    <w:rsid w:val="00EF6103"/>
    <w:rsid w:val="00FA5BD1"/>
    <w:rsid w:val="00FB01DB"/>
    <w:rsid w:val="00FB3851"/>
    <w:rsid w:val="339D5BD7"/>
    <w:rsid w:val="6C026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 w:type="paragraph" w:styleId="8">
    <w:name w:val="List Paragraph"/>
    <w:basedOn w:val="1"/>
    <w:qFormat/>
    <w:uiPriority w:val="34"/>
    <w:pPr>
      <w:ind w:firstLine="420" w:firstLineChars="200"/>
    </w:pPr>
  </w:style>
  <w:style w:type="character" w:customStyle="1" w:styleId="9">
    <w:name w:val="op_exactqa_word_word_pronounce"/>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1656</Words>
  <Characters>9441</Characters>
  <Lines>78</Lines>
  <Paragraphs>22</Paragraphs>
  <TotalTime>183</TotalTime>
  <ScaleCrop>false</ScaleCrop>
  <LinksUpToDate>false</LinksUpToDate>
  <CharactersWithSpaces>11075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2020-03-21T14:33:00Z</dcterms:created>
  <dc:creator>apple</dc:creator>
  <cp:lastModifiedBy>Administrator</cp:lastModifiedBy>
  <dcterms:modified xsi:type="dcterms:W3CDTF">2020-03-29T13:35:56Z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2052-10.1.0.7698</vt:lpwstr>
  </property>
</Properties>
</file>