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1.tif" ContentType="image/tiff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12344400</wp:posOffset>
            </wp:positionV>
            <wp:extent cx="444500" cy="469900"/>
            <wp:wrapNone/>
            <wp:docPr id="10006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458056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2020年春实验中学月考化学试题答案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auto"/>
        <w:rPr>
          <w:rFonts w:hint="default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阅卷说明：凡书写化学方程式未标条件，箭头及配平一律不得分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20" w:hanging="420" w:hangingChars="200"/>
        <w:textAlignment w:val="auto"/>
        <w:rPr>
          <w:rFonts w:eastAsiaTheme="minorEastAsia" w:hint="default"/>
          <w:lang w:val="en-US" w:eastAsia="zh-CN"/>
        </w:rPr>
      </w:pPr>
      <w:r>
        <w:rPr>
          <w:rFonts w:hint="eastAsia"/>
          <w:lang w:val="en-US" w:eastAsia="zh-CN"/>
        </w:rPr>
        <w:t>一．单选题（1--10题每题1分，11-12每题2分，共14分）</w:t>
      </w:r>
      <w:r>
        <w:rPr>
          <w:rFonts w:hint="eastAsia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BBABC CABCC  DD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  <w:lang w:val="en-US" w:eastAsia="zh-CN"/>
        </w:rPr>
        <w:t>1</w:t>
      </w:r>
      <w:r>
        <w:rPr>
          <w:rFonts w:asciiTheme="minorEastAsia" w:hAnsiTheme="minorEastAsia" w:cs="宋体"/>
          <w:kern w:val="0"/>
          <w:szCs w:val="21"/>
        </w:rPr>
        <w:t>.下列实验操作正确的是</w:t>
      </w:r>
      <w:r>
        <w:rPr>
          <w:rFonts w:hint="eastAsia"/>
        </w:rPr>
        <w:t>（</w:t>
      </w:r>
      <w:r>
        <w:rPr>
          <w:rFonts w:hint="eastAsia"/>
          <w:color w:val="FF0000"/>
          <w:lang w:val="en-US" w:eastAsia="zh-CN"/>
        </w:rPr>
        <w:t>B</w:t>
      </w:r>
      <w:r>
        <w:rPr>
          <w:rFonts w:hint="eastAsia"/>
        </w:rPr>
        <w:t xml:space="preserve"> ）</w:t>
      </w:r>
    </w:p>
    <w:p>
      <w:pPr>
        <w:widowControl/>
        <w:ind w:firstLine="630" w:firstLineChars="300"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drawing>
          <wp:inline distT="0" distB="0" distL="0" distR="0">
            <wp:extent cx="278130" cy="747395"/>
            <wp:effectExtent l="0" t="0" r="1270" b="1905"/>
            <wp:docPr id="25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914066" name="图片 1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lum bright="-30000" contrast="72000"/>
                    </a:blip>
                    <a:srcRect l="34286" t="7593" r="5687" b="2768"/>
                    <a:stretch>
                      <a:fillRect/>
                    </a:stretch>
                  </pic:blipFill>
                  <pic:spPr>
                    <a:xfrm>
                      <a:off x="0" y="0"/>
                      <a:ext cx="278130" cy="747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</w:t>
      </w:r>
      <w:r>
        <w:rPr>
          <w:rFonts w:asciiTheme="minorEastAsia" w:hAnsiTheme="minorEastAsia" w:cs="宋体" w:hint="eastAsia"/>
          <w:kern w:val="0"/>
          <w:szCs w:val="21"/>
        </w:rPr>
        <w:drawing>
          <wp:inline distT="0" distB="0" distL="0" distR="0">
            <wp:extent cx="653415" cy="747395"/>
            <wp:effectExtent l="0" t="0" r="6985" b="1905"/>
            <wp:docPr id="26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9171570" name="图片 2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3512" cy="747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     </w:t>
      </w:r>
      <w:r>
        <w:rPr>
          <w:rFonts w:asciiTheme="minorEastAsia" w:hAnsiTheme="minorEastAsia" w:cs="宋体" w:hint="eastAsia"/>
          <w:kern w:val="0"/>
          <w:szCs w:val="21"/>
        </w:rPr>
        <w:drawing>
          <wp:inline distT="0" distB="0" distL="0" distR="0">
            <wp:extent cx="621030" cy="747395"/>
            <wp:effectExtent l="0" t="0" r="1270" b="1905"/>
            <wp:docPr id="27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0747457" name="图片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1288" cy="74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="宋体" w:hint="eastAsia"/>
          <w:kern w:val="0"/>
          <w:szCs w:val="21"/>
        </w:rPr>
        <w:t xml:space="preserve">     </w:t>
      </w:r>
      <w:r>
        <w:rPr>
          <w:rFonts w:asciiTheme="minorEastAsia" w:hAnsiTheme="minorEastAsia" w:cs="宋体" w:hint="eastAsia"/>
          <w:kern w:val="0"/>
          <w:szCs w:val="21"/>
        </w:rPr>
        <w:drawing>
          <wp:inline distT="0" distB="0" distL="0" distR="0">
            <wp:extent cx="1078865" cy="747395"/>
            <wp:effectExtent l="0" t="0" r="635" b="190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283949" name="图片 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9246" cy="747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 A</w:t>
      </w:r>
      <w:r>
        <w:rPr>
          <w:rFonts w:asciiTheme="minorEastAsia" w:hAnsiTheme="minorEastAsia" w:cs="宋体" w:hint="eastAsia"/>
          <w:kern w:val="0"/>
          <w:szCs w:val="21"/>
        </w:rPr>
        <w:t>.</w:t>
      </w:r>
      <w:r>
        <w:rPr>
          <w:rFonts w:asciiTheme="minorEastAsia" w:hAnsiTheme="minorEastAsia" w:cs="宋体"/>
          <w:kern w:val="0"/>
          <w:szCs w:val="21"/>
        </w:rPr>
        <w:t>滴加液体</w:t>
      </w:r>
      <w:r>
        <w:rPr>
          <w:rFonts w:asciiTheme="minorEastAsia" w:hAnsiTheme="minorEastAsia" w:cs="宋体" w:hint="eastAsia"/>
          <w:kern w:val="0"/>
          <w:szCs w:val="21"/>
        </w:rPr>
        <w:t xml:space="preserve">    </w:t>
      </w:r>
      <w:r>
        <w:rPr>
          <w:rFonts w:asciiTheme="minorEastAsia" w:hAnsiTheme="minorEastAsia" w:cs="宋体"/>
          <w:kern w:val="0"/>
          <w:szCs w:val="21"/>
        </w:rPr>
        <w:t>B.点燃酒精灯</w:t>
      </w:r>
      <w:r>
        <w:rPr>
          <w:rFonts w:asciiTheme="minorEastAsia" w:hAnsiTheme="minorEastAsia" w:cs="宋体" w:hint="eastAsia"/>
          <w:kern w:val="0"/>
          <w:szCs w:val="21"/>
        </w:rPr>
        <w:t xml:space="preserve">      C.</w:t>
      </w:r>
      <w:r>
        <w:rPr>
          <w:rFonts w:asciiTheme="minorEastAsia" w:hAnsiTheme="minorEastAsia" w:cs="宋体"/>
          <w:kern w:val="0"/>
          <w:szCs w:val="21"/>
        </w:rPr>
        <w:t>量取液体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 D.</w:t>
      </w:r>
      <w:r>
        <w:rPr>
          <w:rFonts w:asciiTheme="minorEastAsia" w:hAnsiTheme="minorEastAsia" w:cs="宋体"/>
          <w:kern w:val="0"/>
          <w:szCs w:val="21"/>
        </w:rPr>
        <w:t>称量固体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  <w:lang w:val="en-US" w:eastAsia="zh-CN"/>
        </w:rPr>
        <w:t>2</w:t>
      </w:r>
      <w:r>
        <w:rPr>
          <w:rFonts w:asciiTheme="minorEastAsia" w:hAnsiTheme="minorEastAsia" w:cs="宋体"/>
          <w:kern w:val="0"/>
          <w:szCs w:val="21"/>
        </w:rPr>
        <w:t>.我国科学家最近成功合成了世界上首个全氮阴离子盐(化学式为H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25</w:t>
      </w:r>
      <w:r>
        <w:rPr>
          <w:rFonts w:asciiTheme="minorEastAsia" w:hAnsiTheme="minorEastAsia" w:cs="宋体"/>
          <w:kern w:val="0"/>
          <w:szCs w:val="21"/>
        </w:rPr>
        <w:t>N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34</w:t>
      </w:r>
      <w:r>
        <w:rPr>
          <w:rFonts w:asciiTheme="minorEastAsia" w:hAnsiTheme="minorEastAsia" w:cs="宋体" w:hint="eastAsia"/>
          <w:kern w:val="0"/>
          <w:szCs w:val="21"/>
        </w:rPr>
        <w:t>O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3</w:t>
      </w:r>
      <w:r>
        <w:rPr>
          <w:rFonts w:asciiTheme="minorEastAsia" w:hAnsiTheme="minorEastAsia" w:cs="宋体"/>
          <w:kern w:val="0"/>
          <w:szCs w:val="21"/>
        </w:rPr>
        <w:t>C</w:t>
      </w:r>
      <w:r>
        <w:rPr>
          <w:rFonts w:asciiTheme="minorEastAsia" w:hAnsiTheme="minorEastAsia" w:cs="宋体" w:hint="eastAsia"/>
          <w:kern w:val="0"/>
          <w:szCs w:val="21"/>
        </w:rPr>
        <w:t>l</w:t>
      </w:r>
      <w:r>
        <w:rPr>
          <w:rFonts w:asciiTheme="minorEastAsia" w:hAnsiTheme="minorEastAsia" w:cs="宋体"/>
          <w:kern w:val="0"/>
          <w:szCs w:val="21"/>
        </w:rPr>
        <w:t>)</w:t>
      </w:r>
      <w:r>
        <w:rPr>
          <w:rFonts w:asciiTheme="minorEastAsia" w:hAnsiTheme="minorEastAsia" w:cs="宋体" w:hint="eastAsia"/>
          <w:kern w:val="0"/>
          <w:szCs w:val="21"/>
        </w:rPr>
        <w:t>,该物质是</w:t>
      </w:r>
      <w:r>
        <w:rPr>
          <w:rFonts w:asciiTheme="minorEastAsia" w:hAnsiTheme="minorEastAsia" w:cs="宋体"/>
          <w:kern w:val="0"/>
          <w:szCs w:val="21"/>
        </w:rPr>
        <w:t>超高能材料，在航空航天上可做推进剂。下列有关该物质的说法正确是</w:t>
      </w:r>
      <w:r>
        <w:rPr>
          <w:rFonts w:hint="eastAsia"/>
        </w:rPr>
        <w:t xml:space="preserve">（ </w:t>
      </w:r>
      <w:r>
        <w:rPr>
          <w:rFonts w:hint="eastAsia"/>
          <w:color w:val="FF0000"/>
          <w:lang w:val="en-US" w:eastAsia="zh-CN"/>
        </w:rPr>
        <w:t>B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）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A.</w:t>
      </w:r>
      <w:r>
        <w:rPr>
          <w:rFonts w:asciiTheme="minorEastAsia" w:hAnsiTheme="minorEastAsia" w:cs="宋体"/>
          <w:kern w:val="0"/>
          <w:szCs w:val="21"/>
        </w:rPr>
        <w:t>属于</w:t>
      </w:r>
      <w:r>
        <w:rPr>
          <w:rFonts w:asciiTheme="minorEastAsia" w:hAnsiTheme="minorEastAsia" w:cs="宋体" w:hint="eastAsia"/>
          <w:kern w:val="0"/>
          <w:szCs w:val="21"/>
          <w:lang w:val="en-US" w:eastAsia="zh-CN"/>
        </w:rPr>
        <w:t>混合</w:t>
      </w:r>
      <w:r>
        <w:rPr>
          <w:rFonts w:asciiTheme="minorEastAsia" w:hAnsiTheme="minorEastAsia" w:cs="宋体"/>
          <w:kern w:val="0"/>
          <w:szCs w:val="21"/>
        </w:rPr>
        <w:t>物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             </w:t>
      </w:r>
      <w:r>
        <w:rPr>
          <w:rFonts w:asciiTheme="minorEastAsia" w:hAnsiTheme="minorEastAsia" w:cs="宋体"/>
          <w:kern w:val="0"/>
          <w:szCs w:val="21"/>
        </w:rPr>
        <w:t>B.由四种非金属元素组成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C.</w:t>
      </w:r>
      <w:r>
        <w:rPr>
          <w:rFonts w:asciiTheme="minorEastAsia" w:hAnsiTheme="minorEastAsia" w:cs="宋体"/>
          <w:kern w:val="0"/>
          <w:szCs w:val="21"/>
        </w:rPr>
        <w:t>H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25</w:t>
      </w:r>
      <w:r>
        <w:rPr>
          <w:rFonts w:asciiTheme="minorEastAsia" w:hAnsiTheme="minorEastAsia" w:cs="宋体"/>
          <w:kern w:val="0"/>
          <w:szCs w:val="21"/>
        </w:rPr>
        <w:t>N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34</w:t>
      </w:r>
      <w:r>
        <w:rPr>
          <w:rFonts w:asciiTheme="minorEastAsia" w:hAnsiTheme="minorEastAsia" w:cs="宋体" w:hint="eastAsia"/>
          <w:kern w:val="0"/>
          <w:szCs w:val="21"/>
        </w:rPr>
        <w:t>O</w:t>
      </w:r>
      <w:r>
        <w:rPr>
          <w:rFonts w:asciiTheme="minorEastAsia" w:hAnsiTheme="minorEastAsia" w:cs="宋体" w:hint="eastAsia"/>
          <w:kern w:val="0"/>
          <w:szCs w:val="21"/>
          <w:vertAlign w:val="subscript"/>
        </w:rPr>
        <w:t>3</w:t>
      </w:r>
      <w:r>
        <w:rPr>
          <w:rFonts w:asciiTheme="minorEastAsia" w:hAnsiTheme="minorEastAsia" w:cs="宋体"/>
          <w:kern w:val="0"/>
          <w:szCs w:val="21"/>
        </w:rPr>
        <w:t>C</w:t>
      </w:r>
      <w:r>
        <w:rPr>
          <w:rFonts w:asciiTheme="minorEastAsia" w:hAnsiTheme="minorEastAsia" w:cs="宋体" w:hint="eastAsia"/>
          <w:kern w:val="0"/>
          <w:szCs w:val="21"/>
        </w:rPr>
        <w:t>l</w:t>
      </w:r>
      <w:r>
        <w:rPr>
          <w:rFonts w:asciiTheme="minorEastAsia" w:hAnsiTheme="minorEastAsia" w:cs="宋体"/>
          <w:kern w:val="0"/>
          <w:szCs w:val="21"/>
        </w:rPr>
        <w:t>中原子总数为62</w:t>
      </w:r>
      <w:r>
        <w:rPr>
          <w:rFonts w:asciiTheme="minorEastAsia" w:hAnsiTheme="minorEastAsia" w:cs="宋体" w:hint="eastAsia"/>
          <w:kern w:val="0"/>
          <w:szCs w:val="21"/>
        </w:rPr>
        <w:t xml:space="preserve">          </w:t>
      </w:r>
      <w:r>
        <w:rPr>
          <w:rFonts w:asciiTheme="minorEastAsia" w:hAnsiTheme="minorEastAsia" w:cs="宋体"/>
          <w:kern w:val="0"/>
          <w:szCs w:val="21"/>
        </w:rPr>
        <w:t>D.</w:t>
      </w:r>
      <w:r>
        <w:rPr>
          <w:rFonts w:asciiTheme="minorEastAsia" w:hAnsiTheme="minorEastAsia" w:cs="宋体" w:hint="eastAsia"/>
          <w:kern w:val="0"/>
          <w:szCs w:val="21"/>
        </w:rPr>
        <w:t>氢</w:t>
      </w:r>
      <w:r>
        <w:rPr>
          <w:rFonts w:asciiTheme="minorEastAsia" w:hAnsiTheme="minorEastAsia" w:cs="宋体"/>
          <w:kern w:val="0"/>
          <w:szCs w:val="21"/>
        </w:rPr>
        <w:t>、氮、氧、氯的原子个数比为1:7:8</w:t>
      </w:r>
      <w:r>
        <w:rPr>
          <w:rFonts w:asciiTheme="minorEastAsia" w:hAnsiTheme="minorEastAsia" w:cs="宋体" w:hint="eastAsia"/>
          <w:kern w:val="0"/>
          <w:szCs w:val="21"/>
        </w:rPr>
        <w:t>:</w:t>
      </w:r>
      <w:r>
        <w:rPr>
          <w:rFonts w:asciiTheme="minorEastAsia" w:hAnsiTheme="minorEastAsia" w:cs="宋体"/>
          <w:kern w:val="0"/>
          <w:szCs w:val="21"/>
        </w:rPr>
        <w:t>17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  <w:lang w:val="en-US" w:eastAsia="zh-CN"/>
        </w:rPr>
        <w:t>3.</w:t>
      </w:r>
      <w:r>
        <w:rPr>
          <w:rFonts w:asciiTheme="minorEastAsia" w:hAnsiTheme="minorEastAsia" w:cs="宋体"/>
          <w:kern w:val="0"/>
          <w:szCs w:val="21"/>
        </w:rPr>
        <w:t>某同学用</w:t>
      </w:r>
      <w:r>
        <w:rPr>
          <w:rFonts w:asciiTheme="minorEastAsia" w:hAnsiTheme="minorEastAsia" w:cs="宋体" w:hint="eastAsia"/>
          <w:kern w:val="0"/>
          <w:szCs w:val="21"/>
        </w:rPr>
        <w:t>一</w:t>
      </w:r>
      <w:r>
        <w:rPr>
          <w:rFonts w:asciiTheme="minorEastAsia" w:hAnsiTheme="minorEastAsia" w:cs="宋体"/>
          <w:kern w:val="0"/>
          <w:szCs w:val="21"/>
        </w:rPr>
        <w:t>系列实验探究物质的燃烧，得到下列结论，其中不正确的是</w:t>
      </w:r>
      <w:r>
        <w:rPr>
          <w:rFonts w:hint="eastAsia"/>
        </w:rPr>
        <w:t xml:space="preserve">（ </w:t>
      </w:r>
      <w:r>
        <w:rPr>
          <w:rFonts w:hint="eastAsia"/>
          <w:color w:val="FF0000"/>
        </w:rPr>
        <w:t xml:space="preserve">  </w:t>
      </w:r>
      <w:r>
        <w:rPr>
          <w:rFonts w:hint="eastAsia"/>
          <w:color w:val="FF0000"/>
          <w:lang w:val="en-US" w:eastAsia="zh-CN"/>
        </w:rPr>
        <w:t>A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 xml:space="preserve"> ）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 w:hint="eastAsia"/>
          <w:kern w:val="0"/>
          <w:szCs w:val="21"/>
        </w:rPr>
        <w:t>A.</w:t>
      </w:r>
      <w:r>
        <w:rPr>
          <w:rFonts w:asciiTheme="minorEastAsia" w:hAnsiTheme="minorEastAsia" w:cs="宋体"/>
          <w:kern w:val="0"/>
          <w:szCs w:val="21"/>
        </w:rPr>
        <w:t>镁条在氧气和二氧化碳中均能燃烧，说明二氧化碳分子中有氧气</w:t>
      </w:r>
    </w:p>
    <w:p>
      <w:pPr>
        <w:widowControl/>
        <w:jc w:val="left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B.玻璃棒不能燃烧而火柴棒可以燃烧，说明燃烧与物质本身性质有关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20" w:hanging="420" w:hangingChars="200"/>
        <w:textAlignment w:val="auto"/>
        <w:rPr>
          <w:rFonts w:asciiTheme="minorEastAsia" w:hAnsiTheme="minorEastAsia" w:cs="宋体"/>
          <w:kern w:val="0"/>
          <w:szCs w:val="21"/>
        </w:rPr>
      </w:pPr>
      <w:r>
        <w:rPr>
          <w:rFonts w:asciiTheme="minorEastAsia" w:hAnsiTheme="minorEastAsia" w:cs="宋体"/>
          <w:kern w:val="0"/>
          <w:szCs w:val="21"/>
        </w:rPr>
        <w:t>C</w:t>
      </w:r>
      <w:r>
        <w:rPr>
          <w:rFonts w:asciiTheme="minorEastAsia" w:hAnsiTheme="minorEastAsia" w:cs="宋体" w:hint="eastAsia"/>
          <w:kern w:val="0"/>
          <w:szCs w:val="21"/>
        </w:rPr>
        <w:t>.</w:t>
      </w:r>
      <w:r>
        <w:rPr>
          <w:rFonts w:asciiTheme="minorEastAsia" w:hAnsiTheme="minorEastAsia" w:cs="宋体"/>
          <w:kern w:val="0"/>
          <w:szCs w:val="21"/>
        </w:rPr>
        <w:t>蜡烛在氧气中比在空气中燃烧更旺，说明燃烧与氧气的浓度有关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20" w:hanging="420" w:hangingChars="200"/>
        <w:textAlignment w:val="auto"/>
        <w:rPr>
          <w:rFonts w:hint="eastAsia"/>
        </w:rPr>
      </w:pPr>
      <w:r>
        <w:rPr>
          <w:rFonts w:asciiTheme="minorEastAsia" w:hAnsiTheme="minorEastAsia" w:cs="宋体"/>
          <w:kern w:val="0"/>
          <w:szCs w:val="21"/>
        </w:rPr>
        <w:t>D</w:t>
      </w:r>
      <w:r>
        <w:rPr>
          <w:rFonts w:asciiTheme="minorEastAsia" w:hAnsiTheme="minorEastAsia" w:cs="宋体" w:hint="eastAsia"/>
          <w:kern w:val="0"/>
          <w:szCs w:val="21"/>
        </w:rPr>
        <w:t>.</w:t>
      </w:r>
      <w:r>
        <w:rPr>
          <w:rFonts w:asciiTheme="minorEastAsia" w:hAnsiTheme="minorEastAsia" w:cs="宋体"/>
          <w:kern w:val="0"/>
          <w:szCs w:val="21"/>
        </w:rPr>
        <w:t>燃烧是一种化学反应，需考虑两方面因素:反应物(内因)和反应条件(外因)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textAlignment w:val="auto"/>
        <w:rPr>
          <w:rFonts w:hint="eastAsia"/>
        </w:rPr>
      </w:pPr>
      <w:r>
        <w:rPr>
          <w:rFonts w:hint="eastAsia"/>
        </w:rPr>
        <w:t>4、下列说法中，正确的是                                          （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  <w:lang w:val="en-US" w:eastAsia="zh-CN"/>
        </w:rPr>
        <w:t>B</w:t>
      </w:r>
      <w:r>
        <w:rPr>
          <w:rFonts w:hint="eastAsia"/>
          <w:color w:val="FF0000"/>
        </w:rPr>
        <w:t xml:space="preserve">  </w:t>
      </w:r>
      <w:r>
        <w:rPr>
          <w:rFonts w:hint="eastAsia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A、元素间的根本区别在于原子中的最外层电子数不同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B、黄铜是铜锌合金，其熔点比铜低，硬度比铜大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C、各取m克A、B混合反应，生成物的总质量一定为2m克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D、在金属铁里，铁既可以显+2价，也可以显+3价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0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35" w:rightChars="0"/>
        <w:jc w:val="left"/>
        <w:textAlignment w:val="auto"/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5.</w:t>
      </w:r>
      <w:r>
        <w:rPr>
          <w:rFonts w:ascii="宋体" w:eastAsia="宋体" w:hAnsi="宋体" w:cs="宋体"/>
          <w:sz w:val="21"/>
          <w:szCs w:val="21"/>
        </w:rPr>
        <w:t>实验室用氯化钠配制</w:t>
      </w:r>
      <w:r>
        <w:rPr>
          <w:rFonts w:ascii="宋体" w:eastAsia="宋体" w:hAnsi="宋体" w:cs="宋体"/>
          <w:spacing w:val="-7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50g</w:t>
      </w:r>
      <w:r>
        <w:rPr>
          <w:rFonts w:ascii="Times New Roman" w:eastAsia="Times New Roman" w:hAnsi="Times New Roman" w:cs="Times New Roman"/>
          <w:spacing w:val="-1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质量分数为</w:t>
      </w:r>
      <w:r>
        <w:rPr>
          <w:rFonts w:ascii="宋体" w:eastAsia="宋体" w:hAnsi="宋体" w:cs="宋体"/>
          <w:spacing w:val="-6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%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氯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化钠溶液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下列说法中不正确的是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(</w:t>
      </w:r>
      <w:r>
        <w:rPr>
          <w:rFonts w:ascii="Times New Roman" w:eastAsia="宋体" w:hAnsi="Times New Roman" w:cs="Times New Roman" w:hint="eastAsia"/>
          <w:spacing w:val="0"/>
          <w:w w:val="100"/>
          <w:sz w:val="21"/>
          <w:szCs w:val="21"/>
          <w:lang w:val="en-US" w:eastAsia="zh-CN"/>
        </w:rPr>
        <w:t xml:space="preserve"> </w:t>
      </w:r>
      <w:r>
        <w:rPr>
          <w:rFonts w:ascii="Times New Roman" w:eastAsia="宋体" w:hAnsi="Times New Roman" w:cs="Times New Roman" w:hint="eastAsia"/>
          <w:color w:val="FF0000"/>
          <w:spacing w:val="0"/>
          <w:w w:val="100"/>
          <w:sz w:val="21"/>
          <w:szCs w:val="21"/>
          <w:lang w:val="en-US" w:eastAsia="zh-CN"/>
        </w:rPr>
        <w:t xml:space="preserve"> C</w:t>
      </w:r>
      <w:r>
        <w:rPr>
          <w:rFonts w:ascii="Times New Roman" w:eastAsia="宋体" w:hAnsi="Times New Roman" w:cs="Times New Roman" w:hint="eastAsia"/>
          <w:spacing w:val="0"/>
          <w:w w:val="100"/>
          <w:sz w:val="21"/>
          <w:szCs w:val="21"/>
          <w:lang w:val="en-US" w:eastAsia="zh-CN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)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0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35" w:rightChars="0"/>
        <w:jc w:val="left"/>
        <w:textAlignment w:val="auto"/>
        <w:rPr>
          <w:rFonts w:ascii="宋体" w:eastAsia="宋体" w:hAnsi="宋体" w:cs="宋体"/>
          <w:spacing w:val="0"/>
          <w:w w:val="100"/>
          <w:sz w:val="21"/>
          <w:szCs w:val="21"/>
        </w:rPr>
      </w:pP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.所需氯化钠的质量为</w:t>
      </w:r>
      <w:r>
        <w:rPr>
          <w:rFonts w:ascii="宋体" w:eastAsia="宋体" w:hAnsi="宋体" w:cs="宋体"/>
          <w:spacing w:val="-6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3g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B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.氯化钠放在托盘天平的左盘称量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00"/>
          <w:tab w:val="left" w:pos="924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right="35" w:rightChars="0"/>
        <w:jc w:val="left"/>
        <w:textAlignment w:val="auto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C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.俯视量筒读数会使所配溶液偏稀</w:t>
      </w:r>
      <w:r>
        <w:rPr>
          <w:rFonts w:ascii="宋体" w:eastAsia="宋体" w:hAnsi="宋体" w:cs="宋体" w:hint="eastAsia"/>
          <w:spacing w:val="0"/>
          <w:w w:val="100"/>
          <w:sz w:val="21"/>
          <w:szCs w:val="21"/>
          <w:lang w:val="en-US" w:eastAsia="zh-CN"/>
        </w:rPr>
        <w:t xml:space="preserve">      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D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.所需玻璃棒仪器有烧杯、玻璃棒、量筒等</w:t>
      </w:r>
    </w:p>
    <w:p>
      <w:pPr>
        <w:shd w:val="clear" w:color="auto" w:fill="FFFFFF"/>
        <w:bidi w:val="0"/>
        <w:adjustRightInd w:val="0"/>
        <w:snapToGrid w:val="0"/>
        <w:spacing w:line="288" w:lineRule="auto"/>
        <w:rPr>
          <w:rFonts w:ascii="华文中宋" w:eastAsia="华文中宋" w:hAnsi="华文中宋" w:hint="eastAsia"/>
          <w:sz w:val="21"/>
          <w:szCs w:val="21"/>
        </w:rPr>
      </w:pPr>
      <w:r>
        <w:rPr>
          <w:rStyle w:val="qseq"/>
          <w:rFonts w:ascii="华文中宋" w:eastAsia="华文中宋" w:hAnsi="华文中宋" w:hint="eastAsia"/>
          <w:sz w:val="21"/>
          <w:szCs w:val="21"/>
        </w:rPr>
        <w:t>6．</w:t>
      </w:r>
      <w:r>
        <w:rPr>
          <w:rFonts w:ascii="华文中宋" w:eastAsia="华文中宋" w:hAnsi="华文中宋" w:hint="eastAsia"/>
          <w:sz w:val="21"/>
          <w:szCs w:val="21"/>
        </w:rPr>
        <w:t>甲、乙两种固体的溶解度曲线如图所示。将①②两支试管中的甲、乙饱和溶液（均有少量未溶解的固体）放进盛有热水的烧杯里，升高温度后，下列有关说法正确的是（</w:t>
      </w:r>
      <w:r>
        <w:rPr>
          <w:rFonts w:ascii="华文中宋" w:eastAsia="华文中宋" w:hAnsi="华文中宋" w:hint="eastAsia"/>
          <w:color w:val="FF0000"/>
          <w:sz w:val="21"/>
          <w:szCs w:val="21"/>
          <w:lang w:val="en-US" w:eastAsia="zh-CN"/>
        </w:rPr>
        <w:t>C</w:t>
      </w:r>
      <w:r>
        <w:rPr>
          <w:rFonts w:ascii="华文中宋" w:eastAsia="华文中宋" w:hAnsi="华文中宋" w:hint="eastAsia"/>
          <w:color w:val="FF0000"/>
          <w:sz w:val="21"/>
          <w:szCs w:val="21"/>
        </w:rPr>
        <w:t>　</w:t>
      </w:r>
      <w:r>
        <w:rPr>
          <w:rFonts w:ascii="华文中宋" w:eastAsia="华文中宋" w:hAnsi="华文中宋" w:hint="eastAsia"/>
          <w:sz w:val="21"/>
          <w:szCs w:val="21"/>
        </w:rPr>
        <w:t>）</w:t>
      </w:r>
      <w:r>
        <w:rPr>
          <w:rFonts w:ascii="华文中宋" w:eastAsia="华文中宋" w:hAnsi="华文中宋" w:hint="eastAsia"/>
          <w:sz w:val="21"/>
          <w:szCs w:val="21"/>
        </w:rPr>
        <w:br/>
      </w:r>
      <w:r>
        <w:rPr>
          <w:rFonts w:ascii="华文中宋" w:eastAsia="华文中宋" w:hAnsi="华文中宋"/>
        </w:rPr>
        <w:drawing>
          <wp:inline distT="0" distB="0" distL="114300" distR="114300">
            <wp:extent cx="2790825" cy="1125220"/>
            <wp:effectExtent l="0" t="0" r="3175" b="5080"/>
            <wp:docPr id="31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648686" name="图片 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125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"/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426"/>
      </w:tblGrid>
      <w:tr>
        <w:tblPrEx>
          <w:tblW w:w="5000" w:type="pct"/>
          <w:jc w:val="center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4964" w:type="pct"/>
            <w:noWrap w:val="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A．甲的溶解度大于乙的溶解度</w:t>
            </w: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lang w:val="en-US" w:eastAsia="zh-CN"/>
              </w:rPr>
              <w:t>B．①②两溶液均变为不饱和溶液</w:t>
            </w:r>
          </w:p>
        </w:tc>
      </w:tr>
      <w:tr>
        <w:tblPrEx>
          <w:tblW w:w="5000" w:type="pct"/>
          <w:jc w:val="center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1"/>
          <w:tblCellSpacing w:w="15" w:type="dxa"/>
          <w:jc w:val="center"/>
        </w:trPr>
        <w:tc>
          <w:tcPr>
            <w:tcW w:w="4964" w:type="pct"/>
            <w:noWrap w:val="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numPr>
                <w:ilvl w:val="0"/>
                <w:numId w:val="1"/>
              </w:numPr>
              <w:rPr>
                <w:lang w:val="en-US" w:eastAsia="zh-CN"/>
              </w:rPr>
            </w:pPr>
            <w:r>
              <w:rPr>
                <w:lang w:val="en-US" w:eastAsia="zh-CN"/>
              </w:rPr>
              <w:t>①溶液质量增加，②溶液质量减少</w:t>
            </w:r>
            <w:r>
              <w:rPr>
                <w:rFonts w:hint="eastAsia"/>
                <w:lang w:val="en-US" w:eastAsia="zh-CN"/>
              </w:rPr>
              <w:t xml:space="preserve">      D.</w:t>
            </w:r>
            <w:r>
              <w:rPr>
                <w:lang w:val="en-US" w:eastAsia="zh-CN"/>
              </w:rPr>
              <w:t>①溶液中溶质的质量分数一定大于②溶液</w:t>
            </w:r>
          </w:p>
          <w:p>
            <w:pPr>
              <w:pStyle w:val="NoSpacing"/>
              <w:spacing w:line="360" w:lineRule="auto"/>
              <w:ind w:left="0"/>
              <w:jc w:val="left"/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  <w:lang w:val="en-US" w:eastAsia="zh-CN"/>
              </w:rPr>
              <w:t>7.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归纳总结是学习化学的重要方法之一。下列排序正确的是（</w:t>
            </w:r>
            <w:r>
              <w:rPr>
                <w:rFonts w:ascii="华文仿宋" w:eastAsia="华文仿宋" w:hAnsi="华文仿宋" w:cs="华文仿宋" w:hint="eastAsia"/>
                <w:b/>
                <w:bCs/>
                <w:color w:val="FF0000"/>
                <w:kern w:val="0"/>
                <w:sz w:val="21"/>
                <w:szCs w:val="21"/>
              </w:rPr>
              <w:t>　</w:t>
            </w:r>
            <w:r>
              <w:rPr>
                <w:rFonts w:ascii="华文仿宋" w:eastAsia="华文仿宋" w:hAnsi="华文仿宋" w:cs="华文仿宋" w:hint="eastAsia"/>
                <w:b/>
                <w:bCs/>
                <w:color w:val="FF0000"/>
                <w:kern w:val="0"/>
                <w:sz w:val="21"/>
                <w:szCs w:val="21"/>
                <w:lang w:val="en-US" w:eastAsia="zh-CN"/>
              </w:rPr>
              <w:t>A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　）</w:t>
            </w:r>
          </w:p>
          <w:p>
            <w:pPr>
              <w:pStyle w:val="NoSpacing"/>
              <w:tabs>
                <w:tab w:val="left" w:pos="4879"/>
              </w:tabs>
              <w:spacing w:line="360" w:lineRule="auto"/>
              <w:ind w:left="0"/>
              <w:jc w:val="left"/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A．空气中物质含量：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drawing>
                <wp:inline distT="0" distB="0" distL="114300" distR="114300">
                  <wp:extent cx="959485" cy="283210"/>
                  <wp:effectExtent l="0" t="0" r="5715" b="8890"/>
                  <wp:docPr id="22" name="图片 5" descr="157458853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89068" name="图片 5" descr="1574588531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9485" cy="283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       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B．硫元素的化合价：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drawing>
                <wp:inline distT="0" distB="0" distL="114300" distR="114300">
                  <wp:extent cx="1057910" cy="299085"/>
                  <wp:effectExtent l="0" t="0" r="8890" b="5715"/>
                  <wp:docPr id="23" name="图片 6" descr="1574588570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9761324" name="图片 6" descr="1574588570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910" cy="299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hd w:val="clear" w:color="auto" w:fill="FFFFFF"/>
              <w:bidi w:val="0"/>
              <w:adjustRightInd w:val="0"/>
              <w:snapToGrid w:val="0"/>
              <w:spacing w:line="288" w:lineRule="auto"/>
              <w:rPr>
                <w:rStyle w:val="qseq"/>
                <w:rFonts w:ascii="华文中宋" w:eastAsia="华文中宋" w:hAnsi="华文中宋" w:hint="eastAsia"/>
                <w:sz w:val="21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t>C．地壳中的元素含量：</w:t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</w:rPr>
              <w:drawing>
                <wp:inline distT="0" distB="0" distL="114300" distR="114300">
                  <wp:extent cx="1043305" cy="330200"/>
                  <wp:effectExtent l="0" t="0" r="10795" b="0"/>
                  <wp:docPr id="24" name="图片 7" descr="1574588551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7775021" name="图片 7" descr="1574588551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3305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华文仿宋" w:eastAsia="华文仿宋" w:hAnsi="华文仿宋" w:cs="华文仿宋" w:hint="eastAsia"/>
                <w:b/>
                <w:bCs/>
                <w:kern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1"/>
                <w:szCs w:val="21"/>
              </w:rPr>
              <w:t>D．相同条件下气体密度：</w:t>
            </w:r>
            <w:r>
              <w:rPr>
                <w:rFonts w:ascii="华文仿宋" w:eastAsia="华文仿宋" w:hAnsi="华文仿宋" w:cs="华文仿宋" w:hint="eastAsia"/>
                <w:b/>
                <w:bCs/>
                <w:sz w:val="21"/>
                <w:szCs w:val="21"/>
              </w:rPr>
              <w:drawing>
                <wp:inline distT="0" distB="0" distL="114300" distR="114300">
                  <wp:extent cx="873760" cy="269875"/>
                  <wp:effectExtent l="0" t="0" r="2540" b="9525"/>
                  <wp:docPr id="21" name="图片 8" descr="1574588586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299511" name="图片 8" descr="1574588586(1)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3760" cy="26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lang w:val="en-US" w:eastAsia="zh-CN"/>
              </w:rPr>
            </w:pPr>
          </w:p>
        </w:tc>
      </w:tr>
      <w:tr>
        <w:tblPrEx>
          <w:tblW w:w="5000" w:type="pct"/>
          <w:jc w:val="center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62"/>
          <w:tblCellSpacing w:w="15" w:type="dxa"/>
          <w:jc w:val="center"/>
        </w:trPr>
        <w:tc>
          <w:tcPr>
            <w:tcW w:w="4964" w:type="pct"/>
            <w:noWrap w:val="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before="156" w:beforeLines="50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hint="eastAsia"/>
                <w:lang w:val="en-US" w:eastAsia="zh-CN"/>
              </w:rPr>
              <w:t>8.</w:t>
            </w:r>
            <w:r>
              <w:rPr>
                <w:rFonts w:hint="eastAsia"/>
                <w:szCs w:val="21"/>
              </w:rPr>
              <w:t>乳酸菌饮料是世界公认的</w:t>
            </w:r>
            <w:r>
              <w:rPr>
                <w:rFonts w:hint="eastAsia"/>
              </w:rPr>
              <w:t>长寿食品之一，</w:t>
            </w:r>
            <w:r>
              <w:rPr>
                <w:rFonts w:hint="eastAsia"/>
                <w:szCs w:val="21"/>
              </w:rPr>
              <w:t>能为人体健康提供大量的益生菌</w:t>
            </w:r>
            <w:r>
              <w:rPr>
                <w:rFonts w:hint="eastAsia"/>
              </w:rPr>
              <w:t>，其保质期要求在</w:t>
            </w:r>
            <w:r>
              <w:rPr>
                <w:szCs w:val="21"/>
              </w:rPr>
              <w:t>2~10</w:t>
            </w:r>
            <w:r>
              <w:rPr>
                <w:rFonts w:ascii="宋体" w:hAnsi="宋体" w:cs="宋体" w:hint="eastAsia"/>
                <w:szCs w:val="21"/>
              </w:rPr>
              <w:t>℃</w:t>
            </w:r>
            <w:r>
              <w:rPr>
                <w:szCs w:val="21"/>
              </w:rPr>
              <w:t>下</w:t>
            </w:r>
            <w:r>
              <w:rPr>
                <w:rFonts w:hint="eastAsia"/>
                <w:szCs w:val="21"/>
              </w:rPr>
              <w:t>密封为15天，分别用pH计每三天测量一次pH，则根</w:t>
            </w:r>
            <w:r>
              <w:rPr>
                <w:rFonts w:hint="eastAsia"/>
              </w:rPr>
              <w:t xml:space="preserve">据下列表格中信息所得出的结论中有错误的是（ 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  <w:color w:val="FF0000"/>
                <w:lang w:val="en-US" w:eastAsia="zh-CN"/>
              </w:rPr>
              <w:t>B</w:t>
            </w:r>
            <w:r>
              <w:rPr>
                <w:rFonts w:hint="eastAsia"/>
                <w:color w:val="FF0000"/>
              </w:rPr>
              <w:t xml:space="preserve"> </w:t>
            </w:r>
            <w:r>
              <w:rPr>
                <w:rFonts w:hint="eastAsia"/>
              </w:rPr>
              <w:t>）</w:t>
            </w:r>
          </w:p>
          <w:tbl>
            <w:tblPr>
              <w:tblStyle w:val="TableNormal"/>
              <w:tblW w:w="0" w:type="auto"/>
              <w:tblInd w:w="6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87"/>
              <w:gridCol w:w="1023"/>
              <w:gridCol w:w="1023"/>
              <w:gridCol w:w="1023"/>
              <w:gridCol w:w="1127"/>
              <w:gridCol w:w="1128"/>
            </w:tblGrid>
            <w:tr>
              <w:tblPrEx>
                <w:tblW w:w="0" w:type="auto"/>
                <w:tblInd w:w="685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2298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保存时间（每3天）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第3天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第6天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第9天</w:t>
                  </w:r>
                </w:p>
              </w:tc>
              <w:tc>
                <w:tcPr>
                  <w:tcW w:w="1131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第12天</w:t>
                  </w:r>
                </w:p>
              </w:tc>
              <w:tc>
                <w:tcPr>
                  <w:tcW w:w="1131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第15天</w:t>
                  </w:r>
                </w:p>
              </w:tc>
            </w:tr>
            <w:tr>
              <w:tblPrEx>
                <w:tblW w:w="0" w:type="auto"/>
                <w:tblInd w:w="685" w:type="dxa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9"/>
              </w:trPr>
              <w:tc>
                <w:tcPr>
                  <w:tcW w:w="2298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pH（用pH计测量）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4.24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4.16</w:t>
                  </w:r>
                </w:p>
              </w:tc>
              <w:tc>
                <w:tcPr>
                  <w:tcW w:w="1026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4.15</w:t>
                  </w:r>
                </w:p>
              </w:tc>
              <w:tc>
                <w:tcPr>
                  <w:tcW w:w="1131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4.14</w:t>
                  </w:r>
                </w:p>
              </w:tc>
              <w:tc>
                <w:tcPr>
                  <w:tcW w:w="1131" w:type="dxa"/>
                  <w:noWrap w:val="0"/>
                  <w:vAlign w:val="top"/>
                </w:tcPr>
                <w:p>
                  <w:pPr>
                    <w:spacing w:before="156" w:beforeLines="50"/>
                    <w:rPr>
                      <w:rFonts w:hint="eastAsia"/>
                    </w:rPr>
                  </w:pPr>
                  <w:r>
                    <w:rPr>
                      <w:rFonts w:hint="eastAsia"/>
                    </w:rPr>
                    <w:t>4.12</w:t>
                  </w:r>
                </w:p>
              </w:tc>
            </w:tr>
          </w:tbl>
          <w:p>
            <w:pPr>
              <w:spacing w:before="156" w:beforeLines="50"/>
              <w:rPr>
                <w:rFonts w:hint="eastAsia"/>
              </w:rPr>
            </w:pPr>
            <w:r>
              <w:t>A</w:t>
            </w:r>
            <w:r>
              <w:rPr>
                <w:rFonts w:hint="eastAsia"/>
              </w:rPr>
              <w:t>．保质期为十五天，符合食品安全标准</w:t>
            </w:r>
            <w:r>
              <w:rPr>
                <w:rFonts w:hint="eastAsia"/>
                <w:lang w:val="en-US" w:eastAsia="zh-CN"/>
              </w:rPr>
              <w:t xml:space="preserve">    </w:t>
            </w:r>
            <w:r>
              <w:rPr>
                <w:rFonts w:hint="eastAsia"/>
              </w:rPr>
              <w:t>B．随着保存时间延长，饮料的酸性减弱</w:t>
            </w:r>
          </w:p>
          <w:p>
            <w:pPr>
              <w:spacing w:before="156" w:beforeLines="50"/>
              <w:rPr>
                <w:rFonts w:hint="eastAsia"/>
              </w:rPr>
            </w:pPr>
            <w:r>
              <w:t>C</w:t>
            </w:r>
            <w:r>
              <w:rPr>
                <w:rFonts w:hint="eastAsia"/>
              </w:rPr>
              <w:t xml:space="preserve">．饮料中酸碱度发生变化可能是由于乳酸菌逐渐减少 </w:t>
            </w:r>
          </w:p>
          <w:p>
            <w:pPr>
              <w:spacing w:before="156" w:beforeLines="50"/>
              <w:rPr>
                <w:lang w:val="en-US" w:eastAsia="zh-CN"/>
              </w:rPr>
            </w:pPr>
            <w:r>
              <w:rPr>
                <w:rFonts w:hint="eastAsia"/>
              </w:rPr>
              <w:t>D．精确测量</w:t>
            </w:r>
            <w:r>
              <w:rPr>
                <w:rFonts w:hint="eastAsia"/>
                <w:szCs w:val="21"/>
              </w:rPr>
              <w:t>乳酸菌饮料的</w:t>
            </w:r>
            <w:r>
              <w:rPr>
                <w:rFonts w:hint="eastAsia"/>
              </w:rPr>
              <w:t>pH时，不能使用pH试纸</w:t>
            </w:r>
          </w:p>
        </w:tc>
      </w:tr>
    </w:tbl>
    <w:p>
      <w:pPr>
        <w:rPr>
          <w:rFonts w:ascii="Times New Roman" w:hAnsi="Times New Roman" w:cs="Times New Roman"/>
        </w:rPr>
      </w:pPr>
      <w:r>
        <w:rPr>
          <w:rFonts w:hint="eastAsia"/>
          <w:lang w:val="en-US" w:eastAsia="zh-CN"/>
        </w:rPr>
        <w:t>9.</w:t>
      </w:r>
      <w:r>
        <w:t>某火箭在发射过程中，发生反应的微观过程示意图如下：下列说法不正确的是</w:t>
      </w:r>
      <w:r>
        <w:rPr>
          <w:rFonts w:ascii="华文仿宋" w:eastAsia="华文仿宋" w:hAnsi="华文仿宋" w:cs="华文仿宋" w:hint="eastAsia"/>
          <w:b/>
          <w:bCs/>
          <w:kern w:val="0"/>
          <w:sz w:val="21"/>
          <w:szCs w:val="21"/>
        </w:rPr>
        <w:t>（</w:t>
      </w:r>
      <w:r>
        <w:rPr>
          <w:rFonts w:ascii="华文仿宋" w:eastAsia="华文仿宋" w:hAnsi="华文仿宋" w:cs="华文仿宋" w:hint="eastAsia"/>
          <w:b/>
          <w:bCs/>
          <w:color w:val="FF0000"/>
          <w:kern w:val="0"/>
          <w:sz w:val="21"/>
          <w:szCs w:val="21"/>
          <w:lang w:val="en-US" w:eastAsia="zh-CN"/>
        </w:rPr>
        <w:t>C</w:t>
      </w:r>
      <w:r>
        <w:rPr>
          <w:rFonts w:ascii="华文仿宋" w:eastAsia="华文仿宋" w:hAnsi="华文仿宋" w:cs="华文仿宋" w:hint="eastAsia"/>
          <w:b/>
          <w:bCs/>
          <w:kern w:val="0"/>
          <w:sz w:val="21"/>
          <w:szCs w:val="21"/>
        </w:rPr>
        <w:t>）</w:t>
      </w:r>
    </w:p>
    <w:p>
      <w:pPr>
        <w:pStyle w:val="NoSpacing"/>
        <w:spacing w:line="420" w:lineRule="atLeast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  <w:b/>
          <w:color w:val="FF0000"/>
        </w:rPr>
        <w:drawing>
          <wp:inline distT="0" distB="0" distL="0" distR="0">
            <wp:extent cx="3945255" cy="826135"/>
            <wp:effectExtent l="0" t="0" r="4445" b="12065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22261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45636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Spacing"/>
        <w:spacing w:line="34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A．甲中氮、氧原子个数比是1</w:t>
      </w:r>
      <w:r>
        <w:rPr>
          <w:rFonts w:ascii="Times New Roman" w:hAnsi="Times New Roman" w:cs="Times New Roman" w:hint="eastAsia"/>
          <w:sz w:val="18"/>
          <w:szCs w:val="18"/>
        </w:rPr>
        <w:t>∶</w:t>
      </w:r>
      <w:r>
        <w:rPr>
          <w:rFonts w:ascii="Times New Roman" w:hAnsi="Times New Roman" w:cs="Times New Roman"/>
        </w:rPr>
        <w:t xml:space="preserve">2  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B．乙的相对分子质量是32</w:t>
      </w:r>
    </w:p>
    <w:p>
      <w:pPr>
        <w:pStyle w:val="NoSpacing"/>
        <w:spacing w:line="340" w:lineRule="exact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C．反应前后氢元素的质量减小    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D．生成的丙和丁的分子个数比是3</w:t>
      </w:r>
      <w:r>
        <w:rPr>
          <w:rFonts w:ascii="Times New Roman" w:hAnsi="Times New Roman" w:cs="Times New Roman" w:hint="eastAsia"/>
          <w:sz w:val="18"/>
          <w:szCs w:val="18"/>
        </w:rPr>
        <w:t>∶</w:t>
      </w:r>
      <w:r>
        <w:rPr>
          <w:rFonts w:ascii="Times New Roman" w:hAnsi="Times New Roman" w:cs="Times New Roman"/>
        </w:rPr>
        <w:t>4</w:t>
      </w:r>
    </w:p>
    <w:p>
      <w:pPr>
        <w:bidi w:val="0"/>
        <w:rPr>
          <w:rFonts w:hint="default"/>
          <w:color w:val="FF0000"/>
          <w:lang w:val="en-US" w:eastAsia="zh-CN"/>
        </w:rPr>
      </w:pPr>
      <w:r>
        <w:rPr>
          <w:rFonts w:hint="default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3728720</wp:posOffset>
            </wp:positionH>
            <wp:positionV relativeFrom="paragraph">
              <wp:posOffset>188595</wp:posOffset>
            </wp:positionV>
            <wp:extent cx="1428115" cy="1148715"/>
            <wp:effectExtent l="0" t="0" r="6985" b="6985"/>
            <wp:wrapNone/>
            <wp:docPr id="3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26791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>
                      <a:lum bright="-12000" contrast="29999"/>
                    </a:blip>
                    <a:srcRect l="8553" t="7743" r="7810"/>
                    <a:stretch>
                      <a:fillRect/>
                    </a:stretch>
                  </pic:blipFill>
                  <pic:spPr>
                    <a:xfrm>
                      <a:off x="0" y="0"/>
                      <a:ext cx="1428115" cy="1148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color w:val="FF0000"/>
          <w:lang w:val="en-US" w:eastAsia="zh-CN"/>
        </w:rPr>
        <w:t>解析：反应为N</w:t>
      </w:r>
      <w:r>
        <w:rPr>
          <w:rFonts w:eastAsiaTheme="minorEastAsia" w:hint="eastAsia"/>
          <w:color w:val="FF0000"/>
          <w:vertAlign w:val="subscript"/>
          <w:lang w:val="en-US" w:eastAsia="zh-CN"/>
        </w:rPr>
        <w:t>2</w:t>
      </w:r>
      <w:r>
        <w:rPr>
          <w:rFonts w:hint="eastAsia"/>
          <w:color w:val="FF0000"/>
          <w:lang w:val="en-US" w:eastAsia="zh-CN"/>
        </w:rPr>
        <w:t>O</w:t>
      </w:r>
      <w:r>
        <w:rPr>
          <w:rFonts w:eastAsiaTheme="minorEastAsia" w:hint="eastAsia"/>
          <w:color w:val="FF0000"/>
          <w:vertAlign w:val="subscript"/>
          <w:lang w:val="en-US" w:eastAsia="zh-CN"/>
        </w:rPr>
        <w:t>4</w:t>
      </w:r>
      <w:r>
        <w:rPr>
          <w:rFonts w:hint="eastAsia"/>
          <w:color w:val="FF0000"/>
          <w:lang w:val="en-US" w:eastAsia="zh-CN"/>
        </w:rPr>
        <w:t>+2N</w:t>
      </w:r>
      <w:r>
        <w:rPr>
          <w:rFonts w:eastAsiaTheme="minorEastAsia" w:hint="eastAsia"/>
          <w:color w:val="FF0000"/>
          <w:vertAlign w:val="subscript"/>
          <w:lang w:val="en-US" w:eastAsia="zh-CN"/>
        </w:rPr>
        <w:t>2</w:t>
      </w:r>
      <w:r>
        <w:rPr>
          <w:rFonts w:hint="eastAsia"/>
          <w:color w:val="FF0000"/>
          <w:lang w:val="en-US" w:eastAsia="zh-CN"/>
        </w:rPr>
        <w:t>H</w:t>
      </w:r>
      <w:r>
        <w:rPr>
          <w:rFonts w:eastAsiaTheme="minorEastAsia" w:hint="eastAsia"/>
          <w:color w:val="FF0000"/>
          <w:vertAlign w:val="subscript"/>
          <w:lang w:val="en-US" w:eastAsia="zh-CN"/>
        </w:rPr>
        <w:t>4</w:t>
      </w:r>
      <w:r>
        <w:rPr>
          <w:rFonts w:hint="eastAsia"/>
          <w:color w:val="FF0000"/>
          <w:lang w:val="en-US" w:eastAsia="zh-CN"/>
        </w:rPr>
        <w:t>=3N</w:t>
      </w:r>
      <w:r>
        <w:rPr>
          <w:rFonts w:eastAsiaTheme="minorEastAsia" w:hint="eastAsia"/>
          <w:color w:val="FF0000"/>
          <w:vertAlign w:val="subscript"/>
          <w:lang w:val="en-US" w:eastAsia="zh-CN"/>
        </w:rPr>
        <w:t>2</w:t>
      </w:r>
      <w:r>
        <w:rPr>
          <w:rFonts w:hint="eastAsia"/>
          <w:color w:val="FF0000"/>
          <w:lang w:val="en-US" w:eastAsia="zh-CN"/>
        </w:rPr>
        <w:t>+4H</w:t>
      </w:r>
      <w:r>
        <w:rPr>
          <w:rFonts w:eastAsiaTheme="minorEastAsia" w:hint="eastAsia"/>
          <w:color w:val="FF0000"/>
          <w:vertAlign w:val="subscript"/>
          <w:lang w:val="en-US" w:eastAsia="zh-CN"/>
        </w:rPr>
        <w:t>2</w:t>
      </w:r>
      <w:r>
        <w:rPr>
          <w:rFonts w:hint="eastAsia"/>
          <w:color w:val="FF0000"/>
          <w:lang w:val="en-US" w:eastAsia="zh-CN"/>
        </w:rPr>
        <w:t>0</w:t>
      </w:r>
    </w:p>
    <w:p>
      <w:pPr>
        <w:bidi w:val="0"/>
      </w:pPr>
      <w:r>
        <w:rPr>
          <w:rFonts w:hint="eastAsia"/>
          <w:lang w:val="en-US" w:eastAsia="zh-CN"/>
        </w:rPr>
        <w:t>10.</w:t>
      </w:r>
      <w:r>
        <w:t>在蒸馏水中加入NaOH颗粒,不断搅拌,用温度传感器记录溶</w:t>
      </w:r>
    </w:p>
    <w:p>
      <w:pPr>
        <w:bidi w:val="0"/>
      </w:pPr>
      <w:r>
        <w:t>解过程的温度变化如图</w:t>
      </w:r>
      <w:r>
        <w:rPr>
          <w:rFonts w:hint="eastAsia"/>
          <w:lang w:val="en-US" w:eastAsia="zh-CN"/>
        </w:rPr>
        <w:t>a</w:t>
      </w:r>
      <w:r>
        <w:t>、c两点观察到溶液中有固体存在,</w:t>
      </w:r>
    </w:p>
    <w:p>
      <w:pPr>
        <w:bidi w:val="0"/>
      </w:pPr>
      <w:r>
        <w:rPr>
          <w:rFonts w:hint="eastAsia"/>
          <w:lang w:val="en-US" w:eastAsia="zh-CN"/>
        </w:rPr>
        <w:t>b</w:t>
      </w:r>
      <w:r>
        <w:t>点固体完全消失。下列说法</w:t>
      </w:r>
      <w:r>
        <w:rPr>
          <w:rFonts w:hint="eastAsia"/>
          <w:lang w:eastAsia="zh-CN"/>
        </w:rPr>
        <w:t>不</w:t>
      </w:r>
      <w:r>
        <w:t>正确的是</w:t>
      </w:r>
      <w:r>
        <w:rPr>
          <w:rFonts w:ascii="华文仿宋" w:eastAsia="华文仿宋" w:hAnsi="华文仿宋" w:cs="华文仿宋" w:hint="eastAsia"/>
          <w:b/>
          <w:bCs/>
          <w:kern w:val="0"/>
          <w:sz w:val="21"/>
          <w:szCs w:val="21"/>
        </w:rPr>
        <w:t>（</w:t>
      </w:r>
      <w:r>
        <w:rPr>
          <w:rFonts w:ascii="华文仿宋" w:eastAsia="华文仿宋" w:hAnsi="华文仿宋" w:cs="华文仿宋" w:hint="eastAsia"/>
          <w:b/>
          <w:bCs/>
          <w:color w:val="FF0000"/>
          <w:kern w:val="0"/>
          <w:sz w:val="21"/>
          <w:szCs w:val="21"/>
          <w:lang w:val="en-US" w:eastAsia="zh-CN"/>
        </w:rPr>
        <w:t>C</w:t>
      </w:r>
      <w:r>
        <w:rPr>
          <w:rFonts w:ascii="华文仿宋" w:eastAsia="华文仿宋" w:hAnsi="华文仿宋" w:cs="华文仿宋" w:hint="eastAsia"/>
          <w:b/>
          <w:bCs/>
          <w:kern w:val="0"/>
          <w:sz w:val="21"/>
          <w:szCs w:val="21"/>
        </w:rPr>
        <w:t>　）</w:t>
      </w:r>
    </w:p>
    <w:p>
      <w:pPr>
        <w:bidi w:val="0"/>
        <w:rPr>
          <w:lang w:val="en-US"/>
        </w:rPr>
      </w:pPr>
      <w:r>
        <w:rPr>
          <w:rFonts w:hint="eastAsia"/>
          <w:lang w:eastAsia="zh-CN"/>
        </w:rPr>
        <w:t>A</w:t>
      </w:r>
      <w:r>
        <w:rPr>
          <w:rFonts w:hint="default"/>
          <w:lang w:val="en-US" w:eastAsia="zh-CN"/>
        </w:rPr>
        <w:t>.</w:t>
      </w:r>
      <w:r>
        <w:t>NaOH固体溶于水是放热过程</w:t>
      </w:r>
      <w:r>
        <w:rPr>
          <w:lang w:val="en-US"/>
        </w:rPr>
        <w:t xml:space="preserve">  </w:t>
      </w:r>
    </w:p>
    <w:p>
      <w:pPr>
        <w:bidi w:val="0"/>
      </w:pPr>
      <w:r>
        <w:t>B.a、c两点时,NaOH的溶解度相同</w:t>
      </w:r>
    </w:p>
    <w:p>
      <w:pPr>
        <w:bidi w:val="0"/>
        <w:rPr>
          <w:lang w:val="en-US"/>
        </w:rPr>
      </w:pPr>
      <w:r>
        <w:t>C.b点时,该溶液一定</w:t>
      </w:r>
      <w:r>
        <w:rPr>
          <w:rFonts w:hint="eastAsia"/>
          <w:lang w:val="en-US" w:eastAsia="zh-CN"/>
        </w:rPr>
        <w:t>是</w:t>
      </w:r>
      <w:r>
        <w:t>饱和溶液</w:t>
      </w:r>
      <w:r>
        <w:rPr>
          <w:lang w:val="en-US"/>
        </w:rPr>
        <w:t xml:space="preserve">  </w:t>
      </w:r>
    </w:p>
    <w:p>
      <w:pPr>
        <w:bidi w:val="0"/>
        <w:rPr>
          <w:rFonts w:eastAsia="宋体" w:hint="eastAsia"/>
          <w:lang w:eastAsia="zh-CN"/>
        </w:rPr>
      </w:pPr>
      <w:r>
        <w:t>D.c点时的溶</w:t>
      </w:r>
      <w:r>
        <w:rPr>
          <w:rFonts w:hint="eastAsia"/>
          <w:lang w:eastAsia="zh-CN"/>
        </w:rPr>
        <w:t>剂质量等于</w:t>
      </w:r>
      <w:r>
        <w:rPr>
          <w:rFonts w:hint="eastAsia"/>
          <w:lang w:val="en-US" w:eastAsia="zh-CN"/>
        </w:rPr>
        <w:t>a</w:t>
      </w:r>
      <w:r>
        <w:t>点时的溶</w:t>
      </w:r>
      <w:r>
        <w:rPr>
          <w:rFonts w:hint="eastAsia"/>
          <w:lang w:eastAsia="zh-CN"/>
        </w:rPr>
        <w:t>剂质量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11.</w:t>
      </w:r>
      <w:r>
        <w:rPr>
          <w:rFonts w:hint="eastAsia"/>
        </w:rPr>
        <w:t xml:space="preserve">某金属加工厂生产过程中的废液含有少量硝酸银和硝酸铜，为回收利用资源和防止污染，该厂向废液中加入一定量的铁粉，反应停止后过滤，向滤出的固体中加入少量稀盐酸，无气体产生。则下列有关说法中，正确的是                        （ 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  <w:lang w:val="en-US" w:eastAsia="zh-CN"/>
        </w:rPr>
        <w:t>D</w:t>
      </w:r>
      <w:r>
        <w:rPr>
          <w:rFonts w:hint="eastAsia"/>
          <w:color w:val="FF0000"/>
        </w:rPr>
        <w:t xml:space="preserve"> 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A、滤出的固体中一定含有银和铜，一定不含铁</w:t>
      </w:r>
    </w:p>
    <w:p>
      <w:pPr>
        <w:rPr>
          <w:rFonts w:hint="eastAsia"/>
        </w:rPr>
      </w:pPr>
      <w:r>
        <w:rPr>
          <w:rFonts w:hint="eastAsia"/>
        </w:rPr>
        <w:t>B、滤出的固体中一定含有银，可能含有铁和铜</w:t>
      </w:r>
    </w:p>
    <w:p>
      <w:pPr>
        <w:rPr>
          <w:rFonts w:hint="eastAsia"/>
        </w:rPr>
      </w:pPr>
      <w:r>
        <w:rPr>
          <w:rFonts w:hint="eastAsia"/>
        </w:rPr>
        <w:t>C、滤液中一定有硝酸亚铁，一定没有硝酸银和硝酸铜</w:t>
      </w:r>
    </w:p>
    <w:p>
      <w:pPr>
        <w:rPr>
          <w:rStyle w:val="qseq"/>
          <w:rFonts w:ascii="华文中宋" w:eastAsia="华文中宋" w:hAnsi="华文中宋" w:hint="eastAsia"/>
          <w:sz w:val="21"/>
          <w:szCs w:val="21"/>
        </w:rPr>
      </w:pPr>
      <w:r>
        <w:rPr>
          <w:rFonts w:hint="eastAsia"/>
        </w:rPr>
        <w:t>D、滤液中一定有硝酸亚铁，可能有硝酸银和硝酸铜</w:t>
      </w:r>
    </w:p>
    <w:p>
      <w:pPr>
        <w:rPr>
          <w:rStyle w:val="qseq"/>
          <w:rFonts w:ascii="华文中宋" w:eastAsia="华文中宋" w:hAnsi="华文中宋" w:hint="eastAsia"/>
          <w:sz w:val="21"/>
          <w:szCs w:val="21"/>
        </w:rPr>
      </w:pPr>
      <w:r>
        <w:rPr>
          <w:rStyle w:val="qseq"/>
          <w:rFonts w:ascii="华文中宋" w:eastAsia="华文中宋" w:hAnsi="华文中宋" w:hint="eastAsia"/>
          <w:sz w:val="21"/>
          <w:szCs w:val="21"/>
        </w:rPr>
        <w:t>1</w:t>
      </w:r>
      <w:r>
        <w:rPr>
          <w:rStyle w:val="qseq"/>
          <w:rFonts w:ascii="华文中宋" w:eastAsia="华文中宋" w:hAnsi="华文中宋" w:hint="eastAsia"/>
          <w:sz w:val="21"/>
          <w:szCs w:val="21"/>
          <w:lang w:val="en-US" w:eastAsia="zh-CN"/>
        </w:rPr>
        <w:t>2</w:t>
      </w:r>
      <w:r>
        <w:rPr>
          <w:rStyle w:val="qseq"/>
          <w:rFonts w:ascii="华文中宋" w:eastAsia="华文中宋" w:hAnsi="华文中宋" w:hint="eastAsia"/>
          <w:sz w:val="21"/>
          <w:szCs w:val="21"/>
        </w:rPr>
        <w:t>．</w:t>
      </w:r>
      <w:r>
        <w:rPr>
          <w:rFonts w:ascii="宋体" w:hAnsi="宋体" w:hint="eastAsia"/>
          <w:bCs/>
          <w:szCs w:val="21"/>
          <w:lang w:val="pl-PL"/>
        </w:rPr>
        <w:t>有CO、CO</w:t>
      </w:r>
      <w:r>
        <w:rPr>
          <w:rFonts w:ascii="宋体" w:hAnsi="宋体" w:hint="eastAsia"/>
          <w:bCs/>
          <w:szCs w:val="21"/>
          <w:vertAlign w:val="subscript"/>
          <w:lang w:val="pl-PL"/>
        </w:rPr>
        <w:t>2</w:t>
      </w:r>
      <w:r>
        <w:rPr>
          <w:rFonts w:ascii="宋体" w:hAnsi="宋体" w:hint="eastAsia"/>
          <w:bCs/>
          <w:szCs w:val="21"/>
          <w:lang w:val="pl-PL"/>
        </w:rPr>
        <w:t>、和N</w:t>
      </w:r>
      <w:r>
        <w:rPr>
          <w:rFonts w:ascii="宋体" w:hAnsi="宋体" w:hint="eastAsia"/>
          <w:bCs/>
          <w:szCs w:val="21"/>
          <w:vertAlign w:val="subscript"/>
          <w:lang w:val="pl-PL"/>
        </w:rPr>
        <w:t>2</w:t>
      </w:r>
      <w:r>
        <w:rPr>
          <w:rFonts w:ascii="宋体" w:hAnsi="宋体" w:hint="eastAsia"/>
          <w:bCs/>
          <w:szCs w:val="21"/>
          <w:lang w:val="pl-PL"/>
        </w:rPr>
        <w:t>的混合气体120g,其中碳元素的质量分数为20%，使该混合气体与足量的灼热的氧化铁完全反应，再将混合气体通入过量的澄清石灰水中，充分反应后得到的白色沉淀的质量为（</w:t>
      </w:r>
      <w:r>
        <w:rPr>
          <w:rFonts w:ascii="宋体" w:hAnsi="宋体" w:hint="eastAsia"/>
          <w:bCs/>
          <w:color w:val="FF0000"/>
          <w:szCs w:val="21"/>
          <w:lang w:val="pl-PL"/>
        </w:rPr>
        <w:t xml:space="preserve"> </w:t>
      </w:r>
      <w:r>
        <w:rPr>
          <w:rFonts w:ascii="宋体" w:hAnsi="宋体" w:hint="eastAsia"/>
          <w:bCs/>
          <w:color w:val="FF0000"/>
          <w:szCs w:val="21"/>
          <w:lang w:val="en-US" w:eastAsia="zh-CN"/>
        </w:rPr>
        <w:t>D</w:t>
      </w:r>
      <w:r>
        <w:rPr>
          <w:rFonts w:ascii="宋体" w:hAnsi="宋体" w:hint="eastAsia"/>
          <w:bCs/>
          <w:szCs w:val="21"/>
          <w:lang w:val="pl-PL"/>
        </w:rPr>
        <w:t>）</w:t>
      </w:r>
      <w:r>
        <w:rPr>
          <w:rFonts w:ascii="宋体" w:hAnsi="宋体" w:hint="eastAsia"/>
          <w:bCs/>
          <w:szCs w:val="21"/>
          <w:lang w:val="en-US" w:eastAsia="zh-CN"/>
        </w:rPr>
        <w:t xml:space="preserve">   </w:t>
      </w:r>
      <w:r>
        <w:rPr>
          <w:rFonts w:ascii="宋体" w:hAnsi="宋体" w:hint="eastAsia"/>
          <w:bCs/>
          <w:szCs w:val="21"/>
          <w:lang w:val="pl-PL"/>
        </w:rPr>
        <w:t>A．50g  B．100g  C．150g   D．200g</w:t>
      </w:r>
    </w:p>
    <w:p>
      <w:pPr>
        <w:rPr>
          <w:rFonts w:hint="default"/>
          <w:lang w:val="en-US" w:eastAsia="zh-CN"/>
        </w:rPr>
      </w:pPr>
      <w:r>
        <w:rPr>
          <w:rFonts w:asciiTheme="minorEastAsia" w:eastAsiaTheme="minorEastAsia" w:hAnsiTheme="minorEastAsia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column">
              <wp:posOffset>3587750</wp:posOffset>
            </wp:positionH>
            <wp:positionV relativeFrom="paragraph">
              <wp:posOffset>143510</wp:posOffset>
            </wp:positionV>
            <wp:extent cx="1642745" cy="832485"/>
            <wp:effectExtent l="0" t="0" r="8255" b="5715"/>
            <wp:wrapSquare wrapText="bothSides"/>
            <wp:docPr id="310861503" name="图片 310861503" descr="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8590660" name="图片 310861503" descr=" 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42745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二．填空题（每空1分，共16分）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="Times New Roman" w:hAnsi="Times New Roman" w:hint="eastAsia"/>
          <w:sz w:val="21"/>
          <w:szCs w:val="21"/>
          <w:lang w:val="en-US" w:eastAsia="zh-CN"/>
        </w:rPr>
        <w:t>13.</w:t>
      </w:r>
      <w:r>
        <w:rPr>
          <w:rFonts w:asciiTheme="minorEastAsia" w:eastAsiaTheme="minorEastAsia" w:hAnsiTheme="minorEastAsia" w:cs="宋体"/>
        </w:rPr>
        <w:t>某同学用如图总结</w:t>
      </w:r>
      <w:r>
        <w:rPr>
          <w:rFonts w:asciiTheme="minorEastAsia" w:eastAsiaTheme="minorEastAsia" w:hAnsiTheme="minorEastAsia"/>
        </w:rPr>
        <w:t>NaOH</w:t>
      </w:r>
      <w:r>
        <w:rPr>
          <w:rFonts w:asciiTheme="minorEastAsia" w:eastAsiaTheme="minorEastAsia" w:hAnsiTheme="minorEastAsia" w:cs="宋体"/>
        </w:rPr>
        <w:t>的四类化学性质（即</w:t>
      </w:r>
      <w:r>
        <w:rPr>
          <w:rFonts w:asciiTheme="minorEastAsia" w:eastAsiaTheme="minorEastAsia" w:hAnsiTheme="minorEastAsia"/>
        </w:rPr>
        <w:t>NaOH</w:t>
      </w:r>
      <w:r>
        <w:rPr>
          <w:rFonts w:asciiTheme="minorEastAsia" w:eastAsiaTheme="minorEastAsia" w:hAnsiTheme="minorEastAsia" w:cs="宋体"/>
        </w:rPr>
        <w:t>能够与四类物质发生化学反应）。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/>
        </w:rPr>
        <w:t>（</w:t>
      </w:r>
      <w:r>
        <w:rPr>
          <w:rFonts w:asciiTheme="minorEastAsia" w:eastAsiaTheme="minorEastAsia" w:hAnsiTheme="minorEastAsia"/>
        </w:rPr>
        <w:t>1</w:t>
      </w:r>
      <w:r>
        <w:rPr>
          <w:rFonts w:asciiTheme="minorEastAsia" w:eastAsiaTheme="minorEastAsia" w:hAnsiTheme="minorEastAsia" w:cs="宋体"/>
        </w:rPr>
        <w:t>）为验证性质①，该同学将无色酚酞试液滴入</w:t>
      </w:r>
      <w:r>
        <w:rPr>
          <w:rFonts w:asciiTheme="minorEastAsia" w:eastAsiaTheme="minorEastAsia" w:hAnsiTheme="minorEastAsia"/>
        </w:rPr>
        <w:t>NaOH</w:t>
      </w:r>
      <w:r>
        <w:rPr>
          <w:rFonts w:asciiTheme="minorEastAsia" w:eastAsiaTheme="minorEastAsia" w:hAnsiTheme="minorEastAsia" w:cs="宋体"/>
        </w:rPr>
        <w:t>溶液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/>
        </w:rPr>
        <w:t>中，溶液颜色由无色变成</w:t>
      </w:r>
      <w:r>
        <w:rPr>
          <w:rFonts w:asciiTheme="minorEastAsia" w:hAnsiTheme="minorEastAsia" w:hint="eastAsia"/>
          <w:color w:val="C00000"/>
          <w:u w:val="single"/>
          <w:lang w:val="en-US" w:eastAsia="zh-CN"/>
        </w:rPr>
        <w:t>红</w:t>
      </w:r>
      <w:r>
        <w:rPr>
          <w:rFonts w:asciiTheme="minorEastAsia" w:eastAsiaTheme="minorEastAsia" w:hAnsiTheme="minorEastAsia"/>
          <w:color w:val="C00000"/>
          <w:u w:val="single"/>
        </w:rPr>
        <w:t>_</w:t>
      </w:r>
      <w:r>
        <w:rPr>
          <w:rFonts w:asciiTheme="minorEastAsia" w:eastAsiaTheme="minorEastAsia" w:hAnsiTheme="minorEastAsia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/>
        </w:rPr>
        <w:t>（</w:t>
      </w:r>
      <w:r>
        <w:rPr>
          <w:rFonts w:asciiTheme="minorEastAsia" w:eastAsiaTheme="minorEastAsia" w:hAnsiTheme="minorEastAsia"/>
        </w:rPr>
        <w:t>2</w:t>
      </w:r>
      <w:r>
        <w:rPr>
          <w:rFonts w:asciiTheme="minorEastAsia" w:eastAsiaTheme="minorEastAsia" w:hAnsiTheme="minorEastAsia" w:cs="宋体"/>
        </w:rPr>
        <w:t>）性质②的反应为中和反应，试写出</w:t>
      </w:r>
      <w:r>
        <w:rPr>
          <w:rFonts w:asciiTheme="minorEastAsia" w:eastAsiaTheme="minorEastAsia" w:hAnsiTheme="minorEastAsia"/>
        </w:rPr>
        <w:t>NaOH</w:t>
      </w:r>
      <w:r>
        <w:rPr>
          <w:rFonts w:asciiTheme="minorEastAsia" w:eastAsiaTheme="minorEastAsia" w:hAnsiTheme="minorEastAsia" w:cs="宋体"/>
        </w:rPr>
        <w:t>与盐酸反应的化学方程式</w:t>
      </w:r>
      <w:r>
        <w:rPr>
          <w:rFonts w:asciiTheme="minorEastAsia" w:eastAsiaTheme="minorEastAsia" w:hAnsiTheme="minorEastAsia"/>
          <w:color w:val="C00000"/>
          <w:u w:val="single"/>
        </w:rPr>
        <w:t>NaO</w:t>
      </w:r>
      <w:r>
        <w:rPr>
          <w:rFonts w:asciiTheme="minorEastAsia" w:hAnsiTheme="minorEastAsia" w:hint="eastAsia"/>
          <w:color w:val="C00000"/>
          <w:u w:val="single"/>
          <w:lang w:val="en-US" w:eastAsia="zh-CN"/>
        </w:rPr>
        <w:t>H+HCl=</w:t>
      </w:r>
      <w:r>
        <w:rPr>
          <w:rFonts w:asciiTheme="minorEastAsia" w:eastAsiaTheme="minorEastAsia" w:hAnsiTheme="minorEastAsia"/>
          <w:color w:val="C00000"/>
          <w:u w:val="single"/>
        </w:rPr>
        <w:t>Na</w:t>
      </w:r>
      <w:r>
        <w:rPr>
          <w:rFonts w:asciiTheme="minorEastAsia" w:hAnsiTheme="minorEastAsia" w:hint="eastAsia"/>
          <w:color w:val="C00000"/>
          <w:u w:val="single"/>
          <w:lang w:val="en-US" w:eastAsia="zh-CN"/>
        </w:rPr>
        <w:t>Cl+H</w:t>
      </w:r>
      <w:r>
        <w:rPr>
          <w:rFonts w:asciiTheme="minorEastAsia" w:eastAsiaTheme="minorEastAsia" w:hAnsiTheme="minorEastAsia" w:hint="eastAsia"/>
          <w:color w:val="C00000"/>
          <w:u w:val="single"/>
          <w:vertAlign w:val="subscript"/>
          <w:lang w:val="en-US" w:eastAsia="zh-CN"/>
        </w:rPr>
        <w:t>2</w:t>
      </w:r>
      <w:r>
        <w:rPr>
          <w:rFonts w:asciiTheme="minorEastAsia" w:eastAsiaTheme="minorEastAsia" w:hAnsiTheme="minorEastAsia"/>
          <w:color w:val="C00000"/>
          <w:u w:val="single"/>
        </w:rPr>
        <w:t>O</w:t>
      </w:r>
      <w:r>
        <w:rPr>
          <w:rFonts w:asciiTheme="minorEastAsia" w:eastAsiaTheme="minorEastAsia" w:hAnsiTheme="minorEastAsia"/>
        </w:rPr>
        <w:t>_</w:t>
      </w:r>
      <w:r>
        <w:rPr>
          <w:rFonts w:asciiTheme="minorEastAsia" w:eastAsiaTheme="minorEastAsia" w:hAnsiTheme="minorEastAsia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 w:cs="宋体"/>
        </w:rPr>
      </w:pPr>
      <w:r>
        <w:rPr>
          <w:rFonts w:asciiTheme="minorEastAsia" w:eastAsiaTheme="minorEastAsia" w:hAnsiTheme="minorEastAsia" w:cs="宋体"/>
        </w:rPr>
        <w:t>（</w:t>
      </w:r>
      <w:r>
        <w:rPr>
          <w:rFonts w:asciiTheme="minorEastAsia" w:eastAsiaTheme="minorEastAsia" w:hAnsiTheme="minorEastAsia"/>
        </w:rPr>
        <w:t>3</w:t>
      </w:r>
      <w:r>
        <w:rPr>
          <w:rFonts w:asciiTheme="minorEastAsia" w:eastAsiaTheme="minorEastAsia" w:hAnsiTheme="minorEastAsia" w:cs="宋体"/>
        </w:rPr>
        <w:t>）为了验证性质③，该同学可选择的物质是</w:t>
      </w:r>
      <w:r>
        <w:rPr>
          <w:rFonts w:asciiTheme="minorEastAsia" w:eastAsiaTheme="minorEastAsia" w:hAnsiTheme="minorEastAsia"/>
        </w:rPr>
        <w:t>_</w:t>
      </w:r>
      <w:r>
        <w:rPr>
          <w:rFonts w:asciiTheme="minorEastAsia" w:hAnsiTheme="minorEastAsia" w:hint="eastAsia"/>
          <w:color w:val="C00000"/>
          <w:u w:val="single"/>
          <w:lang w:val="en-US" w:eastAsia="zh-CN"/>
        </w:rPr>
        <w:t>C</w:t>
      </w:r>
      <w:r>
        <w:rPr>
          <w:rFonts w:asciiTheme="minorEastAsia" w:eastAsiaTheme="minorEastAsia" w:hAnsiTheme="minorEastAsia"/>
          <w:color w:val="C00000"/>
          <w:u w:val="single"/>
        </w:rPr>
        <w:t>_</w:t>
      </w:r>
      <w:r>
        <w:rPr>
          <w:rFonts w:asciiTheme="minorEastAsia" w:eastAsiaTheme="minorEastAsia" w:hAnsiTheme="minorEastAsia"/>
        </w:rPr>
        <w:t>_</w:t>
      </w:r>
      <w:r>
        <w:rPr>
          <w:rFonts w:asciiTheme="minorEastAsia" w:eastAsiaTheme="minorEastAsia" w:hAnsiTheme="minorEastAsia" w:cs="宋体"/>
        </w:rPr>
        <w:t>（填序号）。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A  Na</w:t>
      </w:r>
      <w:r>
        <w:rPr>
          <w:rFonts w:asciiTheme="minorEastAsia" w:eastAsiaTheme="minorEastAsia" w:hAnsiTheme="minorEastAsia"/>
          <w:vertAlign w:val="subscript"/>
        </w:rPr>
        <w:t>2</w:t>
      </w:r>
      <w:r>
        <w:rPr>
          <w:rFonts w:asciiTheme="minorEastAsia" w:eastAsiaTheme="minorEastAsia" w:hAnsiTheme="minorEastAsia"/>
        </w:rPr>
        <w:t>CO</w:t>
      </w:r>
      <w:r>
        <w:rPr>
          <w:rFonts w:asciiTheme="minorEastAsia" w:eastAsiaTheme="minorEastAsia" w:hAnsiTheme="minorEastAsia"/>
          <w:vertAlign w:val="subscript"/>
        </w:rPr>
        <w:t xml:space="preserve">3 </w:t>
      </w:r>
      <w:r>
        <w:rPr>
          <w:rFonts w:asciiTheme="minorEastAsia" w:eastAsiaTheme="minorEastAsia" w:hAnsiTheme="minorEastAsia"/>
        </w:rPr>
        <w:t xml:space="preserve"> B  CO</w:t>
      </w:r>
      <w:r>
        <w:rPr>
          <w:rFonts w:asciiTheme="minorEastAsia" w:eastAsiaTheme="minorEastAsia" w:hAnsiTheme="minorEastAsia"/>
          <w:vertAlign w:val="subscript"/>
        </w:rPr>
        <w:t>2</w:t>
      </w:r>
      <w:r>
        <w:rPr>
          <w:rFonts w:asciiTheme="minorEastAsia" w:eastAsiaTheme="minorEastAsia" w:hAnsiTheme="minorEastAsia"/>
        </w:rPr>
        <w:t xml:space="preserve">        C  FeCl</w:t>
      </w:r>
      <w:r>
        <w:rPr>
          <w:rFonts w:asciiTheme="minorEastAsia" w:eastAsiaTheme="minorEastAsia" w:hAnsiTheme="minorEastAsia"/>
          <w:vertAlign w:val="subscript"/>
        </w:rPr>
        <w:t>2</w:t>
      </w:r>
      <w:r>
        <w:rPr>
          <w:rFonts w:asciiTheme="minorEastAsia" w:eastAsiaTheme="minorEastAsia" w:hAnsiTheme="minorEastAsia"/>
        </w:rPr>
        <w:t xml:space="preserve">     D  Ba</w:t>
      </w:r>
      <w:r>
        <w:rPr>
          <w:rFonts w:asciiTheme="minorEastAsia" w:eastAsiaTheme="minorEastAsia" w:hAnsiTheme="minorEastAsia" w:cs="宋体"/>
        </w:rPr>
        <w:t>（</w:t>
      </w:r>
      <w:r>
        <w:rPr>
          <w:rFonts w:asciiTheme="minorEastAsia" w:eastAsiaTheme="minorEastAsia" w:hAnsiTheme="minorEastAsia"/>
        </w:rPr>
        <w:t>NO</w:t>
      </w:r>
      <w:r>
        <w:rPr>
          <w:rFonts w:asciiTheme="minorEastAsia" w:eastAsiaTheme="minorEastAsia" w:hAnsiTheme="minorEastAsia"/>
          <w:vertAlign w:val="subscript"/>
        </w:rPr>
        <w:t>3</w:t>
      </w:r>
      <w:r>
        <w:rPr>
          <w:rFonts w:asciiTheme="minorEastAsia" w:eastAsiaTheme="minorEastAsia" w:hAnsiTheme="minorEastAsia" w:cs="宋体"/>
        </w:rPr>
        <w:t>）</w:t>
      </w:r>
      <w:r>
        <w:rPr>
          <w:rFonts w:asciiTheme="minorEastAsia" w:eastAsiaTheme="minorEastAsia" w:hAnsiTheme="minorEastAsia"/>
          <w:vertAlign w:val="subscript"/>
        </w:rPr>
        <w:t>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14.化学与生活部分</w:t>
      </w:r>
      <w:r>
        <w:rPr>
          <w:rFonts w:hint="eastAsia"/>
        </w:rPr>
        <w:t>：</w:t>
      </w:r>
    </w:p>
    <w:p>
      <w:pPr>
        <w:rPr>
          <w:rFonts w:hint="eastAsia"/>
          <w:color w:val="FF0000"/>
          <w:u w:val="single"/>
        </w:rPr>
      </w:pPr>
      <w:r>
        <w:rPr>
          <w:rFonts w:hint="eastAsia"/>
        </w:rPr>
        <w:t>⑴</w:t>
      </w:r>
      <w:r>
        <w:rPr>
          <w:rFonts w:hint="eastAsia"/>
          <w:lang w:val="en-US" w:eastAsia="zh-CN"/>
        </w:rPr>
        <w:t>铵态氮肥不宜与碱性物质混合使用是因为</w:t>
      </w:r>
      <w:r>
        <w:rPr>
          <w:rFonts w:hint="eastAsia"/>
          <w:color w:val="FF0000"/>
          <w:u w:val="single"/>
        </w:rPr>
        <w:t xml:space="preserve"> </w:t>
      </w:r>
      <w:r>
        <w:rPr>
          <w:rFonts w:hint="eastAsia"/>
          <w:color w:val="FF0000"/>
          <w:u w:val="single"/>
          <w:lang w:val="en-US" w:eastAsia="zh-CN"/>
        </w:rPr>
        <w:t>铵态氮肥与碱性物质反应会放出氨气而降低肥效</w:t>
      </w:r>
      <w:r>
        <w:rPr>
          <w:rFonts w:hint="eastAsia"/>
          <w:color w:val="FF0000"/>
          <w:u w:val="single"/>
        </w:rPr>
        <w:t xml:space="preserve">  ；</w:t>
      </w:r>
    </w:p>
    <w:p>
      <w:pPr>
        <w:rPr>
          <w:rFonts w:hint="eastAsia"/>
        </w:rPr>
      </w:pPr>
      <w:r>
        <w:rPr>
          <w:rFonts w:hint="eastAsia"/>
        </w:rPr>
        <w:t>⑵</w:t>
      </w:r>
      <w:r>
        <w:rPr>
          <w:rFonts w:hint="eastAsia"/>
          <w:lang w:val="en-US" w:eastAsia="zh-CN"/>
        </w:rPr>
        <w:t>有复合肥生成的中和</w:t>
      </w:r>
      <w:r>
        <w:rPr>
          <w:rFonts w:hint="eastAsia"/>
        </w:rPr>
        <w:t>反应</w:t>
      </w:r>
      <w:r>
        <w:rPr>
          <w:rFonts w:hint="eastAsia"/>
          <w:u w:val="single"/>
        </w:rPr>
        <w:t xml:space="preserve"> </w:t>
      </w:r>
      <w:r>
        <w:rPr>
          <w:rFonts w:hint="eastAsia"/>
          <w:color w:val="FF0000"/>
          <w:u w:val="single"/>
          <w:lang w:val="en-US" w:eastAsia="zh-CN"/>
        </w:rPr>
        <w:t>HNO</w:t>
      </w:r>
      <w:bookmarkStart w:id="0" w:name="_GoBack"/>
      <w:r>
        <w:rPr>
          <w:rFonts w:eastAsiaTheme="minorEastAsia" w:hint="eastAsia"/>
          <w:color w:val="FF0000"/>
          <w:u w:val="single"/>
          <w:vertAlign w:val="subscript"/>
          <w:lang w:val="en-US" w:eastAsia="zh-CN"/>
        </w:rPr>
        <w:t>3</w:t>
      </w:r>
      <w:bookmarkEnd w:id="0"/>
      <w:r>
        <w:rPr>
          <w:rFonts w:hint="eastAsia"/>
          <w:color w:val="FF0000"/>
          <w:u w:val="single"/>
          <w:lang w:val="en-US" w:eastAsia="zh-CN"/>
        </w:rPr>
        <w:t>+KOH==KNO3+H</w:t>
      </w:r>
      <w:r>
        <w:rPr>
          <w:rFonts w:eastAsiaTheme="minorEastAsia" w:hint="eastAsia"/>
          <w:color w:val="FF0000"/>
          <w:u w:val="single"/>
          <w:vertAlign w:val="subscript"/>
          <w:lang w:val="en-US" w:eastAsia="zh-CN"/>
        </w:rPr>
        <w:t>2</w:t>
      </w:r>
      <w:r>
        <w:rPr>
          <w:rFonts w:hint="eastAsia"/>
          <w:color w:val="FF0000"/>
          <w:u w:val="single"/>
          <w:lang w:val="en-US" w:eastAsia="zh-CN"/>
        </w:rPr>
        <w:t>O</w:t>
      </w:r>
      <w:r>
        <w:rPr>
          <w:rFonts w:hint="eastAsia"/>
          <w:u w:val="single"/>
        </w:rPr>
        <w:t xml:space="preserve">   </w:t>
      </w:r>
      <w:r>
        <w:rPr>
          <w:rFonts w:hint="eastAsia"/>
          <w:u w:val="none"/>
          <w:lang w:eastAsia="zh-CN"/>
        </w:rPr>
        <w:t>（</w:t>
      </w:r>
      <w:r>
        <w:rPr>
          <w:rFonts w:hint="eastAsia"/>
          <w:u w:val="none"/>
          <w:lang w:val="en-US" w:eastAsia="zh-CN"/>
        </w:rPr>
        <w:t>用化学方程式填空,下同）</w:t>
      </w:r>
      <w:r>
        <w:rPr>
          <w:rFonts w:hint="eastAsia"/>
        </w:rPr>
        <w:t>；</w:t>
      </w:r>
    </w:p>
    <w:p>
      <w:pPr>
        <w:rPr>
          <w:rFonts w:eastAsiaTheme="minorEastAsia" w:hint="default"/>
          <w:lang w:val="en-US" w:eastAsia="zh-CN"/>
        </w:rPr>
      </w:pPr>
      <w:r>
        <w:rPr>
          <w:rFonts w:hint="eastAsia"/>
        </w:rPr>
        <w:t>⑶</w:t>
      </w:r>
      <w:r>
        <w:rPr>
          <w:rFonts w:hint="eastAsia"/>
          <w:lang w:val="en-US" w:eastAsia="zh-CN"/>
        </w:rPr>
        <w:t>铁质容器不宜盛放波尔多液的</w:t>
      </w:r>
      <w:r>
        <w:rPr>
          <w:rFonts w:hint="eastAsia"/>
        </w:rPr>
        <w:t xml:space="preserve">反应 </w:t>
      </w:r>
      <w:r>
        <w:rPr>
          <w:rFonts w:hint="eastAsia"/>
          <w:u w:val="single"/>
        </w:rPr>
        <w:t xml:space="preserve"> </w:t>
      </w:r>
      <w:r>
        <w:rPr>
          <w:rFonts w:hint="eastAsia"/>
          <w:color w:val="FF0000"/>
          <w:u w:val="single"/>
          <w:lang w:val="en-US" w:eastAsia="zh-CN"/>
        </w:rPr>
        <w:t>Fe+CuSO4=Cu+FeSO4</w:t>
      </w:r>
      <w:r>
        <w:rPr>
          <w:rFonts w:hint="eastAsia"/>
          <w:u w:val="single"/>
        </w:rPr>
        <w:t xml:space="preserve"> </w:t>
      </w:r>
      <w:r>
        <w:rPr>
          <w:rFonts w:hint="eastAsia"/>
          <w:u w:val="none"/>
        </w:rPr>
        <w:t xml:space="preserve">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 xml:space="preserve"> ；</w:t>
      </w:r>
    </w:p>
    <w:p>
      <w:pPr>
        <w:rPr>
          <w:rFonts w:hint="eastAsia"/>
        </w:rPr>
      </w:pPr>
      <w:r>
        <w:rPr>
          <w:rFonts w:hint="eastAsia"/>
        </w:rPr>
        <w:t>⑷</w:t>
      </w:r>
      <w:r>
        <w:rPr>
          <w:rFonts w:hint="eastAsia"/>
          <w:lang w:val="en-US" w:eastAsia="zh-CN"/>
        </w:rPr>
        <w:t>食品干燥剂的原理</w:t>
      </w:r>
      <w:r>
        <w:rPr>
          <w:rFonts w:hint="eastAsia"/>
          <w:color w:val="FF0000"/>
        </w:rPr>
        <w:t xml:space="preserve"> </w:t>
      </w:r>
      <w:r>
        <w:rPr>
          <w:rFonts w:hint="eastAsia"/>
          <w:color w:val="FF0000"/>
          <w:u w:val="single"/>
          <w:lang w:val="en-US" w:eastAsia="zh-CN"/>
        </w:rPr>
        <w:t>CaO+H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</w:rPr>
        <w:t>2</w:t>
      </w:r>
      <w:r>
        <w:rPr>
          <w:rFonts w:hint="eastAsia"/>
          <w:color w:val="FF0000"/>
          <w:u w:val="single"/>
          <w:lang w:val="en-US" w:eastAsia="zh-CN"/>
        </w:rPr>
        <w:t>O=Ca(OH)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</w:rPr>
        <w:t>2</w:t>
      </w:r>
      <w:r>
        <w:rPr>
          <w:rFonts w:hint="eastAsia"/>
          <w:color w:val="FF0000"/>
          <w:u w:val="single"/>
        </w:rPr>
        <w:t xml:space="preserve"> </w:t>
      </w:r>
      <w:r>
        <w:rPr>
          <w:rFonts w:hint="eastAsia"/>
        </w:rPr>
        <w:t xml:space="preserve">    </w:t>
      </w:r>
    </w:p>
    <w:p>
      <w:pPr>
        <w:rPr>
          <w:sz w:val="24"/>
        </w:rPr>
      </w:pPr>
      <w:r>
        <mc:AlternateContent>
          <mc:Choice Requires="wpc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3467735</wp:posOffset>
                </wp:positionH>
                <wp:positionV relativeFrom="paragraph">
                  <wp:posOffset>466725</wp:posOffset>
                </wp:positionV>
                <wp:extent cx="1889760" cy="1663065"/>
                <wp:effectExtent l="0" t="0" r="2540" b="0"/>
                <wp:wrapSquare wrapText="bothSides"/>
                <wp:docPr id="19" name="画布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 xmlns:wps="http://schemas.microsoft.com/office/word/2010/wordprocessingShape">
                        <wps:cNvPr id="39" name="文本框 1"/>
                        <wps:cNvSpPr txBox="1"/>
                        <wps:spPr>
                          <a:xfrm>
                            <a:off x="211455" y="530860"/>
                            <a:ext cx="285750" cy="2794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x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40" name="文本框 2"/>
                        <wps:cNvSpPr txBox="1"/>
                        <wps:spPr>
                          <a:xfrm>
                            <a:off x="1588135" y="457200"/>
                            <a:ext cx="27940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乙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41" name="直接连接符 3"/>
                        <wps:cNvCnPr/>
                        <wps:spPr>
                          <a:xfrm>
                            <a:off x="490220" y="568960"/>
                            <a:ext cx="1115695" cy="190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2" name="文本框 4"/>
                        <wps:cNvSpPr txBox="1"/>
                        <wps:spPr>
                          <a:xfrm>
                            <a:off x="217805" y="1299845"/>
                            <a:ext cx="279400" cy="2438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甲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43" name="文本框 5"/>
                        <wps:cNvSpPr txBox="1"/>
                        <wps:spPr>
                          <a:xfrm>
                            <a:off x="1582420" y="1187450"/>
                            <a:ext cx="261620" cy="386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y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44" name="直接连接符 6"/>
                        <wps:cNvCnPr/>
                        <wps:spPr>
                          <a:xfrm flipH="1" flipV="1">
                            <a:off x="521335" y="1477645"/>
                            <a:ext cx="1076960" cy="1841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5" name="直接连接符 9"/>
                        <wps:cNvCnPr/>
                        <wps:spPr>
                          <a:xfrm>
                            <a:off x="732790" y="652780"/>
                            <a:ext cx="6350" cy="73469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6" name="直接连接符 10"/>
                        <wps:cNvCnPr/>
                        <wps:spPr>
                          <a:xfrm>
                            <a:off x="1263015" y="688975"/>
                            <a:ext cx="344170" cy="127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7" name="直接连接符 11"/>
                        <wps:cNvCnPr/>
                        <wps:spPr>
                          <a:xfrm>
                            <a:off x="1250950" y="1234440"/>
                            <a:ext cx="344170" cy="635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 type="triangle"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8" name="直接连接符 12"/>
                        <wps:cNvCnPr/>
                        <wps:spPr>
                          <a:xfrm>
                            <a:off x="1257935" y="696595"/>
                            <a:ext cx="17145" cy="53975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49" name="直接连接符 13"/>
                        <wps:cNvCnPr/>
                        <wps:spPr>
                          <a:xfrm>
                            <a:off x="730250" y="909320"/>
                            <a:ext cx="571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 upright="1"/>
                      </wps:wsp>
                      <wps:wsp xmlns:wps="http://schemas.microsoft.com/office/word/2010/wordprocessingShape">
                        <wps:cNvPr id="50" name="文本框 14"/>
                        <wps:cNvSpPr txBox="1"/>
                        <wps:spPr>
                          <a:xfrm>
                            <a:off x="959485" y="267335"/>
                            <a:ext cx="334010" cy="271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+z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1" name="文本框 15"/>
                        <wps:cNvSpPr txBox="1"/>
                        <wps:spPr>
                          <a:xfrm>
                            <a:off x="822960" y="1217930"/>
                            <a:ext cx="334010" cy="2578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0"/>
                            <a:headEnd/>
                            <a:tailEnd/>
                          </a:ln>
                        </wps:spPr>
                        <wps:txbx>
                          <w:txbxContent>
                            <w:p>
                              <w:pPr>
                                <w:jc w:val="both"/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+z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2" name="文本框 16"/>
                        <wps:cNvSpPr txBox="1"/>
                        <wps:spPr>
                          <a:xfrm>
                            <a:off x="805815" y="500868"/>
                            <a:ext cx="342900" cy="3301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①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3" name="文本框 17"/>
                        <wps:cNvSpPr txBox="1"/>
                        <wps:spPr>
                          <a:xfrm>
                            <a:off x="802640" y="850900"/>
                            <a:ext cx="280035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②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4" name="文本框 18"/>
                        <wps:cNvSpPr txBox="1"/>
                        <wps:spPr>
                          <a:xfrm>
                            <a:off x="968375" y="1429385"/>
                            <a:ext cx="257810" cy="2501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③</w:t>
                              </w:r>
                            </w:p>
                          </w:txbxContent>
                        </wps:txbx>
                        <wps:bodyPr lIns="90855" tIns="45427" rIns="90855" bIns="45427" upright="1"/>
                      </wps:wsp>
                      <wps:wsp xmlns:wps="http://schemas.microsoft.com/office/word/2010/wordprocessingShape">
                        <wps:cNvPr id="55" name="直接连接符 21"/>
                        <wps:cNvCnPr/>
                        <wps:spPr>
                          <a:xfrm flipV="1">
                            <a:off x="502920" y="1374140"/>
                            <a:ext cx="224790" cy="127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 xmlns:wps="http://schemas.microsoft.com/office/word/2010/wordprocessingShape">
                        <wps:cNvPr id="56" name="直接连接符 21"/>
                        <wps:cNvCnPr>
                          <a:stCxn id="39" idx="3"/>
                        </wps:cNvCnPr>
                        <wps:spPr>
                          <a:xfrm flipV="1">
                            <a:off x="497205" y="664845"/>
                            <a:ext cx="236855" cy="57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5" style="width:148.8pt;height:130.95pt;margin-top:36.75pt;margin-left:273.05pt;mso-height-relative:page;mso-width-relative:page;mso-wrap-distance-bottom:0;mso-wrap-distance-left:9pt;mso-wrap-distance-right:9pt;mso-wrap-distance-top:0;position:absolute;z-index:251662336" coordsize="1889760,1663065">
                <o:lock v:ext="edit" aspectratio="f"/>
                <v:shape id="_x0000_s1026" o:spid="_x0000_s1026" style="width:1889760;height:1663065;position:absolute" coordsize="21600,21600" filled="f" stroked="f">
                  <o:lock v:ext="edit" aspectratio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7" type="#_x0000_t202" style="width:285750;height:279400;left:211455;position:absolute;top:530860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x</w:t>
                        </w:r>
                      </w:p>
                    </w:txbxContent>
                  </v:textbox>
                </v:shape>
                <v:shape id="文本框 2" o:spid="_x0000_s1028" type="#_x0000_t202" style="width:279400;height:289560;left:1588135;position:absolute;top:457200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乙</w:t>
                        </w:r>
                      </w:p>
                    </w:txbxContent>
                  </v:textbox>
                </v:shape>
                <v:line id="直接连接符 3" o:spid="_x0000_s1029" style="position:absolute" from="9804400,11379200" to="32118300,11417300" coordsize="21600,21600" stroked="t" strokecolor="black">
                  <v:stroke joinstyle="round" endarrow="block"/>
                  <o:lock v:ext="edit" aspectratio="f"/>
                </v:line>
                <v:shape id="文本框 4" o:spid="_x0000_s1030" type="#_x0000_t202" style="width:279400;height:243840;left:217805;position:absolute;top:1299845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甲</w:t>
                        </w:r>
                      </w:p>
                    </w:txbxContent>
                  </v:textbox>
                </v:shape>
                <v:shape id="文本框 5" o:spid="_x0000_s1031" type="#_x0000_t202" style="width:261620;height:386715;left:1582420;position:absolute;top:1187450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y</w:t>
                        </w:r>
                      </w:p>
                    </w:txbxContent>
                  </v:textbox>
                </v:shape>
                <v:line id="直接连接符 6" o:spid="_x0000_s1032" style="flip:x y;position:absolute" from="10426700,29552900" to="31965900,29921200" coordsize="21600,21600" stroked="t" strokecolor="black">
                  <v:stroke joinstyle="round" endarrow="block"/>
                  <o:lock v:ext="edit" aspectratio="f"/>
                </v:line>
                <v:line id="直接连接符 9" o:spid="_x0000_s1033" style="position:absolute" from="14655800,13055600" to="14782800,27749500" coordsize="21600,21600" stroked="t" strokecolor="black">
                  <v:stroke joinstyle="round"/>
                  <o:lock v:ext="edit" aspectratio="f"/>
                </v:line>
                <v:line id="直接连接符 10" o:spid="_x0000_s1034" style="position:absolute" from="25260300,13779500" to="32143700,13804900" coordsize="21600,21600" stroked="t" strokecolor="black">
                  <v:stroke joinstyle="round" endarrow="block"/>
                  <o:lock v:ext="edit" aspectratio="f"/>
                </v:line>
                <v:line id="直接连接符 11" o:spid="_x0000_s1035" style="position:absolute" from="25019000,24688800" to="31902400,24701500" coordsize="21600,21600" stroked="t" strokecolor="black">
                  <v:stroke joinstyle="round" endarrow="block"/>
                  <o:lock v:ext="edit" aspectratio="f"/>
                </v:line>
                <v:line id="直接连接符 12" o:spid="_x0000_s1036" style="position:absolute" from="25158700,13931900" to="25501600,24726900" coordsize="21600,21600" stroked="t" strokecolor="black">
                  <v:stroke joinstyle="round"/>
                  <o:lock v:ext="edit" aspectratio="f"/>
                </v:line>
                <v:line id="直接连接符 13" o:spid="_x0000_s1037" style="position:absolute" from="14605000,18186400" to="26035000,18186400" coordsize="21600,21600" stroked="t" strokecolor="black">
                  <v:stroke joinstyle="round"/>
                  <o:lock v:ext="edit" aspectratio="f"/>
                </v:line>
                <v:shape id="文本框 14" o:spid="_x0000_s1038" type="#_x0000_t202" style="width:334010;height:271145;left:959485;position:absolute;top:267335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jc w:val="both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+z</w:t>
                        </w:r>
                      </w:p>
                    </w:txbxContent>
                  </v:textbox>
                </v:shape>
                <v:shape id="文本框 15" o:spid="_x0000_s1039" type="#_x0000_t202" style="width:334010;height:257810;left:822960;position:absolute;top:1217930" coordsize="21600,21600" filled="t" fillcolor="white" stroked="t" strokecolor="black">
                  <v:stroke joinstyle="miter"/>
                  <o:lock v:ext="edit" aspectratio="f"/>
                  <v:textbox inset="7.15pt,3.58pt,7.15pt,3.58pt">
                    <w:txbxContent>
                      <w:p>
                        <w:pPr>
                          <w:jc w:val="both"/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+z</w:t>
                        </w:r>
                      </w:p>
                    </w:txbxContent>
                  </v:textbox>
                </v:shape>
                <v:shape id="文本框 16" o:spid="_x0000_s1040" type="#_x0000_t202" style="width:342900;height:330103;left:805815;position:absolute;top:500868" coordsize="21600,21600" filled="f" stroked="f"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①</w:t>
                        </w:r>
                      </w:p>
                    </w:txbxContent>
                  </v:textbox>
                </v:shape>
                <v:shape id="文本框 17" o:spid="_x0000_s1041" type="#_x0000_t202" style="width:280035;height:283845;left:802640;position:absolute;top:850900" coordsize="21600,21600" filled="f" stroked="f"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②</w:t>
                        </w:r>
                      </w:p>
                    </w:txbxContent>
                  </v:textbox>
                </v:shape>
                <v:shape id="文本框 18" o:spid="_x0000_s1042" type="#_x0000_t202" style="width:257810;height:250190;left:968375;position:absolute;top:1429385" coordsize="21600,21600" filled="f" stroked="f">
                  <o:lock v:ext="edit" aspectratio="f"/>
                  <v:textbox inset="7.15pt,3.58pt,7.15pt,3.58pt"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③</w:t>
                        </w:r>
                      </w:p>
                    </w:txbxContent>
                  </v:textbox>
                </v:shape>
                <v:line id="直接连接符 21" o:spid="_x0000_s1043" style="flip:y;position:absolute" from="10058400,27482800" to="14554200,27736800" coordsize="21600,21600" stroked="t" strokecolor="black">
                  <v:stroke joinstyle="miter"/>
                  <o:lock v:ext="edit" aspectratio="f"/>
                </v:line>
                <v:line id="直接连接符 21" o:spid="_x0000_s1044" style="flip:y;position:absolute" from="9944100,13296900" to="14681200,13411200" coordsize="21600,21600" stroked="t" strokecolor="black">
                  <v:stroke joinstyle="miter"/>
                  <o:lock v:ext="edit" aspectratio="f"/>
                </v:line>
                <w10:wrap type="square"/>
              </v:group>
            </w:pict>
          </mc:Fallback>
        </mc:AlternateContent>
      </w:r>
      <w:r>
        <w:rPr>
          <w:rFonts w:hint="eastAsia"/>
          <w:lang w:val="en-US" w:eastAsia="zh-CN"/>
        </w:rPr>
        <w:t>(5)在“新冠肺炎”疫情期间，人们通常用‘84’消毒液（含次氯酸钠NaClO）来灭菌，但使用时要注意不能与厕所清洁剂（含盐酸）混用，因为两者会</w:t>
      </w:r>
      <w:r>
        <w:rPr>
          <w:rFonts w:ascii="华文中宋" w:eastAsia="华文中宋" w:hAnsi="华文中宋" w:hint="eastAsia"/>
          <w:sz w:val="21"/>
          <w:szCs w:val="21"/>
        </w:rPr>
        <w:t>发生反应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生成有毒</w:t>
      </w:r>
      <w:r>
        <w:rPr>
          <w:rFonts w:ascii="华文中宋" w:eastAsia="华文中宋" w:hAnsi="华文中宋" w:hint="eastAsia"/>
          <w:sz w:val="21"/>
          <w:szCs w:val="21"/>
        </w:rPr>
        <w:t>的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氯气（Cl</w:t>
      </w:r>
      <w:r>
        <w:rPr>
          <w:rFonts w:ascii="华文中宋" w:eastAsia="华文中宋" w:hAnsi="华文中宋" w:hint="eastAsia"/>
          <w:sz w:val="21"/>
          <w:szCs w:val="21"/>
          <w:vertAlign w:val="subscript"/>
          <w:lang w:val="en-US" w:eastAsia="zh-CN"/>
        </w:rPr>
        <w:t>2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）和另两种常见的化合物，写出该反应</w:t>
      </w:r>
      <w:r>
        <w:rPr>
          <w:rFonts w:ascii="华文中宋" w:eastAsia="华文中宋" w:hAnsi="华文中宋" w:hint="eastAsia"/>
          <w:sz w:val="21"/>
          <w:szCs w:val="21"/>
        </w:rPr>
        <w:t>化学方程式</w:t>
      </w:r>
      <w:r>
        <w:rPr>
          <w:rFonts w:ascii="华文中宋" w:eastAsia="华文中宋" w:hAnsi="华文中宋" w:hint="eastAsia"/>
          <w:color w:val="FF0000"/>
          <w:sz w:val="21"/>
          <w:szCs w:val="21"/>
        </w:rPr>
        <w:t>_</w:t>
      </w:r>
      <w:r>
        <w:rPr>
          <w:rFonts w:hint="eastAsia"/>
          <w:color w:val="FF0000"/>
          <w:u w:val="single"/>
          <w:lang w:val="en-US" w:eastAsia="zh-CN"/>
        </w:rPr>
        <w:t>NaClO+2HCl==NaCl+Cl</w:t>
      </w:r>
      <w:r>
        <w:rPr>
          <w:rFonts w:eastAsiaTheme="minorEastAsia" w:hint="eastAsia"/>
          <w:color w:val="FF0000"/>
          <w:u w:val="single"/>
          <w:vertAlign w:val="subscript"/>
          <w:lang w:val="en-US" w:eastAsia="zh-CN"/>
        </w:rPr>
        <w:t>2</w:t>
      </w:r>
      <w:r>
        <w:rPr>
          <w:rFonts w:ascii="Arial" w:hAnsi="Arial" w:cs="Arial" w:hint="default"/>
          <w:color w:val="FF0000"/>
          <w:sz w:val="21"/>
          <w:szCs w:val="21"/>
          <w:u w:val="single"/>
          <w:lang w:val="en-US" w:eastAsia="zh-CN"/>
        </w:rPr>
        <w:t>↑</w:t>
      </w:r>
      <w:r>
        <w:rPr>
          <w:rFonts w:hint="eastAsia"/>
          <w:color w:val="FF0000"/>
          <w:u w:val="single"/>
          <w:lang w:val="en-US" w:eastAsia="zh-CN"/>
        </w:rPr>
        <w:t>+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</w:rPr>
        <w:t xml:space="preserve"> H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</w:rPr>
        <w:t>2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</w:rPr>
        <w:t xml:space="preserve">O  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  <w:lang w:eastAsia="zh-CN"/>
        </w:rPr>
        <w:t>.</w:t>
      </w:r>
      <w:r>
        <w:rPr>
          <w:rFonts w:hint="eastAsia"/>
        </w:rPr>
        <w:t>试根据如图所示的关系，回答：（</w:t>
      </w:r>
      <w:r>
        <w:t>1</w:t>
      </w:r>
      <w:r>
        <w:rPr>
          <w:rFonts w:hint="eastAsia"/>
        </w:rPr>
        <w:t>）</w:t>
      </w:r>
      <w:r>
        <w:t>x</w:t>
      </w:r>
      <w:r>
        <w:rPr>
          <w:rFonts w:hint="eastAsia"/>
        </w:rPr>
        <w:t>、</w:t>
      </w:r>
      <w:r>
        <w:t>y</w:t>
      </w:r>
      <w:r>
        <w:rPr>
          <w:rFonts w:hint="eastAsia"/>
        </w:rPr>
        <w:t>、</w:t>
      </w:r>
      <w:r>
        <w:t>z</w:t>
      </w:r>
      <w:r>
        <w:rPr>
          <w:rFonts w:hint="eastAsia"/>
        </w:rPr>
        <w:t>是单质，甲、乙是两种常见的化合物，</w:t>
      </w:r>
    </w:p>
    <w:p>
      <w:pPr>
        <w:rPr>
          <w:rFonts w:hint="eastAsia"/>
        </w:rPr>
      </w:pPr>
      <w:r>
        <w:rPr>
          <w:rFonts w:ascii="等线 Light" w:eastAsia="等线 Light" w:hAnsi="等线 Light" w:cs="等线 Light" w:hint="eastAsia"/>
          <w:b/>
          <w:bCs/>
          <w:lang w:val="en-US" w:eastAsia="zh-CN"/>
        </w:rPr>
        <w:t>ⅰ</w:t>
      </w:r>
      <w:r>
        <w:rPr>
          <w:rFonts w:hint="eastAsia"/>
        </w:rPr>
        <w:t>如果</w:t>
      </w:r>
      <w:r>
        <w:t>x</w:t>
      </w:r>
      <w:r>
        <w:rPr>
          <w:rFonts w:hint="eastAsia"/>
        </w:rPr>
        <w:t>是固体，②</w:t>
      </w:r>
      <w:r>
        <w:rPr>
          <w:rFonts w:hint="eastAsia"/>
          <w:lang w:val="en-US" w:eastAsia="zh-CN"/>
        </w:rPr>
        <w:t>的现象由黑变红</w:t>
      </w:r>
      <w:r>
        <w:rPr>
          <w:rFonts w:hint="eastAsia"/>
        </w:rPr>
        <w:t>，反应方程式②</w:t>
      </w:r>
    </w:p>
    <w:p>
      <w:pPr>
        <w:rPr>
          <w:rFonts w:hint="eastAsia"/>
        </w:rPr>
      </w:pPr>
      <w:r>
        <w:rPr>
          <w:rFonts w:hint="eastAsia"/>
        </w:rPr>
        <w:t>是</w:t>
      </w:r>
      <w:r>
        <w:rPr>
          <w:color w:val="FF0000"/>
          <w:u w:val="single"/>
        </w:rPr>
        <w:t>_</w:t>
      </w:r>
      <w:r>
        <w:rPr>
          <w:rFonts w:hint="eastAsia"/>
          <w:color w:val="FF0000"/>
          <w:u w:val="single"/>
          <w:lang w:val="en-US" w:eastAsia="zh-CN"/>
        </w:rPr>
        <w:t>C+2CuO</w:t>
      </w:r>
      <w:r>
        <w:rPr>
          <w:rFonts w:hint="eastAsia"/>
          <w:color w:val="FF0000"/>
          <w:sz w:val="13"/>
          <w:szCs w:val="13"/>
          <w:u w:val="single"/>
          <w:lang w:val="en-US" w:eastAsia="zh-CN"/>
        </w:rPr>
        <w:t>高温</w:t>
      </w:r>
      <w:r>
        <w:rPr>
          <w:rFonts w:hint="eastAsia"/>
          <w:color w:val="FF0000"/>
          <w:sz w:val="21"/>
          <w:szCs w:val="21"/>
          <w:u w:val="single"/>
          <w:lang w:val="en-US" w:eastAsia="zh-CN"/>
        </w:rPr>
        <w:t xml:space="preserve">  CO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</w:rPr>
        <w:t>2</w:t>
      </w:r>
      <w:r>
        <w:rPr>
          <w:rFonts w:ascii="Arial" w:hAnsi="Arial" w:cs="Arial" w:hint="default"/>
          <w:color w:val="FF0000"/>
          <w:sz w:val="21"/>
          <w:szCs w:val="21"/>
          <w:u w:val="single"/>
          <w:lang w:val="en-US" w:eastAsia="zh-CN"/>
        </w:rPr>
        <w:t>↑</w:t>
      </w:r>
      <w:r>
        <w:rPr>
          <w:rFonts w:hint="eastAsia"/>
          <w:color w:val="FF0000"/>
          <w:sz w:val="21"/>
          <w:szCs w:val="21"/>
          <w:u w:val="single"/>
          <w:lang w:val="en-US" w:eastAsia="zh-CN"/>
        </w:rPr>
        <w:t>+2Cu</w:t>
      </w:r>
      <w:r>
        <w:rPr>
          <w:color w:val="FF0000"/>
          <w:sz w:val="21"/>
          <w:szCs w:val="21"/>
        </w:rPr>
        <w:t>_</w:t>
      </w:r>
    </w:p>
    <w:p>
      <w:pPr>
        <w:shd w:val="clear" w:color="auto" w:fill="FFFFFF"/>
        <w:adjustRightInd w:val="0"/>
        <w:snapToGrid w:val="0"/>
        <w:spacing w:line="313" w:lineRule="atLeast"/>
        <w:jc w:val="left"/>
        <w:rPr>
          <w:rFonts w:hint="eastAsia"/>
        </w:rPr>
      </w:pPr>
      <w:r>
        <w:rPr>
          <w:rFonts w:ascii="等线 Light" w:eastAsia="等线 Light" w:hAnsi="等线 Light" w:cs="等线 Light" w:hint="eastAsia"/>
          <w:b/>
          <w:bCs/>
        </w:rPr>
        <w:t>ⅱ</w:t>
      </w:r>
      <w:r>
        <w:rPr>
          <w:rFonts w:hint="eastAsia"/>
        </w:rPr>
        <w:t>如果</w:t>
      </w:r>
      <w:r>
        <w:t>x</w:t>
      </w:r>
      <w:r>
        <w:rPr>
          <w:rFonts w:hint="eastAsia"/>
        </w:rPr>
        <w:t>是气体，</w:t>
      </w:r>
      <w:r>
        <w:t>y</w:t>
      </w:r>
      <w:r>
        <w:rPr>
          <w:rFonts w:hint="eastAsia"/>
          <w:lang w:val="en-US" w:eastAsia="zh-CN"/>
        </w:rPr>
        <w:t>为红色</w:t>
      </w:r>
      <w:r>
        <w:rPr>
          <w:rFonts w:hint="eastAsia"/>
        </w:rPr>
        <w:t>则反应方程式②</w:t>
      </w:r>
    </w:p>
    <w:p>
      <w:pPr>
        <w:shd w:val="clear" w:color="auto" w:fill="FFFFFF"/>
        <w:adjustRightInd w:val="0"/>
        <w:snapToGrid w:val="0"/>
        <w:spacing w:line="313" w:lineRule="atLeast"/>
        <w:jc w:val="left"/>
        <w:rPr>
          <w:rFonts w:hint="eastAsia"/>
        </w:rPr>
      </w:pPr>
      <w:r>
        <w:rPr>
          <w:rFonts w:hint="eastAsia"/>
        </w:rPr>
        <w:t>是：</w:t>
      </w:r>
      <w:r>
        <w:rPr>
          <w:rFonts w:hint="eastAsia"/>
          <w:color w:val="FF0000"/>
          <w:lang w:val="en-US" w:eastAsia="zh-CN"/>
        </w:rPr>
        <w:t>H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</w:rPr>
        <w:t>2</w:t>
      </w:r>
      <w:r>
        <w:rPr>
          <w:rFonts w:hint="eastAsia"/>
          <w:color w:val="FF0000"/>
          <w:lang w:val="en-US" w:eastAsia="zh-CN"/>
        </w:rPr>
        <w:t>+CuO</w:t>
      </w:r>
      <w:r>
        <w:rPr>
          <w:rFonts w:ascii="宋体" w:eastAsia="宋体" w:hAnsi="宋体" w:cs="宋体" w:hint="eastAsia"/>
          <w:color w:val="FF0000"/>
          <w:lang w:val="en-US" w:eastAsia="zh-CN"/>
        </w:rPr>
        <w:t>Δ</w:t>
      </w:r>
      <w:r>
        <w:rPr>
          <w:rFonts w:hint="eastAsia"/>
          <w:color w:val="FF0000"/>
          <w:sz w:val="21"/>
          <w:szCs w:val="21"/>
          <w:lang w:val="en-US" w:eastAsia="zh-CN"/>
        </w:rPr>
        <w:t>Cu+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</w:rPr>
        <w:t>H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</w:rPr>
        <w:t>2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</w:rPr>
        <w:t>O</w:t>
      </w:r>
      <w:r>
        <w:rPr>
          <w:color w:val="FF0000"/>
        </w:rPr>
        <w:t>__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jc w:val="left"/>
        <w:rPr>
          <w:rFonts w:ascii="华文中宋" w:hAnsi="华文中宋" w:eastAsiaTheme="minorEastAsia" w:hint="default"/>
          <w:sz w:val="21"/>
          <w:szCs w:val="21"/>
          <w:lang w:val="en-US" w:eastAsia="zh-CN"/>
        </w:rPr>
      </w:pPr>
      <w:r>
        <w:rPr>
          <w:rFonts w:hint="eastAsia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）</w:t>
      </w:r>
      <w:r>
        <w:t>x</w:t>
      </w:r>
      <w:r>
        <w:rPr>
          <w:rFonts w:hint="eastAsia"/>
        </w:rPr>
        <w:t>、</w:t>
      </w:r>
      <w:r>
        <w:t>y</w:t>
      </w:r>
      <w:r>
        <w:rPr>
          <w:rFonts w:hint="eastAsia"/>
        </w:rPr>
        <w:t>、</w:t>
      </w:r>
      <w:r>
        <w:t>z</w:t>
      </w:r>
      <w:r>
        <w:rPr>
          <w:rFonts w:hint="eastAsia"/>
          <w:lang w:eastAsia="zh-CN"/>
        </w:rPr>
        <w:t>，</w:t>
      </w:r>
      <w:r>
        <w:rPr>
          <w:rFonts w:hint="eastAsia"/>
        </w:rPr>
        <w:t>甲、乙</w:t>
      </w:r>
      <w:r>
        <w:rPr>
          <w:rFonts w:hint="eastAsia"/>
          <w:lang w:val="en-US" w:eastAsia="zh-CN"/>
        </w:rPr>
        <w:t>均</w:t>
      </w:r>
      <w:r>
        <w:rPr>
          <w:rFonts w:hint="eastAsia"/>
        </w:rPr>
        <w:t>常见的化合物</w:t>
      </w:r>
      <w:r>
        <w:rPr>
          <w:rFonts w:hint="eastAsia"/>
          <w:lang w:eastAsia="zh-CN"/>
        </w:rPr>
        <w:t>，</w:t>
      </w:r>
      <w:r>
        <w:t>y</w:t>
      </w:r>
      <w:r>
        <w:rPr>
          <w:rFonts w:hint="eastAsia"/>
          <w:lang w:val="en-US" w:eastAsia="zh-CN"/>
        </w:rPr>
        <w:t>是炉具清洁剂的主要成分，</w:t>
      </w:r>
      <w:r>
        <w:rPr>
          <w:rFonts w:hint="eastAsia"/>
        </w:rPr>
        <w:t>则反应方程式②是：</w:t>
      </w:r>
      <w:r>
        <w:rPr>
          <w:rFonts w:hint="eastAsia"/>
          <w:color w:val="FF0000"/>
          <w:u w:val="single"/>
          <w:lang w:val="en-US" w:eastAsia="zh-CN"/>
        </w:rPr>
        <w:t>Ca(OH)</w:t>
      </w:r>
      <w:r>
        <w:rPr>
          <w:rFonts w:eastAsiaTheme="minorEastAsia" w:hint="eastAsia"/>
          <w:color w:val="FF0000"/>
          <w:u w:val="single"/>
          <w:vertAlign w:val="subscript"/>
          <w:lang w:val="en-US" w:eastAsia="zh-CN"/>
        </w:rPr>
        <w:t>2</w:t>
      </w:r>
      <w:r>
        <w:rPr>
          <w:rFonts w:hint="eastAsia"/>
          <w:color w:val="FF0000"/>
          <w:u w:val="single"/>
          <w:lang w:val="en-US" w:eastAsia="zh-CN"/>
        </w:rPr>
        <w:t>+Na</w:t>
      </w:r>
      <w:r>
        <w:rPr>
          <w:rFonts w:eastAsiaTheme="minorEastAsia" w:hint="eastAsia"/>
          <w:color w:val="FF0000"/>
          <w:u w:val="single"/>
          <w:vertAlign w:val="subscript"/>
          <w:lang w:val="en-US" w:eastAsia="zh-CN"/>
        </w:rPr>
        <w:t>2</w:t>
      </w:r>
      <w:r>
        <w:rPr>
          <w:rFonts w:hint="eastAsia"/>
          <w:color w:val="FF0000"/>
          <w:u w:val="single"/>
          <w:lang w:val="en-US" w:eastAsia="zh-CN"/>
        </w:rPr>
        <w:t>CO</w:t>
      </w:r>
      <w:r>
        <w:rPr>
          <w:rFonts w:eastAsiaTheme="minorEastAsia" w:hint="eastAsia"/>
          <w:color w:val="FF0000"/>
          <w:u w:val="single"/>
          <w:vertAlign w:val="subscript"/>
          <w:lang w:val="en-US" w:eastAsia="zh-CN"/>
        </w:rPr>
        <w:t>3</w:t>
      </w:r>
      <w:r>
        <w:rPr>
          <w:rFonts w:hint="eastAsia"/>
          <w:color w:val="FF0000"/>
          <w:u w:val="single"/>
          <w:lang w:val="en-US" w:eastAsia="zh-CN"/>
        </w:rPr>
        <w:t>=CaCO</w:t>
      </w:r>
      <w:r>
        <w:rPr>
          <w:rFonts w:eastAsiaTheme="minorEastAsia" w:hint="eastAsia"/>
          <w:color w:val="FF0000"/>
          <w:u w:val="single"/>
          <w:vertAlign w:val="subscript"/>
          <w:lang w:val="en-US" w:eastAsia="zh-CN"/>
        </w:rPr>
        <w:t>3</w:t>
      </w:r>
      <w:r>
        <w:rPr>
          <w:rFonts w:ascii="Arial" w:hAnsi="Arial" w:eastAsiaTheme="minorEastAsia" w:cs="Arial" w:hint="default"/>
          <w:color w:val="FF0000"/>
          <w:u w:val="single"/>
          <w:vertAlign w:val="baseline"/>
          <w:lang w:val="en-US" w:eastAsia="zh-CN"/>
        </w:rPr>
        <w:t>↓</w:t>
      </w:r>
      <w:r>
        <w:rPr>
          <w:rFonts w:hint="eastAsia"/>
          <w:color w:val="FF0000"/>
          <w:u w:val="single"/>
          <w:lang w:val="en-US" w:eastAsia="zh-CN"/>
        </w:rPr>
        <w:t>+2NaOH</w:t>
      </w:r>
      <w:r>
        <w:rPr>
          <w:color w:val="FF0000"/>
          <w:u w:val="single"/>
        </w:rPr>
        <w:t>_</w:t>
      </w:r>
    </w:p>
    <w:p>
      <w:pPr>
        <w:rPr>
          <w:rFonts w:ascii="华文中宋" w:eastAsia="华文中宋" w:hAnsi="华文中宋"/>
          <w:sz w:val="21"/>
          <w:szCs w:val="21"/>
        </w:rPr>
      </w:pPr>
      <w:r>
        <w:rPr>
          <w:rFonts w:ascii="华文中宋" w:eastAsia="华文中宋" w:hAnsi="华文中宋"/>
          <w:sz w:val="21"/>
          <w:szCs w:val="21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257810</wp:posOffset>
            </wp:positionV>
            <wp:extent cx="1543050" cy="1076325"/>
            <wp:effectExtent l="0" t="0" r="6350" b="3175"/>
            <wp:wrapSquare wrapText="bothSides"/>
            <wp:docPr id="35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463415" name="图片 29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16.</w:t>
      </w:r>
      <w:r>
        <w:rPr>
          <w:rFonts w:ascii="华文中宋" w:eastAsia="华文中宋" w:hAnsi="华文中宋" w:hint="eastAsia"/>
          <w:sz w:val="21"/>
          <w:szCs w:val="21"/>
        </w:rPr>
        <w:t>小强是个爱思考的同学，他以化合价为纵坐标，以物质类别为横坐标绘制图象，这种图象叫价类图。如图是有关碳的价类图，请你分析并回答问题：</w:t>
      </w:r>
    </w:p>
    <w:p>
      <w:pPr>
        <w:shd w:val="clear" w:color="auto" w:fill="FFFFFF"/>
        <w:adjustRightInd w:val="0"/>
        <w:snapToGrid w:val="0"/>
        <w:spacing w:line="313" w:lineRule="atLeast"/>
        <w:jc w:val="left"/>
        <w:rPr>
          <w:rFonts w:ascii="华文中宋" w:eastAsia="华文中宋" w:hAnsi="华文中宋" w:hint="default"/>
          <w:color w:val="FF0000"/>
          <w:sz w:val="21"/>
          <w:szCs w:val="21"/>
          <w:lang w:val="en-US" w:eastAsia="zh-CN"/>
        </w:rPr>
      </w:pPr>
      <w:r>
        <w:rPr>
          <w:rFonts w:ascii="华文中宋" w:eastAsia="华文中宋" w:hAnsi="华文中宋" w:hint="eastAsia"/>
          <w:sz w:val="21"/>
          <w:szCs w:val="21"/>
        </w:rPr>
        <w:t>（1）B点表示的物质的化学式为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</w:rPr>
        <w:t>_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</w:rPr>
        <w:t>CO</w:t>
      </w:r>
      <w:r>
        <w:rPr>
          <w:rFonts w:ascii="华文中宋" w:eastAsia="华文中宋" w:hAnsi="华文中宋" w:hint="eastAsia"/>
          <w:sz w:val="21"/>
          <w:szCs w:val="21"/>
          <w:u w:val="single"/>
        </w:rPr>
        <w:t>_</w:t>
      </w:r>
      <w:r>
        <w:rPr>
          <w:rFonts w:ascii="华文中宋" w:eastAsia="华文中宋" w:hAnsi="华文中宋" w:hint="eastAsia"/>
          <w:sz w:val="21"/>
          <w:szCs w:val="21"/>
        </w:rPr>
        <w:t>_。</w:t>
      </w:r>
      <w:r>
        <w:rPr>
          <w:rFonts w:ascii="华文中宋" w:eastAsia="华文中宋" w:hAnsi="华文中宋" w:hint="eastAsia"/>
          <w:sz w:val="21"/>
          <w:szCs w:val="21"/>
        </w:rPr>
        <w:br/>
      </w:r>
      <w:r>
        <w:rPr>
          <w:rFonts w:ascii="华文中宋" w:eastAsia="华文中宋" w:hAnsi="华文中宋" w:hint="eastAsia"/>
          <w:sz w:val="21"/>
          <w:szCs w:val="21"/>
        </w:rPr>
        <w:t>（2）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实验室常用3%-5%的E溶液清洗沾在皮肤或衣服上的硫酸，写出该反应化学反应方程式</w:t>
      </w:r>
      <w:r>
        <w:rPr>
          <w:rFonts w:ascii="华文中宋" w:eastAsia="华文中宋" w:hAnsi="华文中宋" w:hint="eastAsia"/>
          <w:color w:val="FF0000"/>
          <w:sz w:val="21"/>
          <w:szCs w:val="21"/>
          <w:lang w:val="en-US" w:eastAsia="zh-CN"/>
        </w:rPr>
        <w:t xml:space="preserve"> 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 xml:space="preserve"> 2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NaHCO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3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+H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2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SO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4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=Na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2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SO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4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+2H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2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O+2CO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2</w:t>
      </w:r>
      <w:r>
        <w:rPr>
          <w:rFonts w:ascii="Arial" w:eastAsia="华文中宋" w:hAnsi="Arial" w:cs="Arial" w:hint="default"/>
          <w:color w:val="FF0000"/>
          <w:sz w:val="21"/>
          <w:szCs w:val="21"/>
          <w:u w:val="single"/>
          <w:lang w:val="en-US" w:eastAsia="zh-CN"/>
          <w14:textFill>
            <w14:gradFill rotWithShape="0">
              <w14:gsLst>
                <w14:gs w14:pos="0">
                  <w14:srgbClr w14:val="E30000"/>
                </w14:gs>
                <w14:gs w14:pos="100000">
                  <w14:srgbClr w14:val="760303"/>
                </w14:gs>
              </w14:gsLst>
              <w14:lin w14:ang="0" w14:scaled="0"/>
            </w14:gradFill>
          </w14:textFill>
        </w:rPr>
        <w:t>↑</w:t>
      </w:r>
    </w:p>
    <w:p>
      <w:pPr>
        <w:shd w:val="clear" w:color="auto" w:fill="FFFFFF"/>
        <w:adjustRightInd w:val="0"/>
        <w:snapToGrid w:val="0"/>
        <w:spacing w:line="313" w:lineRule="atLeast"/>
        <w:jc w:val="left"/>
        <w:rPr>
          <w:rFonts w:ascii="华文中宋" w:eastAsia="华文中宋" w:hAnsi="华文中宋" w:hint="eastAsia"/>
          <w:sz w:val="21"/>
          <w:szCs w:val="21"/>
          <w:lang w:val="en-US" w:eastAsia="zh-CN"/>
        </w:rPr>
      </w:pPr>
    </w:p>
    <w:p>
      <w:pPr>
        <w:shd w:val="clear" w:color="auto" w:fill="FFFFFF"/>
        <w:adjustRightInd w:val="0"/>
        <w:snapToGrid w:val="0"/>
        <w:spacing w:line="313" w:lineRule="atLeast"/>
        <w:jc w:val="left"/>
        <w:rPr>
          <w:rFonts w:hint="eastAsia"/>
          <w:u w:val="none"/>
          <w:lang w:val="en-US" w:eastAsia="zh-CN"/>
        </w:rPr>
      </w:pP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17.（3分）</w:t>
      </w:r>
      <w:r>
        <w:rPr>
          <w:rFonts w:hint="eastAsia"/>
          <w:u w:val="none"/>
          <w:lang w:val="en-US" w:eastAsia="zh-CN"/>
        </w:rPr>
        <w:t>将4克铜锌合金放到盛有10克稀硫酸的烧杯中，恰好完全反应。过滤称量滤液的质量。相关实验数据如下：</w:t>
      </w:r>
    </w:p>
    <w:p>
      <w:pPr>
        <w:numPr>
          <w:ilvl w:val="0"/>
          <w:numId w:val="0"/>
        </w:numPr>
        <w:jc w:val="left"/>
        <w:rPr>
          <w:rFonts w:hint="default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>若不考虑该合金中除铜锌以外的其他成分，请计算该合金中锌的质量。</w:t>
      </w:r>
    </w:p>
    <w:tbl>
      <w:tblPr>
        <w:tblStyle w:val="TableGrid"/>
        <w:tblpPr w:leftFromText="180" w:rightFromText="180" w:vertAnchor="text" w:horzAnchor="page" w:tblpX="2039" w:tblpY="52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2"/>
        <w:gridCol w:w="2841"/>
        <w:gridCol w:w="284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93" w:type="dxa"/>
            <w:gridSpan w:val="2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反应前物质的质量/克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反应后物质的质量/克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铜锌合金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稀硫酸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滤液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52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2841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11.26</w:t>
            </w:r>
          </w:p>
        </w:tc>
      </w:tr>
    </w:tbl>
    <w:p>
      <w:pPr>
        <w:rPr>
          <w:rFonts w:hint="eastAsia"/>
          <w:color w:val="FF0000"/>
          <w:u w:val="none"/>
          <w:lang w:val="en-US" w:eastAsia="zh-CN"/>
        </w:rPr>
      </w:pPr>
      <w:r>
        <w:rPr>
          <w:rFonts w:hint="eastAsia"/>
          <w:color w:val="FF0000"/>
          <w:lang w:val="en-US" w:eastAsia="zh-CN"/>
        </w:rPr>
        <w:t>解析：设</w:t>
      </w:r>
      <w:r>
        <w:rPr>
          <w:rFonts w:hint="eastAsia"/>
          <w:color w:val="FF0000"/>
          <w:u w:val="none"/>
          <w:lang w:val="en-US" w:eastAsia="zh-CN"/>
        </w:rPr>
        <w:t>锌的质量为X,那么生成的氢气质量为:(10+X-11.26)=(X-1.26)g</w:t>
      </w:r>
    </w:p>
    <w:p>
      <w:pPr>
        <w:rPr>
          <w:rFonts w:hint="default"/>
          <w:color w:val="00B050"/>
          <w:u w:val="none"/>
          <w:lang w:val="en-US" w:eastAsia="zh-CN"/>
        </w:rPr>
      </w:pPr>
      <w:r>
        <w:rPr>
          <w:rFonts w:hint="eastAsia"/>
          <w:color w:val="FF0000"/>
          <w:u w:val="none"/>
          <w:lang w:val="en-US" w:eastAsia="zh-CN"/>
        </w:rPr>
        <w:t>Zn+H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</w:rPr>
        <w:t>2</w:t>
      </w:r>
      <w:r>
        <w:rPr>
          <w:rFonts w:hint="eastAsia"/>
          <w:color w:val="FF0000"/>
          <w:u w:val="none"/>
          <w:lang w:val="en-US" w:eastAsia="zh-CN"/>
        </w:rPr>
        <w:t>SO4====ZnSO4+H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vertAlign w:val="subscript"/>
          <w:lang w:val="en-US" w:eastAsia="zh-CN"/>
        </w:rPr>
        <w:t>2</w:t>
      </w:r>
      <w:r>
        <w:rPr>
          <w:rFonts w:ascii="Arial" w:hAnsi="Arial" w:cs="Arial" w:hint="default"/>
          <w:color w:val="FF0000"/>
          <w:u w:val="none"/>
          <w:lang w:val="en-US" w:eastAsia="zh-CN"/>
        </w:rPr>
        <w:t>↑</w:t>
      </w:r>
      <w:r>
        <w:rPr>
          <w:rFonts w:ascii="Arial" w:hAnsi="Arial" w:cs="Arial" w:hint="eastAsia"/>
          <w:color w:val="00B050"/>
          <w:u w:val="none"/>
          <w:lang w:val="en-US" w:eastAsia="zh-CN"/>
        </w:rPr>
        <w:t>--------------------------------------------1分</w:t>
      </w:r>
    </w:p>
    <w:p>
      <w:pPr>
        <w:rPr>
          <w:rFonts w:hint="default"/>
          <w:color w:val="FF0000"/>
          <w:u w:val="none"/>
          <w:lang w:val="en-US" w:eastAsia="zh-CN"/>
        </w:rPr>
      </w:pPr>
      <w:r>
        <w:rPr>
          <w:rFonts w:hint="eastAsia"/>
          <w:color w:val="FF0000"/>
          <w:u w:val="none"/>
          <w:lang w:val="en-US" w:eastAsia="zh-CN"/>
        </w:rPr>
        <w:t>65                 2</w:t>
      </w:r>
    </w:p>
    <w:p>
      <w:pPr>
        <w:rPr>
          <w:rFonts w:hint="default"/>
          <w:color w:val="FF0000"/>
          <w:u w:val="none"/>
          <w:lang w:val="en-US" w:eastAsia="zh-CN"/>
        </w:rPr>
      </w:pPr>
      <w:r>
        <w:rPr>
          <w:rFonts w:ascii="华文中宋" w:eastAsia="华文中宋" w:hAnsi="华文中宋" w:hint="eastAsia"/>
          <w:color w:val="FF0000"/>
          <w:sz w:val="21"/>
          <w:szCs w:val="21"/>
          <w:lang w:val="en-US" w:eastAsia="zh-CN"/>
        </w:rPr>
        <w:t xml:space="preserve">X                 </w:t>
      </w:r>
      <w:r>
        <w:rPr>
          <w:rFonts w:hint="eastAsia"/>
          <w:color w:val="FF0000"/>
          <w:u w:val="none"/>
          <w:lang w:val="en-US" w:eastAsia="zh-CN"/>
        </w:rPr>
        <w:t>(X-1.26)g-</w:t>
      </w:r>
      <w:r>
        <w:rPr>
          <w:rFonts w:hint="eastAsia"/>
          <w:color w:val="00B050"/>
          <w:u w:val="none"/>
          <w:lang w:val="en-US" w:eastAsia="zh-CN"/>
        </w:rPr>
        <w:t xml:space="preserve">-------------1分 </w:t>
      </w:r>
      <w:r>
        <w:rPr>
          <w:rFonts w:hint="eastAsia"/>
          <w:color w:val="FF0000"/>
          <w:u w:val="none"/>
          <w:lang w:val="en-US" w:eastAsia="zh-CN"/>
        </w:rPr>
        <w:t xml:space="preserve"> 65/X=2/(X-1.26)g   X=1.3</w:t>
      </w:r>
      <w:r>
        <w:rPr>
          <w:rFonts w:ascii="Times New Roman" w:eastAsia="宋体" w:hint="eastAsia"/>
          <w:color w:val="FF0000"/>
          <w:u w:val="none"/>
          <w:lang w:val="en-US" w:eastAsia="zh-CN"/>
        </w:rPr>
        <w:t>g</w:t>
      </w:r>
      <w:r>
        <w:rPr>
          <w:rFonts w:ascii="Times New Roman" w:eastAsia="宋体" w:hint="eastAsia"/>
          <w:color w:val="00B050"/>
          <w:u w:val="none"/>
          <w:lang w:val="en-US" w:eastAsia="zh-CN"/>
        </w:rPr>
        <w:t>--------------1分</w:t>
      </w:r>
    </w:p>
    <w:p>
      <w:pPr>
        <w:shd w:val="clear" w:color="auto" w:fill="FFFFFF"/>
        <w:bidi w:val="0"/>
        <w:adjustRightInd w:val="0"/>
        <w:snapToGrid w:val="0"/>
        <w:spacing w:line="288" w:lineRule="auto"/>
        <w:jc w:val="left"/>
        <w:rPr>
          <w:rFonts w:ascii="华文中宋" w:eastAsia="华文中宋" w:hAnsi="华文中宋" w:hint="default"/>
          <w:sz w:val="21"/>
          <w:szCs w:val="21"/>
          <w:lang w:val="en-US" w:eastAsia="zh-CN"/>
        </w:rPr>
      </w:pPr>
      <w:r>
        <w:rPr>
          <w:rFonts w:ascii="华文中宋" w:eastAsia="华文中宋" w:hAnsi="华文中宋"/>
          <w:color w:val="0000FF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128905</wp:posOffset>
            </wp:positionV>
            <wp:extent cx="2298700" cy="1089660"/>
            <wp:effectExtent l="0" t="0" r="0" b="2540"/>
            <wp:wrapSquare wrapText="bothSides"/>
            <wp:docPr id="37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54317" name="图片 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9870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三．实验题（每空1分，共10分）</w:t>
      </w:r>
    </w:p>
    <w:p>
      <w:pPr>
        <w:shd w:val="clear" w:color="auto" w:fill="FFFFFF"/>
        <w:bidi w:val="0"/>
        <w:adjustRightInd w:val="0"/>
        <w:snapToGrid w:val="0"/>
        <w:spacing w:line="288" w:lineRule="auto"/>
        <w:jc w:val="left"/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</w:pP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18.</w:t>
      </w:r>
      <w:r>
        <w:rPr>
          <w:rFonts w:ascii="华文中宋" w:eastAsia="华文中宋" w:hAnsi="华文中宋" w:hint="eastAsia"/>
          <w:sz w:val="21"/>
          <w:szCs w:val="21"/>
        </w:rPr>
        <w:t>如图是初中化学实验中常用的几种装置，请据图回答下列问题：</w:t>
      </w:r>
      <w:r>
        <w:rPr>
          <w:rFonts w:ascii="华文中宋" w:eastAsia="华文中宋" w:hAnsi="华文中宋" w:hint="eastAsia"/>
          <w:color w:val="0000FF"/>
          <w:sz w:val="21"/>
          <w:szCs w:val="21"/>
        </w:rPr>
        <w:br/>
      </w:r>
      <w:r>
        <w:rPr>
          <w:rFonts w:ascii="华文中宋" w:eastAsia="华文中宋" w:hAnsi="华文中宋" w:hint="eastAsia"/>
          <w:sz w:val="21"/>
          <w:szCs w:val="21"/>
        </w:rPr>
        <w:t>（1）装置E中仪器X的名称为</w:t>
      </w:r>
      <w:r>
        <w:rPr>
          <w:rFonts w:ascii="华文中宋" w:eastAsia="华文中宋" w:hAnsi="华文中宋" w:hint="eastAsia"/>
          <w:color w:val="127176"/>
          <w:sz w:val="21"/>
          <w:szCs w:val="21"/>
          <w:u w:val="single"/>
        </w:rPr>
        <w:t>_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</w:rPr>
        <w:t>水槽</w:t>
      </w:r>
      <w:r>
        <w:rPr>
          <w:rFonts w:ascii="华文中宋" w:eastAsia="华文中宋" w:hAnsi="华文中宋" w:hint="eastAsia"/>
          <w:color w:val="127176"/>
          <w:sz w:val="21"/>
          <w:szCs w:val="21"/>
        </w:rPr>
        <w:t>_</w:t>
      </w:r>
      <w:r>
        <w:rPr>
          <w:rFonts w:ascii="华文中宋" w:eastAsia="华文中宋" w:hAnsi="华文中宋" w:hint="eastAsia"/>
          <w:sz w:val="21"/>
          <w:szCs w:val="21"/>
        </w:rPr>
        <w:t>。</w:t>
      </w:r>
      <w:r>
        <w:rPr>
          <w:rFonts w:ascii="华文中宋" w:eastAsia="华文中宋" w:hAnsi="华文中宋" w:hint="eastAsia"/>
          <w:sz w:val="21"/>
          <w:szCs w:val="21"/>
        </w:rPr>
        <w:br/>
      </w:r>
      <w:r>
        <w:rPr>
          <w:rFonts w:ascii="华文中宋" w:eastAsia="华文中宋" w:hAnsi="华文中宋" w:hint="eastAsia"/>
          <w:sz w:val="21"/>
          <w:szCs w:val="21"/>
        </w:rPr>
        <w:t>（2）若要制取并收集大量较纯净的氧气，可从图中选择的装置组合是</w:t>
      </w:r>
      <w:r>
        <w:rPr>
          <w:rFonts w:ascii="华文中宋" w:eastAsia="华文中宋" w:hAnsi="华文中宋" w:hint="eastAsia"/>
          <w:color w:val="FF0000"/>
          <w:sz w:val="21"/>
          <w:szCs w:val="21"/>
          <w:lang w:val="en-US" w:eastAsia="zh-CN"/>
        </w:rPr>
        <w:t>BE</w:t>
      </w:r>
      <w:r>
        <w:rPr>
          <w:rFonts w:ascii="华文中宋" w:eastAsia="华文中宋" w:hAnsi="华文中宋" w:hint="eastAsia"/>
          <w:color w:val="127176"/>
          <w:sz w:val="21"/>
          <w:szCs w:val="21"/>
        </w:rPr>
        <w:t>_</w:t>
      </w:r>
      <w:r>
        <w:rPr>
          <w:rFonts w:ascii="华文中宋" w:eastAsia="华文中宋" w:hAnsi="华文中宋" w:hint="eastAsia"/>
          <w:sz w:val="21"/>
          <w:szCs w:val="21"/>
        </w:rPr>
        <w:t>（填字母）；若要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实验室</w:t>
      </w:r>
      <w:r>
        <w:rPr>
          <w:rFonts w:ascii="华文中宋" w:eastAsia="华文中宋" w:hAnsi="华文中宋" w:hint="eastAsia"/>
          <w:sz w:val="21"/>
          <w:szCs w:val="21"/>
        </w:rPr>
        <w:t>制取</w:t>
      </w:r>
      <w:r>
        <w:rPr>
          <w:rFonts w:ascii="华文中宋" w:eastAsia="华文中宋" w:hAnsi="华文中宋" w:hint="eastAsia"/>
          <w:sz w:val="21"/>
          <w:szCs w:val="21"/>
          <w:lang w:val="en-US" w:eastAsia="zh-CN"/>
        </w:rPr>
        <w:t>氢气，选择B作为发生装置优点是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  <w:lang w:val="en-US" w:eastAsia="zh-CN"/>
        </w:rPr>
        <w:t>可以控制反应速率</w:t>
      </w:r>
      <w:r>
        <w:rPr>
          <w:rFonts w:ascii="华文中宋" w:eastAsia="华文中宋" w:hAnsi="华文中宋" w:hint="eastAsia"/>
          <w:sz w:val="21"/>
          <w:szCs w:val="21"/>
          <w:u w:val="single"/>
          <w:lang w:val="en-US" w:eastAsia="zh-CN"/>
        </w:rPr>
        <w:t xml:space="preserve">  </w:t>
      </w:r>
    </w:p>
    <w:p>
      <w:pPr>
        <w:shd w:val="clear" w:color="auto" w:fill="FFFFFF"/>
        <w:bidi w:val="0"/>
        <w:adjustRightInd w:val="0"/>
        <w:snapToGrid w:val="0"/>
        <w:spacing w:line="288" w:lineRule="auto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华文中宋" w:eastAsia="华文中宋" w:hAnsi="华文中宋" w:hint="eastAsia"/>
          <w:sz w:val="21"/>
          <w:szCs w:val="21"/>
        </w:rPr>
        <w:t>（3）若用D装置收集二氧化碳气体，气体应从</w:t>
      </w:r>
      <w:r>
        <w:rPr>
          <w:rFonts w:ascii="华文中宋" w:eastAsia="华文中宋" w:hAnsi="华文中宋" w:hint="eastAsia"/>
          <w:color w:val="127176"/>
          <w:sz w:val="21"/>
          <w:szCs w:val="21"/>
          <w:u w:val="single"/>
        </w:rPr>
        <w:t>_</w:t>
      </w:r>
      <w:r>
        <w:rPr>
          <w:rFonts w:ascii="华文中宋" w:eastAsia="华文中宋" w:hAnsi="华文中宋" w:hint="eastAsia"/>
          <w:color w:val="FF0000"/>
          <w:sz w:val="21"/>
          <w:szCs w:val="21"/>
          <w:u w:val="single"/>
        </w:rPr>
        <w:t>a_</w:t>
      </w:r>
      <w:r>
        <w:rPr>
          <w:rFonts w:ascii="华文中宋" w:eastAsia="华文中宋" w:hAnsi="华文中宋" w:hint="eastAsia"/>
          <w:sz w:val="21"/>
          <w:szCs w:val="21"/>
        </w:rPr>
        <w:t>（填“a”或“b”）端进入。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19.实验探究题（已知信息）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Ⅰ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．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Cu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和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均为不溶于水的红色固体；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Ⅱ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．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与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SO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 xml:space="preserve">4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能发生化学反应，且 有红有沉淀物生成。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某化学课外兴趣小组探究氢气还原氧化铜得到的红色固体的成分。 </w:t>
      </w:r>
    </w:p>
    <w:p>
      <w:pPr>
        <w:keepNext w:val="0"/>
        <w:keepLines w:val="0"/>
        <w:widowControl/>
        <w:suppressLineNumbers w:val="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（猜想假设）氢气还原氧化铜得到的红色固体含有什么物质？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假设一：红色固体只含 有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；假设二：红色固体只含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O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； 假设三：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Cu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u w:val="single"/>
          <w:lang w:val="en-US" w:eastAsia="zh-CN" w:bidi="ar"/>
        </w:rPr>
        <w:t>和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u w:val="single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O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u w:val="single"/>
          <w:lang w:val="en-US" w:eastAsia="zh-CN" w:bidi="ar"/>
        </w:rPr>
        <w:t>的混合物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（请补充完成假设三）。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（初步探究）（填写表中空格） 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1941"/>
        <w:gridCol w:w="3150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/>
        </w:trPr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实验操作</w:t>
            </w:r>
          </w:p>
        </w:tc>
        <w:tc>
          <w:tcPr>
            <w:tcW w:w="19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实验现象</w:t>
            </w:r>
          </w:p>
        </w:tc>
        <w:tc>
          <w:tcPr>
            <w:tcW w:w="315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实验结论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．取少量红色固体加入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到足量硫酸溶液中</w:t>
            </w:r>
          </w:p>
        </w:tc>
        <w:tc>
          <w:tcPr>
            <w:tcW w:w="19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无明显现象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315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假设  </w:t>
            </w:r>
            <w:r>
              <w:rPr>
                <w:rFonts w:ascii="黑体" w:eastAsia="黑体" w:hAnsi="黑体" w:cs="黑体" w:hint="eastAsia"/>
                <w:b/>
                <w:bCs/>
                <w:color w:val="FF0000"/>
                <w:kern w:val="0"/>
                <w:sz w:val="20"/>
                <w:szCs w:val="20"/>
                <w:lang w:val="en-US" w:eastAsia="zh-CN" w:bidi="ar"/>
              </w:rPr>
              <w:t>一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  <w:lang w:val="en-US" w:eastAsia="zh-CN" w:bidi="ar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成立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/>
        </w:trPr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．取少量红色固体加入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到足量硫酸溶液中充分反应 </w:t>
            </w:r>
          </w:p>
        </w:tc>
        <w:tc>
          <w:tcPr>
            <w:tcW w:w="19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_</w:t>
            </w:r>
            <w:r>
              <w:rPr>
                <w:rFonts w:ascii="Times New Roman" w:eastAsia="宋体" w:hAnsi="Times New Roman" w:cs="Times New Roman" w:hint="eastAsia"/>
                <w:color w:val="FF0000"/>
                <w:kern w:val="0"/>
                <w:sz w:val="20"/>
                <w:szCs w:val="20"/>
                <w:u w:val="single"/>
                <w:lang w:val="en-US" w:eastAsia="zh-CN" w:bidi="ar"/>
              </w:rPr>
              <w:t>溶液变蓝</w:t>
            </w: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u w:val="single"/>
                <w:lang w:val="en-US" w:eastAsia="zh-CN" w:bidi="ar"/>
              </w:rPr>
              <w:t>_</w:t>
            </w:r>
          </w:p>
        </w:tc>
        <w:tc>
          <w:tcPr>
            <w:tcW w:w="315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假设二和假设三均可能 成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立 </w:t>
            </w:r>
          </w:p>
        </w:tc>
      </w:tr>
    </w:tbl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（继续探究）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⑴若要确认假设二和假设三究竟是谁成立，同学称取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Wg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红色固体加入到足量硫酸溶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液中使其充分反应后，过滤、洗涤、干燥，称量剩余红色固体质量为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mg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，通过计算，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若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m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_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u w:val="single"/>
          <w:lang w:val="en-US" w:eastAsia="zh-CN" w:bidi="ar"/>
        </w:rPr>
        <w:t>=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_</w:t>
      </w:r>
      <w:r>
        <w:rPr>
          <w:rFonts w:ascii="Cambria Math" w:eastAsia="Cambria Math" w:hAnsi="Cambria Math" w:cs="Cambria Math"/>
          <w:color w:val="000000"/>
          <w:kern w:val="0"/>
          <w:sz w:val="18"/>
          <w:szCs w:val="18"/>
          <w:lang w:val="en-US" w:eastAsia="zh-CN" w:bidi="ar"/>
        </w:rPr>
        <w:t>64W</w:t>
      </w:r>
      <w:r>
        <w:rPr>
          <w:rFonts w:ascii="Cambria Math" w:eastAsia="Cambria Math" w:hAnsi="Cambria Math" w:cs="Cambria Math" w:hint="eastAsia"/>
          <w:color w:val="000000"/>
          <w:kern w:val="0"/>
          <w:sz w:val="18"/>
          <w:szCs w:val="18"/>
          <w:lang w:val="en-US" w:eastAsia="zh-CN" w:bidi="ar"/>
        </w:rPr>
        <w:t>/</w:t>
      </w:r>
      <w:r>
        <w:rPr>
          <w:rFonts w:ascii="Cambria Math" w:eastAsia="Cambria Math" w:hAnsi="Cambria Math" w:cs="Cambria Math"/>
          <w:color w:val="000000"/>
          <w:kern w:val="0"/>
          <w:sz w:val="18"/>
          <w:szCs w:val="18"/>
          <w:lang w:val="en-US" w:eastAsia="zh-CN" w:bidi="ar"/>
        </w:rPr>
        <w:t>14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4</w:t>
      </w:r>
      <w:r>
        <w:rPr>
          <w:rFonts w:ascii="Cambria Math" w:eastAsia="Cambria Math" w:hAnsi="Cambria Math" w:cs="Cambria Math" w:hint="default"/>
          <w:color w:val="000000"/>
          <w:kern w:val="0"/>
          <w:sz w:val="14"/>
          <w:szCs w:val="14"/>
          <w:lang w:val="en-US" w:eastAsia="zh-CN" w:bidi="ar"/>
        </w:rPr>
        <w:t xml:space="preserve"> </w:t>
      </w:r>
      <w:r>
        <w:rPr>
          <w:rFonts w:ascii="Cambria Math" w:eastAsia="Cambria Math" w:hAnsi="Cambria Math" w:cs="Cambria Math" w:hint="default"/>
          <w:color w:val="000000"/>
          <w:kern w:val="0"/>
          <w:sz w:val="20"/>
          <w:szCs w:val="20"/>
          <w:lang w:val="en-US" w:eastAsia="zh-CN" w:bidi="ar"/>
        </w:rPr>
        <w:t>g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（选填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&gt;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、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&lt;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或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），则假设二成立；若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m _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&gt;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64W</w:t>
      </w:r>
      <w:r>
        <w:rPr>
          <w:rFonts w:ascii="Cambria Math" w:eastAsia="Cambria Math" w:hAnsi="Cambria Math" w:cs="Cambria Math" w:hint="eastAsia"/>
          <w:color w:val="000000"/>
          <w:kern w:val="0"/>
          <w:sz w:val="18"/>
          <w:szCs w:val="18"/>
          <w:lang w:val="en-US" w:eastAsia="zh-CN" w:bidi="ar"/>
        </w:rPr>
        <w:t>/</w:t>
      </w:r>
      <w:r>
        <w:rPr>
          <w:rFonts w:ascii="Cambria Math" w:eastAsia="Cambria Math" w:hAnsi="Cambria Math" w:cs="Cambria Math" w:hint="default"/>
          <w:color w:val="000000"/>
          <w:kern w:val="0"/>
          <w:sz w:val="18"/>
          <w:szCs w:val="18"/>
          <w:lang w:val="en-US" w:eastAsia="zh-CN" w:bidi="ar"/>
        </w:rPr>
        <w:t>144</w:t>
      </w:r>
      <w:r>
        <w:rPr>
          <w:rFonts w:ascii="Cambria Math" w:eastAsia="Cambria Math" w:hAnsi="Cambria Math" w:cs="Cambria Math" w:hint="default"/>
          <w:color w:val="000000"/>
          <w:kern w:val="0"/>
          <w:sz w:val="14"/>
          <w:szCs w:val="14"/>
          <w:lang w:val="en-US" w:eastAsia="zh-CN" w:bidi="ar"/>
        </w:rPr>
        <w:t xml:space="preserve"> </w:t>
      </w:r>
      <w:r>
        <w:rPr>
          <w:rFonts w:ascii="Cambria Math" w:eastAsia="Cambria Math" w:hAnsi="Cambria Math" w:cs="Cambria Math" w:hint="default"/>
          <w:color w:val="000000"/>
          <w:kern w:val="0"/>
          <w:sz w:val="20"/>
          <w:szCs w:val="20"/>
          <w:lang w:val="en-US" w:eastAsia="zh-CN" w:bidi="ar"/>
        </w:rPr>
        <w:t>g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（选填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&gt;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、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&lt;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或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=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），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则假设三成立。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⑵经探究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vertAlign w:val="subscript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与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SO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4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反应生成的红色沉淀物是铜单质。试写出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vertAlign w:val="subscript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 xml:space="preserve">O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与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SO</w:t>
      </w:r>
      <w:r>
        <w:rPr>
          <w:rFonts w:ascii="Times New Roman" w:eastAsia="宋体" w:hAnsi="Times New Roman" w:cs="Times New Roman" w:hint="default"/>
          <w:color w:val="000000"/>
          <w:kern w:val="0"/>
          <w:sz w:val="13"/>
          <w:szCs w:val="13"/>
          <w:lang w:val="en-US" w:eastAsia="zh-CN" w:bidi="ar"/>
        </w:rPr>
        <w:t xml:space="preserve">4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发生反应的化学方程式：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_Cu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u w:val="single"/>
          <w:vertAlign w:val="subscript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O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u w:val="single"/>
          <w:lang w:val="en-US" w:eastAsia="zh-CN" w:bidi="ar"/>
        </w:rPr>
        <w:t>+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u w:val="single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SO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u w:val="single"/>
          <w:lang w:val="en-US" w:eastAsia="zh-CN" w:bidi="ar"/>
        </w:rPr>
        <w:t>4</w:t>
      </w:r>
      <w:r>
        <w:rPr>
          <w:rFonts w:ascii="Times New Roman" w:eastAsia="宋体" w:hAnsi="Times New Roman" w:cs="Times New Roman" w:hint="eastAsia"/>
          <w:color w:val="FF0000"/>
          <w:kern w:val="0"/>
          <w:sz w:val="13"/>
          <w:szCs w:val="13"/>
          <w:u w:val="single"/>
          <w:lang w:val="en-US" w:eastAsia="zh-CN" w:bidi="ar"/>
        </w:rPr>
        <w:t>==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Cu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u w:val="single"/>
          <w:lang w:val="en-US" w:eastAsia="zh-CN" w:bidi="ar"/>
        </w:rPr>
        <w:t>+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CuSO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u w:val="single"/>
          <w:lang w:val="en-US" w:eastAsia="zh-CN" w:bidi="ar"/>
        </w:rPr>
        <w:t>4</w:t>
      </w:r>
      <w:r>
        <w:rPr>
          <w:rFonts w:ascii="Times New Roman" w:eastAsia="宋体" w:hAnsi="Times New Roman" w:cs="Times New Roman" w:hint="eastAsia"/>
          <w:color w:val="FF0000"/>
          <w:kern w:val="0"/>
          <w:sz w:val="13"/>
          <w:szCs w:val="13"/>
          <w:u w:val="single"/>
          <w:lang w:val="en-US" w:eastAsia="zh-CN" w:bidi="ar"/>
        </w:rPr>
        <w:t>+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u w:val="single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u w:val="single"/>
          <w:lang w:val="en-US" w:eastAsia="zh-CN" w:bidi="ar"/>
        </w:rPr>
        <w:t>O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____</w:t>
      </w:r>
    </w:p>
    <w:p>
      <w:pPr>
        <w:numPr>
          <w:ilvl w:val="0"/>
          <w:numId w:val="0"/>
        </w:numPr>
        <w:jc w:val="left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 xml:space="preserve">解析：由反应可知 ，若假设二成立 </w:t>
      </w:r>
    </w:p>
    <w:p>
      <w:pPr>
        <w:numPr>
          <w:ilvl w:val="0"/>
          <w:numId w:val="0"/>
        </w:numPr>
        <w:jc w:val="left"/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</w:pP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vertAlign w:val="subscript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O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 w:bidi="ar"/>
        </w:rPr>
        <w:t>+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SO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lang w:val="en-US" w:eastAsia="zh-CN" w:bidi="ar"/>
        </w:rPr>
        <w:t>4</w:t>
      </w:r>
      <w:r>
        <w:rPr>
          <w:rFonts w:ascii="Times New Roman" w:eastAsia="宋体" w:hAnsi="Times New Roman" w:cs="Times New Roman" w:hint="eastAsia"/>
          <w:color w:val="FF0000"/>
          <w:kern w:val="0"/>
          <w:sz w:val="13"/>
          <w:szCs w:val="13"/>
          <w:lang w:val="en-US" w:eastAsia="zh-CN" w:bidi="ar"/>
        </w:rPr>
        <w:t>==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Cu</w:t>
      </w: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 w:bidi="ar"/>
        </w:rPr>
        <w:t>+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CuSO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lang w:val="en-US" w:eastAsia="zh-CN" w:bidi="ar"/>
        </w:rPr>
        <w:t>4</w:t>
      </w:r>
      <w:r>
        <w:rPr>
          <w:rFonts w:ascii="Times New Roman" w:eastAsia="宋体" w:hAnsi="Times New Roman" w:cs="Times New Roman" w:hint="eastAsia"/>
          <w:color w:val="FF0000"/>
          <w:kern w:val="0"/>
          <w:sz w:val="13"/>
          <w:szCs w:val="13"/>
          <w:lang w:val="en-US" w:eastAsia="zh-CN" w:bidi="ar"/>
        </w:rPr>
        <w:t>+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H</w:t>
      </w:r>
      <w:r>
        <w:rPr>
          <w:rFonts w:ascii="Times New Roman" w:eastAsia="宋体" w:hAnsi="Times New Roman" w:cs="Times New Roman" w:hint="default"/>
          <w:color w:val="FF0000"/>
          <w:kern w:val="0"/>
          <w:sz w:val="13"/>
          <w:szCs w:val="13"/>
          <w:lang w:val="en-US" w:eastAsia="zh-CN" w:bidi="ar"/>
        </w:rPr>
        <w:t>2</w:t>
      </w:r>
      <w:r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  <w:t>O</w:t>
      </w:r>
    </w:p>
    <w:p>
      <w:pPr>
        <w:numPr>
          <w:ilvl w:val="0"/>
          <w:numId w:val="0"/>
        </w:numPr>
        <w:jc w:val="left"/>
        <w:rPr>
          <w:rFonts w:ascii="Times New Roman" w:eastAsia="宋体" w:hAnsi="Times New Roman" w:cs="Times New Roman" w:hint="default"/>
          <w:color w:val="FF0000"/>
          <w:kern w:val="0"/>
          <w:sz w:val="20"/>
          <w:szCs w:val="20"/>
          <w:lang w:val="en-US" w:eastAsia="zh-CN" w:bidi="ar"/>
        </w:rPr>
      </w:pPr>
      <w:r>
        <w:rPr>
          <w:rFonts w:ascii="Times New Roman" w:eastAsia="宋体" w:hAnsi="Times New Roman" w:cs="Times New Roman" w:hint="eastAsia"/>
          <w:color w:val="FF0000"/>
          <w:kern w:val="0"/>
          <w:sz w:val="20"/>
          <w:szCs w:val="20"/>
          <w:lang w:val="en-US" w:eastAsia="zh-CN" w:bidi="ar"/>
        </w:rPr>
        <w:t>144         64</w:t>
      </w:r>
    </w:p>
    <w:p>
      <w:pPr>
        <w:bidi w:val="0"/>
        <w:rPr>
          <w:rFonts w:cstheme="minorBidi" w:hint="eastAsia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cstheme="minorBidi" w:hint="eastAsia"/>
          <w:color w:val="FF0000"/>
          <w:kern w:val="2"/>
          <w:sz w:val="21"/>
          <w:szCs w:val="24"/>
          <w:lang w:val="en-US" w:eastAsia="zh-CN" w:bidi="ar-SA"/>
        </w:rPr>
        <w:t xml:space="preserve">W          m        144/w=64/m 得m=64w/144  故当剩余固体铜质量大于64w/144 </w:t>
      </w:r>
    </w:p>
    <w:p>
      <w:pPr>
        <w:bidi w:val="0"/>
        <w:rPr>
          <w:rFonts w:asciiTheme="minorHAnsi" w:eastAsiaTheme="minorEastAsia" w:hAnsiTheme="minorHAnsi" w:cstheme="minorBidi" w:hint="default"/>
          <w:color w:val="FF0000"/>
          <w:kern w:val="2"/>
          <w:sz w:val="21"/>
          <w:szCs w:val="24"/>
          <w:lang w:val="en-US" w:eastAsia="zh-CN" w:bidi="ar-SA"/>
        </w:rPr>
      </w:pPr>
      <w:r>
        <w:rPr>
          <w:rFonts w:cstheme="minorBidi" w:hint="eastAsia"/>
          <w:color w:val="FF0000"/>
          <w:kern w:val="2"/>
          <w:sz w:val="21"/>
          <w:szCs w:val="24"/>
          <w:lang w:val="en-US" w:eastAsia="zh-CN" w:bidi="ar-SA"/>
        </w:rPr>
        <w:t xml:space="preserve">                               则说明原物中含有铜，假设3成立  </w:t>
      </w: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</w:t>
      </w: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ind w:firstLine="217" w:firstLineChars="0"/>
        <w:jc w:val="left"/>
        <w:rPr>
          <w:rFonts w:hint="default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2020年春实验中学九年级入学考试化学试题答题卡</w:t>
      </w:r>
    </w:p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一．选择题（14分）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5"/>
        <w:gridCol w:w="655"/>
        <w:gridCol w:w="655"/>
        <w:gridCol w:w="655"/>
        <w:gridCol w:w="655"/>
        <w:gridCol w:w="655"/>
        <w:gridCol w:w="656"/>
        <w:gridCol w:w="656"/>
        <w:gridCol w:w="656"/>
        <w:gridCol w:w="656"/>
        <w:gridCol w:w="656"/>
        <w:gridCol w:w="656"/>
        <w:gridCol w:w="656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题号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答案</w:t>
            </w: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5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656" w:type="dxa"/>
          </w:tcPr>
          <w:p>
            <w:pPr>
              <w:bidi w:val="0"/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numPr>
          <w:ilvl w:val="0"/>
          <w:numId w:val="2"/>
        </w:numPr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182245</wp:posOffset>
                </wp:positionV>
                <wp:extent cx="5361940" cy="519430"/>
                <wp:effectExtent l="6350" t="6350" r="16510" b="7620"/>
                <wp:wrapNone/>
                <wp:docPr id="57" name="矩形 5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1130935" y="1942465"/>
                          <a:ext cx="5361940" cy="519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45" style="width:422.2pt;height:40.9pt;margin-top:14.35pt;margin-left:-9.15pt;mso-height-relative:page;mso-width-relative:page;position:absolute;v-text-anchor:middle;z-index:-251652096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  <w:r>
        <w:rPr>
          <w:rFonts w:hint="eastAsia"/>
          <w:lang w:val="en-US" w:eastAsia="zh-CN"/>
        </w:rPr>
        <w:t>填空题（16分）</w:t>
      </w:r>
    </w:p>
    <w:p>
      <w:pPr>
        <w:numPr>
          <w:ilvl w:val="0"/>
          <w:numId w:val="3"/>
        </w:numPr>
        <w:bidi w:val="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</w:t>
      </w: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</w:t>
      </w:r>
    </w:p>
    <w:p>
      <w:pPr>
        <w:numPr>
          <w:ilvl w:val="0"/>
          <w:numId w:val="0"/>
        </w:numPr>
        <w:bidi w:val="0"/>
        <w:ind w:firstLine="210" w:firstLineChars="10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3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     </w: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 w:hint="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179070</wp:posOffset>
                </wp:positionV>
                <wp:extent cx="5297805" cy="1124585"/>
                <wp:effectExtent l="6350" t="6350" r="17145" b="12065"/>
                <wp:wrapNone/>
                <wp:docPr id="58" name="矩形 5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297805" cy="11245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46" style="width:417.15pt;height:88.55pt;margin-top:14.1pt;margin-left:-7.65pt;mso-height-relative:page;mso-width-relative:page;position:absolute;v-text-anchor:middle;z-index:-251650048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 w:hint="eastAsia"/>
          <w:sz w:val="21"/>
          <w:szCs w:val="21"/>
          <w:lang w:val="en-US" w:eastAsia="zh-CN"/>
        </w:rPr>
        <w:t>14.</w:t>
      </w: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 </w: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/>
          <w:sz w:val="21"/>
          <w:szCs w:val="21"/>
        </w:rPr>
      </w:pP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3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  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4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</w: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/>
          <w:sz w:val="21"/>
          <w:szCs w:val="21"/>
        </w:rPr>
      </w:pP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 w:eastAsiaTheme="minorEastAsia" w:hint="default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5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</w: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 w:hint="default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-168910</wp:posOffset>
                </wp:positionH>
                <wp:positionV relativeFrom="paragraph">
                  <wp:posOffset>170180</wp:posOffset>
                </wp:positionV>
                <wp:extent cx="5400675" cy="448945"/>
                <wp:effectExtent l="6350" t="6350" r="15875" b="14605"/>
                <wp:wrapNone/>
                <wp:docPr id="78" name="矩形 7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00675" cy="448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47" style="width:425.25pt;height:35.35pt;margin-top:13.4pt;margin-left:-13.3pt;mso-height-relative:page;mso-width-relative:page;position:absolute;v-text-anchor:middle;z-index:-251648000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 w:hint="eastAsia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ascii="Times New Roman" w:hAnsi="Times New Roman" w:eastAsiaTheme="minorEastAsia" w:hint="default"/>
          <w:sz w:val="21"/>
          <w:szCs w:val="21"/>
          <w:lang w:val="en-US" w:eastAsia="zh-CN"/>
        </w:rPr>
      </w:pPr>
      <w:r>
        <w:rPr>
          <w:rFonts w:ascii="Times New Roman" w:hAnsi="Times New Roman" w:hint="eastAsia"/>
          <w:sz w:val="21"/>
          <w:szCs w:val="21"/>
          <w:lang w:val="en-US" w:eastAsia="zh-CN"/>
        </w:rPr>
        <w:t>15.</w:t>
      </w: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。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-166370</wp:posOffset>
                </wp:positionH>
                <wp:positionV relativeFrom="paragraph">
                  <wp:posOffset>155575</wp:posOffset>
                </wp:positionV>
                <wp:extent cx="5400675" cy="1579245"/>
                <wp:effectExtent l="6350" t="6350" r="15875" b="14605"/>
                <wp:wrapNone/>
                <wp:docPr id="79" name="矩形 7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00675" cy="15792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48" style="width:425.25pt;height:124.35pt;margin-top:12.25pt;margin-left:-13.1pt;mso-height-relative:page;mso-width-relative:page;position:absolute;v-text-anchor:middle;z-index:-251645952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16.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-164465</wp:posOffset>
                </wp:positionH>
                <wp:positionV relativeFrom="paragraph">
                  <wp:posOffset>82550</wp:posOffset>
                </wp:positionV>
                <wp:extent cx="5400675" cy="1239520"/>
                <wp:effectExtent l="6350" t="6350" r="15875" b="11430"/>
                <wp:wrapNone/>
                <wp:docPr id="80" name="矩形 8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00675" cy="1239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49" style="width:425.25pt;height:97.6pt;margin-top:6.5pt;margin-left:-12.95pt;mso-height-relative:page;mso-width-relative:page;position:absolute;v-text-anchor:middle;z-index:-251643904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bidi w:val="0"/>
        <w:jc w:val="left"/>
        <w:rPr>
          <w:rFonts w:hint="default"/>
          <w:u w:val="single"/>
          <w:lang w:val="en-US" w:eastAsia="zh-CN"/>
        </w:rPr>
      </w:pPr>
      <w:r>
        <w:rPr>
          <w:rFonts w:hint="eastAsia"/>
          <w:lang w:val="en-US" w:eastAsia="zh-CN"/>
        </w:rPr>
        <w:t>17.</w:t>
      </w: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</w:t>
      </w:r>
      <w:r>
        <w:rPr>
          <w:rFonts w:ascii="Times New Roman" w:hAnsi="Times New Roman"/>
          <w:sz w:val="21"/>
          <w:szCs w:val="21"/>
        </w:rPr>
        <w:t>（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>2</w:t>
      </w:r>
      <w:r>
        <w:rPr>
          <w:rFonts w:ascii="Times New Roman" w:hAnsi="Times New Roman"/>
          <w:sz w:val="21"/>
          <w:szCs w:val="21"/>
        </w:rPr>
        <w:t>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三．实验题（共10分）</w:t>
      </w:r>
    </w:p>
    <w:p>
      <w:pPr>
        <w:numPr>
          <w:ilvl w:val="0"/>
          <w:numId w:val="4"/>
        </w:numPr>
        <w:bidi w:val="0"/>
        <w:jc w:val="left"/>
        <w:rPr>
          <w:rFonts w:ascii="Times New Roman" w:hAnsi="Times New Roman" w:hint="eastAsia"/>
          <w:sz w:val="21"/>
          <w:szCs w:val="21"/>
          <w:lang w:val="en-US" w:eastAsia="zh-CN"/>
        </w:rPr>
      </w:pPr>
      <w:r>
        <w:rPr>
          <w:rFonts w:ascii="Times New Roman" w:hAnsi="Times New Roman"/>
          <w:sz w:val="21"/>
          <w:szCs w:val="21"/>
        </w:rPr>
        <w:t>（1）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 </w:t>
      </w:r>
    </w:p>
    <w:p>
      <w:pPr>
        <w:numPr>
          <w:ilvl w:val="0"/>
          <w:numId w:val="5"/>
        </w:numPr>
        <w:bidi w:val="0"/>
        <w:jc w:val="left"/>
        <w:rPr>
          <w:rFonts w:hint="default"/>
          <w:u w:val="none"/>
          <w:lang w:val="en-US" w:eastAsia="zh-CN"/>
        </w:rPr>
      </w:pP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</w:t>
      </w:r>
      <w:r>
        <w:rPr>
          <w:rFonts w:ascii="Times New Roman" w:hAnsi="Times New Roman" w:hint="eastAsia"/>
          <w:sz w:val="21"/>
          <w:szCs w:val="21"/>
          <w:lang w:val="en-US" w:eastAsia="zh-CN"/>
        </w:rPr>
        <w:t xml:space="preserve">   。  </w:t>
      </w: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 </w:t>
      </w:r>
    </w:p>
    <w:p>
      <w:pPr>
        <w:numPr>
          <w:ilvl w:val="0"/>
          <w:numId w:val="5"/>
        </w:numPr>
        <w:bidi w:val="0"/>
        <w:jc w:val="left"/>
        <w:rPr>
          <w:rFonts w:hint="default"/>
          <w:u w:val="none"/>
          <w:lang w:val="en-US" w:eastAsia="zh-CN"/>
        </w:rPr>
      </w:pPr>
      <w:r>
        <w:rPr>
          <w:rFonts w:ascii="Times New Roman" w:hAnsi="Times New Roman" w:hint="eastAsia"/>
          <w:sz w:val="21"/>
          <w:szCs w:val="21"/>
          <w:u w:val="single"/>
          <w:lang w:val="en-US" w:eastAsia="zh-CN"/>
        </w:rPr>
        <w:t xml:space="preserve">                             </w: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195580</wp:posOffset>
                </wp:positionV>
                <wp:extent cx="5516245" cy="2421255"/>
                <wp:effectExtent l="6350" t="6350" r="14605" b="10795"/>
                <wp:wrapNone/>
                <wp:docPr id="81" name="矩形 8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516245" cy="242125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50" style="width:434.35pt;height:190.65pt;margin-top:15.4pt;margin-left:-9.15pt;mso-height-relative:page;mso-width-relative:page;position:absolute;v-text-anchor:middle;z-index:-251641856" coordsize="21600,21600" filled="t" fillcolor="white" stroked="t" strokecolor="#70ad47">
                <v:stroke joinstyle="miter"/>
                <o:lock v:ext="edit" aspectratio="f"/>
              </v:rect>
            </w:pict>
          </mc:Fallback>
        </mc:AlternateContent>
      </w:r>
    </w:p>
    <w:p>
      <w:pPr>
        <w:numPr>
          <w:ilvl w:val="0"/>
          <w:numId w:val="0"/>
        </w:numPr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19.</w:t>
      </w:r>
    </w:p>
    <w:p>
      <w:pPr>
        <w:numPr>
          <w:ilvl w:val="0"/>
          <w:numId w:val="0"/>
        </w:numPr>
        <w:bidi w:val="0"/>
        <w:jc w:val="left"/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假设三：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______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u w:val="single"/>
          <w:lang w:val="en-US" w:eastAsia="zh-CN" w:bidi="ar"/>
        </w:rPr>
        <w:t>_</w:t>
      </w:r>
      <w:r>
        <w:rPr>
          <w:rFonts w:ascii="Times New Roman" w:eastAsia="宋体" w:hAnsi="Times New Roman" w:cs="Times New Roman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u w:val="single"/>
          <w:lang w:val="en-US" w:eastAsia="zh-CN" w:bidi="ar"/>
        </w:rPr>
        <w:t>__</w:t>
      </w:r>
      <w:r>
        <w:rPr>
          <w:rFonts w:ascii="Times New Roman" w:eastAsia="宋体" w:hAnsi="Times New Roman" w:cs="Times New Roman" w:hint="default"/>
          <w:color w:val="000000"/>
          <w:kern w:val="0"/>
          <w:sz w:val="20"/>
          <w:szCs w:val="20"/>
          <w:lang w:val="en-US" w:eastAsia="zh-CN" w:bidi="ar"/>
        </w:rPr>
        <w:t>_____</w:t>
      </w:r>
    </w:p>
    <w:tbl>
      <w:tblPr>
        <w:tblStyle w:val="TableGrid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/>
        </w:trPr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实验操作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实验现象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实验结论</w:t>
            </w: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a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．取少量红色固体加入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到足量硫酸溶液中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无明显现象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假设</w:t>
            </w: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______________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成立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</w:p>
        </w:tc>
      </w:tr>
      <w:tr>
        <w:tblPrEx>
          <w:tblW w:w="0" w:type="auto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/>
        </w:trPr>
        <w:tc>
          <w:tcPr>
            <w:tcW w:w="2840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b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．取少量红色固体加入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到足量硫酸溶液中充分反应 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Times New Roman" w:eastAsia="宋体" w:hAnsi="Times New Roman" w:cs="Times New Roman" w:hint="default"/>
                <w:color w:val="000000"/>
                <w:kern w:val="0"/>
                <w:sz w:val="20"/>
                <w:szCs w:val="20"/>
                <w:lang w:val="en-US" w:eastAsia="zh-CN" w:bidi="ar"/>
              </w:rPr>
              <w:t>____________________</w:t>
            </w:r>
          </w:p>
        </w:tc>
        <w:tc>
          <w:tcPr>
            <w:tcW w:w="2841" w:type="dxa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假设二和假设三均可能 成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vertAlign w:val="baseline"/>
                <w:lang w:val="en-US" w:eastAsia="zh-CN" w:bidi="ar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立 </w:t>
            </w:r>
          </w:p>
        </w:tc>
      </w:tr>
    </w:tbl>
    <w:p>
      <w:pPr>
        <w:numPr>
          <w:ilvl w:val="0"/>
          <w:numId w:val="0"/>
        </w:numPr>
        <w:bidi w:val="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</w:pPr>
    </w:p>
    <w:p>
      <w:pPr>
        <w:numPr>
          <w:ilvl w:val="0"/>
          <w:numId w:val="0"/>
        </w:numPr>
        <w:bidi w:val="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（1）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  。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                </w:t>
      </w:r>
    </w:p>
    <w:p>
      <w:pPr>
        <w:numPr>
          <w:ilvl w:val="0"/>
          <w:numId w:val="0"/>
        </w:numPr>
        <w:bidi w:val="0"/>
        <w:jc w:val="left"/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</w:pPr>
    </w:p>
    <w:p>
      <w:pPr>
        <w:numPr>
          <w:ilvl w:val="0"/>
          <w:numId w:val="0"/>
        </w:numPr>
        <w:bidi w:val="0"/>
        <w:jc w:val="left"/>
        <w:rPr>
          <w:rFonts w:ascii="宋体" w:eastAsia="宋体" w:hAnsi="宋体" w:cs="宋体" w:hint="default"/>
          <w:color w:val="000000"/>
          <w:kern w:val="0"/>
          <w:sz w:val="20"/>
          <w:szCs w:val="20"/>
          <w:lang w:val="en-US" w:eastAsia="zh-CN" w:bidi="ar"/>
        </w:rPr>
      </w:pP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>（2）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u w:val="single"/>
          <w:lang w:val="en-US" w:eastAsia="zh-CN" w:bidi="ar"/>
        </w:rPr>
        <w:t xml:space="preserve">                             </w:t>
      </w:r>
      <w:r>
        <w:rPr>
          <w:rFonts w:ascii="宋体" w:eastAsia="宋体" w:hAnsi="宋体" w:cs="宋体" w:hint="eastAsia"/>
          <w:color w:val="000000"/>
          <w:kern w:val="0"/>
          <w:sz w:val="20"/>
          <w:szCs w:val="20"/>
          <w:lang w:val="en-US" w:eastAsia="zh-CN" w:bidi="ar"/>
        </w:rPr>
        <w:t xml:space="preserve">   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20C17BA"/>
    <w:multiLevelType w:val="singleLevel"/>
    <w:tmpl w:val="920C17BA"/>
    <w:lvl w:ilvl="0">
      <w:start w:val="3"/>
      <w:numFmt w:val="upperLetter"/>
      <w:suff w:val="nothing"/>
      <w:lvlText w:val="%1．"/>
      <w:lvlJc w:val="left"/>
    </w:lvl>
  </w:abstractNum>
  <w:abstractNum w:abstractNumId="1">
    <w:nsid w:val="AD0E59D5"/>
    <w:multiLevelType w:val="singleLevel"/>
    <w:tmpl w:val="AD0E59D5"/>
    <w:lvl w:ilvl="0">
      <w:start w:val="18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880CDB2"/>
    <w:multiLevelType w:val="singleLevel"/>
    <w:tmpl w:val="C880CDB2"/>
    <w:lvl w:ilvl="0">
      <w:start w:val="2"/>
      <w:numFmt w:val="decimal"/>
      <w:suff w:val="space"/>
      <w:lvlText w:val="（%1）"/>
      <w:lvlJc w:val="left"/>
    </w:lvl>
  </w:abstractNum>
  <w:abstractNum w:abstractNumId="3">
    <w:nsid w:val="F8623F7F"/>
    <w:multiLevelType w:val="singleLevel"/>
    <w:tmpl w:val="F8623F7F"/>
    <w:lvl w:ilvl="0">
      <w:start w:val="2"/>
      <w:numFmt w:val="chineseCounting"/>
      <w:suff w:val="nothing"/>
      <w:lvlText w:val="%1．"/>
      <w:lvlJc w:val="left"/>
      <w:rPr>
        <w:rFonts w:hint="eastAsia"/>
      </w:rPr>
    </w:lvl>
  </w:abstractNum>
  <w:abstractNum w:abstractNumId="4">
    <w:nsid w:val="144565D1"/>
    <w:multiLevelType w:val="singleLevel"/>
    <w:tmpl w:val="144565D1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4A1C20"/>
    <w:rsid w:val="0947464F"/>
    <w:rsid w:val="10A07F1E"/>
    <w:rsid w:val="10ED5B00"/>
    <w:rsid w:val="11B326C3"/>
    <w:rsid w:val="1F93622E"/>
    <w:rsid w:val="212849E5"/>
    <w:rsid w:val="26B55F2F"/>
    <w:rsid w:val="30026309"/>
    <w:rsid w:val="3BED2994"/>
    <w:rsid w:val="3F4A1C20"/>
    <w:rsid w:val="4D072261"/>
    <w:rsid w:val="4F205941"/>
    <w:rsid w:val="548A521E"/>
    <w:rsid w:val="5FD52879"/>
    <w:rsid w:val="61782D1A"/>
    <w:rsid w:val="689F3871"/>
    <w:rsid w:val="6DC657E6"/>
    <w:rsid w:val="726A5933"/>
    <w:rsid w:val="72781E36"/>
    <w:rsid w:val="74CF54F8"/>
    <w:rsid w:val="75B52A7A"/>
    <w:rsid w:val="765D666F"/>
    <w:rsid w:val="7C2A07F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 w:qFormat="1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 w:qFormat="1"/>
    <w:lsdException w:name="Table Theme" w:semiHidden="0" w:uiPriority="0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link w:val="2Char"/>
    <w:semiHidden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link w:val="3Char"/>
    <w:semiHidden/>
    <w:unhideWhenUsed/>
    <w:qFormat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qFormat/>
    <w:pPr>
      <w:jc w:val="left"/>
    </w:p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character" w:customStyle="1" w:styleId="qseq">
    <w:name w:val="qseq"/>
    <w:basedOn w:val="DefaultParagraphFont"/>
    <w:qFormat/>
  </w:style>
  <w:style w:type="character" w:customStyle="1" w:styleId="1Char">
    <w:name w:val="标题 1 Char"/>
    <w:link w:val="Heading1"/>
    <w:qFormat/>
    <w:rPr>
      <w:b/>
      <w:kern w:val="44"/>
      <w:sz w:val="44"/>
    </w:rPr>
  </w:style>
  <w:style w:type="character" w:customStyle="1" w:styleId="2Char">
    <w:name w:val="标题 2 Char"/>
    <w:link w:val="Heading2"/>
    <w:qFormat/>
    <w:rPr>
      <w:rFonts w:ascii="Arial" w:eastAsia="黑体" w:hAnsi="Arial"/>
      <w:b/>
      <w:sz w:val="32"/>
    </w:rPr>
  </w:style>
  <w:style w:type="character" w:customStyle="1" w:styleId="3Char">
    <w:name w:val="标题 3 Char"/>
    <w:link w:val="Heading3"/>
    <w:qFormat/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png" /><Relationship Id="rId11" Type="http://schemas.openxmlformats.org/officeDocument/2006/relationships/image" Target="media/image7.png" /><Relationship Id="rId12" Type="http://schemas.openxmlformats.org/officeDocument/2006/relationships/image" Target="media/image8.png" /><Relationship Id="rId13" Type="http://schemas.openxmlformats.org/officeDocument/2006/relationships/image" Target="media/image9.png" /><Relationship Id="rId14" Type="http://schemas.openxmlformats.org/officeDocument/2006/relationships/image" Target="media/image10.png" /><Relationship Id="rId15" Type="http://schemas.openxmlformats.org/officeDocument/2006/relationships/image" Target="media/image11.tif" /><Relationship Id="rId16" Type="http://schemas.openxmlformats.org/officeDocument/2006/relationships/image" Target="media/image12.png" /><Relationship Id="rId17" Type="http://schemas.openxmlformats.org/officeDocument/2006/relationships/image" Target="media/image13.png" /><Relationship Id="rId18" Type="http://schemas.openxmlformats.org/officeDocument/2006/relationships/image" Target="media/image14.png" /><Relationship Id="rId19" Type="http://schemas.openxmlformats.org/officeDocument/2006/relationships/image" Target="file:///E:\&#20013;&#32771;&#21407;&#39064;\&#32593;&#39029;&#20445;&#23384;\2019&#24180;&#28246;&#21271;&#30465;&#35140;&#38451;&#24066;&#20013;&#32771;&#21270;&#23398;&#35797;&#21367;%252525252525252525252525252525252520-%252525252525252525252525252525252520&#21021;&#20013;&#21270;&#23398;%252525252525252525252525252525252520-%252525252525252525252525252525252520&#33729;&#20248;&#32593;_files\92b82425.png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5.png" /><Relationship Id="rId21" Type="http://schemas.openxmlformats.org/officeDocument/2006/relationships/theme" Target="theme/theme1.xml" /><Relationship Id="rId22" Type="http://schemas.openxmlformats.org/officeDocument/2006/relationships/numbering" Target="numbering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3199</Words>
  <Characters>3910</Characters>
  <Application>Microsoft Office Word</Application>
  <DocSecurity>0</DocSecurity>
  <Lines>0</Lines>
  <Paragraphs>0</Paragraphs>
  <ScaleCrop>false</ScaleCrop>
  <Company/>
  <LinksUpToDate>false</LinksUpToDate>
  <CharactersWithSpaces>4956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夏蝉语冰</dc:creator>
  <cp:lastModifiedBy>夏蝉语冰</cp:lastModifiedBy>
  <cp:revision>1</cp:revision>
  <dcterms:created xsi:type="dcterms:W3CDTF">2020-01-19T03:27:00Z</dcterms:created>
  <dcterms:modified xsi:type="dcterms:W3CDTF">2020-03-11T11:54:44Z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