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pStyle w:val="2"/>
        <w:spacing w:line="240" w:lineRule="auto"/>
        <w:rPr>
          <w:lang w:eastAsia="zh-CN"/>
        </w:rPr>
      </w:pPr>
      <w:r>
        <w:rPr>
          <w:rFonts w:hint="eastAsia"/>
          <w:b/>
          <w:sz w:val="36"/>
          <w:szCs w:val="36"/>
          <w:lang w:eastAsia="zh-CN"/>
        </w:rPr>
        <w:t>2020届九年级下学期第一次月考语文试题</w:t>
      </w:r>
      <w:r>
        <w:rPr>
          <w:rFonts w:hint="eastAsia"/>
          <w:lang w:eastAsia="zh-CN"/>
        </w:rPr>
        <w:t xml:space="preserve">              2020.03   </w:t>
      </w:r>
    </w:p>
    <w:p>
      <w:pPr>
        <w:pStyle w:val="2"/>
        <w:spacing w:line="240" w:lineRule="auto"/>
      </w:pPr>
      <w:r>
        <w:t>一 ､ 积累运用</w:t>
      </w:r>
    </w:p>
    <w:p>
      <w:pPr>
        <w:pStyle w:val="2"/>
        <w:spacing w:line="240" w:lineRule="auto"/>
      </w:pPr>
      <w:r>
        <w:t>1 ． 下列词语中 加下划线 字的读音完全正确的一项是</w:t>
      </w:r>
    </w:p>
    <w:p>
      <w:pPr>
        <w:pStyle w:val="2"/>
        <w:spacing w:line="240" w:lineRule="auto"/>
      </w:pPr>
      <w:r>
        <w:t>A ． 贮 蓄 （ chǔ ） 　 黄 晕 （ yùn ） 　 禁 锢 （ jīn ） 　　 匿 笑 （ nì ）</w:t>
      </w:r>
    </w:p>
    <w:p>
      <w:pPr>
        <w:pStyle w:val="2"/>
        <w:spacing w:line="240" w:lineRule="auto"/>
      </w:pPr>
      <w:r>
        <w:t>B ． 祈 祷 （ qí ） 　 钦 差 （ qīng ） 　 嗔 怪 （ chēn ） 　　 逃 窜 （ cuān ）</w:t>
      </w:r>
    </w:p>
    <w:p>
      <w:pPr>
        <w:pStyle w:val="2"/>
        <w:spacing w:line="240" w:lineRule="auto"/>
      </w:pPr>
      <w:r>
        <w:t>C ． 坍 塌 （ tān ） 　 恍 惚 （ huǎng ） 　 滑</w:t>
      </w:r>
      <w:r>
        <w:rPr>
          <w:lang w:eastAsia="zh-CN"/>
        </w:rPr>
        <w:drawing>
          <wp:inline distT="0" distB="0" distL="0" distR="0">
            <wp:extent cx="17780" cy="127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稽 （ jī ） 　　 绵 延 （ yán ）</w:t>
      </w:r>
    </w:p>
    <w:p>
      <w:pPr>
        <w:pStyle w:val="2"/>
        <w:spacing w:line="240" w:lineRule="auto"/>
      </w:pPr>
      <w:r>
        <w:t>D ． 惩 戒 （ chěng ） 　 蜷 伏 （ quán ） 　 称 职 （ chèn ） 　　 庇 护 （ pì ）</w:t>
      </w:r>
    </w:p>
    <w:p>
      <w:pPr>
        <w:pStyle w:val="2"/>
        <w:spacing w:line="240" w:lineRule="auto"/>
      </w:pPr>
      <w:r>
        <w:t>2 ． 下列词语中没有错别字的一项是</w:t>
      </w:r>
    </w:p>
    <w:p>
      <w:pPr>
        <w:pStyle w:val="2"/>
        <w:spacing w:line="240" w:lineRule="auto"/>
      </w:pPr>
      <w:r>
        <w:t>A ． 分歧 　　 水墨画 　　 迫不急待 　　 刨根问底</w:t>
      </w:r>
    </w:p>
    <w:p>
      <w:pPr>
        <w:pStyle w:val="2"/>
        <w:spacing w:line="240" w:lineRule="auto"/>
      </w:pPr>
      <w:r>
        <w:t>B ． 诀别 　　 锡箔店 　　 荒诞离奇 　　 拈轻怕重</w:t>
      </w:r>
    </w:p>
    <w:p>
      <w:pPr>
        <w:pStyle w:val="2"/>
        <w:spacing w:line="240" w:lineRule="auto"/>
      </w:pPr>
      <w:r>
        <w:t>C ． 怂恿 　　 三凌镜 　　 惊慌失措</w:t>
      </w:r>
      <w:r>
        <w:rPr>
          <w:lang w:eastAsia="zh-CN"/>
        </w:rPr>
        <w:drawing>
          <wp:inline distT="0" distB="0" distL="0" distR="0">
            <wp:extent cx="21590" cy="1524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　　 大相径廷</w:t>
      </w:r>
    </w:p>
    <w:p>
      <w:pPr>
        <w:pStyle w:val="2"/>
        <w:spacing w:line="240" w:lineRule="auto"/>
      </w:pPr>
      <w:r>
        <w:t>D ． 凯歌 　　 雕像者 　　 为罪潜逃 　　 杞人忧天</w:t>
      </w:r>
    </w:p>
    <w:p>
      <w:pPr>
        <w:pStyle w:val="2"/>
        <w:spacing w:line="240" w:lineRule="auto"/>
      </w:pPr>
      <w:r>
        <w:t>3 ． 下列句子中 加下划线 的成语使用不恰当的一项是</w:t>
      </w:r>
    </w:p>
    <w:p>
      <w:pPr>
        <w:pStyle w:val="2"/>
        <w:spacing w:line="240" w:lineRule="auto"/>
      </w:pPr>
      <w:r>
        <w:t xml:space="preserve">A ． 在国歌的伴奏下 ， 张宁和王嘉 小心翼翼 地将国旗升上顶端 ， 然后深深舒了口气 </w:t>
      </w:r>
    </w:p>
    <w:p>
      <w:pPr>
        <w:pStyle w:val="2"/>
        <w:spacing w:line="240" w:lineRule="auto"/>
      </w:pPr>
      <w:r>
        <w:t>B ． 这个问题如果采取这种错误处理方法 ， 实际上是 混为一谈 ， 打击了群众 ｡</w:t>
      </w:r>
    </w:p>
    <w:p>
      <w:pPr>
        <w:pStyle w:val="2"/>
        <w:spacing w:line="240" w:lineRule="auto"/>
      </w:pPr>
      <w:r>
        <w:t>C ． 《诗词大会》竞答过程 扣人心弦 ， 主持人风趣幽默 ， 选手对答如流 ， 嘉宾妙语连珠 ｡</w:t>
      </w:r>
    </w:p>
    <w:p>
      <w:pPr>
        <w:pStyle w:val="2"/>
        <w:spacing w:line="240" w:lineRule="auto"/>
      </w:pPr>
      <w:r>
        <w:t>D ． 语文老师多讲授中国传统文化经典篇目 ， 学生会在 潜移默化 中提升传统文化素养 ｡</w:t>
      </w:r>
    </w:p>
    <w:p>
      <w:pPr>
        <w:pStyle w:val="2"/>
        <w:spacing w:line="240" w:lineRule="auto"/>
      </w:pPr>
      <w:r>
        <w:t>4 ． 下列关于文学常识的表述 ， 正确的一项是</w:t>
      </w:r>
    </w:p>
    <w:p>
      <w:pPr>
        <w:pStyle w:val="2"/>
        <w:spacing w:line="240" w:lineRule="auto"/>
      </w:pPr>
      <w:r>
        <w:t xml:space="preserve">A ． 《论语》 ， 儒家经典著作 ， 是记录孔子及其弟子言行的一部书 ｡ 孔子是儒家学说的创 始人 ， 战国末期思想家 ､ 政治家 ､ 教育家 ， 被后人尊称为 “ 圣人 ”“ 至圣先师 ” </w:t>
      </w:r>
    </w:p>
    <w:p>
      <w:pPr>
        <w:pStyle w:val="2"/>
        <w:spacing w:line="240" w:lineRule="auto"/>
      </w:pPr>
      <w:r>
        <w:t>B ． 蒲松龄是清代文学家 ， 代表作有文言短篇小说《聊斋志异》 ｡ “ 写鬼写妖高人一等 ， 刺贪刺虐入骨三分 ” 是郭沫若对蒲松龄及其作品的高度评价 ｡</w:t>
      </w:r>
    </w:p>
    <w:p>
      <w:pPr>
        <w:pStyle w:val="2"/>
        <w:spacing w:line="240" w:lineRule="auto"/>
      </w:pPr>
      <w:r>
        <w:t>C ． 《皇帝的新装》选自《安徒生童话和故事选》 ， 作者安徒生 ， 丹麦作家 ｡ 代表作有童话 《卖火柴的小女孩》《海的女儿》《丑小鸭》《小红帽》等 ｡</w:t>
      </w:r>
    </w:p>
    <w:p>
      <w:pPr>
        <w:pStyle w:val="2"/>
        <w:spacing w:line="240" w:lineRule="auto"/>
      </w:pPr>
      <w:r>
        <w:t>D ． 《天上的街市》作者郭沫若 ， 作家 ､ 诗人 ､ 历史学家 ､ 古文字学家 ， 我国</w:t>
      </w:r>
      <w:r>
        <w:rPr>
          <w:lang w:eastAsia="zh-CN"/>
        </w:rPr>
        <w:drawing>
          <wp:inline distT="0" distB="0" distL="0" distR="0">
            <wp:extent cx="24130" cy="1524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新诗歌运动的奠基者 ｡ 其代表作有诗集《女神》《星空》 ， 历史剧《屈原》《虎符》《棠棣之花》等 ｡</w:t>
      </w:r>
    </w:p>
    <w:p>
      <w:pPr>
        <w:pStyle w:val="2"/>
        <w:spacing w:line="240" w:lineRule="auto"/>
      </w:pPr>
      <w:r>
        <w:t>5 ． 名著阅读</w:t>
      </w:r>
    </w:p>
    <w:p>
      <w:pPr>
        <w:pStyle w:val="2"/>
        <w:spacing w:line="240" w:lineRule="auto"/>
      </w:pPr>
      <w:r>
        <w:t>　　 那罗刹心痛难禁 ， 只在地上打滚 ， 疼得他面黄唇白 ， 只叫 “ 孙叔叔铙命 !” 行者却才收了手脚道 ： “ 你才认得孙叔叔么 ? 我看牛大哥情上 ， 且饶你性命 ， 快将扇子</w:t>
      </w:r>
      <w:r>
        <w:rPr>
          <w:lang w:eastAsia="zh-CN"/>
        </w:rPr>
        <w:drawing>
          <wp:inline distT="0" distB="0" distL="0" distR="0">
            <wp:extent cx="21590" cy="2159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拿来我使使 ｡ ” 罗刹道 ： “ 叔叔 ， 有扇 ! 有扇 ! 你出来拿了去 !” 行者道 ： “ 拿扇子我看了出来 ｡ ” 罗刹即叫女 童拿一柄芭蕉扇区 ， 执在旁边 ｡ 行者探到喉咙之上见了道 ： “ 嫂嫂 ， 我既饶你性命 ， 不在腰肋之下搠 （ shuò ） 个窟窿出来 ， 还自口出 ｡ 你把口张三张儿 ｡ ” 那罗刹果张开口 ｡ 行者还作 个鑞鑙 （ jiāo 　 liáo ） 虫 ， 先飞出来 ， 叮在芭蕉扇上 ｡ 那罗刹不知 ， 连张 三次 ， 叫 ： “ 叔叔出来罢 ｡ ” 行者化原身 ， 拿了扇子 ， 叫道 ： “ 我在此间不是 ? 谢借了 ! 谢借了 !” 拽开步 ， 往前便走 ｡ 小的们连忙开了门 ， 放他出洞 ｡</w:t>
      </w:r>
    </w:p>
    <w:p>
      <w:pPr>
        <w:pStyle w:val="2"/>
        <w:spacing w:line="240" w:lineRule="auto"/>
      </w:pPr>
      <w:r>
        <w:t>（ 节选自《西游记》第五十九回 ， 人民文学出版社 1980 版 ）</w:t>
      </w:r>
    </w:p>
    <w:p>
      <w:pPr>
        <w:pStyle w:val="2"/>
        <w:spacing w:line="240" w:lineRule="auto"/>
      </w:pPr>
      <w:r>
        <w:t>（ 1 ） 该选段出自我国古典文学名著《西游记》第五十九回 ， 本回目的主要内容是 ： ___________________________ ｡ 《西游记》是一部很有趣的书 ， 鲁迅先生称之为 “ ________________ ” ， 林庚先生称之为 “ 童心之作 ” ， 是中国古典文学中最富有想象力的作品之一 ｡</w:t>
      </w:r>
    </w:p>
    <w:p>
      <w:pPr>
        <w:pStyle w:val="2"/>
        <w:spacing w:line="240" w:lineRule="auto"/>
      </w:pPr>
      <w:r>
        <w:t>（ 2 ） 选段体现了 “ 孙行者 ” 怎样的形象特点 ? 请简要分析 ｡</w:t>
      </w:r>
    </w:p>
    <w:p>
      <w:pPr>
        <w:pStyle w:val="2"/>
        <w:spacing w:line="240" w:lineRule="auto"/>
      </w:pPr>
      <w:r>
        <w:t>（ 3 ） 《西游记》故事中 ， 唐僧师徒四人共经历了八十一难 ， 终于取得真经 ， 选文中的孙行者为西天取经立下汗马功劳 ， 取经成功后 ， 他被封为 （ 　　 ）， 请选出正确的一项 ｡</w:t>
      </w:r>
    </w:p>
    <w:p>
      <w:pPr>
        <w:pStyle w:val="2"/>
        <w:spacing w:line="240" w:lineRule="auto"/>
      </w:pPr>
      <w:r>
        <w:t>A ． 净坛使者</w:t>
      </w:r>
      <w:r>
        <w:rPr>
          <w:rFonts w:hint="eastAsia"/>
          <w:lang w:eastAsia="zh-CN"/>
        </w:rPr>
        <w:t xml:space="preserve">             </w:t>
      </w:r>
      <w:r>
        <w:t>B ． 金身罗汉</w:t>
      </w:r>
      <w:r>
        <w:rPr>
          <w:rFonts w:hint="eastAsia"/>
          <w:lang w:eastAsia="zh-CN"/>
        </w:rPr>
        <w:t xml:space="preserve">       </w:t>
      </w:r>
      <w:r>
        <w:t>C ． 斗战胜佛</w:t>
      </w:r>
      <w:r>
        <w:rPr>
          <w:rFonts w:hint="eastAsia"/>
          <w:lang w:eastAsia="zh-CN"/>
        </w:rPr>
        <w:t xml:space="preserve">          </w:t>
      </w:r>
      <w:r>
        <w:t>D 齐天大圣</w:t>
      </w:r>
    </w:p>
    <w:p>
      <w:pPr>
        <w:pStyle w:val="2"/>
        <w:spacing w:line="240" w:lineRule="auto"/>
      </w:pPr>
      <w:r>
        <w:t>6 ． 补写出下列名句名篇中的空缺部分 ｡</w:t>
      </w:r>
    </w:p>
    <w:p>
      <w:pPr>
        <w:pStyle w:val="2"/>
        <w:spacing w:line="240" w:lineRule="auto"/>
      </w:pPr>
      <w:r>
        <w:t>（ 1 ） 不知何处吹芦管 ， ________________ ｡ （ 李益《夜上受降城闻笛》 ）</w:t>
      </w:r>
    </w:p>
    <w:p>
      <w:pPr>
        <w:pStyle w:val="2"/>
        <w:spacing w:line="240" w:lineRule="auto"/>
      </w:pPr>
      <w:r>
        <w:t>（ 2 ） ________________ ， 却话巴山夜雨时 ｡ （ 李商隐《夜雨寄北》 ）</w:t>
      </w:r>
    </w:p>
    <w:p>
      <w:pPr>
        <w:pStyle w:val="2"/>
        <w:spacing w:line="240" w:lineRule="auto"/>
      </w:pPr>
      <w:r>
        <w:t>（ 3 ） ________________ ， 山入潼关不解平 ｡ （ 谭嗣同《潼关》 ）</w:t>
      </w:r>
    </w:p>
    <w:p>
      <w:pPr>
        <w:pStyle w:val="2"/>
        <w:spacing w:line="240" w:lineRule="auto"/>
      </w:pPr>
      <w:r>
        <w:t>（ 4 ） 淫慢则不能励精 ， ________________ ｡ （ 诸葛亮《诫子书》 ）</w:t>
      </w:r>
    </w:p>
    <w:p>
      <w:pPr>
        <w:pStyle w:val="2"/>
        <w:spacing w:line="240" w:lineRule="auto"/>
      </w:pPr>
      <w:r>
        <w:t>（ 5 ） 刘禹锡的《秋词》中诗人抒发奋发进取豪情的诗句是 ： ___</w:t>
      </w:r>
    </w:p>
    <w:p>
      <w:pPr>
        <w:pStyle w:val="2"/>
        <w:spacing w:line="240" w:lineRule="auto"/>
      </w:pPr>
      <w:r>
        <w:t>________________ ， ________________ ｡</w:t>
      </w:r>
    </w:p>
    <w:p>
      <w:pPr>
        <w:pStyle w:val="2"/>
        <w:spacing w:line="240" w:lineRule="auto"/>
      </w:pPr>
      <w:r>
        <w:t>7 ． 语言综合运用 ｡</w:t>
      </w:r>
    </w:p>
    <w:p>
      <w:pPr>
        <w:pStyle w:val="2"/>
        <w:spacing w:line="240" w:lineRule="auto"/>
      </w:pPr>
      <w:r>
        <w:t>　　 文学是语言的艺术 ， 以其独特的美感形式 ， 陶冶情操 ， 滋润心灵 ， 伴随着我们成长 ｡ 李明就是一个非常喜爱文学的同学 ， 升入初中 ， 他自愿加入了班级的 “ 星空 ” 文学兴趣小组 ， 并积极参加小组不定期开展的读书和写作交流活动 ｡ 在下面 两个活动中 ， 李明表现得非常积极 ｡</w:t>
      </w:r>
    </w:p>
    <w:p>
      <w:pPr>
        <w:pStyle w:val="2"/>
        <w:spacing w:line="240" w:lineRule="auto"/>
      </w:pPr>
      <w:r>
        <w:t>【我阅读我分享】</w:t>
      </w:r>
    </w:p>
    <w:p>
      <w:pPr>
        <w:pStyle w:val="2"/>
        <w:spacing w:line="240" w:lineRule="auto"/>
      </w:pPr>
      <w:r>
        <w:t>　　 这是李明同学在一次读书交流会上分享的一段阅读感悟 ， 请你帮助修改 ｡ 活动中 ， 【甲】 我读了大量散文 ､ 诗歌 ､ 小说戏剧和古典诗词 ， 还写了读书心得 ｡ 阅读 ， 让我思接千载 ， 视通万里 ， 情感在潜移默化中得到熏陶 ， 思想在孜孜求索中变得深邃 ｡ 小疑则小进 ， 大疑则大进 ｡ 面对阅读中出现的问题 ， 【乙】 我们要主动向同学 ､ 老师 ､ 家长等 …… 身边的人虚心请教 ｡ 最后 ， 祝大家在阅读中遇见更好的自己 ｡</w:t>
      </w:r>
    </w:p>
    <w:p>
      <w:pPr>
        <w:pStyle w:val="2"/>
        <w:spacing w:line="240" w:lineRule="auto"/>
      </w:pPr>
      <w:r>
        <w:t>（ 1 ） 【甲】处画线句子有语病 ， 应改为 “ __________ ” ｡</w:t>
      </w:r>
    </w:p>
    <w:p>
      <w:pPr>
        <w:pStyle w:val="2"/>
        <w:spacing w:line="240" w:lineRule="auto"/>
      </w:pPr>
      <w:r>
        <w:t>【乙】处画线句子有一处标点错误 ， 应改为 “ __________ ” ｡</w:t>
      </w:r>
    </w:p>
    <w:p>
      <w:pPr>
        <w:pStyle w:val="2"/>
        <w:spacing w:line="240" w:lineRule="auto"/>
      </w:pPr>
      <w:r>
        <w:t>【我阅读我写作】</w:t>
      </w:r>
    </w:p>
    <w:p>
      <w:pPr>
        <w:pStyle w:val="2"/>
        <w:spacing w:line="240" w:lineRule="auto"/>
      </w:pPr>
      <w:r>
        <w:t>（ 2 ） 请根据语境 ， 参照李明同学写的两句话 ， 再仿写两句话 ｡ 要求语意连贯 ， 句式一致 ｡ 读书犹如畅饮甘甜的清泉 ， 使你酣畅淋漓 ； 读书犹如游览美妙的山水 ， 使你心旷神怡 ； ________________________ ， ____________________ ； ____________________ ， ____________________ ｡</w:t>
      </w:r>
    </w:p>
    <w:p>
      <w:pPr>
        <w:pStyle w:val="2"/>
        <w:spacing w:line="240" w:lineRule="auto"/>
      </w:pPr>
      <w:r>
        <w:t>二 ､ 阅读理解</w:t>
      </w:r>
    </w:p>
    <w:p>
      <w:pPr>
        <w:pStyle w:val="2"/>
        <w:spacing w:line="240" w:lineRule="auto"/>
      </w:pPr>
      <w:r>
        <w:t>（ 一 ） 阅读下面一首唐诗 ， 完成 8 题 ｡</w:t>
      </w:r>
    </w:p>
    <w:p>
      <w:pPr>
        <w:pStyle w:val="2"/>
        <w:spacing w:line="240" w:lineRule="auto"/>
        <w:ind w:firstLine="1560" w:firstLineChars="650"/>
      </w:pPr>
      <w:r>
        <w:t>十一月四日风雨大作</w:t>
      </w:r>
      <w:r>
        <w:rPr>
          <w:rFonts w:hint="eastAsia"/>
          <w:lang w:eastAsia="zh-CN"/>
        </w:rPr>
        <w:t xml:space="preserve">                </w:t>
      </w:r>
      <w:r>
        <w:t>陆游</w:t>
      </w:r>
    </w:p>
    <w:p>
      <w:pPr>
        <w:pStyle w:val="2"/>
        <w:spacing w:line="240" w:lineRule="auto"/>
      </w:pPr>
      <w:r>
        <w:t>僵卧孤村不自哀 ， 尚思为国戍轮台 ｡</w:t>
      </w:r>
      <w:r>
        <w:rPr>
          <w:rFonts w:hint="eastAsia"/>
          <w:lang w:eastAsia="zh-CN"/>
        </w:rPr>
        <w:t xml:space="preserve">   </w:t>
      </w:r>
      <w:r>
        <w:t>夜阑卧听风吹雨 ， 铁马冰河入梦来 ｡</w:t>
      </w:r>
    </w:p>
    <w:p>
      <w:pPr>
        <w:pStyle w:val="2"/>
        <w:spacing w:line="240" w:lineRule="auto"/>
      </w:pPr>
      <w:r>
        <w:t>8 ．（ 1 ） 诗歌以 “ 僵卧孤村 ” 开篇有何作用 ? 请简</w:t>
      </w:r>
      <w:r>
        <w:rPr>
          <w:lang w:eastAsia="zh-CN"/>
        </w:rPr>
        <w:drawing>
          <wp:inline distT="0" distB="0" distL="0" distR="0">
            <wp:extent cx="24130" cy="2159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要分析 ｡</w:t>
      </w:r>
    </w:p>
    <w:p>
      <w:pPr>
        <w:pStyle w:val="2"/>
        <w:spacing w:line="240" w:lineRule="auto"/>
        <w:ind w:firstLine="480" w:firstLineChars="200"/>
      </w:pPr>
      <w:r>
        <w:t>（ 2 ） 对这首诗的赏析 ， 不正确的一项是</w:t>
      </w:r>
    </w:p>
    <w:p>
      <w:pPr>
        <w:pStyle w:val="2"/>
        <w:spacing w:line="240" w:lineRule="auto"/>
        <w:ind w:firstLine="480" w:firstLineChars="200"/>
      </w:pPr>
      <w:r>
        <w:t>A ． 由于 “ 僵卧孤村 ” ， 而且风雨大作 ， 所以诗人情不自禁地哀叹连连 ｡</w:t>
      </w:r>
    </w:p>
    <w:p>
      <w:pPr>
        <w:pStyle w:val="2"/>
        <w:spacing w:line="240" w:lineRule="auto"/>
      </w:pPr>
      <w:r>
        <w:t>B ． “ 风吹雨 ” 既写实 ， 扣题 “ 风雨大作 ” ， 又象征了南宋朝廷风雨飘摇 ｡</w:t>
      </w:r>
    </w:p>
    <w:p>
      <w:pPr>
        <w:pStyle w:val="2"/>
        <w:spacing w:line="240" w:lineRule="auto"/>
      </w:pPr>
      <w:r>
        <w:t>C ． 诗中两次写到了北疆战事 ， 但都是诗人的意想 ， 并非身临疆场 ｡</w:t>
      </w:r>
    </w:p>
    <w:p>
      <w:pPr>
        <w:pStyle w:val="2"/>
        <w:spacing w:line="240" w:lineRule="auto"/>
      </w:pPr>
      <w:r>
        <w:t>D ． 全诗奔放雄沉 ， 悲壮而又略带苍凉 ， 爱国之情 ， 感人</w:t>
      </w:r>
      <w:r>
        <w:rPr>
          <w:lang w:eastAsia="zh-CN"/>
        </w:rPr>
        <w:drawing>
          <wp:inline distT="0" distB="0" distL="0" distR="0">
            <wp:extent cx="17780" cy="1524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肺腑 ｡</w:t>
      </w:r>
    </w:p>
    <w:p>
      <w:pPr>
        <w:pStyle w:val="2"/>
        <w:spacing w:line="240" w:lineRule="auto"/>
      </w:pPr>
      <w:r>
        <w:t>（ 二 ） 阅读下列文言文 ， 完成 9~13 题 ｡</w:t>
      </w:r>
    </w:p>
    <w:p>
      <w:pPr>
        <w:pStyle w:val="2"/>
        <w:spacing w:line="240" w:lineRule="auto"/>
        <w:rPr>
          <w:rFonts w:hint="eastAsia" w:eastAsiaTheme="minorEastAsia"/>
          <w:lang w:eastAsia="zh-CN"/>
        </w:rPr>
      </w:pPr>
      <w:r>
        <w:t xml:space="preserve">　　 【甲】一屠晚归 ， 担中肉尽 ， 止有剩骨 ｡ 途中两狼 ， 缀行甚远 </w:t>
      </w:r>
      <w:r>
        <w:rPr>
          <w:rFonts w:hint="eastAsia"/>
          <w:lang w:eastAsia="zh-CN"/>
        </w:rPr>
        <w:t>。</w:t>
      </w:r>
    </w:p>
    <w:p>
      <w:pPr>
        <w:pStyle w:val="2"/>
        <w:spacing w:line="240" w:lineRule="auto"/>
      </w:pPr>
      <w:r>
        <w:t>　　 屠惧 ， 投以骨 ｡ 一狼得骨止 ， 一狼仍从 ｡ 复投之 ， 后狼止而前狼又至 ｡ 骨已尽矣 ， 而两狼之并驱如故 ｡</w:t>
      </w:r>
    </w:p>
    <w:p>
      <w:pPr>
        <w:pStyle w:val="2"/>
        <w:spacing w:line="240" w:lineRule="auto"/>
      </w:pPr>
      <w:r>
        <w:t>　　 屠大窘 ， 恐前后受其敌 ｡ 顾野有麦场 ， 场主积薪其中 ， 苫蔽成丘 ｡ 屠乃奔倚其下 ， 弛担持刀 ｡ 狼不敢前 ， 眈眈相向 ｡</w:t>
      </w:r>
    </w:p>
    <w:p>
      <w:pPr>
        <w:pStyle w:val="2"/>
        <w:spacing w:line="240" w:lineRule="auto"/>
      </w:pPr>
      <w:r>
        <w:t>　</w:t>
      </w:r>
      <w:r>
        <w:rPr>
          <w:rFonts w:hint="eastAsia"/>
          <w:lang w:eastAsia="zh-CN"/>
        </w:rPr>
        <w:t xml:space="preserve">  </w:t>
      </w:r>
      <w:r>
        <w:t xml:space="preserve"> 少时 ， 一狼径去 ， 其一犬坐于前 ｡ 久之 ， 目似 瞑 ， 意暇甚 ｡ 屠暴起 ， 以刀劈狼首 ， 又数刀毙之 ｡ 方欲行 ， 转视积薪后 ， 一狼 洞 其中 ， 意将隧入以攻其后也 ｡ 身已半入 ， 止露尻尾 ｡ 屠 自后断其股 ， 亦毙之 ｡ 乃悟前狼假寐 ，盖以诱敌 ｡</w:t>
      </w:r>
    </w:p>
    <w:p>
      <w:pPr>
        <w:pStyle w:val="2"/>
        <w:spacing w:line="240" w:lineRule="auto"/>
      </w:pPr>
      <w:r>
        <w:t>　 狼亦黠矣 ， 而顷刻两毙 ， 禽兽之变诈几何哉 ? 止增笑耳 ｡（ 选自蒲松龄《狼》 ）</w:t>
      </w:r>
    </w:p>
    <w:p>
      <w:pPr>
        <w:pStyle w:val="2"/>
        <w:spacing w:line="240" w:lineRule="auto"/>
      </w:pPr>
      <w:r>
        <w:t>　　 【乙】宋之丁氏 ， 家无井而出溉 汲 ， 常一人居外 ｡ 及其家穿井 ， 告人曰 ： “ 吾穿井得一人 ｡ ” 有闻而传之者 ： “ 丁氏穿井得一人 ｡ ” 国人道之 ，闻之于宋君 ｡ 宋君令人问之于丁氏 ， 丁氏对曰 ： “ 得一人之使 ， 非得一人于井中也 ｡ ” 求闻之若此 ， 不若无闻也 ｡</w:t>
      </w:r>
    </w:p>
    <w:p>
      <w:pPr>
        <w:pStyle w:val="2"/>
        <w:spacing w:line="240" w:lineRule="auto"/>
      </w:pPr>
      <w:r>
        <w:t>（ 选自《吕氏春秋》 ）</w:t>
      </w:r>
    </w:p>
    <w:p>
      <w:pPr>
        <w:pStyle w:val="2"/>
        <w:spacing w:line="240" w:lineRule="auto"/>
      </w:pPr>
      <w:r>
        <w:t>9 ． 解释下列句子中 加下划线 的词语 ｡</w:t>
      </w:r>
    </w:p>
    <w:p>
      <w:pPr>
        <w:pStyle w:val="2"/>
        <w:spacing w:line="240" w:lineRule="auto"/>
      </w:pPr>
      <w:r>
        <w:t>（ 1 ） 目似 瞑 ， 意暇甚 　 瞑 ： ____________（ 2 ） 一狼 洞 其中  洞 ： ________________</w:t>
      </w:r>
    </w:p>
    <w:p>
      <w:pPr>
        <w:pStyle w:val="2"/>
        <w:spacing w:line="240" w:lineRule="auto"/>
      </w:pPr>
      <w:r>
        <w:t>（ 3 ） 家无井而出溉 汲 　 汲 ： ________________</w:t>
      </w:r>
    </w:p>
    <w:p>
      <w:pPr>
        <w:pStyle w:val="2"/>
        <w:spacing w:line="240" w:lineRule="auto"/>
      </w:pPr>
      <w:r>
        <w:t>10 ． 下列句中 加下划线 虚词的意义和用法完全相同的一项是</w:t>
      </w:r>
    </w:p>
    <w:p>
      <w:pPr>
        <w:pStyle w:val="2"/>
        <w:spacing w:line="240" w:lineRule="auto"/>
      </w:pPr>
      <w:r>
        <w:t>A ． 其一犬坐 于 前 　</w:t>
      </w:r>
      <w:r>
        <w:rPr>
          <w:rFonts w:hint="eastAsia"/>
          <w:lang w:eastAsia="zh-CN"/>
        </w:rPr>
        <w:t xml:space="preserve">   </w:t>
      </w:r>
      <w:r>
        <w:t xml:space="preserve"> 宋君令人问之 于 丁氏</w:t>
      </w:r>
      <w:r>
        <w:rPr>
          <w:rFonts w:hint="eastAsia"/>
          <w:lang w:eastAsia="zh-CN"/>
        </w:rPr>
        <w:t xml:space="preserve">     </w:t>
      </w:r>
      <w:r>
        <w:t>B ． 以 刀劈狼首 　 静 以 修身</w:t>
      </w:r>
    </w:p>
    <w:p>
      <w:pPr>
        <w:pStyle w:val="2"/>
        <w:spacing w:line="240" w:lineRule="auto"/>
      </w:pPr>
      <w:r>
        <w:t xml:space="preserve">C ． 后狼止 而 前狼又至 </w:t>
      </w:r>
      <w:r>
        <w:rPr>
          <w:rFonts w:hint="eastAsia"/>
          <w:lang w:eastAsia="zh-CN"/>
        </w:rPr>
        <w:t xml:space="preserve">  </w:t>
      </w:r>
      <w:r>
        <w:t xml:space="preserve"> 家无井 而 出溉汲</w:t>
      </w:r>
      <w:r>
        <w:rPr>
          <w:rFonts w:hint="eastAsia"/>
          <w:lang w:eastAsia="zh-CN"/>
        </w:rPr>
        <w:t xml:space="preserve">        </w:t>
      </w:r>
      <w:r>
        <w:t>D ． 而两狼 之 并驱如故 求闻 之 若此</w:t>
      </w:r>
    </w:p>
    <w:p>
      <w:pPr>
        <w:pStyle w:val="2"/>
        <w:spacing w:line="240" w:lineRule="auto"/>
      </w:pPr>
      <w:r>
        <w:t>11 ． 用现代汉语翻译下列句子 ｡</w:t>
      </w:r>
    </w:p>
    <w:p>
      <w:pPr>
        <w:pStyle w:val="2"/>
        <w:spacing w:line="240" w:lineRule="auto"/>
      </w:pPr>
      <w:r>
        <w:t>（ 1 ） 乃悟前狼假寐 ， 盖以诱敌 ｡</w:t>
      </w:r>
      <w:r>
        <w:rPr>
          <w:rFonts w:hint="eastAsia"/>
          <w:lang w:eastAsia="zh-CN"/>
        </w:rPr>
        <w:t xml:space="preserve">    </w:t>
      </w:r>
      <w:r>
        <w:t>（ 2 ） 国人道之 ， 闻之于宋君 ｡</w:t>
      </w:r>
    </w:p>
    <w:p>
      <w:pPr>
        <w:pStyle w:val="2"/>
        <w:spacing w:line="240" w:lineRule="auto"/>
      </w:pPr>
      <w:r>
        <w:t>12 ． 下列对【甲】【</w:t>
      </w:r>
      <w:r>
        <w:rPr>
          <w:rFonts w:hint="eastAsia"/>
          <w:lang w:eastAsia="zh-CN"/>
        </w:rPr>
        <w:t xml:space="preserve">   </w:t>
      </w:r>
      <w:r>
        <w:t>乙】两文的理解或赏析不正确的一项是</w:t>
      </w:r>
    </w:p>
    <w:p>
      <w:pPr>
        <w:pStyle w:val="2"/>
        <w:spacing w:line="240" w:lineRule="auto"/>
      </w:pPr>
      <w:r>
        <w:t>A ． 甲文的基本故事情节依次是 ： 遇狼 ——— 惧狼 ——— 御狼 ——— 杀狼 ｡</w:t>
      </w:r>
    </w:p>
    <w:p>
      <w:pPr>
        <w:pStyle w:val="2"/>
        <w:spacing w:line="240" w:lineRule="auto"/>
      </w:pPr>
      <w:r>
        <w:t>B ． 甲文中 ， “ 暴起 ”“ 劈 ”“ 转视 ”“ 断 ” 等动词表现了屠户勇敢机智的斗争精神 ｡</w:t>
      </w:r>
    </w:p>
    <w:p>
      <w:pPr>
        <w:pStyle w:val="2"/>
        <w:spacing w:line="240" w:lineRule="auto"/>
        <w:rPr>
          <w:lang w:eastAsia="zh-CN"/>
        </w:rPr>
      </w:pPr>
      <w:r>
        <w:t>C ． 甲文故事情节生动曲折 ， 语言简练传神 ， 主要通过心理描写刻画了屠户和狼的形象 ， 给人以深刻印象 ｡</w:t>
      </w:r>
    </w:p>
    <w:p>
      <w:pPr>
        <w:pStyle w:val="2"/>
        <w:spacing w:line="240" w:lineRule="auto"/>
      </w:pPr>
      <w:r>
        <w:t>D ． 乙文题目的意思是 “ 开凿一口水井后得到了一个人的劳动力 ” ， 题目《穿井得一人》概括了文章的中心事件 ｡</w:t>
      </w:r>
    </w:p>
    <w:p>
      <w:pPr>
        <w:pStyle w:val="2"/>
        <w:spacing w:line="240" w:lineRule="auto"/>
      </w:pPr>
      <w:r>
        <w:t>13 ． 【甲】文最后一段和【乙】文最后一句话都运用了什么表达方式 ? 各有什么作用 ?</w:t>
      </w:r>
    </w:p>
    <w:p>
      <w:pPr>
        <w:pStyle w:val="2"/>
        <w:spacing w:line="240" w:lineRule="auto"/>
      </w:pPr>
      <w:r>
        <w:t>（ 三 ） 阅读下面的文章 ， 完成 14~16 题 ｡</w:t>
      </w:r>
    </w:p>
    <w:p>
      <w:pPr>
        <w:pStyle w:val="2"/>
        <w:spacing w:line="240" w:lineRule="auto"/>
        <w:ind w:firstLine="2040" w:firstLineChars="850"/>
      </w:pPr>
      <w:r>
        <w:t>把手机借给陌生人</w:t>
      </w:r>
      <w:r>
        <w:rPr>
          <w:rFonts w:hint="eastAsia"/>
          <w:lang w:eastAsia="zh-CN"/>
        </w:rPr>
        <w:t xml:space="preserve">               </w:t>
      </w:r>
      <w:r>
        <w:t>闫红</w:t>
      </w:r>
    </w:p>
    <w:p>
      <w:pPr>
        <w:pStyle w:val="2"/>
        <w:spacing w:line="240" w:lineRule="auto"/>
        <w:rPr>
          <w:lang w:eastAsia="zh-CN"/>
        </w:rPr>
      </w:pPr>
      <w:r>
        <w:t>　　 ① 带我妈出门旅游 ， 我让她充分认识到了互联网时代的神奇 ｡ 比如出了火车站 ， 她要买一张地图 ， 我拦住了她 ， 掏出手机 ， 打开一个地图软件 ， 搜索我们要去的地点 ， 屏幕上不但立即出现多条公交路线 ， 还会告诉你怎样到达公交站 ， 而且不必分辨东西南北 ， 只要将手机转个方向 ， 就能从箭头的变化 ， 找到正确的方向 ｡</w:t>
      </w:r>
    </w:p>
    <w:p>
      <w:pPr>
        <w:pStyle w:val="2"/>
        <w:spacing w:line="240" w:lineRule="auto"/>
        <w:ind w:firstLine="360" w:firstLineChars="150"/>
        <w:rPr>
          <w:lang w:eastAsia="zh-CN"/>
        </w:rPr>
      </w:pPr>
      <w:r>
        <w:t xml:space="preserve"> ② 我们去的一个景点在荒郊野外 ， 晚上九点之后出来 ， 人们纷纷奔向私家车停车场 ， 路上连一辆出租车也没有 ｡ 当我妈难以避免地惊慌起来时 ， 我又掏出手机 ， 打开打车软件 ， 让我妈看到系统已经通知了附近的一百多辆出租车 ｡ 但这地方毕 竟偏远 ， 没有司机接单 ｡ 没关系 ， 加小费啊 ， 从三块加到五块 ， 再加到十块 ｡ 很快 ，就有一辆出租车打着红灯，像挪亚方舟似的，从黑暗的汪洋大海里驶来了 ｡</w:t>
      </w:r>
      <w:r>
        <w:rPr>
          <w:rFonts w:hint="eastAsia"/>
          <w:lang w:eastAsia="zh-CN"/>
        </w:rPr>
        <w:t xml:space="preserve">    </w:t>
      </w:r>
      <w:r>
        <w:t xml:space="preserve">　 </w:t>
      </w:r>
      <w:r>
        <w:rPr>
          <w:rFonts w:hint="eastAsia"/>
          <w:lang w:eastAsia="zh-CN"/>
        </w:rPr>
        <w:t xml:space="preserve">   </w:t>
      </w:r>
    </w:p>
    <w:p>
      <w:pPr>
        <w:pStyle w:val="2"/>
        <w:spacing w:line="240" w:lineRule="auto"/>
        <w:ind w:firstLine="360" w:firstLineChars="150"/>
        <w:rPr>
          <w:lang w:eastAsia="zh-CN"/>
        </w:rPr>
      </w:pPr>
      <w:r>
        <w:t>③ 我还给我妈表演了手机购物 ､ 手机买基金等等 ， 我妈赞不绝口 ， 同时不甘心就这么出局 ， 我答应到酒店后 ， 首先教她学会使用微信 ｡</w:t>
      </w:r>
    </w:p>
    <w:p>
      <w:pPr>
        <w:pStyle w:val="2"/>
        <w:spacing w:line="240" w:lineRule="auto"/>
        <w:ind w:firstLine="360" w:firstLineChars="150"/>
      </w:pPr>
      <w:r>
        <w:t xml:space="preserve"> ④ 当时 ， 我扶老携幼穿过长长的步行街 ， 在树下的长凳上 ， 一边休息 ， 一边习惯性地刷着手机 ｡ 忽然 ， 坐在旁边的女孩转过头来 ， 问 ： “ 你的手机能借我上一下 QQ 吗 ? 我的手机没电了 ， 我跟同学走散了 ， 我记不住她的手机号 ｡ ”</w:t>
      </w:r>
    </w:p>
    <w:p>
      <w:pPr>
        <w:pStyle w:val="2"/>
        <w:spacing w:line="240" w:lineRule="auto"/>
      </w:pPr>
      <w:r>
        <w:t>　　 ⑤ 我顿时有点紧张 ， 因为借手机是大忌 ， 报纸上不是老有人被先借后</w:t>
      </w:r>
      <w:r>
        <w:rPr>
          <w:lang w:eastAsia="zh-CN"/>
        </w:rPr>
        <w:drawing>
          <wp:inline distT="0" distB="0" distL="0" distR="0">
            <wp:extent cx="16510" cy="2286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抢的新闻吗 ? 但这个女孩看上去很文弱 ， 不见得身手就有那么敏捷 ； 况且 ， 她说的这种处境我感同身受 ——— 我的手机也常常没电 ， 我也记不住别人的手机号 ｡ 在这样人潮涌动的步行街上 ， 和同伴走散确实是件很麻烦的事 ， 没准哪一天 ， 我也会想跟人借一下手机 ｡</w:t>
      </w:r>
    </w:p>
    <w:p>
      <w:pPr>
        <w:pStyle w:val="2"/>
        <w:spacing w:line="240" w:lineRule="auto"/>
      </w:pPr>
      <w:r>
        <w:t>　　 ⑥ 把手机递过去时 ， 我紧张到了极限 ｡ 因为我到这时才想到 ， 她不一定是要抢劫 ， 她也可以在我的手机上操作 ， 比如下个木马病毒什么的 ｡</w:t>
      </w:r>
    </w:p>
    <w:p>
      <w:pPr>
        <w:pStyle w:val="2"/>
        <w:spacing w:line="240" w:lineRule="auto"/>
      </w:pPr>
      <w:r>
        <w:t>　　 ⑦ 也许是那一刻太紧张了 ， 我非但没有把手机要回来 ， 还遵循着一向的习惯 ， 不伸头看别人输入 ｡ 只是紧张地盯着她飞快地在我的手机上戳戳点点 ， 每一下都指向我无法确知的所在 ｡ 同时我打量着她 ——— 棕色的挂着皮熊吊饰的包 ， 粉红色的运动鞋 ， 白皙的面颊上有一颗小痣 ， 我要求自己记下这些特征 ， 同时也知道这样其实没什么用 ｡ ⑧ 拿回手机 ， 我完全没有助人为乐的好心情 ， 反而觉得我遇上了大麻烦 ｡ 我不知道这 几十秒里 ， 她把我的手机怎么着了 ｡ 我打开支付宝 ， 看到我的钱还在 ， 但她也许是还没跑远 ， 怕被我抓住吧 ， 会不会半夜三更才开始行动 ? 是否她躲在一个难以想象的角落里 ， 把我的支付宝 ､ 银行卡上所有的钱 ， 一笔一笔地全转走 ?</w:t>
      </w:r>
    </w:p>
    <w:p>
      <w:pPr>
        <w:pStyle w:val="2"/>
        <w:spacing w:line="240" w:lineRule="auto"/>
      </w:pPr>
      <w:r>
        <w:t>　　 ⑨ 一半是为了解疑惑 ， 一半是求安慰 ， 我把我的遭遇发到微博与微信朋友圈 ， 瞬间有许多人回复 ， 大多是告诉我 “ 你摊上大事了 ” ｡ 很多人建议我立即将所有账户冻结 ， 然后将手机资料备份 ， 再恢复出厂设置 ， 可操作这些严重超出我的智力范围 ， 何况我还在旅途中 ｡</w:t>
      </w:r>
    </w:p>
    <w:p>
      <w:pPr>
        <w:pStyle w:val="2"/>
        <w:spacing w:line="240" w:lineRule="auto"/>
      </w:pPr>
      <w:r>
        <w:t>　　 ⑩ 我万分纠结 ， 几乎没有心情继续旅行 ， 最后决定 ， 还是先把支付宝和银行账户全部冻结比较好 ｡</w:t>
      </w:r>
    </w:p>
    <w:p>
      <w:pPr>
        <w:pStyle w:val="2"/>
        <w:spacing w:line="240" w:lineRule="auto"/>
      </w:pPr>
      <w:r>
        <w:t>　　 ⑪ 于是 ， 当我妈和我儿子坐在剧场里 ， 为精彩的演出大笑或是惊叹时 ， 我手忙脚乱地将我所有的账户冻结 ｡ 总算忙完 ， 演出也结束了 ， 跟着人流涌出剧场 ， 我突然意识到一个问题 ： 微信绑定的银行卡被冻结 ， 我没法用打车软件了 ｡</w:t>
      </w:r>
    </w:p>
    <w:p>
      <w:pPr>
        <w:pStyle w:val="2"/>
        <w:spacing w:line="240" w:lineRule="auto"/>
      </w:pPr>
      <w:r>
        <w:t>　　 ⑫ 千辛万苦到底回到了家 ， 长吁一口气之余 ， 我开始将手机恢复出厂设置 ｡ 我得说 ， 这事儿比我想象的要麻烦得多 ， 几次不成功后 ， 我恼羞成怒 ： 就不恢复了吧 ， 看能咋样吧 ｡</w:t>
      </w:r>
    </w:p>
    <w:p>
      <w:pPr>
        <w:pStyle w:val="2"/>
        <w:spacing w:line="240" w:lineRule="auto"/>
      </w:pPr>
      <w:r>
        <w:t>　　 ⑬ 从我做出这个决定到现在 ， 已经有半个多月了 ｡ 这期间 ， 我将支付宝和银行卡账户都解了冻 ， 到目前为止 ， 我的钱财还没有流失 ｡ 难道 “ 坏人 ” 在默默地等我攒钱 ， 到了一定额度再下手 ? 这当然是不符合常理的 ， 比较合理的情况是 ： _______________ ｡</w:t>
      </w:r>
    </w:p>
    <w:p>
      <w:pPr>
        <w:pStyle w:val="2"/>
        <w:spacing w:line="240" w:lineRule="auto"/>
      </w:pPr>
      <w:r>
        <w:t>14 ． 阅读全文 ， 依据文意 ， 在文末横线上填补合适的句子作为结尾 ｡</w:t>
      </w:r>
    </w:p>
    <w:p>
      <w:pPr>
        <w:pStyle w:val="2"/>
        <w:spacing w:line="240" w:lineRule="auto"/>
      </w:pPr>
      <w:r>
        <w:t>15 ． 结合语境 ， 根据提示 ， 赏析下面句子的表达效果 ｡</w:t>
      </w:r>
    </w:p>
    <w:p>
      <w:pPr>
        <w:pStyle w:val="2"/>
        <w:spacing w:line="240" w:lineRule="auto"/>
      </w:pPr>
      <w:r>
        <w:t>很快 ， 就有一辆出租车打着红灯 ， 像挪亚方舟似的 ， 从黑暗的汪洋大海里驶来了 ｡ （ 从修辞手法的角度 ）</w:t>
      </w:r>
    </w:p>
    <w:p>
      <w:pPr>
        <w:pStyle w:val="2"/>
        <w:spacing w:line="240" w:lineRule="auto"/>
      </w:pPr>
      <w:r>
        <w:t>16 ． 读了本文后 ， 你认为文章哪些方面写得很有特色 ? 请提炼两条并做简要分析 ｡</w:t>
      </w:r>
    </w:p>
    <w:p>
      <w:pPr>
        <w:pStyle w:val="2"/>
        <w:spacing w:line="240" w:lineRule="auto"/>
      </w:pPr>
      <w:r>
        <w:t>（ 四 ） 阅读下面的文章 ， 完成 17~20 题 ｡</w:t>
      </w:r>
    </w:p>
    <w:p>
      <w:pPr>
        <w:pStyle w:val="2"/>
        <w:spacing w:line="240" w:lineRule="auto"/>
      </w:pPr>
      <w:r>
        <w:t>洋葱</w:t>
      </w:r>
    </w:p>
    <w:p>
      <w:pPr>
        <w:pStyle w:val="2"/>
        <w:spacing w:line="240" w:lineRule="auto"/>
      </w:pPr>
      <w:r>
        <w:t>潘格</w:t>
      </w:r>
    </w:p>
    <w:p>
      <w:pPr>
        <w:pStyle w:val="2"/>
        <w:spacing w:line="240" w:lineRule="auto"/>
      </w:pPr>
      <w:r>
        <w:t>　　 最近小米的早晨常常从中午开始 ｡ 阳光像儿子的小手 ， 穿过层峦叠嶂的窗帘缝隙不依不饶地在小米脸上游走 ｡ 这个</w:t>
      </w:r>
      <w:r>
        <w:rPr>
          <w:lang w:eastAsia="zh-CN"/>
        </w:rPr>
        <w:drawing>
          <wp:inline distT="0" distB="0" distL="0" distR="0">
            <wp:extent cx="15240" cy="1651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时候的小米只好爬起身 ， 蓬头垢面地来到洗漱间 ｡</w:t>
      </w:r>
    </w:p>
    <w:p>
      <w:pPr>
        <w:pStyle w:val="2"/>
        <w:spacing w:line="240" w:lineRule="auto"/>
      </w:pPr>
      <w:r>
        <w:t>　　 母亲剥着洋葱走过来 ｡ 小米说 ， 妈 ， 昨晚我梦到我爸爸了 ｡ 母亲的手轻微晃了一下 ! 说，吃饭吧，过去的事不要总想了 ｡</w:t>
      </w:r>
    </w:p>
    <w:p>
      <w:pPr>
        <w:pStyle w:val="2"/>
        <w:spacing w:line="240" w:lineRule="auto"/>
      </w:pPr>
      <w:r>
        <w:t>　　 从父亲走后 ， 母亲一直是这个态度 ， 不温不火 ， 轻描淡写 ｡ 除此外 ， 母亲还添了个毛病 ， 爱买洋葱 ， 紫皮的白皮的 ， 一买就是一堆 ｡ 小米越来越不明白 ， 父亲跟母亲生活了整整 37 年 ， 说走就走了 ， 母亲怎么一点儿伤</w:t>
      </w:r>
      <w:r>
        <w:rPr>
          <w:lang w:eastAsia="zh-CN"/>
        </w:rPr>
        <w:drawing>
          <wp:inline distT="0" distB="0" distL="0" distR="0">
            <wp:extent cx="22860" cy="190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心难过都没有 ? 关于父母的爱情 ， 小米从他们各自的口中听到许多 ， 这些记忆的片段经过小米的连缀和拼凑 ， 已经足够让她坚信 ， 父母的婚姻情比金坚 ， 牢不可破 ｡ 但自父亲入土后 ， 小米再没有看到母亲痛哭失声 ， 再没有看到母</w:t>
      </w:r>
    </w:p>
    <w:p>
      <w:pPr>
        <w:pStyle w:val="2"/>
        <w:spacing w:line="240" w:lineRule="auto"/>
      </w:pPr>
      <w:r>
        <w:t>亲椎心挖肝地念叨历历往事 ， 甚至没有从母亲口中听到关于父亲的只言片语 ｡ 小米忽然 觉得母亲一下子老了 ， 变得迟钝 ､ 麻木 ， 开始淡忘过去的人和事 ｡</w:t>
      </w:r>
    </w:p>
    <w:p>
      <w:pPr>
        <w:pStyle w:val="2"/>
        <w:spacing w:line="240" w:lineRule="auto"/>
      </w:pPr>
      <w:r>
        <w:t>　　 为此 ， 小米特意带母亲去医院做了检查 ， 小米不敢想象母亲某天得了老年痴呆该怎么办 ｡ 庆幸的是 ， 母亲身体健康一如往常 ， 没有丝毫脑萎缩的迹象 ｡</w:t>
      </w:r>
    </w:p>
    <w:p>
      <w:pPr>
        <w:pStyle w:val="2"/>
        <w:spacing w:line="240" w:lineRule="auto"/>
      </w:pPr>
      <w:r>
        <w:t>　　 小米却过上了日夜颠倒的生活 ｡ 父亲的走 ， 来得太突然 ， 像一把从黑暗深处猛然刺出的利刃 ， 让小米猝不及防 ｡ 小米曾经为父亲的晚年设想过许多美好场景 ， 如今 ， 曾经设想的美好瞬间被撕碎 ， 小米无数次在黑夜里哭着惊醒 ， 然后泪流满面 ｡</w:t>
      </w:r>
    </w:p>
    <w:p>
      <w:pPr>
        <w:pStyle w:val="2"/>
        <w:spacing w:line="240" w:lineRule="auto"/>
      </w:pPr>
      <w:r>
        <w:t>　　 小米越是思念父亲 ， 越是不能原谅母亲的冷漠 ｡ 每天 ， 蓬头垢面醒来的小米对母亲说的第一句话就是 ： 昨晚 ， 我又梦见我爸爸了 ｡</w:t>
      </w:r>
    </w:p>
    <w:p>
      <w:pPr>
        <w:pStyle w:val="2"/>
        <w:spacing w:line="240" w:lineRule="auto"/>
      </w:pPr>
      <w:r>
        <w:t>　　 小米希望母亲能够热切地问她 ： 梦到什么了 ? 你爸爸说什么了 ? 令小米失望的是 ， 母亲依旧冷</w:t>
      </w:r>
      <w:r>
        <w:rPr>
          <w:lang w:eastAsia="zh-CN"/>
        </w:rPr>
        <w:drawing>
          <wp:inline distT="0" distB="0" distL="0" distR="0">
            <wp:extent cx="22860" cy="2032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漠 ， 什么也不追问 ｡ 执拗的小米每天醒来第一句话就说 ： 我梦到我爸爸了 ｡</w:t>
      </w:r>
    </w:p>
    <w:p>
      <w:pPr>
        <w:pStyle w:val="2"/>
        <w:spacing w:line="240" w:lineRule="auto"/>
      </w:pPr>
      <w:r>
        <w:t>　　 说完这句话 ， 小米就出门 ｡ 日子总是要过的 ｡ 上班 ､ 开会 ､ 见客户 ､ 接孩子 ､ 开家长会 ， 中年女人的一切生存和生活压力一丝不落地降临在小米身上 ｡ 忙碌纷繁的生活润物无声 地治好了小米的失眠 ， 小米的早晨不再从中午开始 ， 小米也不再蓬头垢面 ｡</w:t>
      </w:r>
    </w:p>
    <w:p>
      <w:pPr>
        <w:pStyle w:val="2"/>
        <w:spacing w:line="240" w:lineRule="auto"/>
      </w:pPr>
      <w:r>
        <w:t>　　 现在的小米又恢复成自信 ､ 干练 ､ 英姿飒爽的小米 ｡ 对父亲的思念 ， 偶尔如同涨潮的海水 ， 丝丝缕缕浸湿小米的眼眶 ｡ 小米会在听到某曲音乐时泪落如雨 ， 会</w:t>
      </w:r>
      <w:r>
        <w:rPr>
          <w:lang w:eastAsia="zh-CN"/>
        </w:rPr>
        <w:drawing>
          <wp:inline distT="0" distB="0" distL="0" distR="0">
            <wp:extent cx="12700" cy="1524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在拥堵的车流中因看到很像父亲的身影而抱着方向盘痛哭失声 ｡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outlineLvl w:val="9"/>
      </w:pPr>
      <w:r>
        <w:t>　　 母亲依旧漠然 ， 整天坐在椅子上剥洋葱 ， 弄得满屋子洋葱味儿 ， 呛眼呛鼻 ， 大人孩子每每眼泪汪汪 ｡ 日子慢慢恢复到正常的轨道上来 ， 父亲去世的阴影渐渐淡化 ｡ 或许人生就 是这样子吧 ， 失去了一个人 ， 流过一些泪 ， 以为永远不会好的伤口会慢慢愈合 ， 时间真是最好的疗伤剂</w:t>
      </w:r>
      <w:r>
        <w:rPr>
          <w:lang w:eastAsia="zh-CN"/>
        </w:rPr>
        <w:drawing>
          <wp:inline distT="0" distB="0" distL="0" distR="0">
            <wp:extent cx="12700" cy="2032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啊 ! 忘了从哪天起 ， 小米醒来再也没有说那句说了无数次的话 ｡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outlineLvl w:val="9"/>
      </w:pPr>
      <w:r>
        <w:t>　　 谁能想到 ， 再次说起这句话的人 ， 竟然是母亲 ｡ 那是小米搬进新房子不久后的一天 ， 弟弟在电话那头兴高采烈地喊 ： 妈 ! 刚生了 ! 恭喜您得了个大胖孙子 ! 双喜临门 ， 一大家子人免不了凑一起欢天喜地地大吃一顿 ｡ 饭桌上 ， 母亲开口就对小米说出了那句话 ｡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outlineLvl w:val="9"/>
      </w:pPr>
      <w:r>
        <w:t>　　 小米震惊极了 ， 更让小米震惊的是 ， 母亲紧跟着又说了一句 ： 其实我天天梦见你爸 ｡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outlineLvl w:val="9"/>
      </w:pPr>
      <w:r>
        <w:t>　　 小米不知道母亲为什么突然说出这样的话 ， 从父亲走后 ， 母亲从来没有提起关于父亲的只言片语 ! 小米压抑着狂跳的心脏 ， 问母亲 ： 你都梦见我爸什么了 ?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outlineLvl w:val="9"/>
      </w:pPr>
      <w:r>
        <w:t>　　 母亲淡淡地说 ： 什么都梦见了 ｡ 小米追问 ： 怎么从来没有听你说过呢 ? 母亲还是淡淡地说 ： 有什么好说的 ? 过去的事就让它过去吧 ， 难不成要记一辈子 ? 那会儿你连房子都没有 ， 你弟弟婚都没结 ， 我再带头哭天喊地 ? 我不能哭 ， 我得带好这个头儿 ， 让你爸在那边放心 !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outlineLvl w:val="9"/>
      </w:pPr>
      <w:r>
        <w:t>　　 小米沉默了许久 ， 问 ： 妈 ， 那能告诉我你为什么那么爱买洋葱吗 ?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outlineLvl w:val="9"/>
      </w:pPr>
      <w:r>
        <w:t>　　 母亲拿起一颗洋葱 ， 轻轻撕下外皮 ， 空气中立刻弥漫出浓烈的气息 ｡ 母亲的眼泪滴下 来 ， 打在乳白的洋葱上</w:t>
      </w:r>
      <w:r>
        <w:rPr>
          <w:lang w:eastAsia="zh-CN"/>
        </w:rPr>
        <w:drawing>
          <wp:inline distT="0" distB="0" distL="0" distR="0">
            <wp:extent cx="1905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， 像清晨草尖的露珠 ｡ 母亲轻声说 ， 想你爸的时候 ， 就借着剥洋葱哭上一会儿 ……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outlineLvl w:val="9"/>
      </w:pPr>
      <w:r>
        <w:t>（ 略有删改 ）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outlineLvl w:val="9"/>
      </w:pPr>
      <w:r>
        <w:t>17 ． 在小米</w:t>
      </w:r>
      <w:r>
        <w:rPr>
          <w:lang w:eastAsia="zh-CN"/>
        </w:rPr>
        <w:drawing>
          <wp:inline distT="0" distB="0" distL="0" distR="0">
            <wp:extent cx="22860" cy="2286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看来 ， 父亲去世后 ， 母亲前后有怎样的表现 ?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outlineLvl w:val="9"/>
      </w:pPr>
      <w:r>
        <w:t>18 ． 根据提示 ， 赏析文中画线的句子 ｡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outlineLvl w:val="9"/>
      </w:pPr>
      <w:r>
        <w:t>母亲的手轻微晃了一下 ， 说 ， 吃饭吧 ， 过去的事不要总想了 ｡ （ 从人物描写角度 ）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outlineLvl w:val="9"/>
      </w:pPr>
      <w:r>
        <w:t>19 ． 小说以 “ 洋葱 ” 为题有什么作用 ? 试简要分析 ｡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outlineLvl w:val="9"/>
      </w:pPr>
      <w:r>
        <w:t>20 ． 小说中的母亲是一个怎样的人 ? 请结合全文简要概括 ｡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outlineLvl w:val="9"/>
      </w:pPr>
      <w:r>
        <w:t>三 ､ 写作表达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outlineLvl w:val="9"/>
      </w:pPr>
      <w:r>
        <w:t>21 ． 从下面两题中任选一题写作 ｡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outlineLvl w:val="9"/>
      </w:pPr>
      <w:r>
        <w:t>（ 1 ） 请你用上 “ 伙伴 ”“ 困境 ”“ 成长 ” 这三个</w:t>
      </w:r>
      <w:r>
        <w:rPr>
          <w:lang w:eastAsia="zh-CN"/>
        </w:rPr>
        <w:drawing>
          <wp:inline distT="0" distB="0" distL="0" distR="0">
            <wp:extent cx="15240" cy="152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词语 ， 以 “ 在幽深的峡谷里 ” 为开头 ， 发挥想象 ， 写一篇故事 ， 题目自拟 ｡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outlineLvl w:val="9"/>
      </w:pPr>
      <w:r>
        <w:t>　　 要求 ： ① 想象合理 ； ② 字数不少于 500 字 ； ③ 不得抄袭试题中出现的材料 ， 文中不得出现真实的地名 ､ 校名 ､ 人名 ｡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outlineLvl w:val="9"/>
      </w:pPr>
      <w:r>
        <w:t>（ 2 ） 我们每天都和家人一起吃饭 ， 在餐桌前 ， 大家都在谈论着什么 ? 也许是当天发生的事 ， 也许是正在看的电视节目 ……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outlineLvl w:val="9"/>
      </w:pPr>
      <w:r>
        <w:t>　　 请以《餐桌前的谈话》为题 ， 自定立意 ， 写一篇记叙文 ｡ 不少于 500 字 ｡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outlineLvl w:val="9"/>
      </w:pPr>
      <w:r>
        <w:t>　 要求 ： ① 请先将题目补充完整 ， 抄在答题纸上 ， 书写工整 ， 卷面美观 ； ② 表达真情实感 ， 不得套作 ､ 抄袭  ③ 文中不得出现真实的人名 ､ 地名 ､ 校名 ｡</w:t>
      </w:r>
    </w:p>
    <w:p>
      <w:pPr>
        <w:pStyle w:val="2"/>
        <w:spacing w:line="240" w:lineRule="auto"/>
        <w:rPr>
          <w:lang w:eastAsia="zh-CN"/>
        </w:rPr>
      </w:pPr>
    </w:p>
    <w:p>
      <w:pPr>
        <w:pStyle w:val="2"/>
        <w:spacing w:line="240" w:lineRule="auto"/>
        <w:rPr>
          <w:lang w:eastAsia="zh-CN"/>
        </w:rPr>
      </w:pPr>
    </w:p>
    <w:p>
      <w:pPr>
        <w:pStyle w:val="2"/>
        <w:spacing w:line="240" w:lineRule="auto"/>
        <w:rPr>
          <w:lang w:eastAsia="zh-CN"/>
        </w:rPr>
      </w:pPr>
    </w:p>
    <w:p>
      <w:pPr>
        <w:pStyle w:val="2"/>
        <w:spacing w:line="240" w:lineRule="auto"/>
        <w:rPr>
          <w:lang w:eastAsia="zh-CN"/>
        </w:rPr>
      </w:pPr>
    </w:p>
    <w:p>
      <w:pPr>
        <w:pStyle w:val="2"/>
        <w:spacing w:line="240" w:lineRule="auto"/>
        <w:rPr>
          <w:lang w:eastAsia="zh-CN"/>
        </w:rPr>
      </w:pPr>
    </w:p>
    <w:p>
      <w:pPr>
        <w:pStyle w:val="2"/>
        <w:spacing w:line="240" w:lineRule="auto"/>
        <w:rPr>
          <w:lang w:eastAsia="zh-CN"/>
        </w:rPr>
      </w:pPr>
    </w:p>
    <w:p>
      <w:pPr>
        <w:pStyle w:val="2"/>
        <w:spacing w:line="240" w:lineRule="auto"/>
        <w:ind w:firstLine="2400" w:firstLineChars="1000"/>
        <w:rPr>
          <w:lang w:eastAsia="zh-CN"/>
        </w:rPr>
      </w:pPr>
    </w:p>
    <w:p>
      <w:pPr>
        <w:pStyle w:val="2"/>
        <w:spacing w:line="240" w:lineRule="auto"/>
        <w:ind w:firstLine="2400" w:firstLineChars="1000"/>
        <w:rPr>
          <w:lang w:eastAsia="zh-CN"/>
        </w:rPr>
      </w:pPr>
      <w:r>
        <w:rPr>
          <w:lang w:eastAsia="zh-CN"/>
        </w:rPr>
        <w:t>语文</w:t>
      </w:r>
      <w:r>
        <w:rPr>
          <w:rFonts w:hint="eastAsia"/>
          <w:lang w:eastAsia="zh-CN"/>
        </w:rPr>
        <w:t>综合检测</w:t>
      </w:r>
      <w:r>
        <w:rPr>
          <w:lang w:eastAsia="zh-CN"/>
        </w:rPr>
        <w:t>参考答</w:t>
      </w:r>
    </w:p>
    <w:p>
      <w:pPr>
        <w:pStyle w:val="2"/>
        <w:spacing w:line="240" w:lineRule="auto"/>
        <w:jc w:val="right"/>
        <w:rPr>
          <w:lang w:eastAsia="zh-CN"/>
        </w:rPr>
      </w:pPr>
      <w:r>
        <w:rPr>
          <w:rFonts w:hint="eastAsia"/>
          <w:lang w:eastAsia="zh-CN"/>
        </w:rPr>
        <w:t>2020.03</w:t>
      </w:r>
    </w:p>
    <w:p>
      <w:pPr>
        <w:pStyle w:val="2"/>
        <w:spacing w:line="240" w:lineRule="auto"/>
        <w:rPr>
          <w:lang w:eastAsia="zh-CN"/>
        </w:rPr>
      </w:pPr>
      <w:r>
        <w:rPr>
          <w:lang w:eastAsia="zh-CN"/>
        </w:rPr>
        <w:t xml:space="preserve">一 </w:t>
      </w:r>
      <w:r>
        <w:rPr>
          <w:rFonts w:hint="eastAsia" w:ascii="MS Mincho" w:hAnsi="MS Mincho" w:eastAsia="MS Mincho" w:cs="MS Mincho"/>
          <w:lang w:eastAsia="zh-CN"/>
        </w:rPr>
        <w:t>､</w:t>
      </w:r>
      <w:r>
        <w:rPr>
          <w:lang w:eastAsia="zh-CN"/>
        </w:rPr>
        <w:t xml:space="preserve"> 积累运用</w:t>
      </w:r>
      <w:bookmarkStart w:id="0" w:name="_GoBack"/>
      <w:bookmarkEnd w:id="0"/>
    </w:p>
    <w:p>
      <w:pPr>
        <w:pStyle w:val="2"/>
        <w:spacing w:line="240" w:lineRule="auto"/>
        <w:rPr>
          <w:lang w:eastAsia="zh-CN"/>
        </w:rPr>
      </w:pPr>
      <w:r>
        <w:rPr>
          <w:lang w:eastAsia="zh-CN"/>
        </w:rPr>
        <w:t>1  C</w:t>
      </w:r>
      <w:r>
        <w:rPr>
          <w:rFonts w:hint="eastAsia"/>
          <w:lang w:eastAsia="zh-CN"/>
        </w:rPr>
        <w:t xml:space="preserve">                </w:t>
      </w:r>
      <w:r>
        <w:rPr>
          <w:lang w:eastAsia="zh-CN"/>
        </w:rPr>
        <w:t>2  B</w:t>
      </w:r>
      <w:r>
        <w:rPr>
          <w:rFonts w:hint="eastAsia"/>
          <w:lang w:eastAsia="zh-CN"/>
        </w:rPr>
        <w:t xml:space="preserve">                </w:t>
      </w:r>
      <w:r>
        <w:rPr>
          <w:lang w:eastAsia="zh-CN"/>
        </w:rPr>
        <w:t>3  B</w:t>
      </w:r>
      <w:r>
        <w:rPr>
          <w:rFonts w:hint="eastAsia"/>
          <w:lang w:eastAsia="zh-CN"/>
        </w:rPr>
        <w:t xml:space="preserve">               </w:t>
      </w:r>
      <w:r>
        <w:rPr>
          <w:lang w:eastAsia="zh-CN"/>
        </w:rPr>
        <w:t>4 D</w:t>
      </w:r>
    </w:p>
    <w:p>
      <w:pPr>
        <w:pStyle w:val="2"/>
        <w:spacing w:line="240" w:lineRule="auto"/>
        <w:rPr>
          <w:lang w:eastAsia="zh-CN"/>
        </w:rPr>
      </w:pP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 （1）</w:t>
      </w:r>
      <w:r>
        <w:rPr>
          <w:lang w:eastAsia="zh-CN"/>
        </w:rPr>
        <w:t>唐三藏路阻火焰山 ， 孙行者一调芭蕉扇 　　 神魔小说</w:t>
      </w:r>
    </w:p>
    <w:p>
      <w:pPr>
        <w:pStyle w:val="2"/>
        <w:spacing w:line="240" w:lineRule="auto"/>
        <w:rPr>
          <w:lang w:eastAsia="zh-CN"/>
        </w:rPr>
      </w:pPr>
      <w:r>
        <w:rPr>
          <w:rFonts w:hint="eastAsia"/>
          <w:lang w:eastAsia="zh-CN"/>
        </w:rPr>
        <w:t>（2）</w:t>
      </w:r>
      <w:r>
        <w:rPr>
          <w:lang w:eastAsia="zh-CN"/>
        </w:rPr>
        <w:t xml:space="preserve">孙悟空是一个有智慧 </w:t>
      </w:r>
      <w:r>
        <w:rPr>
          <w:rFonts w:hint="eastAsia" w:ascii="MS Mincho" w:hAnsi="MS Mincho" w:eastAsia="MS Mincho" w:cs="MS Mincho"/>
          <w:lang w:eastAsia="zh-CN"/>
        </w:rPr>
        <w:t>､</w:t>
      </w:r>
      <w:r>
        <w:rPr>
          <w:lang w:eastAsia="zh-CN"/>
        </w:rPr>
        <w:t xml:space="preserve"> 本领高强的人 </w:t>
      </w:r>
      <w:r>
        <w:rPr>
          <w:rFonts w:hint="eastAsia" w:ascii="MS Mincho" w:hAnsi="MS Mincho" w:eastAsia="MS Mincho" w:cs="MS Mincho"/>
          <w:lang w:eastAsia="zh-CN"/>
        </w:rPr>
        <w:t>｡</w:t>
      </w:r>
      <w:r>
        <w:rPr>
          <w:lang w:eastAsia="zh-CN"/>
        </w:rPr>
        <w:t xml:space="preserve"> 孙悟空在铁扇公主的肚子里说 ， 先要拿扇子看再出来</w:t>
      </w:r>
      <w:r>
        <w:rPr>
          <w:rFonts w:hint="eastAsia"/>
          <w:lang w:eastAsia="zh-CN"/>
        </w:rPr>
        <w:t>，</w:t>
      </w:r>
      <w:r>
        <w:rPr>
          <w:lang w:eastAsia="zh-CN"/>
        </w:rPr>
        <w:t xml:space="preserve">展示他的聪明才智 </w:t>
      </w:r>
      <w:r>
        <w:rPr>
          <w:rFonts w:hint="eastAsia" w:ascii="MS Mincho" w:hAnsi="MS Mincho" w:eastAsia="MS Mincho" w:cs="MS Mincho"/>
          <w:lang w:eastAsia="zh-CN"/>
        </w:rPr>
        <w:t>｡</w:t>
      </w:r>
      <w:r>
        <w:rPr>
          <w:lang w:eastAsia="zh-CN"/>
        </w:rPr>
        <w:t xml:space="preserve"> 后来 ， 他变成个鑞鑙虫飞出来 ， 展示了他的本领 ” 强 </w:t>
      </w:r>
      <w:r>
        <w:rPr>
          <w:rFonts w:hint="eastAsia" w:ascii="MS Mincho" w:hAnsi="MS Mincho" w:eastAsia="MS Mincho" w:cs="MS Mincho"/>
          <w:lang w:eastAsia="zh-CN"/>
        </w:rPr>
        <w:t>｡</w:t>
      </w:r>
    </w:p>
    <w:p>
      <w:pPr>
        <w:pStyle w:val="2"/>
        <w:spacing w:line="240" w:lineRule="auto"/>
        <w:rPr>
          <w:lang w:eastAsia="zh-CN"/>
        </w:rPr>
      </w:pPr>
      <w:r>
        <w:rPr>
          <w:rFonts w:hint="eastAsia"/>
          <w:lang w:eastAsia="zh-CN"/>
        </w:rPr>
        <w:t>（3）</w:t>
      </w:r>
      <w:r>
        <w:rPr>
          <w:lang w:eastAsia="zh-CN"/>
        </w:rPr>
        <w:t>C</w:t>
      </w:r>
    </w:p>
    <w:p>
      <w:pPr>
        <w:pStyle w:val="2"/>
        <w:spacing w:line="240" w:lineRule="auto"/>
        <w:rPr>
          <w:lang w:eastAsia="zh-CN"/>
        </w:rPr>
      </w:pPr>
      <w:r>
        <w:rPr>
          <w:rFonts w:hint="eastAsia"/>
          <w:lang w:eastAsia="zh-CN"/>
        </w:rPr>
        <w:t>6 （1）</w:t>
      </w:r>
      <w:r>
        <w:rPr>
          <w:lang w:eastAsia="zh-CN"/>
        </w:rPr>
        <w:t>一夜征人尽望乡</w:t>
      </w:r>
      <w:r>
        <w:rPr>
          <w:rFonts w:hint="eastAsia"/>
          <w:lang w:eastAsia="zh-CN"/>
        </w:rPr>
        <w:t xml:space="preserve">   （2）</w:t>
      </w:r>
      <w:r>
        <w:rPr>
          <w:lang w:eastAsia="zh-CN"/>
        </w:rPr>
        <w:t>何当共剪西窗烛</w:t>
      </w:r>
      <w:r>
        <w:rPr>
          <w:rFonts w:hint="eastAsia"/>
          <w:lang w:eastAsia="zh-CN"/>
        </w:rPr>
        <w:t xml:space="preserve">   （3）</w:t>
      </w:r>
      <w:r>
        <w:rPr>
          <w:lang w:eastAsia="zh-CN"/>
        </w:rPr>
        <w:t>河流大野犹嫌束</w:t>
      </w:r>
    </w:p>
    <w:p>
      <w:pPr>
        <w:pStyle w:val="2"/>
        <w:spacing w:line="240" w:lineRule="auto"/>
        <w:rPr>
          <w:lang w:eastAsia="zh-CN"/>
        </w:rPr>
      </w:pPr>
      <w:r>
        <w:rPr>
          <w:rFonts w:hint="eastAsia"/>
          <w:lang w:eastAsia="zh-CN"/>
        </w:rPr>
        <w:t>（4）</w:t>
      </w:r>
      <w:r>
        <w:rPr>
          <w:lang w:eastAsia="zh-CN"/>
        </w:rPr>
        <w:t>险躁则不能治性</w:t>
      </w:r>
      <w:r>
        <w:rPr>
          <w:rFonts w:hint="eastAsia"/>
          <w:lang w:eastAsia="zh-CN"/>
        </w:rPr>
        <w:t xml:space="preserve">     （5）</w:t>
      </w:r>
      <w:r>
        <w:rPr>
          <w:lang w:eastAsia="zh-CN"/>
        </w:rPr>
        <w:t xml:space="preserve"> 晴空一鹤排云上 ， 便引诗情到碧霄</w:t>
      </w:r>
    </w:p>
    <w:p>
      <w:pPr>
        <w:pStyle w:val="2"/>
        <w:spacing w:line="240" w:lineRule="auto"/>
        <w:rPr>
          <w:lang w:eastAsia="zh-CN"/>
        </w:rPr>
      </w:pPr>
      <w:r>
        <w:rPr>
          <w:lang w:eastAsia="zh-CN"/>
        </w:rPr>
        <w:t>7</w:t>
      </w:r>
      <w:r>
        <w:rPr>
          <w:rFonts w:hint="eastAsia"/>
          <w:lang w:eastAsia="zh-CN"/>
        </w:rPr>
        <w:t xml:space="preserve">  （1）</w:t>
      </w:r>
      <w:r>
        <w:rPr>
          <w:lang w:eastAsia="zh-CN"/>
        </w:rPr>
        <w:t xml:space="preserve">【甲】处 ： 我读了大量散文 </w:t>
      </w:r>
      <w:r>
        <w:rPr>
          <w:rFonts w:hint="eastAsia" w:ascii="MS Mincho" w:hAnsi="MS Mincho" w:eastAsia="MS Mincho" w:cs="MS Mincho"/>
          <w:lang w:eastAsia="zh-CN"/>
        </w:rPr>
        <w:t>､</w:t>
      </w:r>
      <w:r>
        <w:rPr>
          <w:lang w:eastAsia="zh-CN"/>
        </w:rPr>
        <w:t xml:space="preserve"> 诗歌 </w:t>
      </w:r>
      <w:r>
        <w:rPr>
          <w:rFonts w:hint="eastAsia" w:ascii="MS Mincho" w:hAnsi="MS Mincho" w:eastAsia="MS Mincho" w:cs="MS Mincho"/>
          <w:lang w:eastAsia="zh-CN"/>
        </w:rPr>
        <w:t>､</w:t>
      </w:r>
      <w:r>
        <w:rPr>
          <w:lang w:eastAsia="zh-CN"/>
        </w:rPr>
        <w:t xml:space="preserve"> 小说和戏剧 ； 【乙】处 ： “ 等 ” 和省略号删去其一 </w:t>
      </w:r>
      <w:r>
        <w:rPr>
          <w:rFonts w:hint="eastAsia" w:ascii="MS Mincho" w:hAnsi="MS Mincho" w:eastAsia="MS Mincho" w:cs="MS Mincho"/>
          <w:lang w:eastAsia="zh-CN"/>
        </w:rPr>
        <w:t>｡</w:t>
      </w:r>
      <w:r>
        <w:rPr>
          <w:lang w:eastAsia="zh-CN"/>
        </w:rPr>
        <w:t xml:space="preserve"> </w:t>
      </w:r>
    </w:p>
    <w:p>
      <w:pPr>
        <w:pStyle w:val="2"/>
        <w:spacing w:line="240" w:lineRule="auto"/>
        <w:rPr>
          <w:lang w:eastAsia="zh-CN"/>
        </w:rPr>
      </w:pPr>
      <w:r>
        <w:rPr>
          <w:rFonts w:hint="eastAsia"/>
          <w:lang w:eastAsia="zh-CN"/>
        </w:rPr>
        <w:t>（2）</w:t>
      </w:r>
      <w:r>
        <w:rPr>
          <w:lang w:eastAsia="zh-CN"/>
        </w:rPr>
        <w:t xml:space="preserve">例句 ： 读书犹如攀登进步的阶梯 ， 使你登峰造极 ； 读书犹如品尝香醇的美酒 ， 使你陶醉其中 </w:t>
      </w:r>
      <w:r>
        <w:rPr>
          <w:rFonts w:hint="eastAsia" w:ascii="MS Mincho" w:hAnsi="MS Mincho" w:eastAsia="MS Mincho" w:cs="MS Mincho"/>
          <w:lang w:eastAsia="zh-CN"/>
        </w:rPr>
        <w:t>｡</w:t>
      </w:r>
    </w:p>
    <w:p>
      <w:pPr>
        <w:pStyle w:val="2"/>
        <w:spacing w:line="240" w:lineRule="auto"/>
        <w:rPr>
          <w:lang w:eastAsia="zh-CN"/>
        </w:rPr>
      </w:pPr>
      <w:r>
        <w:rPr>
          <w:lang w:eastAsia="zh-CN"/>
        </w:rPr>
        <w:t xml:space="preserve">二 </w:t>
      </w:r>
      <w:r>
        <w:rPr>
          <w:rFonts w:hint="eastAsia" w:ascii="MS Mincho" w:hAnsi="MS Mincho" w:eastAsia="MS Mincho" w:cs="MS Mincho"/>
          <w:lang w:eastAsia="zh-CN"/>
        </w:rPr>
        <w:t>､</w:t>
      </w:r>
      <w:r>
        <w:rPr>
          <w:lang w:eastAsia="zh-CN"/>
        </w:rPr>
        <w:t xml:space="preserve"> 阅读理解</w:t>
      </w:r>
    </w:p>
    <w:p>
      <w:pPr>
        <w:pStyle w:val="2"/>
        <w:spacing w:line="240" w:lineRule="auto"/>
        <w:rPr>
          <w:lang w:eastAsia="zh-CN"/>
        </w:rPr>
      </w:pPr>
      <w:r>
        <w:rPr>
          <w:rFonts w:hint="eastAsia"/>
          <w:lang w:eastAsia="zh-CN"/>
        </w:rPr>
        <w:t>8    （1）</w:t>
      </w:r>
      <w:r>
        <w:rPr>
          <w:lang w:eastAsia="zh-CN"/>
        </w:rPr>
        <w:t xml:space="preserve">“ 僵卧孤村 ” 开篇 ， 写出风雨夜老人凄凉的处境 ， “ 僵卧 ” 说明陆游年事已高 ， 早已不是为国效力的年纪 ， 但是他依然心怀国家 ， 想为祖国尽一份力 </w:t>
      </w:r>
      <w:r>
        <w:rPr>
          <w:rFonts w:hint="eastAsia" w:ascii="MS Mincho" w:hAnsi="MS Mincho" w:eastAsia="MS Mincho" w:cs="MS Mincho"/>
          <w:lang w:eastAsia="zh-CN"/>
        </w:rPr>
        <w:t>｡</w:t>
      </w:r>
      <w:r>
        <w:rPr>
          <w:lang w:eastAsia="zh-CN"/>
        </w:rPr>
        <w:t xml:space="preserve"> 表现了陆游感人至深 的报国之志和忧国忧民的拳拳之心 </w:t>
      </w:r>
      <w:r>
        <w:rPr>
          <w:rFonts w:hint="eastAsia" w:ascii="MS Mincho" w:hAnsi="MS Mincho" w:eastAsia="MS Mincho" w:cs="MS Mincho"/>
          <w:lang w:eastAsia="zh-CN"/>
        </w:rPr>
        <w:t>｡</w:t>
      </w:r>
      <w:r>
        <w:rPr>
          <w:lang w:eastAsia="zh-CN"/>
        </w:rPr>
        <w:t xml:space="preserve"> （ 大意正确即可 ）</w:t>
      </w:r>
    </w:p>
    <w:p>
      <w:pPr>
        <w:pStyle w:val="2"/>
        <w:spacing w:line="240" w:lineRule="auto"/>
        <w:rPr>
          <w:lang w:eastAsia="zh-CN"/>
        </w:rPr>
      </w:pPr>
      <w:r>
        <w:rPr>
          <w:rFonts w:hint="eastAsia"/>
          <w:lang w:eastAsia="zh-CN"/>
        </w:rPr>
        <w:t>（2）</w:t>
      </w:r>
      <w:r>
        <w:rPr>
          <w:lang w:eastAsia="zh-CN"/>
        </w:rPr>
        <w:t>A</w:t>
      </w:r>
    </w:p>
    <w:p>
      <w:pPr>
        <w:pStyle w:val="2"/>
        <w:spacing w:line="240" w:lineRule="auto"/>
        <w:rPr>
          <w:lang w:eastAsia="zh-CN"/>
        </w:rPr>
      </w:pPr>
      <w:r>
        <w:rPr>
          <w:lang w:eastAsia="zh-CN"/>
        </w:rPr>
        <w:t>（ 二 ）</w:t>
      </w:r>
    </w:p>
    <w:p>
      <w:pPr>
        <w:pStyle w:val="2"/>
        <w:spacing w:line="240" w:lineRule="auto"/>
        <w:rPr>
          <w:lang w:eastAsia="zh-CN"/>
        </w:rPr>
      </w:pPr>
      <w:r>
        <w:rPr>
          <w:rFonts w:hint="eastAsia"/>
          <w:lang w:eastAsia="zh-CN"/>
        </w:rPr>
        <w:t>9     （1）</w:t>
      </w:r>
      <w:r>
        <w:rPr>
          <w:lang w:eastAsia="zh-CN"/>
        </w:rPr>
        <w:t>闭上眼睛</w:t>
      </w:r>
      <w:r>
        <w:rPr>
          <w:rFonts w:hint="eastAsia"/>
          <w:lang w:eastAsia="zh-CN"/>
        </w:rPr>
        <w:t xml:space="preserve">   （2）</w:t>
      </w:r>
      <w:r>
        <w:rPr>
          <w:lang w:eastAsia="zh-CN"/>
        </w:rPr>
        <w:t>洞穴 ， 这里用作动词 ， 指挖洞</w:t>
      </w:r>
      <w:r>
        <w:rPr>
          <w:rFonts w:hint="eastAsia"/>
          <w:lang w:eastAsia="zh-CN"/>
        </w:rPr>
        <w:t xml:space="preserve">   （3）</w:t>
      </w:r>
      <w:r>
        <w:rPr>
          <w:lang w:eastAsia="zh-CN"/>
        </w:rPr>
        <w:t>从井里取水</w:t>
      </w:r>
    </w:p>
    <w:p>
      <w:pPr>
        <w:pStyle w:val="2"/>
        <w:spacing w:line="240" w:lineRule="auto"/>
        <w:rPr>
          <w:lang w:eastAsia="zh-CN"/>
        </w:rPr>
      </w:pPr>
      <w:r>
        <w:rPr>
          <w:lang w:eastAsia="zh-CN"/>
        </w:rPr>
        <w:t xml:space="preserve">10 </w:t>
      </w:r>
      <w:r>
        <w:rPr>
          <w:rFonts w:hint="eastAsia"/>
          <w:lang w:eastAsia="zh-CN"/>
        </w:rPr>
        <w:t xml:space="preserve">    D</w:t>
      </w:r>
    </w:p>
    <w:p>
      <w:pPr>
        <w:pStyle w:val="2"/>
        <w:spacing w:line="240" w:lineRule="auto"/>
        <w:rPr>
          <w:lang w:eastAsia="zh-CN"/>
        </w:rPr>
      </w:pPr>
      <w:r>
        <w:rPr>
          <w:lang w:eastAsia="zh-CN"/>
        </w:rPr>
        <w:t>11</w:t>
      </w:r>
      <w:r>
        <w:rPr>
          <w:rFonts w:hint="eastAsia"/>
          <w:lang w:eastAsia="zh-CN"/>
        </w:rPr>
        <w:t xml:space="preserve">  （1）</w:t>
      </w:r>
      <w:r>
        <w:rPr>
          <w:lang w:eastAsia="zh-CN"/>
        </w:rPr>
        <w:t xml:space="preserve">（ 屠户 ） 这才明白前面的那只狼假装睡觉 ， 原来是来诱惑敌人的 </w:t>
      </w:r>
      <w:r>
        <w:rPr>
          <w:rFonts w:hint="eastAsia" w:ascii="MS Mincho" w:hAnsi="MS Mincho" w:eastAsia="MS Mincho" w:cs="MS Mincho"/>
          <w:lang w:eastAsia="zh-CN"/>
        </w:rPr>
        <w:t>｡</w:t>
      </w:r>
    </w:p>
    <w:p>
      <w:pPr>
        <w:pStyle w:val="2"/>
        <w:spacing w:line="240" w:lineRule="auto"/>
        <w:rPr>
          <w:lang w:eastAsia="zh-CN"/>
        </w:rPr>
      </w:pPr>
      <w:r>
        <w:rPr>
          <w:rFonts w:hint="eastAsia"/>
          <w:lang w:eastAsia="zh-CN"/>
        </w:rPr>
        <w:t>（2）</w:t>
      </w:r>
      <w:r>
        <w:rPr>
          <w:lang w:eastAsia="zh-CN"/>
        </w:rPr>
        <w:t xml:space="preserve">国都里的人都在讲述这件事 ， 使宋国的国君知道了这件事 </w:t>
      </w:r>
      <w:r>
        <w:rPr>
          <w:rFonts w:hint="eastAsia" w:ascii="MS Mincho" w:hAnsi="MS Mincho" w:eastAsia="MS Mincho" w:cs="MS Mincho"/>
          <w:lang w:eastAsia="zh-CN"/>
        </w:rPr>
        <w:t>｡</w:t>
      </w:r>
    </w:p>
    <w:p>
      <w:pPr>
        <w:pStyle w:val="2"/>
        <w:spacing w:line="240" w:lineRule="auto"/>
        <w:rPr>
          <w:lang w:eastAsia="zh-CN"/>
        </w:rPr>
      </w:pPr>
      <w:r>
        <w:rPr>
          <w:lang w:eastAsia="zh-CN"/>
        </w:rPr>
        <w:t xml:space="preserve">12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C</w:t>
      </w:r>
    </w:p>
    <w:p>
      <w:pPr>
        <w:pStyle w:val="2"/>
        <w:spacing w:line="240" w:lineRule="auto"/>
        <w:rPr>
          <w:lang w:eastAsia="zh-CN"/>
        </w:rPr>
      </w:pPr>
      <w:r>
        <w:rPr>
          <w:lang w:eastAsia="zh-CN"/>
        </w:rPr>
        <w:t xml:space="preserve">13 ． 【甲】【乙】两文最后都运用了议论这一表达方式 </w:t>
      </w:r>
      <w:r>
        <w:rPr>
          <w:rFonts w:hint="eastAsia" w:ascii="MS Mincho" w:hAnsi="MS Mincho" w:eastAsia="MS Mincho" w:cs="MS Mincho"/>
          <w:lang w:eastAsia="zh-CN"/>
        </w:rPr>
        <w:t>｡</w:t>
      </w:r>
      <w:r>
        <w:rPr>
          <w:lang w:eastAsia="zh-CN"/>
        </w:rPr>
        <w:t xml:space="preserve"> 【甲】文作者的议论 ， 点明了文章主旨 ， 说明狼无论多么狡诈也不是人的对手 ， 终归为人的勇敢智慧所战胜 ； 【乙】文的议论卒章显志 ， 揭示主题 ， 告诫我们对于传闻 ， 要以审慎的态度进行分析 </w:t>
      </w:r>
      <w:r>
        <w:rPr>
          <w:rFonts w:hint="eastAsia" w:ascii="MS Mincho" w:hAnsi="MS Mincho" w:eastAsia="MS Mincho" w:cs="MS Mincho"/>
          <w:lang w:eastAsia="zh-CN"/>
        </w:rPr>
        <w:t>､</w:t>
      </w:r>
      <w:r>
        <w:rPr>
          <w:lang w:eastAsia="zh-CN"/>
        </w:rPr>
        <w:t xml:space="preserve"> 甄别 ， 不要轻信传言 ， 也不要轻易传播未经证实的传闻 </w:t>
      </w:r>
      <w:r>
        <w:rPr>
          <w:rFonts w:hint="eastAsia" w:ascii="MS Mincho" w:hAnsi="MS Mincho" w:eastAsia="MS Mincho" w:cs="MS Mincho"/>
          <w:lang w:eastAsia="zh-CN"/>
        </w:rPr>
        <w:t>｡</w:t>
      </w:r>
    </w:p>
    <w:p>
      <w:pPr>
        <w:pStyle w:val="2"/>
        <w:spacing w:line="240" w:lineRule="auto"/>
        <w:rPr>
          <w:lang w:eastAsia="zh-CN"/>
        </w:rPr>
      </w:pPr>
      <w:r>
        <w:rPr>
          <w:lang w:eastAsia="zh-CN"/>
        </w:rPr>
        <w:t>（ 三 ）</w:t>
      </w:r>
    </w:p>
    <w:p>
      <w:pPr>
        <w:pStyle w:val="2"/>
        <w:spacing w:line="240" w:lineRule="auto"/>
        <w:rPr>
          <w:lang w:eastAsia="zh-CN"/>
        </w:rPr>
      </w:pPr>
      <w:r>
        <w:rPr>
          <w:lang w:eastAsia="zh-CN"/>
        </w:rPr>
        <w:t>14</w:t>
      </w:r>
      <w:r>
        <w:rPr>
          <w:rFonts w:hint="eastAsia"/>
          <w:lang w:eastAsia="zh-CN"/>
        </w:rPr>
        <w:t xml:space="preserve">.   </w:t>
      </w:r>
      <w:r>
        <w:rPr>
          <w:lang w:eastAsia="zh-CN"/>
        </w:rPr>
        <w:t xml:space="preserve">那个跟我借手机的姑娘 ， 可能就是想用我的手机上一下 QQ </w:t>
      </w:r>
      <w:r>
        <w:rPr>
          <w:rFonts w:hint="eastAsia" w:ascii="MS Mincho" w:hAnsi="MS Mincho" w:eastAsia="MS Mincho" w:cs="MS Mincho"/>
          <w:lang w:eastAsia="zh-CN"/>
        </w:rPr>
        <w:t>｡</w:t>
      </w:r>
      <w:r>
        <w:rPr>
          <w:lang w:eastAsia="zh-CN"/>
        </w:rPr>
        <w:t xml:space="preserve"> （ 其他符合题意的也可 ）</w:t>
      </w:r>
    </w:p>
    <w:p>
      <w:pPr>
        <w:pStyle w:val="2"/>
        <w:spacing w:line="240" w:lineRule="auto"/>
        <w:rPr>
          <w:lang w:eastAsia="zh-CN"/>
        </w:rPr>
      </w:pPr>
      <w:r>
        <w:rPr>
          <w:lang w:eastAsia="zh-CN"/>
        </w:rPr>
        <w:t>15</w:t>
      </w:r>
      <w:r>
        <w:rPr>
          <w:rFonts w:hint="eastAsia"/>
          <w:lang w:eastAsia="zh-CN"/>
        </w:rPr>
        <w:t xml:space="preserve">.   </w:t>
      </w:r>
      <w:r>
        <w:rPr>
          <w:lang w:eastAsia="zh-CN"/>
        </w:rPr>
        <w:t xml:space="preserve">运用比喻的修辞手法 ， 突出了互联网时代的神奇 ， 表现了我在天晚后由无车失望到看到车出现时的高兴 （ 兴奋 ） 之情 </w:t>
      </w:r>
      <w:r>
        <w:rPr>
          <w:rFonts w:hint="eastAsia" w:ascii="MS Mincho" w:hAnsi="MS Mincho" w:eastAsia="MS Mincho" w:cs="MS Mincho"/>
          <w:lang w:eastAsia="zh-CN"/>
        </w:rPr>
        <w:t>｡</w:t>
      </w:r>
    </w:p>
    <w:p>
      <w:pPr>
        <w:pStyle w:val="2"/>
        <w:spacing w:line="240" w:lineRule="auto"/>
        <w:rPr>
          <w:lang w:eastAsia="zh-CN"/>
        </w:rPr>
      </w:pPr>
      <w:r>
        <w:rPr>
          <w:lang w:eastAsia="zh-CN"/>
        </w:rPr>
        <w:t>16</w:t>
      </w:r>
      <w:r>
        <w:rPr>
          <w:rFonts w:hint="eastAsia"/>
          <w:lang w:eastAsia="zh-CN"/>
        </w:rPr>
        <w:t xml:space="preserve">.   </w:t>
      </w:r>
      <w:r>
        <w:rPr>
          <w:lang w:eastAsia="zh-CN"/>
        </w:rPr>
        <w:t xml:space="preserve">示例 ： </w:t>
      </w:r>
      <w:r>
        <w:rPr>
          <w:rFonts w:hint="eastAsia"/>
          <w:lang w:eastAsia="zh-CN"/>
        </w:rPr>
        <w:t>①</w:t>
      </w:r>
      <w:r>
        <w:rPr>
          <w:lang w:eastAsia="zh-CN"/>
        </w:rPr>
        <w:t xml:space="preserve"> 运用以小见大的写法 </w:t>
      </w:r>
      <w:r>
        <w:rPr>
          <w:rFonts w:hint="eastAsia" w:ascii="MS Mincho" w:hAnsi="MS Mincho" w:eastAsia="MS Mincho" w:cs="MS Mincho"/>
          <w:lang w:eastAsia="zh-CN"/>
        </w:rPr>
        <w:t>｡</w:t>
      </w:r>
      <w:r>
        <w:rPr>
          <w:lang w:eastAsia="zh-CN"/>
        </w:rPr>
        <w:t xml:space="preserve"> 本 文通过借手机这件小事反映了一个社会问题 ： 社会经济 </w:t>
      </w:r>
      <w:r>
        <w:rPr>
          <w:rFonts w:hint="eastAsia" w:ascii="MS Mincho" w:hAnsi="MS Mincho" w:eastAsia="MS Mincho" w:cs="MS Mincho"/>
          <w:lang w:eastAsia="zh-CN"/>
        </w:rPr>
        <w:t>､</w:t>
      </w:r>
      <w:r>
        <w:rPr>
          <w:lang w:eastAsia="zh-CN"/>
        </w:rPr>
        <w:t xml:space="preserve"> 科技高速发展 ， 但道德精神滑坡 ， 人与人之间出现信任危机 ， 没有安全感 </w:t>
      </w:r>
      <w:r>
        <w:rPr>
          <w:rFonts w:hint="eastAsia" w:ascii="MS Mincho" w:hAnsi="MS Mincho" w:eastAsia="MS Mincho" w:cs="MS Mincho"/>
          <w:lang w:eastAsia="zh-CN"/>
        </w:rPr>
        <w:t>｡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②</w:t>
      </w:r>
      <w:r>
        <w:rPr>
          <w:lang w:eastAsia="zh-CN"/>
        </w:rPr>
        <w:t xml:space="preserve"> 心 理描写细腻 </w:t>
      </w:r>
      <w:r>
        <w:rPr>
          <w:rFonts w:hint="eastAsia" w:ascii="MS Mincho" w:hAnsi="MS Mincho" w:eastAsia="MS Mincho" w:cs="MS Mincho"/>
          <w:lang w:eastAsia="zh-CN"/>
        </w:rPr>
        <w:t>｡</w:t>
      </w:r>
      <w:r>
        <w:rPr>
          <w:lang w:eastAsia="zh-CN"/>
        </w:rPr>
        <w:t xml:space="preserve"> 文章细腻地描写了 “ 我 ” 借手机后的种种心理和行为 ， 生动地写出了 “ 我 ” 的情感变化 ， 突出了中心 ， 耐人寻味 </w:t>
      </w:r>
      <w:r>
        <w:rPr>
          <w:rFonts w:hint="eastAsia" w:ascii="MS Mincho" w:hAnsi="MS Mincho" w:eastAsia="MS Mincho" w:cs="MS Mincho"/>
          <w:lang w:eastAsia="zh-CN"/>
        </w:rPr>
        <w:t>｡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③</w:t>
      </w:r>
      <w:r>
        <w:rPr>
          <w:lang w:eastAsia="zh-CN"/>
        </w:rPr>
        <w:t xml:space="preserve"> 设置悬念 ， 文章波澜起伏 </w:t>
      </w:r>
      <w:r>
        <w:rPr>
          <w:rFonts w:hint="eastAsia" w:ascii="MS Mincho" w:hAnsi="MS Mincho" w:eastAsia="MS Mincho" w:cs="MS Mincho"/>
          <w:lang w:eastAsia="zh-CN"/>
        </w:rPr>
        <w:t>｡</w:t>
      </w:r>
      <w:r>
        <w:rPr>
          <w:lang w:eastAsia="zh-CN"/>
        </w:rPr>
        <w:t xml:space="preserve"> 文章从互联网时代的神 奇到借手机 ， 到 “ 我 ” 一系列 “ 防盗 ” 行为再到最后的省悟 ， 情节跌宕 ， 主题突出 </w:t>
      </w:r>
      <w:r>
        <w:rPr>
          <w:rFonts w:hint="eastAsia" w:ascii="MS Mincho" w:hAnsi="MS Mincho" w:eastAsia="MS Mincho" w:cs="MS Mincho"/>
          <w:lang w:eastAsia="zh-CN"/>
        </w:rPr>
        <w:t>｡</w:t>
      </w:r>
    </w:p>
    <w:p>
      <w:pPr>
        <w:pStyle w:val="2"/>
        <w:spacing w:line="240" w:lineRule="auto"/>
        <w:rPr>
          <w:lang w:eastAsia="zh-CN"/>
        </w:rPr>
      </w:pPr>
      <w:r>
        <w:rPr>
          <w:lang w:eastAsia="zh-CN"/>
        </w:rPr>
        <w:t>（ 四 ）</w:t>
      </w:r>
    </w:p>
    <w:p>
      <w:pPr>
        <w:pStyle w:val="2"/>
        <w:spacing w:line="240" w:lineRule="auto"/>
        <w:rPr>
          <w:lang w:eastAsia="zh-CN"/>
        </w:rPr>
      </w:pPr>
      <w:r>
        <w:rPr>
          <w:lang w:eastAsia="zh-CN"/>
        </w:rPr>
        <w:t xml:space="preserve">17 ． 父亲去世后 ， 母亲先是态度不温不火 ， 轻描淡写 ， 一点儿伤心难过都没有 ； 还添了个毛病 ， 爱买洋葱 ； 后来等小米搬进新房子 ， 弟弟生了孩子 ， 双喜临门时 ， 母亲变了 ， 说 “ 天天梦见你爸 ” 并解释了先前表现的原因 </w:t>
      </w:r>
      <w:r>
        <w:rPr>
          <w:rFonts w:hint="eastAsia" w:ascii="MS Mincho" w:hAnsi="MS Mincho" w:eastAsia="MS Mincho" w:cs="MS Mincho"/>
          <w:lang w:eastAsia="zh-CN"/>
        </w:rPr>
        <w:t>｡</w:t>
      </w:r>
    </w:p>
    <w:p>
      <w:pPr>
        <w:pStyle w:val="2"/>
        <w:spacing w:line="240" w:lineRule="auto"/>
        <w:rPr>
          <w:lang w:eastAsia="zh-CN"/>
        </w:rPr>
      </w:pPr>
      <w:r>
        <w:rPr>
          <w:lang w:eastAsia="zh-CN"/>
        </w:rPr>
        <w:t xml:space="preserve">18 ． 运用动作和语言描写 ， 动作描写生动形象地描绘出母亲听到小米的话时内心的痛苦 ； 语言描写表明母亲意在转移话题 ， 表现了母亲性格的坚韧和爱的深沉伟大 </w:t>
      </w:r>
      <w:r>
        <w:rPr>
          <w:rFonts w:hint="eastAsia" w:ascii="MS Mincho" w:hAnsi="MS Mincho" w:eastAsia="MS Mincho" w:cs="MS Mincho"/>
          <w:lang w:eastAsia="zh-CN"/>
        </w:rPr>
        <w:t>｡</w:t>
      </w:r>
    </w:p>
    <w:p>
      <w:pPr>
        <w:pStyle w:val="2"/>
        <w:spacing w:line="240" w:lineRule="auto"/>
        <w:rPr>
          <w:lang w:eastAsia="zh-CN"/>
        </w:rPr>
      </w:pPr>
      <w:r>
        <w:rPr>
          <w:lang w:eastAsia="zh-CN"/>
        </w:rPr>
        <w:t xml:space="preserve">19 ． </w:t>
      </w:r>
      <w:r>
        <w:rPr>
          <w:rFonts w:hint="eastAsia"/>
          <w:lang w:eastAsia="zh-CN"/>
        </w:rPr>
        <w:t>①</w:t>
      </w:r>
      <w:r>
        <w:rPr>
          <w:lang w:eastAsia="zh-CN"/>
        </w:rPr>
        <w:t xml:space="preserve"> 洋葱是母亲掩饰自己痛苦的道具 ， 凸显母亲性格的坚韧 ； </w:t>
      </w:r>
      <w:r>
        <w:rPr>
          <w:rFonts w:hint="eastAsia"/>
          <w:lang w:eastAsia="zh-CN"/>
        </w:rPr>
        <w:t>②</w:t>
      </w:r>
      <w:r>
        <w:rPr>
          <w:lang w:eastAsia="zh-CN"/>
        </w:rPr>
        <w:t xml:space="preserve"> 贯串全文的线索 ； </w:t>
      </w:r>
      <w:r>
        <w:rPr>
          <w:rFonts w:hint="eastAsia"/>
          <w:lang w:eastAsia="zh-CN"/>
        </w:rPr>
        <w:t>③</w:t>
      </w:r>
      <w:r>
        <w:rPr>
          <w:lang w:eastAsia="zh-CN"/>
        </w:rPr>
        <w:t xml:space="preserve"> 设置悬念 ； </w:t>
      </w:r>
      <w:r>
        <w:rPr>
          <w:rFonts w:hint="eastAsia"/>
          <w:lang w:eastAsia="zh-CN"/>
        </w:rPr>
        <w:t>④</w:t>
      </w:r>
      <w:r>
        <w:rPr>
          <w:lang w:eastAsia="zh-CN"/>
        </w:rPr>
        <w:t xml:space="preserve"> 吸引读者 ， 引起读者的阅读兴趣 </w:t>
      </w:r>
      <w:r>
        <w:rPr>
          <w:rFonts w:hint="eastAsia" w:ascii="MS Mincho" w:hAnsi="MS Mincho" w:eastAsia="MS Mincho" w:cs="MS Mincho"/>
          <w:lang w:eastAsia="zh-CN"/>
        </w:rPr>
        <w:t>｡</w:t>
      </w:r>
    </w:p>
    <w:p>
      <w:pPr>
        <w:pStyle w:val="2"/>
        <w:spacing w:line="240" w:lineRule="auto"/>
        <w:rPr>
          <w:lang w:eastAsia="zh-CN"/>
        </w:rPr>
      </w:pPr>
      <w:r>
        <w:rPr>
          <w:lang w:eastAsia="zh-CN"/>
        </w:rPr>
        <w:t xml:space="preserve">20 ． </w:t>
      </w:r>
      <w:r>
        <w:rPr>
          <w:rFonts w:hint="eastAsia"/>
          <w:lang w:eastAsia="zh-CN"/>
        </w:rPr>
        <w:t>①</w:t>
      </w:r>
      <w:r>
        <w:rPr>
          <w:lang w:eastAsia="zh-CN"/>
        </w:rPr>
        <w:t xml:space="preserve"> 在父亲去世之后 ， 母亲有痛苦却以剥洋葱掩盖 ， 为的是 “ 带好这个头儿 ” ， 可见她是一个识大体 ， 懂轻重的人 ； </w:t>
      </w:r>
      <w:r>
        <w:rPr>
          <w:rFonts w:hint="eastAsia"/>
          <w:lang w:eastAsia="zh-CN"/>
        </w:rPr>
        <w:t>②</w:t>
      </w:r>
      <w:r>
        <w:rPr>
          <w:lang w:eastAsia="zh-CN"/>
        </w:rPr>
        <w:t xml:space="preserve"> 从母亲把爱埋在心底 ， 以洋葱掩盖眼泪 ， 可知她是一个 “ 深沉坚韧 ” 的人 ； </w:t>
      </w:r>
      <w:r>
        <w:rPr>
          <w:rFonts w:hint="eastAsia"/>
          <w:lang w:eastAsia="zh-CN"/>
        </w:rPr>
        <w:t>③</w:t>
      </w:r>
      <w:r>
        <w:rPr>
          <w:lang w:eastAsia="zh-CN"/>
        </w:rPr>
        <w:t xml:space="preserve"> 从母亲为了不让孩子看到自己流泪 ， 特意买洋葱剥可知她是一个细心的人 ； </w:t>
      </w:r>
      <w:r>
        <w:rPr>
          <w:rFonts w:hint="eastAsia"/>
          <w:lang w:eastAsia="zh-CN"/>
        </w:rPr>
        <w:t>④</w:t>
      </w:r>
      <w:r>
        <w:rPr>
          <w:lang w:eastAsia="zh-CN"/>
        </w:rPr>
        <w:t xml:space="preserve"> 从母亲为了两个孩子一个没有房子 ， 一个没有结婚 ， 自己虽然天天梦见丈夫 ， 但带头不沉迷在痛苦中 ， 可见她是一个深爱丈夫和孩子的人 ； </w:t>
      </w:r>
      <w:r>
        <w:rPr>
          <w:rFonts w:hint="eastAsia"/>
          <w:lang w:eastAsia="zh-CN"/>
        </w:rPr>
        <w:t>⑤</w:t>
      </w:r>
      <w:r>
        <w:rPr>
          <w:lang w:eastAsia="zh-CN"/>
        </w:rPr>
        <w:t xml:space="preserve"> 从母亲在父亲去世时不说明买洋葱的原因 ， 到小米搬进新房 ， 弟弟有了儿子之后才说明情况 ， 可见她是一个用心良苦的人 </w:t>
      </w:r>
      <w:r>
        <w:rPr>
          <w:rFonts w:hint="eastAsia" w:ascii="MS Mincho" w:hAnsi="MS Mincho" w:eastAsia="MS Mincho" w:cs="MS Mincho"/>
          <w:lang w:eastAsia="zh-CN"/>
        </w:rPr>
        <w:t>｡</w:t>
      </w:r>
    </w:p>
    <w:p>
      <w:pPr>
        <w:pStyle w:val="2"/>
        <w:spacing w:line="240" w:lineRule="auto"/>
        <w:rPr>
          <w:lang w:eastAsia="zh-CN"/>
        </w:rPr>
      </w:pPr>
      <w:r>
        <w:rPr>
          <w:lang w:eastAsia="zh-CN"/>
        </w:rPr>
        <w:t xml:space="preserve">三 </w:t>
      </w:r>
      <w:r>
        <w:rPr>
          <w:rFonts w:hint="eastAsia" w:ascii="MS Mincho" w:hAnsi="MS Mincho" w:eastAsia="MS Mincho" w:cs="MS Mincho"/>
          <w:lang w:eastAsia="zh-CN"/>
        </w:rPr>
        <w:t>､</w:t>
      </w:r>
      <w:r>
        <w:rPr>
          <w:lang w:eastAsia="zh-CN"/>
        </w:rPr>
        <w:t xml:space="preserve"> 写作表达</w:t>
      </w:r>
    </w:p>
    <w:p>
      <w:pPr>
        <w:pStyle w:val="2"/>
        <w:spacing w:line="240" w:lineRule="auto"/>
        <w:rPr>
          <w:lang w:eastAsia="zh-CN"/>
        </w:rPr>
      </w:pPr>
      <w:r>
        <w:rPr>
          <w:lang w:eastAsia="zh-CN"/>
        </w:rPr>
        <w:t>21 ． （略）</w:t>
      </w:r>
    </w:p>
    <w:p>
      <w:pPr>
        <w:pStyle w:val="2"/>
        <w:spacing w:line="240" w:lineRule="auto"/>
        <w:rPr>
          <w:lang w:eastAsia="zh-CN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7" w:h="16840"/>
      <w:pgMar w:top="1418" w:right="1418" w:bottom="1418" w:left="1418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embedSystemFonts/>
  <w:bordersDoNotSurroundHeader w:val="1"/>
  <w:bordersDoNotSurroundFooter w:val="1"/>
  <w:doNotTrackMoves/>
  <w:documentProtection w:enforcement="0"/>
  <w:defaultTabStop w:val="720"/>
  <w:drawingGridHorizontalSpacing w:val="12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0C0459"/>
    <w:rsid w:val="00140F68"/>
    <w:rsid w:val="0020575E"/>
    <w:rsid w:val="00425F59"/>
    <w:rsid w:val="004E29B3"/>
    <w:rsid w:val="00590D07"/>
    <w:rsid w:val="005B34B9"/>
    <w:rsid w:val="00612DD1"/>
    <w:rsid w:val="006B4AC3"/>
    <w:rsid w:val="00776205"/>
    <w:rsid w:val="00784D58"/>
    <w:rsid w:val="008D6863"/>
    <w:rsid w:val="0096774F"/>
    <w:rsid w:val="00B62D81"/>
    <w:rsid w:val="00B86B75"/>
    <w:rsid w:val="00BC48D5"/>
    <w:rsid w:val="00BD76EF"/>
    <w:rsid w:val="00C36279"/>
    <w:rsid w:val="00C70AFB"/>
    <w:rsid w:val="00CB61E7"/>
    <w:rsid w:val="00D70DE1"/>
    <w:rsid w:val="00D87CC2"/>
    <w:rsid w:val="00DE4911"/>
    <w:rsid w:val="00E315A3"/>
    <w:rsid w:val="00F14447"/>
    <w:rsid w:val="104607AA"/>
    <w:rsid w:val="271277CE"/>
    <w:rsid w:val="569449A3"/>
    <w:rsid w:val="676E2D1E"/>
    <w:rsid w:val="74A95B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subSup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80" w:after="180"/>
    </w:pPr>
  </w:style>
  <w:style w:type="paragraph" w:styleId="3">
    <w:name w:val="Block Text"/>
    <w:basedOn w:val="2"/>
    <w:next w:val="2"/>
    <w:unhideWhenUsed/>
    <w:qFormat/>
    <w:uiPriority w:val="9"/>
    <w:pPr>
      <w:spacing w:before="100" w:after="100"/>
    </w:pPr>
    <w:rPr>
      <w:rFonts w:asciiTheme="majorHAnsi" w:hAnsiTheme="majorHAnsi" w:eastAsiaTheme="majorEastAsia" w:cstheme="majorBidi"/>
      <w:bCs/>
      <w:sz w:val="20"/>
      <w:szCs w:val="20"/>
    </w:rPr>
  </w:style>
  <w:style w:type="paragraph" w:styleId="4">
    <w:name w:val="Date"/>
    <w:next w:val="2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paragraph" w:styleId="5">
    <w:name w:val="footer"/>
    <w:basedOn w:val="1"/>
    <w:link w:val="72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7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8"/>
    <w:next w:val="2"/>
    <w:qFormat/>
    <w:uiPriority w:val="0"/>
    <w:pPr>
      <w:spacing w:before="240"/>
    </w:pPr>
    <w:rPr>
      <w:sz w:val="30"/>
      <w:szCs w:val="30"/>
    </w:rPr>
  </w:style>
  <w:style w:type="paragraph" w:styleId="8">
    <w:name w:val="Title"/>
    <w:basedOn w:val="1"/>
    <w:next w:val="2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45B8A" w:themeColor="accent1" w:themeShade="B5"/>
      <w:sz w:val="36"/>
      <w:szCs w:val="36"/>
    </w:rPr>
  </w:style>
  <w:style w:type="character" w:styleId="10">
    <w:name w:val="Hyperlink"/>
    <w:basedOn w:val="11"/>
    <w:qFormat/>
    <w:uiPriority w:val="0"/>
    <w:rPr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1">
    <w:name w:val="正文文本 Char"/>
    <w:basedOn w:val="9"/>
    <w:link w:val="12"/>
    <w:qFormat/>
    <w:uiPriority w:val="0"/>
  </w:style>
  <w:style w:type="paragraph" w:customStyle="1" w:styleId="12">
    <w:name w:val="题注1"/>
    <w:basedOn w:val="1"/>
    <w:link w:val="11"/>
    <w:qFormat/>
    <w:uiPriority w:val="0"/>
    <w:pPr>
      <w:spacing w:after="120"/>
    </w:pPr>
    <w:rPr>
      <w:i/>
    </w:rPr>
  </w:style>
  <w:style w:type="paragraph" w:customStyle="1" w:styleId="14">
    <w:name w:val="First Paragraph"/>
    <w:basedOn w:val="2"/>
    <w:next w:val="2"/>
    <w:qFormat/>
    <w:uiPriority w:val="0"/>
  </w:style>
  <w:style w:type="paragraph" w:customStyle="1" w:styleId="15">
    <w:name w:val="Compact"/>
    <w:basedOn w:val="2"/>
    <w:qFormat/>
    <w:uiPriority w:val="0"/>
    <w:pPr>
      <w:spacing w:before="36" w:after="36"/>
    </w:pPr>
  </w:style>
  <w:style w:type="paragraph" w:customStyle="1" w:styleId="16">
    <w:name w:val="Author"/>
    <w:next w:val="2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paragraph" w:customStyle="1" w:styleId="17">
    <w:name w:val="Abstract"/>
    <w:basedOn w:val="1"/>
    <w:next w:val="2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18">
    <w:name w:val="书目1"/>
    <w:basedOn w:val="1"/>
    <w:qFormat/>
    <w:uiPriority w:val="0"/>
  </w:style>
  <w:style w:type="paragraph" w:customStyle="1" w:styleId="19">
    <w:name w:val="标题 11"/>
    <w:basedOn w:val="1"/>
    <w:next w:val="2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45B8A" w:themeColor="accent1" w:themeShade="B5"/>
      <w:sz w:val="32"/>
      <w:szCs w:val="32"/>
    </w:rPr>
  </w:style>
  <w:style w:type="paragraph" w:customStyle="1" w:styleId="20">
    <w:name w:val="标题 21"/>
    <w:basedOn w:val="1"/>
    <w:next w:val="2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  <w14:textFill>
        <w14:solidFill>
          <w14:schemeClr w14:val="accent1"/>
        </w14:solidFill>
      </w14:textFill>
    </w:rPr>
  </w:style>
  <w:style w:type="paragraph" w:customStyle="1" w:styleId="21">
    <w:name w:val="标题 31"/>
    <w:basedOn w:val="1"/>
    <w:next w:val="2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  <w14:textFill>
        <w14:solidFill>
          <w14:schemeClr w14:val="accent1"/>
        </w14:solidFill>
      </w14:textFill>
    </w:rPr>
  </w:style>
  <w:style w:type="paragraph" w:customStyle="1" w:styleId="22">
    <w:name w:val="标题 41"/>
    <w:basedOn w:val="1"/>
    <w:next w:val="2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customStyle="1" w:styleId="23">
    <w:name w:val="标题 51"/>
    <w:basedOn w:val="1"/>
    <w:next w:val="2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customStyle="1" w:styleId="24">
    <w:name w:val="标题 61"/>
    <w:basedOn w:val="1"/>
    <w:next w:val="2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14:textFill>
        <w14:solidFill>
          <w14:schemeClr w14:val="accent1"/>
        </w14:solidFill>
      </w14:textFill>
    </w:rPr>
  </w:style>
  <w:style w:type="paragraph" w:customStyle="1" w:styleId="25">
    <w:name w:val="标题 71"/>
    <w:basedOn w:val="1"/>
    <w:next w:val="2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14:textFill>
        <w14:solidFill>
          <w14:schemeClr w14:val="accent1"/>
        </w14:solidFill>
      </w14:textFill>
    </w:rPr>
  </w:style>
  <w:style w:type="paragraph" w:customStyle="1" w:styleId="26">
    <w:name w:val="标题 81"/>
    <w:basedOn w:val="1"/>
    <w:next w:val="2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14:textFill>
        <w14:solidFill>
          <w14:schemeClr w14:val="accent1"/>
        </w14:solidFill>
      </w14:textFill>
    </w:rPr>
  </w:style>
  <w:style w:type="paragraph" w:customStyle="1" w:styleId="27">
    <w:name w:val="标题 91"/>
    <w:basedOn w:val="1"/>
    <w:next w:val="2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14:textFill>
        <w14:solidFill>
          <w14:schemeClr w14:val="accent1"/>
        </w14:solidFill>
      </w14:textFill>
    </w:rPr>
  </w:style>
  <w:style w:type="paragraph" w:customStyle="1" w:styleId="28">
    <w:name w:val="脚注文本1"/>
    <w:basedOn w:val="1"/>
    <w:unhideWhenUsed/>
    <w:qFormat/>
    <w:uiPriority w:val="9"/>
  </w:style>
  <w:style w:type="table" w:customStyle="1" w:styleId="29">
    <w:name w:val="Table"/>
    <w:semiHidden/>
    <w:unhideWhenUsed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">
    <w:name w:val="Definition Term"/>
    <w:basedOn w:val="1"/>
    <w:next w:val="31"/>
    <w:qFormat/>
    <w:uiPriority w:val="0"/>
    <w:pPr>
      <w:keepNext/>
      <w:keepLines/>
      <w:spacing w:after="0"/>
    </w:pPr>
    <w:rPr>
      <w:b/>
    </w:rPr>
  </w:style>
  <w:style w:type="paragraph" w:customStyle="1" w:styleId="31">
    <w:name w:val="Definition"/>
    <w:basedOn w:val="1"/>
    <w:qFormat/>
    <w:uiPriority w:val="0"/>
  </w:style>
  <w:style w:type="paragraph" w:customStyle="1" w:styleId="32">
    <w:name w:val="Table Caption"/>
    <w:basedOn w:val="12"/>
    <w:qFormat/>
    <w:uiPriority w:val="0"/>
    <w:pPr>
      <w:keepNext/>
    </w:pPr>
  </w:style>
  <w:style w:type="paragraph" w:customStyle="1" w:styleId="33">
    <w:name w:val="Image Caption"/>
    <w:basedOn w:val="12"/>
    <w:qFormat/>
    <w:uiPriority w:val="0"/>
  </w:style>
  <w:style w:type="paragraph" w:customStyle="1" w:styleId="34">
    <w:name w:val="Figure"/>
    <w:basedOn w:val="1"/>
    <w:qFormat/>
    <w:uiPriority w:val="0"/>
  </w:style>
  <w:style w:type="paragraph" w:customStyle="1" w:styleId="35">
    <w:name w:val="Captioned Figure"/>
    <w:basedOn w:val="34"/>
    <w:qFormat/>
    <w:uiPriority w:val="0"/>
    <w:pPr>
      <w:keepNext/>
    </w:pPr>
  </w:style>
  <w:style w:type="character" w:customStyle="1" w:styleId="36">
    <w:name w:val="Verbatim Char"/>
    <w:basedOn w:val="11"/>
    <w:link w:val="37"/>
    <w:uiPriority w:val="0"/>
    <w:rPr>
      <w:rFonts w:ascii="Consolas" w:hAnsi="Consolas"/>
      <w:sz w:val="22"/>
    </w:rPr>
  </w:style>
  <w:style w:type="paragraph" w:customStyle="1" w:styleId="37">
    <w:name w:val="Source Code"/>
    <w:basedOn w:val="1"/>
    <w:link w:val="36"/>
    <w:qFormat/>
    <w:uiPriority w:val="0"/>
    <w:pPr>
      <w:wordWrap w:val="0"/>
    </w:pPr>
  </w:style>
  <w:style w:type="character" w:customStyle="1" w:styleId="38">
    <w:name w:val="脚注引用1"/>
    <w:basedOn w:val="11"/>
    <w:qFormat/>
    <w:uiPriority w:val="0"/>
    <w:rPr>
      <w:vertAlign w:val="superscript"/>
    </w:rPr>
  </w:style>
  <w:style w:type="paragraph" w:customStyle="1" w:styleId="39">
    <w:name w:val="TOC 标题1"/>
    <w:basedOn w:val="19"/>
    <w:next w:val="2"/>
    <w:unhideWhenUsed/>
    <w:qFormat/>
    <w:uiPriority w:val="39"/>
    <w:pPr>
      <w:spacing w:before="240" w:line="259" w:lineRule="auto"/>
      <w:outlineLvl w:val="9"/>
    </w:pPr>
    <w:rPr>
      <w:b w:val="0"/>
      <w:bCs w:val="0"/>
      <w:color w:val="376092" w:themeColor="accent1" w:themeShade="BF"/>
    </w:rPr>
  </w:style>
  <w:style w:type="character" w:customStyle="1" w:styleId="40">
    <w:name w:val="KeywordTok"/>
    <w:basedOn w:val="36"/>
    <w:qFormat/>
    <w:uiPriority w:val="0"/>
    <w:rPr>
      <w:rFonts w:ascii="Consolas" w:hAnsi="Consolas"/>
      <w:b/>
      <w:color w:val="007020"/>
      <w:sz w:val="22"/>
    </w:rPr>
  </w:style>
  <w:style w:type="character" w:customStyle="1" w:styleId="41">
    <w:name w:val="DataTypeTok"/>
    <w:basedOn w:val="36"/>
    <w:qFormat/>
    <w:uiPriority w:val="0"/>
    <w:rPr>
      <w:rFonts w:ascii="Consolas" w:hAnsi="Consolas"/>
      <w:color w:val="902000"/>
      <w:sz w:val="22"/>
    </w:rPr>
  </w:style>
  <w:style w:type="character" w:customStyle="1" w:styleId="42">
    <w:name w:val="DecValTok"/>
    <w:basedOn w:val="36"/>
    <w:qFormat/>
    <w:uiPriority w:val="0"/>
    <w:rPr>
      <w:rFonts w:ascii="Consolas" w:hAnsi="Consolas"/>
      <w:color w:val="40A070"/>
      <w:sz w:val="22"/>
    </w:rPr>
  </w:style>
  <w:style w:type="character" w:customStyle="1" w:styleId="43">
    <w:name w:val="BaseNTok"/>
    <w:basedOn w:val="36"/>
    <w:qFormat/>
    <w:uiPriority w:val="0"/>
    <w:rPr>
      <w:rFonts w:ascii="Consolas" w:hAnsi="Consolas"/>
      <w:color w:val="40A070"/>
      <w:sz w:val="22"/>
    </w:rPr>
  </w:style>
  <w:style w:type="character" w:customStyle="1" w:styleId="44">
    <w:name w:val="FloatTok"/>
    <w:basedOn w:val="36"/>
    <w:qFormat/>
    <w:uiPriority w:val="0"/>
    <w:rPr>
      <w:rFonts w:ascii="Consolas" w:hAnsi="Consolas"/>
      <w:color w:val="40A070"/>
      <w:sz w:val="22"/>
    </w:rPr>
  </w:style>
  <w:style w:type="character" w:customStyle="1" w:styleId="45">
    <w:name w:val="ConstantTok"/>
    <w:basedOn w:val="36"/>
    <w:qFormat/>
    <w:uiPriority w:val="0"/>
    <w:rPr>
      <w:rFonts w:ascii="Consolas" w:hAnsi="Consolas"/>
      <w:color w:val="880000"/>
      <w:sz w:val="22"/>
    </w:rPr>
  </w:style>
  <w:style w:type="character" w:customStyle="1" w:styleId="46">
    <w:name w:val="CharTok"/>
    <w:basedOn w:val="36"/>
    <w:qFormat/>
    <w:uiPriority w:val="0"/>
    <w:rPr>
      <w:rFonts w:ascii="Consolas" w:hAnsi="Consolas"/>
      <w:color w:val="4070A0"/>
      <w:sz w:val="22"/>
    </w:rPr>
  </w:style>
  <w:style w:type="character" w:customStyle="1" w:styleId="47">
    <w:name w:val="SpecialCharTok"/>
    <w:basedOn w:val="36"/>
    <w:qFormat/>
    <w:uiPriority w:val="0"/>
    <w:rPr>
      <w:rFonts w:ascii="Consolas" w:hAnsi="Consolas"/>
      <w:color w:val="4070A0"/>
      <w:sz w:val="22"/>
    </w:rPr>
  </w:style>
  <w:style w:type="character" w:customStyle="1" w:styleId="48">
    <w:name w:val="StringTok"/>
    <w:basedOn w:val="36"/>
    <w:qFormat/>
    <w:uiPriority w:val="0"/>
    <w:rPr>
      <w:rFonts w:ascii="Consolas" w:hAnsi="Consolas"/>
      <w:color w:val="4070A0"/>
      <w:sz w:val="22"/>
    </w:rPr>
  </w:style>
  <w:style w:type="character" w:customStyle="1" w:styleId="49">
    <w:name w:val="VerbatimStringTok"/>
    <w:basedOn w:val="36"/>
    <w:uiPriority w:val="0"/>
    <w:rPr>
      <w:rFonts w:ascii="Consolas" w:hAnsi="Consolas"/>
      <w:color w:val="4070A0"/>
      <w:sz w:val="22"/>
    </w:rPr>
  </w:style>
  <w:style w:type="character" w:customStyle="1" w:styleId="50">
    <w:name w:val="SpecialStringTok"/>
    <w:basedOn w:val="36"/>
    <w:uiPriority w:val="0"/>
    <w:rPr>
      <w:rFonts w:ascii="Consolas" w:hAnsi="Consolas"/>
      <w:color w:val="BB6688"/>
      <w:sz w:val="22"/>
    </w:rPr>
  </w:style>
  <w:style w:type="character" w:customStyle="1" w:styleId="51">
    <w:name w:val="ImportTok"/>
    <w:basedOn w:val="36"/>
    <w:uiPriority w:val="0"/>
    <w:rPr>
      <w:rFonts w:ascii="Consolas" w:hAnsi="Consolas"/>
      <w:sz w:val="22"/>
    </w:rPr>
  </w:style>
  <w:style w:type="character" w:customStyle="1" w:styleId="52">
    <w:name w:val="CommentTok"/>
    <w:basedOn w:val="36"/>
    <w:uiPriority w:val="0"/>
    <w:rPr>
      <w:rFonts w:ascii="Consolas" w:hAnsi="Consolas"/>
      <w:i/>
      <w:color w:val="60A0B0"/>
      <w:sz w:val="22"/>
    </w:rPr>
  </w:style>
  <w:style w:type="character" w:customStyle="1" w:styleId="53">
    <w:name w:val="DocumentationTok"/>
    <w:basedOn w:val="36"/>
    <w:uiPriority w:val="0"/>
    <w:rPr>
      <w:rFonts w:ascii="Consolas" w:hAnsi="Consolas"/>
      <w:i/>
      <w:color w:val="BA2121"/>
      <w:sz w:val="22"/>
    </w:rPr>
  </w:style>
  <w:style w:type="character" w:customStyle="1" w:styleId="54">
    <w:name w:val="AnnotationTok"/>
    <w:basedOn w:val="36"/>
    <w:uiPriority w:val="0"/>
    <w:rPr>
      <w:rFonts w:ascii="Consolas" w:hAnsi="Consolas"/>
      <w:b/>
      <w:i/>
      <w:color w:val="60A0B0"/>
      <w:sz w:val="22"/>
    </w:rPr>
  </w:style>
  <w:style w:type="character" w:customStyle="1" w:styleId="55">
    <w:name w:val="CommentVarTok"/>
    <w:basedOn w:val="36"/>
    <w:uiPriority w:val="0"/>
    <w:rPr>
      <w:rFonts w:ascii="Consolas" w:hAnsi="Consolas"/>
      <w:b/>
      <w:i/>
      <w:color w:val="60A0B0"/>
      <w:sz w:val="22"/>
    </w:rPr>
  </w:style>
  <w:style w:type="character" w:customStyle="1" w:styleId="56">
    <w:name w:val="OtherTok"/>
    <w:basedOn w:val="36"/>
    <w:uiPriority w:val="0"/>
    <w:rPr>
      <w:rFonts w:ascii="Consolas" w:hAnsi="Consolas"/>
      <w:color w:val="007020"/>
      <w:sz w:val="22"/>
    </w:rPr>
  </w:style>
  <w:style w:type="character" w:customStyle="1" w:styleId="57">
    <w:name w:val="FunctionTok"/>
    <w:basedOn w:val="36"/>
    <w:uiPriority w:val="0"/>
    <w:rPr>
      <w:rFonts w:ascii="Consolas" w:hAnsi="Consolas"/>
      <w:color w:val="06287E"/>
      <w:sz w:val="22"/>
    </w:rPr>
  </w:style>
  <w:style w:type="character" w:customStyle="1" w:styleId="58">
    <w:name w:val="VariableTok"/>
    <w:basedOn w:val="36"/>
    <w:uiPriority w:val="0"/>
    <w:rPr>
      <w:rFonts w:ascii="Consolas" w:hAnsi="Consolas"/>
      <w:color w:val="19177C"/>
      <w:sz w:val="22"/>
    </w:rPr>
  </w:style>
  <w:style w:type="character" w:customStyle="1" w:styleId="59">
    <w:name w:val="ControlFlowTok"/>
    <w:basedOn w:val="36"/>
    <w:uiPriority w:val="0"/>
    <w:rPr>
      <w:rFonts w:ascii="Consolas" w:hAnsi="Consolas"/>
      <w:b/>
      <w:color w:val="007020"/>
      <w:sz w:val="22"/>
    </w:rPr>
  </w:style>
  <w:style w:type="character" w:customStyle="1" w:styleId="60">
    <w:name w:val="OperatorTok"/>
    <w:basedOn w:val="36"/>
    <w:uiPriority w:val="0"/>
    <w:rPr>
      <w:rFonts w:ascii="Consolas" w:hAnsi="Consolas"/>
      <w:color w:val="666666"/>
      <w:sz w:val="22"/>
    </w:rPr>
  </w:style>
  <w:style w:type="character" w:customStyle="1" w:styleId="61">
    <w:name w:val="BuiltInTok"/>
    <w:basedOn w:val="36"/>
    <w:qFormat/>
    <w:uiPriority w:val="0"/>
    <w:rPr>
      <w:rFonts w:ascii="Consolas" w:hAnsi="Consolas"/>
      <w:sz w:val="22"/>
    </w:rPr>
  </w:style>
  <w:style w:type="character" w:customStyle="1" w:styleId="62">
    <w:name w:val="ExtensionTok"/>
    <w:basedOn w:val="36"/>
    <w:uiPriority w:val="0"/>
    <w:rPr>
      <w:rFonts w:ascii="Consolas" w:hAnsi="Consolas"/>
      <w:sz w:val="22"/>
    </w:rPr>
  </w:style>
  <w:style w:type="character" w:customStyle="1" w:styleId="63">
    <w:name w:val="PreprocessorTok"/>
    <w:basedOn w:val="36"/>
    <w:uiPriority w:val="0"/>
    <w:rPr>
      <w:rFonts w:ascii="Consolas" w:hAnsi="Consolas"/>
      <w:color w:val="BC7A00"/>
      <w:sz w:val="22"/>
    </w:rPr>
  </w:style>
  <w:style w:type="character" w:customStyle="1" w:styleId="64">
    <w:name w:val="AttributeTok"/>
    <w:basedOn w:val="36"/>
    <w:uiPriority w:val="0"/>
    <w:rPr>
      <w:rFonts w:ascii="Consolas" w:hAnsi="Consolas"/>
      <w:color w:val="7D9029"/>
      <w:sz w:val="22"/>
    </w:rPr>
  </w:style>
  <w:style w:type="character" w:customStyle="1" w:styleId="65">
    <w:name w:val="RegionMarkerTok"/>
    <w:basedOn w:val="36"/>
    <w:uiPriority w:val="0"/>
    <w:rPr>
      <w:rFonts w:ascii="Consolas" w:hAnsi="Consolas"/>
      <w:sz w:val="22"/>
    </w:rPr>
  </w:style>
  <w:style w:type="character" w:customStyle="1" w:styleId="66">
    <w:name w:val="InformationTok"/>
    <w:basedOn w:val="36"/>
    <w:uiPriority w:val="0"/>
    <w:rPr>
      <w:rFonts w:ascii="Consolas" w:hAnsi="Consolas"/>
      <w:b/>
      <w:i/>
      <w:color w:val="60A0B0"/>
      <w:sz w:val="22"/>
    </w:rPr>
  </w:style>
  <w:style w:type="character" w:customStyle="1" w:styleId="67">
    <w:name w:val="WarningTok"/>
    <w:basedOn w:val="36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68">
    <w:name w:val="AlertTok"/>
    <w:basedOn w:val="36"/>
    <w:qFormat/>
    <w:uiPriority w:val="0"/>
    <w:rPr>
      <w:rFonts w:ascii="Consolas" w:hAnsi="Consolas"/>
      <w:b/>
      <w:color w:val="FF0000"/>
      <w:sz w:val="22"/>
    </w:rPr>
  </w:style>
  <w:style w:type="character" w:customStyle="1" w:styleId="69">
    <w:name w:val="ErrorTok"/>
    <w:basedOn w:val="36"/>
    <w:qFormat/>
    <w:uiPriority w:val="0"/>
    <w:rPr>
      <w:rFonts w:ascii="Consolas" w:hAnsi="Consolas"/>
      <w:b/>
      <w:color w:val="FF0000"/>
      <w:sz w:val="22"/>
    </w:rPr>
  </w:style>
  <w:style w:type="character" w:customStyle="1" w:styleId="70">
    <w:name w:val="NormalTok"/>
    <w:basedOn w:val="36"/>
    <w:uiPriority w:val="0"/>
    <w:rPr>
      <w:rFonts w:ascii="Consolas" w:hAnsi="Consolas"/>
      <w:sz w:val="22"/>
    </w:rPr>
  </w:style>
  <w:style w:type="character" w:customStyle="1" w:styleId="71">
    <w:name w:val="页眉 字符"/>
    <w:basedOn w:val="9"/>
    <w:link w:val="6"/>
    <w:uiPriority w:val="0"/>
    <w:rPr>
      <w:sz w:val="18"/>
      <w:szCs w:val="18"/>
    </w:rPr>
  </w:style>
  <w:style w:type="character" w:customStyle="1" w:styleId="72">
    <w:name w:val="页脚 字符"/>
    <w:basedOn w:val="9"/>
    <w:link w:val="5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13</Pages>
  <Words>5248</Words>
  <Characters>5512</Characters>
  <Lines>212</Lines>
  <Paragraphs>210</Paragraphs>
  <TotalTime>67</TotalTime>
  <ScaleCrop>false</ScaleCrop>
  <LinksUpToDate>false</LinksUpToDate>
  <CharactersWithSpaces>10550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2020-03-16T05:16:00Z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2020-04-04T13:27:06Z</dcterms:modified>
  <dc:subject>山东省临沂市费县第二中学2020届九年级下学期第一次月考语文试题.docx</dc:subject>
  <dc:title>山东省临沂市费县第二中学2020届九年级下学期第一次月考语文试题.docx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