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before="95"/>
        <w:ind w:left="0" w:right="279" w:firstLine="0"/>
        <w:jc w:val="center"/>
        <w:rPr>
          <w:rFonts w:hint="eastAsia" w:ascii="黑体" w:eastAsia="黑体"/>
          <w:b/>
          <w:sz w:val="28"/>
        </w:rPr>
      </w:pPr>
      <w:bookmarkStart w:id="4" w:name="_GoBack"/>
      <w:bookmarkEnd w:id="4"/>
      <w:r>
        <w:rPr>
          <w:rFonts w:hint="eastAsia" w:ascii="黑体" w:eastAsia="黑体"/>
          <w:b/>
          <w:sz w:val="28"/>
        </w:rPr>
        <w:pict>
          <v:shape id="_x0000_s1025" o:spid="_x0000_s1025" o:spt="75" type="#_x0000_t75" style="position:absolute;left:0pt;margin-left:937pt;margin-top:854pt;height:25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九年级三月网测考试卷"/>
      <w:bookmarkEnd w:id="0"/>
      <w:r>
        <w:rPr>
          <w:rFonts w:hint="eastAsia" w:ascii="黑体" w:eastAsia="黑体"/>
          <w:b/>
          <w:sz w:val="28"/>
        </w:rPr>
        <w:t>九年级三月网测考试卷</w:t>
      </w:r>
    </w:p>
    <w:p>
      <w:pPr>
        <w:pStyle w:val="2"/>
        <w:tabs>
          <w:tab w:val="left" w:pos="2243"/>
        </w:tabs>
        <w:spacing w:before="80"/>
        <w:ind w:left="0" w:right="269"/>
        <w:jc w:val="center"/>
        <w:rPr>
          <w:rFonts w:hint="eastAsia" w:ascii="黑体" w:hAnsi="黑体" w:eastAsia="黑体"/>
        </w:rPr>
      </w:pPr>
      <w:bookmarkStart w:id="1" w:name="第Ⅰ卷（选择题共 30 分）"/>
      <w:bookmarkEnd w:id="1"/>
      <w:r>
        <w:rPr>
          <w:rFonts w:hint="eastAsia" w:ascii="黑体" w:hAnsi="黑体" w:eastAsia="黑体"/>
        </w:rPr>
        <w:t>第</w:t>
      </w:r>
      <w:r>
        <w:t>Ⅰ</w:t>
      </w:r>
      <w:r>
        <w:rPr>
          <w:rFonts w:hint="eastAsia" w:ascii="黑体" w:hAnsi="黑体" w:eastAsia="黑体"/>
        </w:rPr>
        <w:t>卷（选择题</w:t>
      </w:r>
      <w:r>
        <w:rPr>
          <w:rFonts w:hint="eastAsia" w:ascii="黑体" w:hAnsi="黑体" w:eastAsia="黑体"/>
        </w:rPr>
        <w:tab/>
      </w:r>
      <w:r>
        <w:rPr>
          <w:rFonts w:hint="eastAsia" w:ascii="黑体" w:hAnsi="黑体" w:eastAsia="黑体"/>
        </w:rPr>
        <w:t>共</w:t>
      </w:r>
      <w:r>
        <w:rPr>
          <w:rFonts w:ascii="Times New Roman" w:hAnsi="Times New Roman" w:eastAsia="Times New Roman"/>
        </w:rPr>
        <w:t xml:space="preserve">30 </w:t>
      </w:r>
      <w:r>
        <w:rPr>
          <w:rFonts w:ascii="Times New Roman" w:hAnsi="Times New Roman" w:eastAsia="Times New Roman"/>
          <w:spacing w:val="3"/>
        </w:rPr>
        <w:t xml:space="preserve"> </w:t>
      </w:r>
      <w:r>
        <w:rPr>
          <w:rFonts w:hint="eastAsia" w:ascii="黑体" w:hAnsi="黑体" w:eastAsia="黑体"/>
        </w:rPr>
        <w:t>分）</w:t>
      </w:r>
    </w:p>
    <w:p>
      <w:pPr>
        <w:spacing w:before="16"/>
        <w:ind w:left="152" w:right="0" w:firstLine="0"/>
        <w:jc w:val="left"/>
        <w:rPr>
          <w:rFonts w:hint="eastAsia" w:ascii="宋体" w:eastAsia="宋体"/>
          <w:b/>
          <w:sz w:val="24"/>
        </w:rPr>
      </w:pPr>
      <w:r>
        <w:rPr>
          <w:rFonts w:hint="eastAsia" w:ascii="宋体" w:eastAsia="宋体"/>
          <w:b/>
          <w:sz w:val="24"/>
        </w:rPr>
        <w:t>一、（共 9 分，每小题 3 分）</w:t>
      </w:r>
    </w:p>
    <w:p>
      <w:pPr>
        <w:pStyle w:val="7"/>
        <w:numPr>
          <w:ilvl w:val="0"/>
          <w:numId w:val="1"/>
        </w:numPr>
        <w:tabs>
          <w:tab w:val="left" w:pos="397"/>
          <w:tab w:val="left" w:pos="5816"/>
        </w:tabs>
        <w:spacing w:before="2" w:after="0" w:line="240" w:lineRule="auto"/>
        <w:ind w:left="396" w:right="0" w:hanging="245"/>
        <w:jc w:val="left"/>
        <w:rPr>
          <w:b/>
          <w:sz w:val="24"/>
        </w:rPr>
      </w:pPr>
      <w:r>
        <w:rPr>
          <w:b/>
          <w:sz w:val="24"/>
        </w:rPr>
        <w:t>依次填入下面横线处的词语，恰当的一组是（</w:t>
      </w:r>
      <w:r>
        <w:rPr>
          <w:b/>
          <w:sz w:val="24"/>
        </w:rPr>
        <w:tab/>
      </w:r>
      <w:r>
        <w:rPr>
          <w:b/>
          <w:sz w:val="24"/>
        </w:rPr>
        <w:t>）</w:t>
      </w:r>
    </w:p>
    <w:p>
      <w:pPr>
        <w:pStyle w:val="3"/>
        <w:tabs>
          <w:tab w:val="left" w:pos="2319"/>
          <w:tab w:val="left" w:pos="8079"/>
          <w:tab w:val="left" w:pos="8552"/>
        </w:tabs>
        <w:spacing w:before="63" w:after="57" w:line="242" w:lineRule="auto"/>
        <w:ind w:right="681" w:firstLine="444"/>
        <w:jc w:val="both"/>
      </w:pPr>
      <w:r>
        <w:rPr>
          <w:spacing w:val="-20"/>
        </w:rPr>
        <w:t>复</w:t>
      </w:r>
      <w:r>
        <w:rPr>
          <w:spacing w:val="-17"/>
        </w:rPr>
        <w:t>杂</w:t>
      </w:r>
      <w:r>
        <w:rPr>
          <w:spacing w:val="-10"/>
        </w:rPr>
        <w:t>的</w:t>
      </w:r>
      <w:r>
        <w:rPr>
          <w:spacing w:val="-17"/>
        </w:rPr>
        <w:t>医</w:t>
      </w:r>
      <w:r>
        <w:rPr>
          <w:spacing w:val="-10"/>
        </w:rPr>
        <w:t>学</w:t>
      </w:r>
      <w:r>
        <w:rPr>
          <w:spacing w:val="-20"/>
        </w:rPr>
        <w:t>问</w:t>
      </w:r>
      <w:r>
        <w:rPr>
          <w:spacing w:val="-10"/>
        </w:rPr>
        <w:t>题</w:t>
      </w:r>
      <w:r>
        <w:rPr>
          <w:spacing w:val="-20"/>
        </w:rPr>
        <w:t>，</w:t>
      </w:r>
      <w:r>
        <w:rPr>
          <w:spacing w:val="-10"/>
        </w:rPr>
        <w:t>自</w:t>
      </w:r>
      <w:r>
        <w:rPr>
          <w:spacing w:val="-17"/>
        </w:rPr>
        <w:t>然</w:t>
      </w:r>
      <w:r>
        <w:rPr>
          <w:spacing w:val="-10"/>
        </w:rPr>
        <w:t>不</w:t>
      </w:r>
      <w:r>
        <w:rPr>
          <w:spacing w:val="-20"/>
        </w:rPr>
        <w:t>可</w:t>
      </w:r>
      <w:r>
        <w:rPr>
          <w:spacing w:val="-10"/>
        </w:rPr>
        <w:t>能</w:t>
      </w:r>
      <w:r>
        <w:rPr>
          <w:spacing w:val="-20"/>
        </w:rPr>
        <w:t>人</w:t>
      </w:r>
      <w:r>
        <w:rPr>
          <w:spacing w:val="-10"/>
        </w:rPr>
        <w:t>人</w:t>
      </w:r>
      <w:r>
        <w:rPr>
          <w:spacing w:val="-17"/>
        </w:rPr>
        <w:t>明</w:t>
      </w:r>
      <w:r>
        <w:rPr>
          <w:spacing w:val="-10"/>
        </w:rPr>
        <w:t>白</w:t>
      </w:r>
      <w:r>
        <w:rPr>
          <w:spacing w:val="-20"/>
        </w:rPr>
        <w:t>；</w:t>
      </w:r>
      <w:r>
        <w:rPr>
          <w:spacing w:val="-10"/>
        </w:rPr>
        <w:t>简</w:t>
      </w:r>
      <w:r>
        <w:rPr>
          <w:spacing w:val="-20"/>
        </w:rPr>
        <w:t>单</w:t>
      </w:r>
      <w:r>
        <w:rPr>
          <w:spacing w:val="-17"/>
        </w:rPr>
        <w:t>的</w:t>
      </w:r>
      <w:r>
        <w:rPr>
          <w:spacing w:val="-10"/>
        </w:rPr>
        <w:t>人</w:t>
      </w:r>
      <w:r>
        <w:rPr>
          <w:spacing w:val="-20"/>
        </w:rPr>
        <w:t>心</w:t>
      </w:r>
      <w:r>
        <w:rPr>
          <w:spacing w:val="-10"/>
        </w:rPr>
        <w:t>逻</w:t>
      </w:r>
      <w:r>
        <w:rPr>
          <w:spacing w:val="-17"/>
        </w:rPr>
        <w:t>辑</w:t>
      </w:r>
      <w:r>
        <w:rPr>
          <w:spacing w:val="-12"/>
        </w:rPr>
        <w:t>，</w:t>
      </w:r>
      <w:r>
        <w:rPr>
          <w:spacing w:val="-17"/>
        </w:rPr>
        <w:t>却</w:t>
      </w:r>
      <w:r>
        <w:rPr>
          <w:spacing w:val="-10"/>
        </w:rPr>
        <w:t>值</w:t>
      </w:r>
      <w:r>
        <w:rPr>
          <w:spacing w:val="-20"/>
        </w:rPr>
        <w:t>得</w:t>
      </w:r>
      <w:r>
        <w:rPr>
          <w:spacing w:val="-10"/>
        </w:rPr>
        <w:t>公</w:t>
      </w:r>
      <w:r>
        <w:rPr>
          <w:spacing w:val="-17"/>
        </w:rPr>
        <w:t>权</w:t>
      </w:r>
      <w:r>
        <w:t>力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>。</w:t>
      </w:r>
      <w:r>
        <w:rPr>
          <w:spacing w:val="-15"/>
        </w:rPr>
        <w:t>因</w:t>
      </w:r>
      <w:r>
        <w:rPr>
          <w:spacing w:val="-20"/>
        </w:rPr>
        <w:t>此</w:t>
      </w:r>
      <w:r>
        <w:rPr>
          <w:spacing w:val="-15"/>
        </w:rPr>
        <w:t xml:space="preserve">， </w:t>
      </w:r>
      <w:r>
        <w:rPr>
          <w:spacing w:val="-10"/>
        </w:rPr>
        <w:t>一</w:t>
      </w:r>
      <w:r>
        <w:rPr>
          <w:spacing w:val="-17"/>
        </w:rPr>
        <w:t>方</w:t>
      </w:r>
      <w:r>
        <w:rPr>
          <w:spacing w:val="-10"/>
        </w:rPr>
        <w:t>面</w:t>
      </w:r>
      <w:r>
        <w:rPr>
          <w:spacing w:val="-20"/>
        </w:rPr>
        <w:t>，</w:t>
      </w:r>
      <w:r>
        <w:rPr>
          <w:spacing w:val="-10"/>
        </w:rPr>
        <w:t>我</w:t>
      </w:r>
      <w:r>
        <w:rPr>
          <w:spacing w:val="-17"/>
        </w:rPr>
        <w:t>们</w:t>
      </w:r>
      <w:r>
        <w:rPr>
          <w:spacing w:val="-17"/>
          <w:u w:val="single"/>
        </w:rPr>
        <w:t xml:space="preserve"> </w:t>
      </w:r>
      <w:r>
        <w:rPr>
          <w:spacing w:val="-17"/>
          <w:u w:val="single"/>
        </w:rPr>
        <w:tab/>
      </w:r>
      <w:r>
        <w:rPr>
          <w:spacing w:val="-10"/>
        </w:rPr>
        <w:t>、</w:t>
      </w:r>
      <w:r>
        <w:rPr>
          <w:spacing w:val="-20"/>
        </w:rPr>
        <w:t>众</w:t>
      </w:r>
      <w:r>
        <w:rPr>
          <w:spacing w:val="-10"/>
        </w:rPr>
        <w:t>志</w:t>
      </w:r>
      <w:r>
        <w:rPr>
          <w:spacing w:val="-17"/>
        </w:rPr>
        <w:t>成</w:t>
      </w:r>
      <w:r>
        <w:rPr>
          <w:spacing w:val="-12"/>
        </w:rPr>
        <w:t>城</w:t>
      </w:r>
      <w:r>
        <w:rPr>
          <w:spacing w:val="-17"/>
        </w:rPr>
        <w:t>抗</w:t>
      </w:r>
      <w:r>
        <w:rPr>
          <w:spacing w:val="-10"/>
        </w:rPr>
        <w:t>击</w:t>
      </w:r>
      <w:r>
        <w:rPr>
          <w:spacing w:val="-20"/>
        </w:rPr>
        <w:t>病</w:t>
      </w:r>
      <w:r>
        <w:rPr>
          <w:spacing w:val="-17"/>
        </w:rPr>
        <w:t>毒</w:t>
      </w:r>
      <w:r>
        <w:rPr>
          <w:spacing w:val="-10"/>
        </w:rPr>
        <w:t>来</w:t>
      </w:r>
      <w:r>
        <w:rPr>
          <w:spacing w:val="-20"/>
        </w:rPr>
        <w:t>袭</w:t>
      </w:r>
      <w:r>
        <w:rPr>
          <w:spacing w:val="-10"/>
        </w:rPr>
        <w:t>；</w:t>
      </w:r>
      <w:r>
        <w:rPr>
          <w:spacing w:val="-20"/>
        </w:rPr>
        <w:t>而</w:t>
      </w:r>
      <w:r>
        <w:rPr>
          <w:spacing w:val="-10"/>
        </w:rPr>
        <w:t>另</w:t>
      </w:r>
      <w:r>
        <w:rPr>
          <w:spacing w:val="-17"/>
        </w:rPr>
        <w:t>一</w:t>
      </w:r>
      <w:r>
        <w:rPr>
          <w:spacing w:val="-10"/>
        </w:rPr>
        <w:t>方</w:t>
      </w:r>
      <w:r>
        <w:rPr>
          <w:spacing w:val="-20"/>
        </w:rPr>
        <w:t>面</w:t>
      </w:r>
      <w:r>
        <w:rPr>
          <w:spacing w:val="-10"/>
        </w:rPr>
        <w:t>，</w:t>
      </w:r>
      <w:r>
        <w:rPr>
          <w:spacing w:val="-20"/>
        </w:rPr>
        <w:t>我</w:t>
      </w:r>
      <w:r>
        <w:rPr>
          <w:spacing w:val="-10"/>
        </w:rPr>
        <w:t>们</w:t>
      </w:r>
      <w:r>
        <w:rPr>
          <w:spacing w:val="-17"/>
        </w:rPr>
        <w:t>依</w:t>
      </w:r>
      <w:r>
        <w:t>然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透</w:t>
      </w:r>
      <w:r>
        <w:rPr>
          <w:spacing w:val="-15"/>
        </w:rPr>
        <w:t>明</w:t>
      </w:r>
      <w:r>
        <w:rPr>
          <w:spacing w:val="-20"/>
        </w:rPr>
        <w:t>公</w:t>
      </w:r>
      <w:r>
        <w:rPr>
          <w:spacing w:val="-17"/>
        </w:rPr>
        <w:t>开</w:t>
      </w:r>
      <w:r>
        <w:rPr>
          <w:spacing w:val="-12"/>
        </w:rPr>
        <w:t>的</w:t>
      </w:r>
      <w:r>
        <w:t>信</w:t>
      </w:r>
      <w:r>
        <w:rPr>
          <w:spacing w:val="-10"/>
        </w:rPr>
        <w:t>息</w:t>
      </w:r>
      <w:r>
        <w:rPr>
          <w:spacing w:val="-17"/>
        </w:rPr>
        <w:t>，</w:t>
      </w:r>
      <w:r>
        <w:rPr>
          <w:spacing w:val="-10"/>
        </w:rPr>
        <w:t>能</w:t>
      </w:r>
      <w:r>
        <w:rPr>
          <w:spacing w:val="-20"/>
        </w:rPr>
        <w:t>始</w:t>
      </w:r>
      <w:r>
        <w:rPr>
          <w:spacing w:val="-10"/>
        </w:rPr>
        <w:t>终</w:t>
      </w:r>
      <w:r>
        <w:rPr>
          <w:spacing w:val="-20"/>
        </w:rPr>
        <w:t>跑</w:t>
      </w:r>
      <w:r>
        <w:rPr>
          <w:spacing w:val="-10"/>
        </w:rPr>
        <w:t>在</w:t>
      </w:r>
      <w:r>
        <w:rPr>
          <w:spacing w:val="-17"/>
        </w:rPr>
        <w:t>谣</w:t>
      </w:r>
      <w:r>
        <w:rPr>
          <w:spacing w:val="-10"/>
        </w:rPr>
        <w:t>言</w:t>
      </w:r>
      <w:r>
        <w:rPr>
          <w:spacing w:val="-20"/>
        </w:rPr>
        <w:t>前</w:t>
      </w:r>
      <w:r>
        <w:rPr>
          <w:spacing w:val="-10"/>
        </w:rPr>
        <w:t>头</w:t>
      </w:r>
      <w:r>
        <w:rPr>
          <w:spacing w:val="-20"/>
        </w:rPr>
        <w:t>，</w:t>
      </w:r>
      <w:r>
        <w:rPr>
          <w:spacing w:val="-10"/>
        </w:rPr>
        <w:t>不</w:t>
      </w:r>
      <w:r>
        <w:rPr>
          <w:spacing w:val="-17"/>
        </w:rPr>
        <w:t>仅</w:t>
      </w:r>
      <w:r>
        <w:rPr>
          <w:spacing w:val="-10"/>
        </w:rPr>
        <w:t>让</w:t>
      </w:r>
      <w:r>
        <w:rPr>
          <w:spacing w:val="-20"/>
        </w:rPr>
        <w:t>谣</w:t>
      </w:r>
      <w:r>
        <w:rPr>
          <w:spacing w:val="-17"/>
        </w:rPr>
        <w:t>言</w:t>
      </w:r>
      <w:r>
        <w:rPr>
          <w:spacing w:val="-12"/>
        </w:rPr>
        <w:t>止</w:t>
      </w:r>
      <w:r>
        <w:rPr>
          <w:spacing w:val="-17"/>
        </w:rPr>
        <w:t>于</w:t>
      </w:r>
      <w:r>
        <w:rPr>
          <w:spacing w:val="-10"/>
        </w:rPr>
        <w:t>智</w:t>
      </w:r>
      <w:r>
        <w:rPr>
          <w:spacing w:val="-20"/>
        </w:rPr>
        <w:t>者</w:t>
      </w:r>
      <w:r>
        <w:rPr>
          <w:spacing w:val="-10"/>
        </w:rPr>
        <w:t>、</w:t>
      </w:r>
      <w:r>
        <w:rPr>
          <w:spacing w:val="-17"/>
        </w:rPr>
        <w:t>更</w:t>
      </w:r>
      <w:r>
        <w:rPr>
          <w:spacing w:val="-12"/>
        </w:rPr>
        <w:t>止</w:t>
      </w:r>
      <w:r>
        <w:rPr>
          <w:spacing w:val="-17"/>
        </w:rPr>
        <w:t>于</w:t>
      </w:r>
      <w:r>
        <w:rPr>
          <w:spacing w:val="-10"/>
        </w:rPr>
        <w:t>进</w:t>
      </w:r>
      <w:r>
        <w:rPr>
          <w:spacing w:val="-20"/>
        </w:rPr>
        <w:t>化</w:t>
      </w:r>
      <w:r>
        <w:rPr>
          <w:spacing w:val="-10"/>
        </w:rPr>
        <w:t>版</w:t>
      </w:r>
      <w:r>
        <w:rPr>
          <w:spacing w:val="-17"/>
        </w:rPr>
        <w:t>的</w:t>
      </w:r>
      <w:r>
        <w:rPr>
          <w:spacing w:val="-12"/>
        </w:rPr>
        <w:t>信</w:t>
      </w:r>
      <w:r>
        <w:rPr>
          <w:spacing w:val="-17"/>
        </w:rPr>
        <w:t>息</w:t>
      </w:r>
      <w:r>
        <w:rPr>
          <w:spacing w:val="-10"/>
        </w:rPr>
        <w:t>发</w:t>
      </w:r>
      <w:r>
        <w:rPr>
          <w:spacing w:val="-20"/>
        </w:rPr>
        <w:t>布</w:t>
      </w:r>
      <w:r>
        <w:rPr>
          <w:spacing w:val="-10"/>
        </w:rPr>
        <w:t>机</w:t>
      </w:r>
      <w:r>
        <w:rPr>
          <w:spacing w:val="-17"/>
        </w:rPr>
        <w:t>制</w:t>
      </w:r>
      <w:r>
        <w:t>。</w:t>
      </w:r>
    </w:p>
    <w:tbl>
      <w:tblPr>
        <w:tblStyle w:val="5"/>
        <w:tblW w:w="7660" w:type="dxa"/>
        <w:tblInd w:w="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1440"/>
        <w:gridCol w:w="1350"/>
        <w:gridCol w:w="1650"/>
        <w:gridCol w:w="1380"/>
        <w:gridCol w:w="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00" w:type="dxa"/>
          </w:tcPr>
          <w:p>
            <w:pPr>
              <w:pStyle w:val="8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A．敬畏</w:t>
            </w:r>
          </w:p>
        </w:tc>
        <w:tc>
          <w:tcPr>
            <w:tcW w:w="1440" w:type="dxa"/>
          </w:tcPr>
          <w:p>
            <w:pPr>
              <w:pStyle w:val="8"/>
              <w:spacing w:line="256" w:lineRule="exact"/>
              <w:ind w:left="190" w:right="249"/>
              <w:jc w:val="center"/>
              <w:rPr>
                <w:sz w:val="24"/>
              </w:rPr>
            </w:pPr>
            <w:r>
              <w:rPr>
                <w:sz w:val="24"/>
              </w:rPr>
              <w:t>同甘共苦</w:t>
            </w:r>
          </w:p>
        </w:tc>
        <w:tc>
          <w:tcPr>
            <w:tcW w:w="1350" w:type="dxa"/>
          </w:tcPr>
          <w:p>
            <w:pPr>
              <w:pStyle w:val="8"/>
              <w:spacing w:line="256" w:lineRule="exact"/>
              <w:ind w:left="270"/>
              <w:rPr>
                <w:sz w:val="24"/>
              </w:rPr>
            </w:pPr>
            <w:r>
              <w:rPr>
                <w:sz w:val="24"/>
              </w:rPr>
              <w:t>盼望</w:t>
            </w:r>
          </w:p>
        </w:tc>
        <w:tc>
          <w:tcPr>
            <w:tcW w:w="1650" w:type="dxa"/>
          </w:tcPr>
          <w:p>
            <w:pPr>
              <w:pStyle w:val="8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B．敬重</w:t>
            </w:r>
          </w:p>
        </w:tc>
        <w:tc>
          <w:tcPr>
            <w:tcW w:w="1380" w:type="dxa"/>
          </w:tcPr>
          <w:p>
            <w:pPr>
              <w:pStyle w:val="8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和衷共济</w:t>
            </w:r>
          </w:p>
        </w:tc>
        <w:tc>
          <w:tcPr>
            <w:tcW w:w="740" w:type="dxa"/>
          </w:tcPr>
          <w:p>
            <w:pPr>
              <w:pStyle w:val="8"/>
              <w:spacing w:line="256" w:lineRule="exact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盼望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100" w:type="dxa"/>
          </w:tcPr>
          <w:p>
            <w:pPr>
              <w:pStyle w:val="8"/>
              <w:spacing w:before="2"/>
              <w:ind w:left="50"/>
              <w:rPr>
                <w:sz w:val="24"/>
              </w:rPr>
            </w:pPr>
            <w:r>
              <w:rPr>
                <w:sz w:val="24"/>
              </w:rPr>
              <w:t>C．敬畏</w:t>
            </w:r>
          </w:p>
        </w:tc>
        <w:tc>
          <w:tcPr>
            <w:tcW w:w="1440" w:type="dxa"/>
          </w:tcPr>
          <w:p>
            <w:pPr>
              <w:pStyle w:val="8"/>
              <w:spacing w:before="2"/>
              <w:ind w:left="190" w:right="249"/>
              <w:jc w:val="center"/>
              <w:rPr>
                <w:sz w:val="24"/>
              </w:rPr>
            </w:pPr>
            <w:r>
              <w:rPr>
                <w:sz w:val="24"/>
              </w:rPr>
              <w:t>和衷共济</w:t>
            </w:r>
          </w:p>
        </w:tc>
        <w:tc>
          <w:tcPr>
            <w:tcW w:w="1350" w:type="dxa"/>
          </w:tcPr>
          <w:p>
            <w:pPr>
              <w:pStyle w:val="8"/>
              <w:spacing w:before="2"/>
              <w:ind w:left="270"/>
              <w:rPr>
                <w:sz w:val="24"/>
              </w:rPr>
            </w:pPr>
            <w:r>
              <w:rPr>
                <w:sz w:val="24"/>
              </w:rPr>
              <w:t>期待</w:t>
            </w:r>
          </w:p>
        </w:tc>
        <w:tc>
          <w:tcPr>
            <w:tcW w:w="1650" w:type="dxa"/>
          </w:tcPr>
          <w:p>
            <w:pPr>
              <w:pStyle w:val="8"/>
              <w:spacing w:before="2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D．敬重</w:t>
            </w:r>
          </w:p>
        </w:tc>
        <w:tc>
          <w:tcPr>
            <w:tcW w:w="1380" w:type="dxa"/>
          </w:tcPr>
          <w:p>
            <w:pPr>
              <w:pStyle w:val="8"/>
              <w:spacing w:before="2"/>
              <w:ind w:left="210"/>
              <w:rPr>
                <w:sz w:val="24"/>
              </w:rPr>
            </w:pPr>
            <w:r>
              <w:rPr>
                <w:sz w:val="24"/>
              </w:rPr>
              <w:t>同甘共苦</w:t>
            </w:r>
          </w:p>
        </w:tc>
        <w:tc>
          <w:tcPr>
            <w:tcW w:w="740" w:type="dxa"/>
          </w:tcPr>
          <w:p>
            <w:pPr>
              <w:pStyle w:val="8"/>
              <w:spacing w:before="2"/>
              <w:ind w:right="49"/>
              <w:jc w:val="right"/>
              <w:rPr>
                <w:sz w:val="24"/>
              </w:rPr>
            </w:pPr>
            <w:r>
              <w:rPr>
                <w:sz w:val="24"/>
              </w:rPr>
              <w:t>期待</w:t>
            </w:r>
          </w:p>
        </w:tc>
      </w:tr>
    </w:tbl>
    <w:p>
      <w:pPr>
        <w:pStyle w:val="3"/>
        <w:spacing w:before="1"/>
        <w:ind w:left="0"/>
        <w:rPr>
          <w:sz w:val="27"/>
        </w:rPr>
      </w:pPr>
    </w:p>
    <w:p>
      <w:pPr>
        <w:pStyle w:val="2"/>
        <w:numPr>
          <w:ilvl w:val="0"/>
          <w:numId w:val="1"/>
        </w:numPr>
        <w:tabs>
          <w:tab w:val="left" w:pos="397"/>
          <w:tab w:val="left" w:pos="4129"/>
        </w:tabs>
        <w:spacing w:before="1" w:after="0" w:line="240" w:lineRule="auto"/>
        <w:ind w:left="396" w:right="0" w:hanging="245"/>
        <w:jc w:val="left"/>
      </w:pPr>
      <w:r>
        <w:t>下列各句中有语病的一项是（</w:t>
      </w:r>
      <w:r>
        <w:tab/>
      </w:r>
      <w:r>
        <w:t>）</w:t>
      </w:r>
    </w:p>
    <w:p>
      <w:pPr>
        <w:pStyle w:val="3"/>
        <w:spacing w:before="4" w:line="242" w:lineRule="auto"/>
        <w:ind w:right="99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随着感染新冠肺炎病人的增多，日本政府将调整应对措施，防止病毒进一步蔓延。B.武汉雷神山医院从救治要点、医院文化和人文关怀等方面对医护人员进行了培训。C.负压救护车是此次疫情转送患者的主要交通工具和构筑战“疫” 一线的重要防线。D.火神山医院建成后将集中收治新型冠状病毒肺炎患者，切实起到隔离病毒的作用。</w:t>
      </w:r>
    </w:p>
    <w:p>
      <w:pPr>
        <w:pStyle w:val="3"/>
        <w:spacing w:before="10"/>
        <w:ind w:left="0"/>
        <w:rPr>
          <w:rFonts w:ascii="宋体"/>
        </w:rPr>
      </w:pPr>
    </w:p>
    <w:p>
      <w:pPr>
        <w:pStyle w:val="2"/>
        <w:jc w:val="both"/>
      </w:pPr>
      <w:r>
        <w:t>3、下列各句标点符号使用不不规范的一项是（ ）</w:t>
      </w:r>
    </w:p>
    <w:p>
      <w:pPr>
        <w:pStyle w:val="7"/>
        <w:numPr>
          <w:ilvl w:val="0"/>
          <w:numId w:val="2"/>
        </w:numPr>
        <w:tabs>
          <w:tab w:val="left" w:pos="394"/>
        </w:tabs>
        <w:spacing w:before="5" w:after="0" w:line="242" w:lineRule="auto"/>
        <w:ind w:left="152" w:right="225" w:firstLine="0"/>
        <w:jc w:val="both"/>
        <w:rPr>
          <w:sz w:val="24"/>
        </w:rPr>
      </w:pPr>
      <w:r>
        <w:rPr>
          <w:spacing w:val="-7"/>
          <w:sz w:val="24"/>
        </w:rPr>
        <w:t>习近平强调，各级党委要科学判断形势、精准把握疫情、统一领导、统一指挥、统一行动。B.</w:t>
      </w:r>
      <w:r>
        <w:rPr>
          <w:spacing w:val="-16"/>
          <w:sz w:val="24"/>
        </w:rPr>
        <w:t>调度员协助做好出诊医务人员的防护、病例发现与报告、标本采集以及救护车洗消等各项工作。</w:t>
      </w:r>
      <w:r>
        <w:rPr>
          <w:spacing w:val="-7"/>
          <w:sz w:val="24"/>
        </w:rPr>
        <w:t>C</w:t>
      </w:r>
      <w:r>
        <w:rPr>
          <w:spacing w:val="-10"/>
          <w:sz w:val="24"/>
        </w:rPr>
        <w:t>.自</w:t>
      </w:r>
      <w:r>
        <w:rPr>
          <w:spacing w:val="-5"/>
          <w:sz w:val="24"/>
        </w:rPr>
        <w:t>1</w:t>
      </w:r>
      <w:r>
        <w:rPr>
          <w:spacing w:val="-12"/>
          <w:sz w:val="24"/>
        </w:rPr>
        <w:t>月</w:t>
      </w:r>
      <w:r>
        <w:rPr>
          <w:spacing w:val="-7"/>
          <w:sz w:val="24"/>
        </w:rPr>
        <w:t>23</w:t>
      </w:r>
      <w:r>
        <w:rPr>
          <w:spacing w:val="-27"/>
          <w:sz w:val="24"/>
        </w:rPr>
        <w:t>日起，武汉市公交、地铁、轮渡、长途客运暂停运营；无特殊原因，市民不要离开武汉。</w:t>
      </w:r>
      <w:r>
        <w:rPr>
          <w:spacing w:val="-12"/>
          <w:sz w:val="24"/>
        </w:rPr>
        <w:t>D</w:t>
      </w:r>
      <w:r>
        <w:rPr>
          <w:spacing w:val="-24"/>
          <w:sz w:val="24"/>
        </w:rPr>
        <w:t>.人们在空间上保持距离，心灵上贴得更近；一些人暂时告别家人，是为了更多人未来更好的团圆。</w:t>
      </w:r>
    </w:p>
    <w:p>
      <w:pPr>
        <w:pStyle w:val="3"/>
        <w:spacing w:before="2"/>
        <w:ind w:left="0"/>
        <w:rPr>
          <w:rFonts w:ascii="宋体"/>
          <w:sz w:val="20"/>
        </w:rPr>
      </w:pPr>
    </w:p>
    <w:p>
      <w:pPr>
        <w:pStyle w:val="2"/>
        <w:spacing w:before="66"/>
      </w:pPr>
      <w:r>
        <w:t>二、（共9分，每小题3分）</w:t>
      </w:r>
    </w:p>
    <w:p>
      <w:pPr>
        <w:spacing w:before="5"/>
        <w:ind w:left="0" w:right="192" w:firstLine="0"/>
        <w:jc w:val="center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像哪吒一样迎风生长</w:t>
      </w:r>
    </w:p>
    <w:p>
      <w:pPr>
        <w:pStyle w:val="3"/>
        <w:spacing w:before="4" w:line="242" w:lineRule="auto"/>
        <w:ind w:right="391" w:firstLine="480"/>
      </w:pPr>
      <w:r>
        <w:rPr>
          <w:rFonts w:hint="eastAsia" w:ascii="宋体" w:hAnsi="宋体" w:eastAsia="宋体"/>
        </w:rPr>
        <w:t>①</w:t>
      </w:r>
      <w:r>
        <w:t>人陷在家庭的羁绊里，父母是我们无法走出的河流。河水包容并且包围着我们，溺爱和纵容，规矩和教训，哪些是少年人必须听从的声音？</w:t>
      </w:r>
    </w:p>
    <w:p>
      <w:pPr>
        <w:pStyle w:val="3"/>
        <w:spacing w:before="3" w:line="242" w:lineRule="auto"/>
        <w:ind w:right="232" w:firstLine="480"/>
      </w:pPr>
      <w:r>
        <w:t>②古老的神魔故事里，叛逆少年哪吒的故事惊心动魄。少年哪吒在九湾河戏水，竟然扰动了龙宫。龙王连忙派出叫李艮的巡海夜叉，去看看水面究竟发生什么。不幸的是，法力低</w:t>
      </w:r>
      <w:r>
        <w:rPr>
          <w:spacing w:val="-7"/>
        </w:rPr>
        <w:t>微的夜叉被哪吒当场打死，水族小神的鲜血染红了海面。熊孩子哪吒就这样开始了闯祸之旅。</w:t>
      </w:r>
    </w:p>
    <w:p>
      <w:pPr>
        <w:pStyle w:val="3"/>
        <w:spacing w:line="242" w:lineRule="auto"/>
        <w:ind w:right="230" w:firstLine="480"/>
        <w:jc w:val="both"/>
      </w:pPr>
      <w:r>
        <w:rPr>
          <w:spacing w:val="-6"/>
        </w:rPr>
        <w:t>③接下来的祸事不断升级。龙王的三太子敖丙出来问责，哪吒却毫无惊惧。《封神演义》</w:t>
      </w:r>
      <w:r>
        <w:rPr>
          <w:spacing w:val="-7"/>
        </w:rPr>
        <w:t xml:space="preserve">强调了哪吒的怒气，七尺混天绫在空中展开，好像一千团火焰，把三太子裹下逼水兽。接着， </w:t>
      </w:r>
      <w:r>
        <w:rPr>
          <w:spacing w:val="-6"/>
        </w:rPr>
        <w:t xml:space="preserve">哪吒用他著名的宝物——乾坤圈，打向敖丙的脑门，打出了龙的真身。顽童的行径没有停止， </w:t>
      </w:r>
      <w:r>
        <w:t>哪吒抽掉了龙筋，并且要把它做成束盔甲的丝绦。</w:t>
      </w:r>
    </w:p>
    <w:p>
      <w:pPr>
        <w:pStyle w:val="3"/>
        <w:spacing w:line="242" w:lineRule="auto"/>
        <w:ind w:right="352" w:firstLine="480"/>
      </w:pPr>
      <w:r>
        <w:t>④和所有的闯祸故事一样，受害的一方不会罢休，东海龙王敖光来到陈塘关，找到了哪吒的家长李靖。故事进行到这里，冲突的重心回到了家庭，进入了父亲和孩子的永恒主题。</w:t>
      </w:r>
    </w:p>
    <w:p>
      <w:pPr>
        <w:pStyle w:val="3"/>
        <w:spacing w:before="34" w:line="266" w:lineRule="auto"/>
        <w:ind w:right="230" w:firstLine="480"/>
      </w:pPr>
      <w:r>
        <w:t>⑤作为家长，李靖比很多胆小的父亲更恐慌。对孩子带来的祸事，他的表现是“顿足放</w:t>
      </w:r>
      <w:r>
        <w:rPr>
          <w:spacing w:val="-8"/>
        </w:rPr>
        <w:t xml:space="preserve">声大哭”。陈塘关总兵大声哀叹自己的厄运，情状悲惨。他拿出父亲的威严，严厉指责儿子， </w:t>
      </w:r>
      <w:r>
        <w:t>骂他是灭门绝户的祸根，痛斥他对家庭的连累。李靖的形象，比传统中国的严父更多了一些自私和无情。</w:t>
      </w:r>
    </w:p>
    <w:p>
      <w:pPr>
        <w:pStyle w:val="3"/>
        <w:spacing w:before="0" w:line="264" w:lineRule="auto"/>
        <w:ind w:right="352" w:firstLine="480"/>
        <w:jc w:val="both"/>
      </w:pPr>
      <w:r>
        <w:t>⑥后来的结局十分惨烈，哪吒剖腹，剜肠，把骨肉归还父母，自尽身亡。这是对父亲严逼的激烈反抗，也留下了让人同情的刚烈、倔强的神话形象。再后来的故事脍炙人口，太乙真人用莲花、荷叶，让哪吒复活，经过了如梦如幻的化身过程，哪吒死而复生。重生的少年哪吒开始复仇，追杀父亲李靖。父与子的尖锐矛盾达到了高潮。在上天入地、永不停止的追杀中，哪吒的叛逆形象盛放到极致。</w:t>
      </w:r>
    </w:p>
    <w:p>
      <w:pPr>
        <w:spacing w:before="0" w:line="211" w:lineRule="exact"/>
        <w:ind w:left="0" w:right="196" w:firstLine="0"/>
        <w:jc w:val="center"/>
        <w:rPr>
          <w:sz w:val="18"/>
        </w:rPr>
      </w:pPr>
      <w:r>
        <w:rPr>
          <w:sz w:val="18"/>
        </w:rPr>
        <w:t>1</w:t>
      </w:r>
    </w:p>
    <w:p>
      <w:pPr>
        <w:spacing w:after="0" w:line="211" w:lineRule="exact"/>
        <w:jc w:val="center"/>
        <w:rPr>
          <w:sz w:val="18"/>
        </w:rPr>
        <w:sectPr>
          <w:headerReference r:id="rId3" w:type="default"/>
          <w:footerReference r:id="rId4" w:type="default"/>
          <w:type w:val="continuous"/>
          <w:pgSz w:w="11910" w:h="16840"/>
          <w:pgMar w:top="1060" w:right="780" w:bottom="680" w:left="980" w:header="383" w:footer="498" w:gutter="0"/>
          <w:pgNumType w:start="1"/>
          <w:cols w:space="708" w:num="1"/>
        </w:sectPr>
      </w:pPr>
    </w:p>
    <w:p>
      <w:pPr>
        <w:pStyle w:val="3"/>
        <w:spacing w:before="87" w:line="266" w:lineRule="auto"/>
        <w:ind w:right="352" w:firstLine="480"/>
        <w:jc w:val="both"/>
      </w:pPr>
      <w:r>
        <w:t>⑦这段复仇故事，曾让多少叛逆少年暗暗入迷。哪吒的不屈、反抗，不正是对家庭当中牢笼一般的束缚力的奋力挣脱吗？哪吒自由、奔放的姿态，不正是自己一直想要成为的样子吗？对“父亲”的反抗，是少年人心中潜藏的秘密。那时候，小说、连环画里的哪吒，是少年心中的英雄。</w:t>
      </w:r>
    </w:p>
    <w:p>
      <w:pPr>
        <w:pStyle w:val="3"/>
        <w:spacing w:before="0" w:line="272" w:lineRule="exact"/>
        <w:ind w:left="632"/>
      </w:pPr>
      <w:r>
        <w:t>⑧佛教经典中的哪吒，为北方毗沙门天王的太子，三头六臂，相貌凶恶，是维护佛法、</w:t>
      </w:r>
    </w:p>
    <w:p>
      <w:pPr>
        <w:pStyle w:val="3"/>
        <w:spacing w:line="242" w:lineRule="auto"/>
        <w:ind w:right="352"/>
        <w:jc w:val="both"/>
      </w:pPr>
      <w:r>
        <w:t>扫除邪恶的宗教人物。他还父母骨肉的故事，和佛教的色空思想有关。在佛教向中原文化的传播过程中，哪吒故事的编织者们不断添附内容，增加了父子冲突、家庭矛盾、向父复仇等世俗化情节。佛教故事里忿怒、狰狞的哪吒，逐渐变成顽劣、可爱的孩童形象。哪吒的人间化，是佛教向中土艰难传播的一个缩影。与儒、道文化的混合，竟衍生出了有强烈悲剧感的家庭伦理故事。</w:t>
      </w:r>
    </w:p>
    <w:p>
      <w:pPr>
        <w:pStyle w:val="3"/>
        <w:spacing w:before="7" w:line="242" w:lineRule="auto"/>
        <w:ind w:right="352" w:firstLine="480"/>
        <w:jc w:val="both"/>
      </w:pPr>
      <w:r>
        <w:t>⑨到了今天，传统文化中的严父、孝子概念进一步稀释。家庭成员的平等关系，父母与子女的互相尊重，是家庭伦理的主流。于是电影《哪吒之魔童降世》里的李靖成了有担当和牺牲精神的慈父，叛逆少年哪吒沐浴在父爱之光里，古老的矛盾不再是叙事的重点。父与子的冲突消失了，“哪吒闹海”变成“打破成见，做自己的英雄”的励志故事。</w:t>
      </w:r>
    </w:p>
    <w:p>
      <w:pPr>
        <w:pStyle w:val="3"/>
        <w:spacing w:line="242" w:lineRule="auto"/>
        <w:ind w:right="342" w:firstLine="468"/>
        <w:jc w:val="both"/>
      </w:pPr>
      <w:r>
        <w:rPr>
          <w:spacing w:val="-12"/>
        </w:rPr>
        <w:t>⑩而那个在父子关系中举步维艰、奋力抗争的哪吒才是最有魅力的。家庭的误解、隔阂、质疑、否定，是懵懂少年第一次面对的艰难考验。当然，所有的问题都会在爱和伦理的背景下得到解决，就像哪吒和李靖最后的和解。但是如何面对家庭的涟漪，是少年成长必须经受的试炼。</w:t>
      </w:r>
    </w:p>
    <w:p>
      <w:pPr>
        <w:pStyle w:val="3"/>
        <w:spacing w:line="242" w:lineRule="auto"/>
        <w:ind w:right="352" w:firstLine="480"/>
        <w:jc w:val="both"/>
      </w:pPr>
      <w:r>
        <w:t>⑾我们都曾是叛逆的少年，家庭纵容着我们也警惕着我们。在或者平静、或者紧张的空气里，我们感受过什么，最终又理解了什么？是委屈和反抗，或者是妥协和顺从？家庭最终塑造了我们，而当时的困窘、尴尬，甚至愤怒，以及最终的妥协与和解，这正是成长最迷人的片段。</w:t>
      </w:r>
    </w:p>
    <w:p>
      <w:pPr>
        <w:pStyle w:val="3"/>
        <w:spacing w:line="242" w:lineRule="auto"/>
        <w:ind w:right="391" w:firstLine="465"/>
        <w:jc w:val="both"/>
      </w:pPr>
      <w:r>
        <w:t>⑿让我们把目光投向古人，看看颜真卿黄泥习字，看看欧阳修的儿时，看看李清照和父亲的故事，看看徐霞客的母亲。母亲或父亲都深刻地影响了这些人物的成长。从他们身上， 少年人能得到什么，家长们又能学到什么？古人的智慧，能给我们带来很多启迪。</w:t>
      </w:r>
    </w:p>
    <w:p>
      <w:pPr>
        <w:pStyle w:val="7"/>
        <w:numPr>
          <w:ilvl w:val="0"/>
          <w:numId w:val="3"/>
        </w:numPr>
        <w:tabs>
          <w:tab w:val="left" w:pos="397"/>
          <w:tab w:val="left" w:pos="9671"/>
        </w:tabs>
        <w:spacing w:before="5" w:after="0" w:line="242" w:lineRule="auto"/>
        <w:ind w:left="152" w:right="232" w:firstLine="0"/>
        <w:jc w:val="left"/>
        <w:rPr>
          <w:sz w:val="24"/>
        </w:rPr>
      </w:pPr>
      <w:r>
        <w:rPr>
          <w:b/>
          <w:sz w:val="24"/>
        </w:rPr>
        <w:t>为什</w:t>
      </w:r>
      <w:r>
        <w:rPr>
          <w:b/>
          <w:spacing w:val="-60"/>
          <w:sz w:val="24"/>
        </w:rPr>
        <w:t>么</w:t>
      </w:r>
      <w:r>
        <w:rPr>
          <w:b/>
          <w:sz w:val="24"/>
        </w:rPr>
        <w:t>“小说</w:t>
      </w:r>
      <w:r>
        <w:rPr>
          <w:b/>
          <w:spacing w:val="-60"/>
          <w:sz w:val="24"/>
        </w:rPr>
        <w:t>、</w:t>
      </w:r>
      <w:r>
        <w:rPr>
          <w:b/>
          <w:sz w:val="24"/>
        </w:rPr>
        <w:t>连环画里的哪吒</w:t>
      </w:r>
      <w:r>
        <w:rPr>
          <w:b/>
          <w:spacing w:val="-60"/>
          <w:sz w:val="24"/>
        </w:rPr>
        <w:t>，</w:t>
      </w:r>
      <w:r>
        <w:rPr>
          <w:b/>
          <w:sz w:val="24"/>
        </w:rPr>
        <w:t>是少年心中的英雄</w:t>
      </w:r>
      <w:r>
        <w:rPr>
          <w:b/>
          <w:spacing w:val="-60"/>
          <w:sz w:val="24"/>
        </w:rPr>
        <w:t>。”</w:t>
      </w:r>
      <w:r>
        <w:rPr>
          <w:b/>
          <w:sz w:val="24"/>
        </w:rPr>
        <w:t>下面不属于原因的一项</w:t>
      </w:r>
      <w:r>
        <w:rPr>
          <w:b/>
          <w:spacing w:val="-58"/>
          <w:sz w:val="24"/>
        </w:rPr>
        <w:t>是</w:t>
      </w:r>
      <w:r>
        <w:rPr>
          <w:b/>
          <w:sz w:val="24"/>
        </w:rPr>
        <w:t>（</w:t>
      </w:r>
      <w:r>
        <w:rPr>
          <w:b/>
          <w:sz w:val="24"/>
        </w:rPr>
        <w:tab/>
      </w:r>
      <w:r>
        <w:rPr>
          <w:b/>
          <w:spacing w:val="-17"/>
          <w:sz w:val="24"/>
        </w:rPr>
        <w:t xml:space="preserve">） </w:t>
      </w:r>
      <w:r>
        <w:rPr>
          <w:sz w:val="24"/>
        </w:rPr>
        <w:t>A.哪吒的不屈、反抗，正是对家庭当中牢笼一般的束缚力的奋力挣脱。</w:t>
      </w:r>
    </w:p>
    <w:p>
      <w:pPr>
        <w:pStyle w:val="7"/>
        <w:numPr>
          <w:ilvl w:val="0"/>
          <w:numId w:val="2"/>
        </w:numPr>
        <w:tabs>
          <w:tab w:val="left" w:pos="394"/>
        </w:tabs>
        <w:spacing w:before="3" w:after="0" w:line="242" w:lineRule="auto"/>
        <w:ind w:left="152" w:right="391" w:firstLine="0"/>
        <w:jc w:val="left"/>
        <w:rPr>
          <w:sz w:val="24"/>
        </w:rPr>
      </w:pPr>
      <w:r>
        <w:rPr>
          <w:spacing w:val="-1"/>
          <w:sz w:val="24"/>
        </w:rPr>
        <w:t>哪吒打死水族小神，抽掉龙太子的龙筋，追杀父亲李靖……种种天不怕地不怕的叛逆行为</w:t>
      </w:r>
      <w:r>
        <w:rPr>
          <w:sz w:val="24"/>
        </w:rPr>
        <w:t>让少年叹服。</w:t>
      </w:r>
    </w:p>
    <w:p>
      <w:pPr>
        <w:pStyle w:val="7"/>
        <w:numPr>
          <w:ilvl w:val="0"/>
          <w:numId w:val="2"/>
        </w:numPr>
        <w:tabs>
          <w:tab w:val="left" w:pos="394"/>
        </w:tabs>
        <w:spacing w:before="2" w:after="0" w:line="242" w:lineRule="auto"/>
        <w:ind w:left="152" w:right="3751" w:firstLine="0"/>
        <w:jc w:val="left"/>
        <w:rPr>
          <w:sz w:val="24"/>
        </w:rPr>
      </w:pPr>
      <w:r>
        <w:rPr>
          <w:spacing w:val="-1"/>
          <w:sz w:val="24"/>
        </w:rPr>
        <w:t>哪吒自由、奔放的姿态，正是少年一直想要成为的样子。</w:t>
      </w:r>
      <w:r>
        <w:rPr>
          <w:sz w:val="24"/>
        </w:rPr>
        <w:t>D.对</w:t>
      </w:r>
      <w:r>
        <w:rPr>
          <w:rFonts w:hint="eastAsia" w:ascii="楷体" w:hAnsi="楷体" w:eastAsia="楷体"/>
          <w:sz w:val="24"/>
        </w:rPr>
        <w:t>“</w:t>
      </w:r>
      <w:r>
        <w:rPr>
          <w:sz w:val="24"/>
        </w:rPr>
        <w:t>父亲</w:t>
      </w:r>
      <w:r>
        <w:rPr>
          <w:rFonts w:hint="eastAsia" w:ascii="楷体" w:hAnsi="楷体" w:eastAsia="楷体"/>
          <w:sz w:val="24"/>
        </w:rPr>
        <w:t>”</w:t>
      </w:r>
      <w:r>
        <w:rPr>
          <w:sz w:val="24"/>
        </w:rPr>
        <w:t>的反抗，是少年人心中潜藏的秘密。</w:t>
      </w:r>
    </w:p>
    <w:p>
      <w:pPr>
        <w:pStyle w:val="3"/>
        <w:ind w:left="0"/>
        <w:rPr>
          <w:rFonts w:ascii="宋体"/>
        </w:rPr>
      </w:pPr>
    </w:p>
    <w:p>
      <w:pPr>
        <w:pStyle w:val="2"/>
        <w:numPr>
          <w:ilvl w:val="0"/>
          <w:numId w:val="3"/>
        </w:numPr>
        <w:tabs>
          <w:tab w:val="left" w:pos="397"/>
          <w:tab w:val="left" w:pos="4009"/>
        </w:tabs>
        <w:spacing w:before="0" w:after="0" w:line="242" w:lineRule="auto"/>
        <w:ind w:left="152" w:right="352" w:firstLine="0"/>
        <w:jc w:val="left"/>
      </w:pPr>
      <w:r>
        <w:t>为什么作者认为“那个在父子关系中举步维艰、奋力抗争的哪吒才是最有魅力的”？下面对原因表述最准确的一项是（</w:t>
      </w:r>
      <w:r>
        <w:tab/>
      </w:r>
      <w:r>
        <w:t>）</w:t>
      </w:r>
    </w:p>
    <w:p>
      <w:pPr>
        <w:pStyle w:val="3"/>
        <w:spacing w:before="3" w:line="242" w:lineRule="auto"/>
        <w:ind w:right="2311"/>
        <w:rPr>
          <w:rFonts w:hint="eastAsia" w:ascii="宋体" w:eastAsia="宋体"/>
        </w:rPr>
      </w:pPr>
      <w:r>
        <w:rPr>
          <w:rFonts w:hint="eastAsia" w:ascii="宋体" w:eastAsia="宋体"/>
        </w:rPr>
        <w:t>A.家庭的误解、隔阂、质疑、否定，是懵懂少年第一次面对的艰难考验。B.所有的问题都会在爱和伦理的背景下得到解决。</w:t>
      </w:r>
    </w:p>
    <w:p>
      <w:pPr>
        <w:pStyle w:val="3"/>
        <w:spacing w:before="3" w:line="242" w:lineRule="auto"/>
        <w:ind w:right="391"/>
        <w:jc w:val="both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C.父子冲突、家庭矛盾、向父复仇等情节让哪吒闹海成了具有强烈悲剧感的家庭伦理故事。D.如何面对家庭的误解、隔阂、质疑、否定……是少年成长必须经受的考验，也是成长最迷人之处。</w:t>
      </w:r>
    </w:p>
    <w:p>
      <w:pPr>
        <w:pStyle w:val="3"/>
        <w:spacing w:before="6"/>
        <w:ind w:left="0"/>
        <w:rPr>
          <w:rFonts w:ascii="宋体"/>
        </w:rPr>
      </w:pPr>
    </w:p>
    <w:p>
      <w:pPr>
        <w:pStyle w:val="7"/>
        <w:numPr>
          <w:ilvl w:val="0"/>
          <w:numId w:val="3"/>
        </w:numPr>
        <w:tabs>
          <w:tab w:val="left" w:pos="397"/>
          <w:tab w:val="left" w:pos="9551"/>
        </w:tabs>
        <w:spacing w:before="0" w:after="0" w:line="242" w:lineRule="auto"/>
        <w:ind w:left="152" w:right="352" w:firstLine="0"/>
        <w:jc w:val="left"/>
        <w:rPr>
          <w:sz w:val="24"/>
        </w:rPr>
      </w:pPr>
      <w:r>
        <w:rPr>
          <w:b/>
          <w:sz w:val="24"/>
        </w:rPr>
        <w:t>文章结尾作者“让我们把目光投向古人”的意图何在？下面概括最准确的一项是（</w:t>
      </w:r>
      <w:r>
        <w:rPr>
          <w:b/>
          <w:sz w:val="24"/>
        </w:rPr>
        <w:tab/>
      </w:r>
      <w:r>
        <w:rPr>
          <w:b/>
          <w:spacing w:val="-17"/>
          <w:sz w:val="24"/>
        </w:rPr>
        <w:t xml:space="preserve">） </w:t>
      </w:r>
      <w:r>
        <w:rPr>
          <w:sz w:val="24"/>
        </w:rPr>
        <w:t>A.古人的智慧能给我们带来很多启迪。</w:t>
      </w:r>
    </w:p>
    <w:p>
      <w:pPr>
        <w:pStyle w:val="3"/>
        <w:spacing w:before="3" w:line="242" w:lineRule="auto"/>
        <w:ind w:right="232"/>
        <w:rPr>
          <w:rFonts w:hint="eastAsia" w:ascii="宋体" w:eastAsia="宋体"/>
        </w:rPr>
      </w:pPr>
      <w:r>
        <w:rPr>
          <w:rFonts w:hint="eastAsia" w:ascii="宋体" w:eastAsia="宋体"/>
        </w:rPr>
        <w:t>B.</w:t>
      </w:r>
      <w:r>
        <w:rPr>
          <w:rFonts w:hint="eastAsia" w:ascii="宋体" w:eastAsia="宋体"/>
          <w:spacing w:val="-7"/>
        </w:rPr>
        <w:t>父母亲深刻地影响一个孩子的成长，我们要从好的家庭氛围和亲子关系中获得智慧的启发。</w:t>
      </w:r>
      <w:r>
        <w:rPr>
          <w:rFonts w:hint="eastAsia" w:ascii="宋体" w:eastAsia="宋体"/>
        </w:rPr>
        <w:t>C.与哪吒的亲子关系形成对比。</w:t>
      </w:r>
    </w:p>
    <w:p>
      <w:pPr>
        <w:pStyle w:val="3"/>
        <w:spacing w:before="3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D.</w:t>
      </w:r>
      <w:r>
        <w:rPr>
          <w:rFonts w:hint="eastAsia" w:ascii="宋体" w:hAnsi="宋体" w:eastAsia="宋体"/>
          <w:spacing w:val="-14"/>
        </w:rPr>
        <w:t>父母对孩子的影响深远，家长们要学习这些古人父母教育的典范，而不要做第二个</w:t>
      </w:r>
      <w:r>
        <w:t>“</w:t>
      </w:r>
      <w:r>
        <w:rPr>
          <w:rFonts w:hint="eastAsia" w:ascii="宋体" w:hAnsi="宋体" w:eastAsia="宋体"/>
        </w:rPr>
        <w:t>李靖</w:t>
      </w:r>
      <w:r>
        <w:t>”</w:t>
      </w:r>
      <w:r>
        <w:rPr>
          <w:rFonts w:hint="eastAsia" w:ascii="宋体" w:hAnsi="宋体" w:eastAsia="宋体"/>
        </w:rPr>
        <w:t>。</w:t>
      </w:r>
    </w:p>
    <w:p>
      <w:pPr>
        <w:pStyle w:val="3"/>
        <w:ind w:left="0"/>
        <w:rPr>
          <w:rFonts w:ascii="宋体"/>
          <w:sz w:val="26"/>
        </w:rPr>
      </w:pPr>
    </w:p>
    <w:p>
      <w:pPr>
        <w:spacing w:before="75"/>
        <w:ind w:left="0" w:right="196" w:firstLine="0"/>
        <w:jc w:val="center"/>
        <w:rPr>
          <w:sz w:val="18"/>
        </w:rPr>
      </w:pPr>
      <w:r>
        <w:rPr>
          <w:sz w:val="18"/>
        </w:rPr>
        <w:t>2</w:t>
      </w:r>
    </w:p>
    <w:p>
      <w:pPr>
        <w:spacing w:after="0"/>
        <w:jc w:val="center"/>
        <w:rPr>
          <w:sz w:val="18"/>
        </w:rPr>
        <w:sectPr>
          <w:pgSz w:w="11910" w:h="16840"/>
          <w:pgMar w:top="1060" w:right="780" w:bottom="680" w:left="980" w:header="383" w:footer="498" w:gutter="0"/>
          <w:cols w:space="708" w:num="1"/>
        </w:sectPr>
      </w:pPr>
    </w:p>
    <w:p>
      <w:pPr>
        <w:pStyle w:val="2"/>
        <w:spacing w:before="70"/>
        <w:ind w:right="6739"/>
      </w:pPr>
      <w:r>
        <w:t>三、（共12分，每小题3分） 阅读下面的古诗，完成第7</w:t>
      </w:r>
      <w:r>
        <w:rPr>
          <w:spacing w:val="-8"/>
        </w:rPr>
        <w:t>题。</w:t>
      </w:r>
    </w:p>
    <w:p>
      <w:pPr>
        <w:pStyle w:val="3"/>
        <w:ind w:left="0" w:right="201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送瘟神</w:t>
      </w:r>
    </w:p>
    <w:p>
      <w:pPr>
        <w:pStyle w:val="3"/>
        <w:spacing w:before="4"/>
        <w:ind w:left="0" w:right="201"/>
        <w:jc w:val="center"/>
      </w:pPr>
      <w:r>
        <w:t>毛泽东</w:t>
      </w:r>
    </w:p>
    <w:p>
      <w:pPr>
        <w:pStyle w:val="3"/>
        <w:spacing w:line="242" w:lineRule="auto"/>
        <w:ind w:left="1131" w:right="1332"/>
        <w:jc w:val="center"/>
      </w:pPr>
      <w:r>
        <w:t>春风杨柳万千条，六亿神州尽舜尧。红雨随心翻作浪，青山着意化为桥。天连五岭银锄落，地动三河铁臂摇。借问瘟君欲何往，纸船明烛照天烧。</w:t>
      </w:r>
    </w:p>
    <w:p>
      <w:pPr>
        <w:pStyle w:val="2"/>
        <w:tabs>
          <w:tab w:val="left" w:pos="6176"/>
        </w:tabs>
      </w:pPr>
      <w:r>
        <w:t>7、下列对本诗内容情感的理解，不正确的一项是（</w:t>
      </w:r>
      <w:r>
        <w:tab/>
      </w:r>
      <w:r>
        <w:t>）</w:t>
      </w:r>
    </w:p>
    <w:p>
      <w:pPr>
        <w:pStyle w:val="3"/>
        <w:spacing w:line="242" w:lineRule="auto"/>
        <w:ind w:right="219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A.“六亿神州尽舜尧”写出了神州大地上万众一心携手抗疫的感人情景。B.“红雨随心” “青山着意”夸张地写出大自然随主观意志而动的景象。C.“天连五岭银锄落，地动三河铁臂摇”描绘出了客观环境的异常恶劣。D.诗歌结尾以幽默讽刺笔法写出送瘟神的姿态，表达了结束疫情的决心。</w:t>
      </w:r>
    </w:p>
    <w:p>
      <w:pPr>
        <w:pStyle w:val="3"/>
        <w:spacing w:before="7"/>
        <w:ind w:left="0"/>
        <w:rPr>
          <w:rFonts w:ascii="宋体"/>
          <w:sz w:val="18"/>
        </w:rPr>
      </w:pPr>
    </w:p>
    <w:p>
      <w:pPr>
        <w:pStyle w:val="2"/>
        <w:spacing w:line="416" w:lineRule="exact"/>
      </w:pPr>
      <w:r>
        <w:t>阅读下面的文言语段，完成8</w:t>
      </w:r>
      <w:r>
        <w:rPr>
          <w:rFonts w:hint="eastAsia" w:ascii="Microsoft JhengHei" w:eastAsia="Microsoft JhengHei"/>
        </w:rPr>
        <w:t>〜</w:t>
      </w:r>
      <w:r>
        <w:t>10题。</w:t>
      </w:r>
    </w:p>
    <w:p>
      <w:pPr>
        <w:pStyle w:val="3"/>
        <w:spacing w:before="0" w:line="282" w:lineRule="exact"/>
        <w:ind w:left="632"/>
      </w:pPr>
      <w:r>
        <w:t>弘治十年，命户部刘大夏出理边饷。或曰：“北边粮草，半属中贵人子弟经营，公素不</w:t>
      </w:r>
    </w:p>
    <w:p>
      <w:pPr>
        <w:pStyle w:val="3"/>
        <w:spacing w:line="242" w:lineRule="auto"/>
        <w:ind w:right="391"/>
        <w:jc w:val="both"/>
      </w:pPr>
      <w:r>
        <w:t>与先辈合，恐不免刚以取祸。”大夏曰：“</w:t>
      </w:r>
      <w:r>
        <w:rPr>
          <w:u w:val="thick"/>
        </w:rPr>
        <w:t>处事以理不以势，俟至彼图之</w:t>
      </w:r>
      <w:r>
        <w:rPr>
          <w:spacing w:val="-3"/>
        </w:rPr>
        <w:t>。”既至，召边上</w:t>
      </w:r>
      <w:r>
        <w:rPr>
          <w:spacing w:val="-1"/>
        </w:rPr>
        <w:t>父老日夕讲究，遂得其要领。一日，榜榜通衢云：“某仓缺粮若干石，每石给官价若干。凡境内外官民客商之家，但愿输者，米自十石以上，草自百束以上，俱准告。”虽中贵子弟亦不禁。不两月，仓场充牣①。盖往时粮百石、草千束方准告，以故中贵子弟争相为市，转买边人粮草，陆续运至，牟利十五。自此法立，有粮草之家自得告输，中贵子弟即欲收籴，无</w:t>
      </w:r>
      <w:r>
        <w:t>处可得。公有余积，家有余财。</w:t>
      </w:r>
    </w:p>
    <w:p>
      <w:pPr>
        <w:pStyle w:val="3"/>
        <w:spacing w:before="8" w:line="242" w:lineRule="auto"/>
        <w:ind w:right="391" w:firstLine="480"/>
        <w:jc w:val="both"/>
      </w:pPr>
      <w:r>
        <w:rPr>
          <w:spacing w:val="-1"/>
        </w:rPr>
        <w:t>忠宣法诚善，然使不召边上父老日夕讲究，如何得知？能如此虚心访问，实心从善，何</w:t>
      </w:r>
      <w:r>
        <w:t>官不治？何事不济？</w:t>
      </w:r>
      <w:r>
        <w:rPr>
          <w:u w:val="thick"/>
        </w:rPr>
        <w:t>昔唐人目台中坐席为“痴床”谓一坐此床骄倨如痴</w:t>
      </w:r>
      <w:r>
        <w:rPr>
          <w:spacing w:val="-2"/>
        </w:rPr>
        <w:t>。今上官公坐皆“痴</w:t>
      </w:r>
      <w:r>
        <w:t>床”矣，民间利病，何由上闻！</w:t>
      </w:r>
    </w:p>
    <w:p>
      <w:pPr>
        <w:pStyle w:val="3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【注释】①牣（rèn）：满。</w:t>
      </w:r>
    </w:p>
    <w:p>
      <w:pPr>
        <w:pStyle w:val="2"/>
        <w:numPr>
          <w:ilvl w:val="0"/>
          <w:numId w:val="4"/>
        </w:numPr>
        <w:tabs>
          <w:tab w:val="left" w:pos="397"/>
          <w:tab w:val="left" w:pos="5696"/>
        </w:tabs>
        <w:spacing w:before="4" w:after="39" w:line="240" w:lineRule="auto"/>
        <w:ind w:left="396" w:right="0" w:hanging="245"/>
        <w:jc w:val="left"/>
      </w:pPr>
      <w:r>
        <w:t>下列对句中加点词的理解，不正确的一项是（</w:t>
      </w:r>
      <w:r>
        <w:tab/>
      </w:r>
      <w:r>
        <w:t>）</w:t>
      </w:r>
    </w:p>
    <w:tbl>
      <w:tblPr>
        <w:tblStyle w:val="5"/>
        <w:tblW w:w="8140" w:type="dxa"/>
        <w:tblInd w:w="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0"/>
        <w:gridCol w:w="1620"/>
        <w:gridCol w:w="2856"/>
        <w:gridCol w:w="1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57" w:hRule="atLeast"/>
        </w:trPr>
        <w:tc>
          <w:tcPr>
            <w:tcW w:w="2210" w:type="dxa"/>
          </w:tcPr>
          <w:p>
            <w:pPr>
              <w:pStyle w:val="8"/>
              <w:spacing w:line="204" w:lineRule="auto"/>
              <w:ind w:left="50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-84"/>
                <w:sz w:val="24"/>
              </w:rPr>
              <w:t>公素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不与先辈合</w:t>
            </w:r>
          </w:p>
        </w:tc>
        <w:tc>
          <w:tcPr>
            <w:tcW w:w="1620" w:type="dxa"/>
          </w:tcPr>
          <w:p>
            <w:pPr>
              <w:pStyle w:val="8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素：一向</w:t>
            </w:r>
          </w:p>
        </w:tc>
        <w:tc>
          <w:tcPr>
            <w:tcW w:w="2856" w:type="dxa"/>
          </w:tcPr>
          <w:p>
            <w:pPr>
              <w:pStyle w:val="8"/>
              <w:spacing w:line="204" w:lineRule="auto"/>
              <w:ind w:left="420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pacing w:val="-168"/>
                <w:sz w:val="24"/>
              </w:rPr>
              <w:t>牟</w:t>
            </w:r>
            <w:r>
              <w:rPr>
                <w:spacing w:val="-72"/>
                <w:position w:val="-7"/>
                <w:sz w:val="24"/>
              </w:rPr>
              <w:t>．</w:t>
            </w:r>
            <w:r>
              <w:rPr>
                <w:sz w:val="24"/>
              </w:rPr>
              <w:t>利十五</w:t>
            </w:r>
          </w:p>
        </w:tc>
        <w:tc>
          <w:tcPr>
            <w:tcW w:w="1454" w:type="dxa"/>
          </w:tcPr>
          <w:p>
            <w:pPr>
              <w:pStyle w:val="8"/>
              <w:spacing w:line="274" w:lineRule="exact"/>
              <w:ind w:left="204"/>
              <w:rPr>
                <w:sz w:val="24"/>
              </w:rPr>
            </w:pPr>
            <w:r>
              <w:rPr>
                <w:sz w:val="24"/>
              </w:rPr>
              <w:t>牟：谋取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55" w:hRule="atLeast"/>
        </w:trPr>
        <w:tc>
          <w:tcPr>
            <w:tcW w:w="2210" w:type="dxa"/>
          </w:tcPr>
          <w:p>
            <w:pPr>
              <w:pStyle w:val="8"/>
              <w:spacing w:before="56" w:line="153" w:lineRule="auto"/>
              <w:ind w:left="50"/>
              <w:rPr>
                <w:sz w:val="24"/>
              </w:rPr>
            </w:pPr>
            <w:r>
              <w:rPr>
                <w:sz w:val="24"/>
              </w:rPr>
              <w:t>C.忠宣法诚</w:t>
            </w:r>
            <w:r>
              <w:rPr>
                <w:spacing w:val="-168"/>
                <w:sz w:val="24"/>
              </w:rPr>
              <w:t>善</w:t>
            </w:r>
            <w:r>
              <w:rPr>
                <w:position w:val="-7"/>
                <w:sz w:val="24"/>
              </w:rPr>
              <w:t>．</w:t>
            </w:r>
          </w:p>
        </w:tc>
        <w:tc>
          <w:tcPr>
            <w:tcW w:w="1620" w:type="dxa"/>
          </w:tcPr>
          <w:p>
            <w:pPr>
              <w:pStyle w:val="8"/>
              <w:spacing w:line="240" w:lineRule="auto"/>
              <w:ind w:left="240"/>
              <w:rPr>
                <w:sz w:val="24"/>
              </w:rPr>
            </w:pPr>
            <w:r>
              <w:rPr>
                <w:sz w:val="24"/>
              </w:rPr>
              <w:t>善：好</w:t>
            </w:r>
          </w:p>
        </w:tc>
        <w:tc>
          <w:tcPr>
            <w:tcW w:w="2856" w:type="dxa"/>
          </w:tcPr>
          <w:p>
            <w:pPr>
              <w:pStyle w:val="8"/>
              <w:spacing w:before="56" w:line="153" w:lineRule="auto"/>
              <w:ind w:left="420"/>
              <w:rPr>
                <w:sz w:val="24"/>
              </w:rPr>
            </w:pPr>
            <w:r>
              <w:rPr>
                <w:sz w:val="24"/>
              </w:rPr>
              <w:t>D.虽中贵子弟亦不</w:t>
            </w:r>
            <w:r>
              <w:rPr>
                <w:spacing w:val="-168"/>
                <w:sz w:val="24"/>
              </w:rPr>
              <w:t>禁</w:t>
            </w:r>
            <w:r>
              <w:rPr>
                <w:position w:val="-7"/>
                <w:sz w:val="24"/>
              </w:rPr>
              <w:t>．</w:t>
            </w:r>
          </w:p>
        </w:tc>
        <w:tc>
          <w:tcPr>
            <w:tcW w:w="1454" w:type="dxa"/>
          </w:tcPr>
          <w:p>
            <w:pPr>
              <w:pStyle w:val="8"/>
              <w:spacing w:line="240" w:lineRule="auto"/>
              <w:ind w:left="204"/>
              <w:rPr>
                <w:sz w:val="24"/>
              </w:rPr>
            </w:pPr>
            <w:r>
              <w:rPr>
                <w:sz w:val="24"/>
              </w:rPr>
              <w:t>禁：禁不住</w:t>
            </w:r>
          </w:p>
        </w:tc>
      </w:tr>
    </w:tbl>
    <w:p>
      <w:pPr>
        <w:pStyle w:val="3"/>
        <w:spacing w:before="9"/>
        <w:ind w:left="0"/>
        <w:rPr>
          <w:rFonts w:ascii="宋体"/>
          <w:b/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397"/>
          <w:tab w:val="left" w:pos="5696"/>
        </w:tabs>
        <w:spacing w:before="1" w:after="0" w:line="240" w:lineRule="auto"/>
        <w:ind w:left="396" w:right="0" w:hanging="245"/>
        <w:jc w:val="left"/>
        <w:rPr>
          <w:b/>
          <w:sz w:val="24"/>
        </w:rPr>
      </w:pPr>
      <w:r>
        <w:rPr>
          <w:b/>
          <w:sz w:val="24"/>
        </w:rPr>
        <w:t>为文中画波浪线的语句断句，正确的一项是（</w:t>
      </w:r>
      <w:r>
        <w:rPr>
          <w:b/>
          <w:sz w:val="24"/>
        </w:rPr>
        <w:tab/>
      </w:r>
      <w:r>
        <w:rPr>
          <w:b/>
          <w:sz w:val="24"/>
        </w:rPr>
        <w:t>）</w:t>
      </w:r>
    </w:p>
    <w:p>
      <w:pPr>
        <w:pStyle w:val="3"/>
        <w:spacing w:before="4"/>
        <w:ind w:left="392"/>
      </w:pPr>
      <w:r>
        <w:t>昔唐人目台中坐席为“痴床”谓一坐此床骄倨如痴</w:t>
      </w:r>
    </w:p>
    <w:p>
      <w:pPr>
        <w:pStyle w:val="7"/>
        <w:numPr>
          <w:ilvl w:val="0"/>
          <w:numId w:val="5"/>
        </w:numPr>
        <w:tabs>
          <w:tab w:val="left" w:pos="394"/>
        </w:tabs>
        <w:spacing w:before="5" w:after="0" w:line="242" w:lineRule="auto"/>
        <w:ind w:left="152" w:right="4111" w:firstLine="0"/>
        <w:jc w:val="both"/>
        <w:rPr>
          <w:sz w:val="24"/>
        </w:rPr>
      </w:pPr>
      <w:r>
        <w:rPr>
          <w:sz w:val="24"/>
        </w:rPr>
        <w:t>昔唐人目台中坐席/为“痴床”谓/一坐此床/</w:t>
      </w:r>
      <w:r>
        <w:rPr>
          <w:spacing w:val="-5"/>
          <w:sz w:val="24"/>
        </w:rPr>
        <w:t>骄倨如痴</w:t>
      </w:r>
      <w:r>
        <w:rPr>
          <w:sz w:val="24"/>
        </w:rPr>
        <w:t>B.昔唐人目台中/坐席为“痴床”/谓一坐此床/</w:t>
      </w:r>
      <w:r>
        <w:rPr>
          <w:spacing w:val="-5"/>
          <w:sz w:val="24"/>
        </w:rPr>
        <w:t>骄倨如痴</w:t>
      </w:r>
      <w:r>
        <w:rPr>
          <w:sz w:val="24"/>
        </w:rPr>
        <w:t>C.昔唐人目台中坐席为“痴床”/谓/一坐此床/</w:t>
      </w:r>
      <w:r>
        <w:rPr>
          <w:spacing w:val="-5"/>
          <w:sz w:val="24"/>
        </w:rPr>
        <w:t>骄倨如痴</w:t>
      </w:r>
      <w:r>
        <w:rPr>
          <w:sz w:val="24"/>
        </w:rPr>
        <w:t>D.昔唐人目/台中坐席为“痴床”/谓一坐此床/</w:t>
      </w:r>
      <w:r>
        <w:rPr>
          <w:spacing w:val="-5"/>
          <w:sz w:val="24"/>
        </w:rPr>
        <w:t>骄倨如痴</w:t>
      </w:r>
    </w:p>
    <w:p>
      <w:pPr>
        <w:pStyle w:val="3"/>
        <w:spacing w:before="10"/>
        <w:ind w:left="0"/>
        <w:rPr>
          <w:rFonts w:ascii="宋体"/>
        </w:rPr>
      </w:pPr>
    </w:p>
    <w:p>
      <w:pPr>
        <w:pStyle w:val="7"/>
        <w:numPr>
          <w:ilvl w:val="0"/>
          <w:numId w:val="4"/>
        </w:numPr>
        <w:tabs>
          <w:tab w:val="left" w:pos="517"/>
          <w:tab w:val="left" w:pos="5576"/>
        </w:tabs>
        <w:spacing w:before="0" w:after="0" w:line="242" w:lineRule="auto"/>
        <w:ind w:left="152" w:right="3991" w:firstLine="0"/>
        <w:jc w:val="left"/>
        <w:rPr>
          <w:sz w:val="24"/>
        </w:rPr>
      </w:pPr>
      <w:r>
        <w:rPr>
          <w:b/>
          <w:sz w:val="24"/>
        </w:rPr>
        <w:t>下面对文章内容的理解，不正确的一项是（</w:t>
      </w:r>
      <w:r>
        <w:rPr>
          <w:b/>
          <w:sz w:val="24"/>
        </w:rPr>
        <w:tab/>
      </w:r>
      <w:r>
        <w:rPr>
          <w:b/>
          <w:sz w:val="24"/>
        </w:rPr>
        <w:t xml:space="preserve">） </w:t>
      </w:r>
      <w:r>
        <w:rPr>
          <w:sz w:val="24"/>
        </w:rPr>
        <w:t>A.刘大夏与官臣的子弟向来不和，有人担心他遭遇祸害</w:t>
      </w:r>
      <w:r>
        <w:rPr>
          <w:spacing w:val="-17"/>
          <w:sz w:val="24"/>
        </w:rPr>
        <w:t>。</w:t>
      </w:r>
    </w:p>
    <w:p>
      <w:pPr>
        <w:pStyle w:val="7"/>
        <w:numPr>
          <w:ilvl w:val="0"/>
          <w:numId w:val="5"/>
        </w:numPr>
        <w:tabs>
          <w:tab w:val="left" w:pos="394"/>
        </w:tabs>
        <w:spacing w:before="3" w:after="0" w:line="242" w:lineRule="auto"/>
        <w:ind w:left="152" w:right="3271" w:firstLine="0"/>
        <w:jc w:val="left"/>
        <w:rPr>
          <w:sz w:val="24"/>
        </w:rPr>
      </w:pPr>
      <w:r>
        <w:rPr>
          <w:sz w:val="24"/>
        </w:rPr>
        <w:t>刘大夏为了掌握管理的要领，于是虚心请教边境上的父老。 C.</w:t>
      </w:r>
      <w:r>
        <w:rPr>
          <w:spacing w:val="-1"/>
          <w:sz w:val="24"/>
        </w:rPr>
        <w:t>因为一般百姓无力竞争，所以只能由少数官宦子弟互相争取。</w:t>
      </w:r>
      <w:r>
        <w:rPr>
          <w:sz w:val="24"/>
        </w:rPr>
        <w:t>D.最后公家得到更多的利润，民家则得到相当的粮草。</w:t>
      </w:r>
    </w:p>
    <w:p>
      <w:pPr>
        <w:pStyle w:val="2"/>
        <w:tabs>
          <w:tab w:val="left" w:pos="2524"/>
        </w:tabs>
        <w:spacing w:before="71"/>
        <w:ind w:left="0" w:right="269"/>
        <w:jc w:val="center"/>
        <w:rPr>
          <w:rFonts w:hint="eastAsia" w:ascii="黑体" w:hAnsi="黑体" w:eastAsia="黑体"/>
        </w:rPr>
      </w:pPr>
      <w:bookmarkStart w:id="2" w:name="第Ⅱ卷（非选择题共 90 分）"/>
      <w:bookmarkEnd w:id="2"/>
      <w:r>
        <w:rPr>
          <w:rFonts w:hint="eastAsia" w:ascii="黑体" w:hAnsi="黑体" w:eastAsia="黑体"/>
        </w:rPr>
        <w:t>第</w:t>
      </w:r>
      <w:r>
        <w:t>Ⅱ</w:t>
      </w:r>
      <w:r>
        <w:rPr>
          <w:rFonts w:hint="eastAsia" w:ascii="黑体" w:hAnsi="黑体" w:eastAsia="黑体"/>
        </w:rPr>
        <w:t>卷（非选择题</w:t>
      </w:r>
      <w:r>
        <w:rPr>
          <w:rFonts w:hint="eastAsia" w:ascii="黑体" w:hAnsi="黑体" w:eastAsia="黑体"/>
        </w:rPr>
        <w:tab/>
      </w:r>
      <w:r>
        <w:rPr>
          <w:rFonts w:hint="eastAsia" w:ascii="黑体" w:hAnsi="黑体" w:eastAsia="黑体"/>
        </w:rPr>
        <w:t>共</w:t>
      </w:r>
      <w:r>
        <w:rPr>
          <w:rFonts w:ascii="Times New Roman" w:hAnsi="Times New Roman" w:eastAsia="Times New Roman"/>
        </w:rPr>
        <w:t xml:space="preserve">90 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rFonts w:hint="eastAsia" w:ascii="黑体" w:hAnsi="黑体" w:eastAsia="黑体"/>
        </w:rPr>
        <w:t>分）</w:t>
      </w:r>
    </w:p>
    <w:p>
      <w:pPr>
        <w:spacing w:before="91"/>
        <w:ind w:left="152" w:right="0" w:firstLine="0"/>
        <w:jc w:val="left"/>
        <w:rPr>
          <w:rFonts w:hint="eastAsia" w:ascii="宋体" w:eastAsia="宋体"/>
          <w:b/>
          <w:sz w:val="24"/>
        </w:rPr>
      </w:pPr>
      <w:r>
        <w:rPr>
          <w:rFonts w:hint="eastAsia" w:ascii="宋体" w:eastAsia="宋体"/>
          <w:b/>
          <w:sz w:val="24"/>
        </w:rPr>
        <w:t>四、（6分）</w:t>
      </w:r>
    </w:p>
    <w:p>
      <w:pPr>
        <w:pStyle w:val="7"/>
        <w:numPr>
          <w:ilvl w:val="0"/>
          <w:numId w:val="4"/>
        </w:numPr>
        <w:tabs>
          <w:tab w:val="left" w:pos="497"/>
        </w:tabs>
        <w:spacing w:before="91" w:after="0" w:line="240" w:lineRule="auto"/>
        <w:ind w:left="497" w:right="0" w:hanging="345"/>
        <w:jc w:val="left"/>
        <w:rPr>
          <w:b/>
          <w:sz w:val="24"/>
        </w:rPr>
      </w:pPr>
      <w:r>
        <w:rPr>
          <w:b/>
          <w:spacing w:val="-20"/>
          <w:sz w:val="24"/>
        </w:rPr>
        <w:t>将第三大题文言语段中画横线的句子翻译成现代汉语。</w:t>
      </w:r>
      <w:r>
        <w:rPr>
          <w:b/>
          <w:sz w:val="24"/>
        </w:rPr>
        <w:t>（6</w:t>
      </w:r>
      <w:r>
        <w:rPr>
          <w:b/>
          <w:spacing w:val="-3"/>
          <w:sz w:val="24"/>
        </w:rPr>
        <w:t xml:space="preserve"> 分</w:t>
      </w:r>
      <w:r>
        <w:rPr>
          <w:b/>
          <w:sz w:val="24"/>
        </w:rPr>
        <w:t>）</w:t>
      </w:r>
    </w:p>
    <w:p>
      <w:pPr>
        <w:pStyle w:val="3"/>
        <w:spacing w:before="4"/>
        <w:ind w:left="632"/>
      </w:pPr>
      <w:r>
        <w:t>处事以理不以势，俟至彼图之。</w:t>
      </w:r>
    </w:p>
    <w:p>
      <w:pPr>
        <w:spacing w:before="120"/>
        <w:ind w:left="0" w:right="196" w:firstLine="0"/>
        <w:jc w:val="center"/>
        <w:rPr>
          <w:sz w:val="18"/>
        </w:rPr>
      </w:pPr>
      <w:r>
        <w:rPr>
          <w:sz w:val="18"/>
        </w:rPr>
        <w:t>3</w:t>
      </w:r>
    </w:p>
    <w:p>
      <w:pPr>
        <w:spacing w:after="0"/>
        <w:jc w:val="center"/>
        <w:rPr>
          <w:sz w:val="18"/>
        </w:rPr>
        <w:sectPr>
          <w:pgSz w:w="11910" w:h="16840"/>
          <w:pgMar w:top="1060" w:right="780" w:bottom="680" w:left="980" w:header="383" w:footer="498" w:gutter="0"/>
          <w:cols w:space="708" w:num="1"/>
        </w:sectPr>
      </w:pPr>
    </w:p>
    <w:p>
      <w:pPr>
        <w:pStyle w:val="2"/>
        <w:spacing w:before="70" w:line="307" w:lineRule="exact"/>
      </w:pPr>
      <w:r>
        <w:t>五、(26分)</w:t>
      </w:r>
    </w:p>
    <w:p>
      <w:pPr>
        <w:pStyle w:val="3"/>
        <w:spacing w:before="0" w:line="242" w:lineRule="auto"/>
        <w:ind w:right="232" w:firstLine="480"/>
      </w:pPr>
      <w:r>
        <w:t>匡超人见不是事，托保正就在庵傍大路口替他租了间半屋，搬去住下。</w:t>
      </w:r>
      <w:r>
        <w:rPr>
          <w:spacing w:val="-13"/>
          <w:u w:val="thick"/>
        </w:rPr>
        <w:t>幸得那晚原不曾睡</w:t>
      </w:r>
      <w:r>
        <w:rPr>
          <w:spacing w:val="-9"/>
          <w:u w:val="thick"/>
        </w:rPr>
        <w:t>下，本钱还带在身近，依旧杀猪、磨豆腐过日子，晚间点灯念文章。</w:t>
      </w:r>
      <w:r>
        <w:t>太公却因着了这一吓， 病更添得重了。匡超人虽是忧愁，读书还不歇。那日读到二更多天，正读得高兴，忽听窗外锣响，许多火把簇拥着一乘官桥过去，后面马蹄一片声音，自然是本县知县过，他也不曾住声，由着他过去了。</w:t>
      </w:r>
    </w:p>
    <w:p>
      <w:pPr>
        <w:pStyle w:val="3"/>
        <w:spacing w:before="7" w:line="242" w:lineRule="auto"/>
        <w:ind w:right="232" w:firstLine="480"/>
      </w:pPr>
      <w:r>
        <w:t>不想这知县这一晚就在庄上住下了公馆，心中叹息：“这样乡村地面，夜深时分还有人苦功读书，实为可敬！只不知这人是秀才是童生，何不传保正来问一问？”当下传了潘保正来，问道：“庄南头庙门傍那一家，夜里念文章的是个甚么人？”保正知道就是匡家，悉把</w:t>
      </w:r>
      <w:r>
        <w:rPr>
          <w:spacing w:val="-9"/>
        </w:rPr>
        <w:t>如此这般：“被火烧了。租在这里住。这念文章的是他第二个儿子匡迥，每日念到三四更鼓。</w:t>
      </w:r>
      <w:r>
        <w:t>不是个秀才，也不是个童生，只是个小本生意人。”知县听罢惨然，吩咐道：“我这里发一个帖子，你明日拿出去致意这匡迥，说我此时也不便约他来会，现今考试在即，叫他报名来应考，如果文章会做，我提拔他。”保正领命下来。</w:t>
      </w:r>
    </w:p>
    <w:p>
      <w:pPr>
        <w:pStyle w:val="3"/>
        <w:spacing w:before="10" w:line="242" w:lineRule="auto"/>
        <w:ind w:right="352" w:firstLine="480"/>
        <w:jc w:val="both"/>
      </w:pPr>
      <w:r>
        <w:rPr>
          <w:spacing w:val="-13"/>
        </w:rPr>
        <w:t>次日清早，知县进城回衙去了。保正叩送了回来，飞跑走到匡家，敲开了门，说道：“恭</w:t>
      </w:r>
      <w:r>
        <w:t>喜！”匡超人问道：“何事？”保正帽子里取出一个单帖来，递与他。上写：“侍生李本瑛拜。”</w:t>
      </w:r>
      <w:r>
        <w:rPr>
          <w:u w:val="thick"/>
        </w:rPr>
        <w:t>匡超人看见是本县县主的帖子，吓了一跳</w:t>
      </w:r>
      <w:r>
        <w:t>，忙问：“老爹，这帖是拜那个的？”保正悉把如此这般：“老爷在你这里过，听见你念文章，传我去问；我就说你如此穷苦，如何行孝，都禀明了老爷。老爷发这帖子与你，说不日考校，叫你去应考，是要抬举你的意思。我前日说你气色好，主有个贵人星照命，今日何如？”</w:t>
      </w:r>
      <w:r>
        <w:rPr>
          <w:u w:val="thick"/>
        </w:rPr>
        <w:t>匡超人喜从天降，捧了这个帖子去向父</w:t>
      </w:r>
      <w:r>
        <w:rPr>
          <w:spacing w:val="-219"/>
          <w:u w:val="thick"/>
        </w:rPr>
        <w:t>亲说</w:t>
      </w:r>
      <w:r>
        <w:rPr>
          <w:u w:val="thick"/>
        </w:rPr>
        <w:t>了，太公也欢喜。</w:t>
      </w:r>
      <w:r>
        <w:t>到晚他哥回来，看见帖子，又把这话向他哥说了，他哥不肯信。</w:t>
      </w:r>
    </w:p>
    <w:p>
      <w:pPr>
        <w:pStyle w:val="3"/>
        <w:tabs>
          <w:tab w:val="left" w:pos="4771"/>
          <w:tab w:val="left" w:pos="5311"/>
          <w:tab w:val="left" w:pos="6211"/>
          <w:tab w:val="left" w:pos="7531"/>
        </w:tabs>
        <w:spacing w:before="10" w:line="242" w:lineRule="auto"/>
        <w:ind w:right="271" w:firstLine="2678"/>
        <w:rPr>
          <w:rFonts w:hint="eastAsia" w:ascii="宋体" w:eastAsia="宋体"/>
        </w:rPr>
      </w:pPr>
      <w:r>
        <w:rPr>
          <w:rFonts w:hint="eastAsia" w:ascii="宋体" w:eastAsia="宋体"/>
        </w:rPr>
        <w:t>(节选自《儒林外史》第十六回 大柳庄孝子事亲 乐清县贤宰爱士) 12.文中三个划线句，写出了匡超人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、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、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的性格特点。（3分</w:t>
      </w:r>
      <w:r>
        <w:rPr>
          <w:rFonts w:hint="eastAsia" w:ascii="宋体" w:eastAsia="宋体"/>
          <w:spacing w:val="-17"/>
        </w:rPr>
        <w:t>）</w:t>
      </w:r>
    </w:p>
    <w:p>
      <w:pPr>
        <w:pStyle w:val="7"/>
        <w:numPr>
          <w:ilvl w:val="0"/>
          <w:numId w:val="6"/>
        </w:numPr>
        <w:tabs>
          <w:tab w:val="left" w:pos="514"/>
        </w:tabs>
        <w:spacing w:before="3" w:after="0" w:line="240" w:lineRule="auto"/>
        <w:ind w:left="513" w:right="0" w:hanging="362"/>
        <w:jc w:val="left"/>
        <w:rPr>
          <w:sz w:val="22"/>
        </w:rPr>
      </w:pPr>
      <w:r>
        <w:rPr>
          <w:sz w:val="24"/>
        </w:rPr>
        <w:t>阅读选文，说说匡超人偶然间被提拔的原因有哪些？（3分）</w:t>
      </w:r>
    </w:p>
    <w:p>
      <w:pPr>
        <w:pStyle w:val="3"/>
        <w:spacing w:before="7"/>
        <w:ind w:left="0"/>
        <w:rPr>
          <w:rFonts w:ascii="宋体"/>
          <w:sz w:val="19"/>
        </w:rPr>
      </w:pPr>
    </w:p>
    <w:p>
      <w:pPr>
        <w:pStyle w:val="2"/>
        <w:spacing w:before="66"/>
      </w:pPr>
      <w:r>
        <w:t>阅读下面的文章，完成 14-17 题。</w:t>
      </w:r>
    </w:p>
    <w:p>
      <w:pPr>
        <w:spacing w:before="70"/>
        <w:ind w:left="0" w:right="272" w:firstLine="0"/>
        <w:jc w:val="center"/>
        <w:rPr>
          <w:rFonts w:hint="eastAsia" w:ascii="黑体" w:eastAsia="黑体"/>
          <w:b/>
          <w:sz w:val="24"/>
        </w:rPr>
      </w:pPr>
      <w:bookmarkStart w:id="3" w:name="武汉人的江湖气"/>
      <w:bookmarkEnd w:id="3"/>
      <w:r>
        <w:rPr>
          <w:rFonts w:hint="eastAsia" w:ascii="黑体" w:eastAsia="黑体"/>
          <w:b/>
          <w:sz w:val="24"/>
        </w:rPr>
        <w:t>武汉人的江湖气</w:t>
      </w:r>
    </w:p>
    <w:p>
      <w:pPr>
        <w:pStyle w:val="3"/>
        <w:spacing w:before="4"/>
        <w:ind w:left="632"/>
      </w:pPr>
      <w:r>
        <w:t>①外地人害怕武汉人，是因为他们不了解武汉人。</w:t>
      </w:r>
    </w:p>
    <w:p>
      <w:pPr>
        <w:pStyle w:val="3"/>
        <w:spacing w:line="242" w:lineRule="auto"/>
        <w:ind w:right="352" w:firstLine="480"/>
        <w:jc w:val="both"/>
      </w:pPr>
      <w:r>
        <w:t>②武汉人有武汉人的优点。武汉人最大的优点是直爽。他们喜怒哀乐胆敢形之于色，骨子里有一种率真的天性。</w:t>
      </w:r>
      <w:r>
        <w:rPr>
          <w:u w:val="single"/>
        </w:rPr>
        <w:t>这种天性使他们极其厌恶“啫”，厌恶“鬼做”</w:t>
      </w:r>
      <w:r>
        <w:t>。武汉人说话直统</w:t>
      </w:r>
      <w:r>
        <w:rPr>
          <w:spacing w:val="-28"/>
        </w:rPr>
        <w:t>统的，很少拐弯，也不太注意口气和方式。比方说，到武汉的机关单位去办事，门房会问： “搞</w:t>
      </w:r>
      <w:r>
        <w:rPr>
          <w:spacing w:val="-7"/>
        </w:rPr>
        <w:t>么事的？”而不会问：“您是哪个单位，有什么事吗？”甚至做生意，他们也不会说： “你</w:t>
      </w:r>
      <w:r>
        <w:t>看我们怎么合作？”而会说：“你说么样搞唦！”这种说话方式，就很让外地人受不了。这其实也是直爽的一种表现，即因直而爽，因爽而快，其结果便是快人快语了。</w:t>
      </w:r>
    </w:p>
    <w:p>
      <w:pPr>
        <w:pStyle w:val="3"/>
        <w:spacing w:before="8" w:line="242" w:lineRule="auto"/>
        <w:ind w:right="352" w:firstLine="480"/>
        <w:jc w:val="both"/>
      </w:pPr>
      <w:r>
        <w:t>③武汉人心眼不多，至少不像上海人那样精于算计，事事精明，或像福州人那样深于城府，处处周到。</w:t>
      </w:r>
      <w:r>
        <w:rPr>
          <w:u w:val="single"/>
        </w:rPr>
        <w:t>他们甚至常常会做蠢事。</w:t>
      </w:r>
      <w:r>
        <w:t>比方说，你到武汉的商店去买东西，问价的时候， 如果碰巧那售货员心里不太痛快，便会白眼一翻：“你自己不晓得看！”这是一种很不合算</w:t>
      </w:r>
      <w:r>
        <w:rPr>
          <w:spacing w:val="-15"/>
        </w:rPr>
        <w:t xml:space="preserve">的回答。因为假设这件商品价值十元，回答“十块”，才说两个字；回答“你自己不晓得看” </w:t>
      </w:r>
      <w:r>
        <w:t>却是七个字。多说了五个字，还不落好。可武汉人不会去算这笔账。他们宁肯不落好，也要毫不掩饰地表现自己的不耐烦。</w:t>
      </w:r>
    </w:p>
    <w:p>
      <w:pPr>
        <w:pStyle w:val="3"/>
        <w:spacing w:before="9" w:line="242" w:lineRule="auto"/>
        <w:ind w:right="391" w:firstLine="480"/>
        <w:jc w:val="both"/>
      </w:pPr>
      <w:r>
        <w:t>④所以，如果你了解武汉人，又不太计较他们“恶劣”的态度，那么，你就会发现他们其实是极好相处的。因为他们骨子里有一种率真的天性，有时甚至会有点像孩子。或者更准确一点说，像那种被惯坏了的骄横无礼的孩子。孩子总是比大人好相处一些。要紧的是以心换心，打成一片。</w:t>
      </w:r>
    </w:p>
    <w:p>
      <w:pPr>
        <w:pStyle w:val="3"/>
        <w:spacing w:line="242" w:lineRule="auto"/>
        <w:ind w:right="391" w:firstLine="480"/>
      </w:pPr>
      <w:r>
        <w:t>⑤武汉人像孩子的另一表现是不太注意吃相。他们吃起东西来，往往“直呵直呵”的。尤其是吃热干面。热干面是武汉特有的一种小吃，香喷喷，热乎乎，极其刺激味觉。武汉人</w:t>
      </w:r>
    </w:p>
    <w:p>
      <w:pPr>
        <w:spacing w:before="133"/>
        <w:ind w:left="0" w:right="196" w:firstLine="0"/>
        <w:jc w:val="center"/>
        <w:rPr>
          <w:sz w:val="18"/>
        </w:rPr>
      </w:pPr>
      <w:r>
        <w:rPr>
          <w:sz w:val="18"/>
        </w:rPr>
        <w:t>4</w:t>
      </w:r>
    </w:p>
    <w:p>
      <w:pPr>
        <w:spacing w:after="0"/>
        <w:jc w:val="center"/>
        <w:rPr>
          <w:sz w:val="18"/>
        </w:rPr>
        <w:sectPr>
          <w:pgSz w:w="11910" w:h="16840"/>
          <w:pgMar w:top="1060" w:right="780" w:bottom="680" w:left="980" w:header="383" w:footer="498" w:gutter="0"/>
          <w:cols w:space="708" w:num="1"/>
        </w:sectPr>
      </w:pPr>
    </w:p>
    <w:p>
      <w:pPr>
        <w:pStyle w:val="3"/>
        <w:spacing w:before="56" w:line="242" w:lineRule="auto"/>
        <w:ind w:right="232"/>
      </w:pPr>
      <w:r>
        <w:t>接过来，稀稀唆唆，吧嗒吧嗒，三下五去二，眨眼工夫就下了肚。爱吃热干面，我以为正是</w:t>
      </w:r>
      <w:r>
        <w:rPr>
          <w:spacing w:val="-8"/>
        </w:rPr>
        <w:t xml:space="preserve">武汉人性格所使然：爽快而味重，干脆而利落。他们处理人际关系，也喜欢像吃热干面一样， </w:t>
      </w:r>
      <w:r>
        <w:t>三下五去二，不啫，不嘀哆，也不装模作样。</w:t>
      </w:r>
    </w:p>
    <w:p>
      <w:pPr>
        <w:pStyle w:val="3"/>
        <w:spacing w:before="4" w:line="242" w:lineRule="auto"/>
        <w:ind w:right="232" w:firstLine="480"/>
      </w:pPr>
      <w:r>
        <w:t>⑥武汉人极重友情。重友情的人都记恩怨、讲义气、重然诺。这些特点武汉人都有。为了哥们义气，他们是不惮于说些出格的话，做些出格的事，甚至以身试法的。比如先前武汉街头常有的打群架就是。至于商店里服务态度恶劣，则因你不是他的朋友。如果你是他的朋友，那就不一样了。店里来了价廉物美的东西，他一定会告诉你。如果你一时没法来买，他</w:t>
      </w:r>
      <w:r>
        <w:rPr>
          <w:spacing w:val="-8"/>
        </w:rPr>
        <w:t xml:space="preserve">会给你留着，并以恶劣的态度拒不卖给别人。反正，武汉人一旦认定你是朋友，就特别帮忙， </w:t>
      </w:r>
      <w:r>
        <w:t>特别仗义，不像某些地方的人，没事时和你套近乎，一旦有事，就不见踪影。他们也不像某些地方的人，看起来“温良恭俭让”，一团和气，满面笑容，心里面却深不可测。武汉人是爱憎分明的。他们的喜怒哀乐、臧否恩怨都写在脸上。这就好打交道。所以，不少外地人初到武汉时，多对武汉人的性格不以为然，难以忍受，但相处久了，却会喜欢武汉人，甚至自己也变成武汉人。</w:t>
      </w:r>
    </w:p>
    <w:p>
      <w:pPr>
        <w:pStyle w:val="3"/>
        <w:spacing w:before="14" w:line="242" w:lineRule="auto"/>
        <w:ind w:right="232" w:firstLine="480"/>
      </w:pPr>
      <w:r>
        <w:t>⑦总之，武汉人是很可爱的。他们为人直爽，天性率真，极重友情。要说毛病，除爱骂</w:t>
      </w:r>
      <w:r>
        <w:rPr>
          <w:spacing w:val="-9"/>
        </w:rPr>
        <w:t>人外，也就是特别爱面子，要味。所以，和武汉人打交道，一定要面子给足，顺着他的毛摸。</w:t>
      </w:r>
      <w:r>
        <w:t>苟能如此，你就会在他们粗鲁粗暴的背后体会到温柔。</w:t>
      </w:r>
    </w:p>
    <w:p>
      <w:pPr>
        <w:pStyle w:val="3"/>
        <w:ind w:left="5951"/>
      </w:pPr>
      <w:r>
        <w:t>（文/易中天,基于命题需要有删改）</w:t>
      </w:r>
    </w:p>
    <w:p>
      <w:pPr>
        <w:pStyle w:val="2"/>
        <w:numPr>
          <w:ilvl w:val="0"/>
          <w:numId w:val="6"/>
        </w:numPr>
        <w:tabs>
          <w:tab w:val="left" w:pos="517"/>
        </w:tabs>
        <w:spacing w:before="50" w:after="0" w:line="240" w:lineRule="auto"/>
        <w:ind w:left="516" w:right="0" w:hanging="365"/>
        <w:jc w:val="left"/>
        <w:rPr>
          <w:sz w:val="22"/>
        </w:rPr>
      </w:pPr>
      <w:r>
        <w:t>阅读文章第②段，解释下面句子中加点词的语意。（4分）</w:t>
      </w:r>
    </w:p>
    <w:p>
      <w:pPr>
        <w:pStyle w:val="3"/>
        <w:spacing w:before="67" w:line="216" w:lineRule="auto"/>
        <w:ind w:left="632"/>
      </w:pPr>
      <w:r>
        <w:t>这种天性使他们极其厌恶“</w:t>
      </w:r>
      <w:r>
        <w:rPr>
          <w:spacing w:val="-168"/>
        </w:rPr>
        <w:t>啫</w:t>
      </w:r>
      <w:r>
        <w:rPr>
          <w:rFonts w:hint="eastAsia" w:ascii="宋体" w:hAnsi="宋体" w:eastAsia="宋体"/>
          <w:spacing w:val="-24"/>
          <w:position w:val="-7"/>
        </w:rPr>
        <w:t>．</w:t>
      </w:r>
      <w:r>
        <w:rPr>
          <w:spacing w:val="-10"/>
        </w:rPr>
        <w:t>”，厌恶“</w:t>
      </w:r>
      <w:r>
        <w:rPr>
          <w:spacing w:val="-168"/>
        </w:rPr>
        <w:t>鬼</w:t>
      </w:r>
      <w:r>
        <w:rPr>
          <w:rFonts w:hint="eastAsia" w:ascii="宋体" w:hAnsi="宋体" w:eastAsia="宋体"/>
          <w:spacing w:val="-72"/>
          <w:position w:val="-7"/>
        </w:rPr>
        <w:t>．</w:t>
      </w:r>
      <w:r>
        <w:rPr>
          <w:spacing w:val="-168"/>
        </w:rPr>
        <w:t>做</w:t>
      </w:r>
      <w:r>
        <w:rPr>
          <w:rFonts w:hint="eastAsia" w:ascii="宋体" w:hAnsi="宋体" w:eastAsia="宋体"/>
          <w:spacing w:val="-36"/>
          <w:position w:val="-7"/>
        </w:rPr>
        <w:t>．</w:t>
      </w:r>
      <w:r>
        <w:rPr>
          <w:spacing w:val="-12"/>
        </w:rPr>
        <w:t>” 。</w:t>
      </w:r>
    </w:p>
    <w:p>
      <w:pPr>
        <w:pStyle w:val="2"/>
        <w:numPr>
          <w:ilvl w:val="0"/>
          <w:numId w:val="6"/>
        </w:numPr>
        <w:tabs>
          <w:tab w:val="left" w:pos="517"/>
        </w:tabs>
        <w:spacing w:before="0" w:after="0" w:line="293" w:lineRule="exact"/>
        <w:ind w:left="516" w:right="0" w:hanging="365"/>
        <w:jc w:val="left"/>
        <w:rPr>
          <w:sz w:val="22"/>
        </w:rPr>
      </w:pPr>
      <w:r>
        <w:t>阅读文章第③段，用直白的语言说说你对划线句子的理解。（4分）</w:t>
      </w:r>
    </w:p>
    <w:p>
      <w:pPr>
        <w:pStyle w:val="3"/>
        <w:spacing w:before="52"/>
        <w:ind w:left="632"/>
      </w:pPr>
      <w:r>
        <w:t>他们甚至常常会做蠢事。</w:t>
      </w:r>
    </w:p>
    <w:p>
      <w:pPr>
        <w:pStyle w:val="2"/>
        <w:numPr>
          <w:ilvl w:val="0"/>
          <w:numId w:val="6"/>
        </w:numPr>
        <w:tabs>
          <w:tab w:val="left" w:pos="517"/>
        </w:tabs>
        <w:spacing w:before="53" w:after="0" w:line="240" w:lineRule="auto"/>
        <w:ind w:left="516" w:right="0" w:hanging="365"/>
        <w:jc w:val="left"/>
        <w:rPr>
          <w:sz w:val="22"/>
        </w:rPr>
      </w:pPr>
      <w:r>
        <w:t>阅读文章第④段，说说与武汉人相处得好，需要具备哪些条件？（6分）</w:t>
      </w:r>
    </w:p>
    <w:p>
      <w:pPr>
        <w:pStyle w:val="7"/>
        <w:numPr>
          <w:ilvl w:val="0"/>
          <w:numId w:val="6"/>
        </w:numPr>
        <w:tabs>
          <w:tab w:val="left" w:pos="517"/>
        </w:tabs>
        <w:spacing w:before="52" w:after="0" w:line="280" w:lineRule="auto"/>
        <w:ind w:left="152" w:right="475" w:firstLine="0"/>
        <w:jc w:val="left"/>
        <w:rPr>
          <w:b/>
          <w:sz w:val="22"/>
        </w:rPr>
      </w:pPr>
      <w:r>
        <w:rPr>
          <w:b/>
          <w:spacing w:val="-1"/>
          <w:sz w:val="24"/>
        </w:rPr>
        <w:t>文章结尾说武汉人粗鲁粗暴的背后有一份温柔。结合全文，说说作者是从哪两个方面来</w:t>
      </w:r>
      <w:r>
        <w:rPr>
          <w:b/>
          <w:sz w:val="24"/>
        </w:rPr>
        <w:t>说明武汉人的这一特质。（6分）</w:t>
      </w:r>
    </w:p>
    <w:p>
      <w:pPr>
        <w:pStyle w:val="3"/>
        <w:spacing w:before="8"/>
        <w:ind w:left="0"/>
        <w:rPr>
          <w:rFonts w:ascii="宋体"/>
          <w:b/>
          <w:sz w:val="35"/>
        </w:rPr>
      </w:pPr>
    </w:p>
    <w:p>
      <w:pPr>
        <w:spacing w:before="0"/>
        <w:ind w:left="152" w:right="0" w:firstLine="0"/>
        <w:jc w:val="left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六、（</w:t>
      </w:r>
      <w:r>
        <w:rPr>
          <w:rFonts w:ascii="Times New Roman" w:eastAsia="Times New Roman"/>
          <w:b/>
          <w:sz w:val="24"/>
        </w:rPr>
        <w:t>8</w:t>
      </w:r>
      <w:r>
        <w:rPr>
          <w:rFonts w:ascii="Times New Roman" w:eastAsia="Times New Roman"/>
          <w:b/>
          <w:spacing w:val="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分）</w:t>
      </w:r>
    </w:p>
    <w:p>
      <w:pPr>
        <w:spacing w:before="5"/>
        <w:ind w:left="152" w:right="0" w:firstLine="0"/>
        <w:jc w:val="left"/>
        <w:rPr>
          <w:rFonts w:hint="eastAsia" w:ascii="宋体" w:eastAsia="宋体"/>
          <w:b/>
          <w:sz w:val="24"/>
        </w:rPr>
      </w:pPr>
      <w:r>
        <w:rPr>
          <w:rFonts w:hint="eastAsia" w:ascii="宋体" w:eastAsia="宋体"/>
          <w:b/>
          <w:sz w:val="24"/>
        </w:rPr>
        <w:t>根据要求完成 18~19 题。</w:t>
      </w:r>
    </w:p>
    <w:p>
      <w:pPr>
        <w:pStyle w:val="3"/>
        <w:spacing w:before="52" w:line="280" w:lineRule="auto"/>
        <w:ind w:right="391" w:firstLine="480"/>
        <w:jc w:val="both"/>
      </w:pPr>
      <w:r>
        <w:t>2020年年初，一场突如其来的“新冠病毒”疫情如幽灵般蔓延中国，举国上下，齐心协力战“病毒”。由于“病毒”具有传染性，教育部要求延迟开学，并号召“停课不停学”， 学校为响应这一号召，准备开展“健康、高效线上学习”为主题的综合性学习活动。</w:t>
      </w:r>
    </w:p>
    <w:p>
      <w:pPr>
        <w:pStyle w:val="2"/>
        <w:numPr>
          <w:ilvl w:val="0"/>
          <w:numId w:val="6"/>
        </w:numPr>
        <w:tabs>
          <w:tab w:val="left" w:pos="517"/>
        </w:tabs>
        <w:spacing w:before="1" w:after="0" w:line="240" w:lineRule="auto"/>
        <w:ind w:left="516" w:right="0" w:hanging="365"/>
        <w:jc w:val="left"/>
        <w:rPr>
          <w:sz w:val="22"/>
        </w:rPr>
      </w:pPr>
      <w:r>
        <w:t>如何才能做到</w:t>
      </w:r>
      <w:r>
        <w:rPr>
          <w:rFonts w:hint="eastAsia" w:ascii="楷体" w:hAnsi="楷体" w:eastAsia="楷体"/>
        </w:rPr>
        <w:t>“</w:t>
      </w:r>
      <w:r>
        <w:t>健康、高效线上学习</w:t>
      </w:r>
      <w:r>
        <w:rPr>
          <w:rFonts w:hint="eastAsia" w:ascii="楷体" w:hAnsi="楷体" w:eastAsia="楷体"/>
        </w:rPr>
        <w:t>”</w:t>
      </w:r>
      <w:r>
        <w:t>?请你从不同方面拟写三条建议。（3分）</w:t>
      </w:r>
    </w:p>
    <w:p>
      <w:pPr>
        <w:pStyle w:val="7"/>
        <w:numPr>
          <w:ilvl w:val="0"/>
          <w:numId w:val="6"/>
        </w:numPr>
        <w:tabs>
          <w:tab w:val="left" w:pos="517"/>
        </w:tabs>
        <w:spacing w:before="52" w:after="0" w:line="280" w:lineRule="auto"/>
        <w:ind w:left="152" w:right="352" w:firstLine="0"/>
        <w:jc w:val="left"/>
        <w:rPr>
          <w:b/>
          <w:sz w:val="22"/>
        </w:rPr>
      </w:pPr>
      <w:r>
        <w:rPr>
          <w:b/>
          <w:sz w:val="24"/>
        </w:rPr>
        <w:t>有的同学认为</w:t>
      </w:r>
      <w:r>
        <w:rPr>
          <w:rFonts w:hint="eastAsia" w:ascii="楷体" w:hAnsi="楷体" w:eastAsia="楷体"/>
          <w:b/>
          <w:sz w:val="24"/>
        </w:rPr>
        <w:t>“</w:t>
      </w:r>
      <w:r>
        <w:rPr>
          <w:b/>
          <w:sz w:val="24"/>
        </w:rPr>
        <w:t>线上学习</w:t>
      </w:r>
      <w:r>
        <w:rPr>
          <w:rFonts w:hint="eastAsia" w:ascii="楷体" w:hAnsi="楷体" w:eastAsia="楷体"/>
          <w:b/>
          <w:sz w:val="24"/>
        </w:rPr>
        <w:t>”</w:t>
      </w:r>
      <w:r>
        <w:rPr>
          <w:b/>
          <w:sz w:val="24"/>
        </w:rPr>
        <w:t>浪费时间，损伤眼睛视力，收获甚微。你认同这一看法吗?阐述你的理由。(100-120字)。(5分)</w:t>
      </w:r>
    </w:p>
    <w:p>
      <w:pPr>
        <w:pStyle w:val="3"/>
        <w:spacing w:before="8"/>
        <w:ind w:left="0"/>
        <w:rPr>
          <w:rFonts w:ascii="宋体"/>
          <w:b/>
          <w:sz w:val="20"/>
        </w:rPr>
      </w:pPr>
    </w:p>
    <w:p>
      <w:pPr>
        <w:spacing w:before="1"/>
        <w:ind w:left="152" w:right="0" w:firstLine="0"/>
        <w:jc w:val="left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七、作文（</w:t>
      </w:r>
      <w:r>
        <w:rPr>
          <w:rFonts w:ascii="Times New Roman" w:eastAsia="Times New Roman"/>
          <w:b/>
          <w:sz w:val="24"/>
        </w:rPr>
        <w:t>50</w:t>
      </w:r>
      <w:r>
        <w:rPr>
          <w:rFonts w:ascii="Times New Roman" w:eastAsia="Times New Roman"/>
          <w:b/>
          <w:spacing w:val="59"/>
          <w:sz w:val="24"/>
        </w:rPr>
        <w:t xml:space="preserve"> </w:t>
      </w:r>
      <w:r>
        <w:rPr>
          <w:rFonts w:hint="eastAsia" w:ascii="黑体" w:eastAsia="黑体"/>
          <w:b/>
          <w:sz w:val="24"/>
        </w:rPr>
        <w:t>分）</w:t>
      </w:r>
    </w:p>
    <w:p>
      <w:pPr>
        <w:pStyle w:val="7"/>
        <w:numPr>
          <w:ilvl w:val="0"/>
          <w:numId w:val="6"/>
        </w:numPr>
        <w:tabs>
          <w:tab w:val="left" w:pos="517"/>
        </w:tabs>
        <w:spacing w:before="4" w:after="0" w:line="240" w:lineRule="auto"/>
        <w:ind w:left="516" w:right="0" w:hanging="365"/>
        <w:jc w:val="left"/>
        <w:rPr>
          <w:b/>
          <w:sz w:val="22"/>
        </w:rPr>
      </w:pPr>
      <w:r>
        <w:rPr>
          <w:b/>
          <w:sz w:val="24"/>
        </w:rPr>
        <w:t>阅读下面的材料，按要求作文。</w:t>
      </w:r>
    </w:p>
    <w:p>
      <w:pPr>
        <w:pStyle w:val="3"/>
        <w:spacing w:line="242" w:lineRule="auto"/>
        <w:ind w:right="391" w:firstLine="480"/>
        <w:jc w:val="both"/>
      </w:pPr>
      <w:r>
        <w:t>在人们的印象中，提到“反对者”，总是与阻拦事物发展前进、具有敌对情绪联系在一起的。而潘家铮教授居然说：“那些反对三峡工程的人对三峡工程的贡献最大。”反对者， 为什么反对，肯定有他的思维方式，肯定有他的理由。听听他们的意见，这对巨大的三峡工程显得格外重要。</w:t>
      </w:r>
    </w:p>
    <w:p>
      <w:pPr>
        <w:pStyle w:val="3"/>
        <w:spacing w:line="242" w:lineRule="auto"/>
        <w:ind w:left="632" w:right="352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请你根据对上述文字的理解和思考,或叙述生活经历，或论述其中道理,写一篇文章。 </w:t>
      </w:r>
      <w:r>
        <w:rPr>
          <w:rFonts w:hint="eastAsia" w:ascii="宋体" w:eastAsia="宋体"/>
          <w:spacing w:val="-3"/>
        </w:rPr>
        <w:t>要求:依据材料的整体语意立意，自拟标题,不少于</w:t>
      </w:r>
      <w:r>
        <w:rPr>
          <w:rFonts w:hint="eastAsia" w:ascii="宋体" w:eastAsia="宋体"/>
        </w:rPr>
        <w:t>600</w:t>
      </w:r>
      <w:r>
        <w:rPr>
          <w:rFonts w:hint="eastAsia" w:ascii="宋体" w:eastAsia="宋体"/>
          <w:spacing w:val="-8"/>
        </w:rPr>
        <w:t>字。文中如果出现真实的姓名或校</w:t>
      </w:r>
    </w:p>
    <w:p>
      <w:pPr>
        <w:pStyle w:val="3"/>
        <w:spacing w:before="3"/>
        <w:rPr>
          <w:rFonts w:hint="eastAsia" w:ascii="宋体" w:eastAsia="宋体"/>
        </w:rPr>
      </w:pPr>
      <w:r>
        <w:rPr>
          <w:rFonts w:hint="eastAsia" w:ascii="宋体" w:eastAsia="宋体"/>
        </w:rPr>
        <w:t>名，请以化名代替。</w:t>
      </w:r>
    </w:p>
    <w:p>
      <w:pPr>
        <w:spacing w:before="19"/>
        <w:ind w:left="0" w:right="196" w:firstLine="0"/>
        <w:jc w:val="center"/>
        <w:rPr>
          <w:sz w:val="18"/>
        </w:rPr>
      </w:pPr>
      <w:r>
        <w:rPr>
          <w:sz w:val="18"/>
        </w:rPr>
        <w:t>5</w:t>
      </w:r>
    </w:p>
    <w:sectPr>
      <w:pgSz w:w="11910" w:h="16840"/>
      <w:pgMar w:top="1060" w:right="780" w:bottom="680" w:left="980" w:header="383" w:footer="49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3.6pt;margin-top:806pt;height:11.15pt;width:8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宋体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宋体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upperLetter"/>
      <w:lvlText w:val="%1."/>
      <w:lvlJc w:val="left"/>
      <w:pPr>
        <w:ind w:left="152" w:hanging="241"/>
        <w:jc w:val="left"/>
      </w:pPr>
      <w:rPr>
        <w:rFonts w:hint="default" w:ascii="宋体" w:hAnsi="宋体" w:eastAsia="宋体" w:cs="宋体"/>
        <w:spacing w:val="-17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58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57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5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54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51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0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24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8"/>
      <w:numFmt w:val="decimal"/>
      <w:lvlText w:val="%1."/>
      <w:lvlJc w:val="left"/>
      <w:pPr>
        <w:ind w:left="396" w:hanging="24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74" w:hanging="24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9" w:hanging="24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23" w:hanging="24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8" w:hanging="24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73" w:hanging="24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47" w:hanging="24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22" w:hanging="24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244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152" w:hanging="241"/>
        <w:jc w:val="left"/>
      </w:pPr>
      <w:rPr>
        <w:rFonts w:hint="default" w:ascii="宋体" w:hAnsi="宋体" w:eastAsia="宋体" w:cs="宋体"/>
        <w:spacing w:val="-44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58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57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5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54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51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0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241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96" w:hanging="24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74" w:hanging="24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9" w:hanging="24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23" w:hanging="24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8" w:hanging="24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73" w:hanging="24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47" w:hanging="24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22" w:hanging="24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96" w:hanging="244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 w:tentative="0">
      <w:start w:val="13"/>
      <w:numFmt w:val="decimal"/>
      <w:lvlText w:val="%1."/>
      <w:lvlJc w:val="left"/>
      <w:pPr>
        <w:ind w:left="513" w:hanging="361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07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3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95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8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0" w:hanging="361"/>
      </w:pPr>
      <w:rPr>
        <w:rFonts w:hint="default"/>
        <w:lang w:val="zh-CN" w:eastAsia="zh-CN" w:bidi="zh-CN"/>
      </w:rPr>
    </w:lvl>
  </w:abstractNum>
  <w:abstractNum w:abstractNumId="5">
    <w:nsid w:val="59ADCABA"/>
    <w:multiLevelType w:val="multilevel"/>
    <w:tmpl w:val="59ADCABA"/>
    <w:lvl w:ilvl="0" w:tentative="0">
      <w:start w:val="4"/>
      <w:numFmt w:val="decimal"/>
      <w:lvlText w:val="%1."/>
      <w:lvlJc w:val="left"/>
      <w:pPr>
        <w:ind w:left="152" w:hanging="24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58" w:hanging="24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57" w:hanging="24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55" w:hanging="24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54" w:hanging="24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53" w:hanging="24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51" w:hanging="24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50" w:hanging="24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8" w:hanging="244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8557127"/>
    <w:rsid w:val="3A362FDF"/>
    <w:rsid w:val="7AA84D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52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5"/>
      <w:ind w:left="152"/>
    </w:pPr>
    <w:rPr>
      <w:rFonts w:ascii="楷体" w:hAnsi="楷体" w:eastAsia="楷体" w:cs="楷体"/>
      <w:sz w:val="24"/>
      <w:szCs w:val="24"/>
      <w:lang w:val="zh-CN" w:eastAsia="zh-CN" w:bidi="zh-CN"/>
    </w:rPr>
  </w:style>
  <w:style w:type="table" w:customStyle="1" w:styleId="6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52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line="254" w:lineRule="exac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2020-03-31T00:50:00Z</dcterms:created>
  <dc:creator>Microsoft</dc:creator>
  <cp:lastModifiedBy>Administrator</cp:lastModifiedBy>
  <dcterms:modified xsi:type="dcterms:W3CDTF">2020-04-04T13:22:46Z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2020-03-22T00:00:00Z</vt:filetime>
  </property>
  <property fmtid="{D5CDD505-2E9C-101B-9397-08002B2CF9AE}" pid="3" name="Creator">
    <vt:lpwstr>WPS 文字</vt:lpwstr>
  </property>
  <property fmtid="{D5CDD505-2E9C-101B-9397-08002B2CF9AE}" pid="4" name="KSOProductBuildVer">
    <vt:lpwstr>2052-10.1.0.7698</vt:lpwstr>
  </property>
  <property fmtid="{D5CDD505-2E9C-101B-9397-08002B2CF9AE}" pid="5" name="LastSaved">
    <vt:filetime>2020-03-31T00:00:00Z</vt:filetime>
  </property>
</Properties>
</file>