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57"/>
        <w:ind w:left="2924" w:right="3042" w:firstLine="0"/>
        <w:jc w:val="center"/>
        <w:rPr>
          <w:b/>
          <w:sz w:val="30"/>
        </w:rPr>
      </w:pPr>
      <w:r>
        <w:rPr>
          <w:rFonts w:ascii="Times New Roman" w:eastAsia="Times New Roman"/>
          <w:b/>
          <w:sz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4pt;margin-top:845pt;margin-left:89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eastAsia="Times New Roman"/>
          <w:b/>
          <w:sz w:val="30"/>
        </w:rPr>
        <w:t xml:space="preserve">2020 </w:t>
      </w:r>
      <w:r>
        <w:rPr>
          <w:b/>
          <w:sz w:val="30"/>
        </w:rPr>
        <w:t xml:space="preserve">年 </w:t>
      </w:r>
      <w:r>
        <w:rPr>
          <w:rFonts w:ascii="Times New Roman" w:eastAsia="Times New Roman"/>
          <w:b/>
          <w:sz w:val="30"/>
        </w:rPr>
        <w:t xml:space="preserve">3 </w:t>
      </w:r>
      <w:r>
        <w:rPr>
          <w:b/>
          <w:sz w:val="30"/>
        </w:rPr>
        <w:t>月</w:t>
      </w:r>
      <w:bookmarkStart w:id="0" w:name="_GoBack"/>
      <w:bookmarkEnd w:id="0"/>
      <w:r>
        <w:rPr>
          <w:b/>
          <w:sz w:val="30"/>
        </w:rPr>
        <w:t>考化学线上测试卷</w:t>
      </w:r>
    </w:p>
    <w:p>
      <w:pPr>
        <w:pStyle w:val="BodyText"/>
        <w:tabs>
          <w:tab w:val="left" w:pos="3158"/>
          <w:tab w:val="left" w:pos="3894"/>
          <w:tab w:val="left" w:pos="4523"/>
          <w:tab w:val="left" w:pos="5166"/>
        </w:tabs>
        <w:spacing w:before="66"/>
        <w:ind w:left="100"/>
        <w:rPr>
          <w:rFonts w:ascii="Times New Roman" w:eastAsia="Times New Roman"/>
        </w:rPr>
      </w:pPr>
      <w:r>
        <w:t>可能</w:t>
      </w:r>
      <w:r>
        <w:rPr>
          <w:spacing w:val="-3"/>
        </w:rPr>
        <w:t>用</w:t>
      </w:r>
      <w:r>
        <w:t>到</w:t>
      </w:r>
      <w:r>
        <w:rPr>
          <w:spacing w:val="-3"/>
        </w:rPr>
        <w:t>的</w:t>
      </w:r>
      <w:r>
        <w:t>相</w:t>
      </w:r>
      <w:r>
        <w:rPr>
          <w:spacing w:val="-3"/>
        </w:rPr>
        <w:t>对</w:t>
      </w:r>
      <w:r>
        <w:t>原</w:t>
      </w:r>
      <w:r>
        <w:rPr>
          <w:spacing w:val="-3"/>
        </w:rPr>
        <w:t>子</w:t>
      </w:r>
      <w:r>
        <w:t>质</w:t>
      </w:r>
      <w:r>
        <w:rPr>
          <w:spacing w:val="-3"/>
        </w:rPr>
        <w:t>量</w:t>
      </w:r>
      <w:r>
        <w:t>：</w:t>
      </w:r>
      <w:r>
        <w:rPr>
          <w:rFonts w:ascii="Times New Roman" w:eastAsia="Times New Roman"/>
        </w:rPr>
        <w:t>H-1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Na-23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C-12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O-16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Cl-35.5</w:t>
      </w:r>
    </w:p>
    <w:p>
      <w:pPr>
        <w:pStyle w:val="BodyText"/>
        <w:ind w:left="100"/>
      </w:pPr>
      <w:r>
        <w:t xml:space="preserve">一、选择题（本题 </w:t>
      </w:r>
      <w:r>
        <w:rPr>
          <w:rFonts w:ascii="Times New Roman" w:eastAsia="Times New Roman"/>
        </w:rPr>
        <w:t xml:space="preserve">8 </w:t>
      </w:r>
      <w:r>
        <w:t xml:space="preserve">小题，每小题只有一个选项符合题意。每小题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24 </w:t>
      </w:r>
      <w:r>
        <w:t>分）</w:t>
      </w:r>
    </w:p>
    <w:p>
      <w:pPr>
        <w:pStyle w:val="ListParagraph"/>
        <w:numPr>
          <w:ilvl w:val="0"/>
          <w:numId w:val="1"/>
        </w:numPr>
        <w:tabs>
          <w:tab w:val="left" w:pos="418"/>
          <w:tab w:val="left" w:pos="2851"/>
        </w:tabs>
        <w:spacing w:before="59" w:after="0" w:line="240" w:lineRule="auto"/>
        <w:ind w:left="417" w:right="0" w:hanging="318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不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rFonts w:ascii="Times New Roman" w:eastAsia="Times New Roman"/>
          <w:position w:val="1"/>
          <w:sz w:val="21"/>
        </w:rPr>
        <w:t>(</w:t>
      </w:r>
      <w:r>
        <w:rPr>
          <w:rFonts w:ascii="Times New Roman" w:eastAsia="Times New Roman"/>
          <w:position w:val="1"/>
          <w:sz w:val="21"/>
        </w:rPr>
        <w:tab/>
      </w:r>
      <w:r>
        <w:rPr>
          <w:rFonts w:ascii="Times New Roman" w:eastAsia="Times New Roman"/>
          <w:position w:val="1"/>
          <w:sz w:val="21"/>
        </w:rPr>
        <w:t>)</w:t>
      </w:r>
    </w:p>
    <w:p>
      <w:pPr>
        <w:pStyle w:val="BodyText"/>
        <w:tabs>
          <w:tab w:val="left" w:pos="4231"/>
        </w:tabs>
        <w:spacing w:line="321" w:lineRule="auto"/>
        <w:ind w:right="2947"/>
      </w:pPr>
      <w:r>
        <w:rPr>
          <w:rFonts w:ascii="Times New Roman" w:eastAsia="Times New Roman"/>
          <w:position w:val="1"/>
        </w:rPr>
        <w:t>A</w:t>
      </w:r>
      <w:r>
        <w:t>．氢</w:t>
      </w:r>
      <w:r>
        <w:rPr>
          <w:spacing w:val="-3"/>
        </w:rPr>
        <w:t>氧</w:t>
      </w:r>
      <w:r>
        <w:t>化</w:t>
      </w:r>
      <w:r>
        <w:rPr>
          <w:spacing w:val="-3"/>
        </w:rPr>
        <w:t>钠</w:t>
      </w:r>
      <w:r>
        <w:t>溶</w:t>
      </w:r>
      <w:r>
        <w:rPr>
          <w:spacing w:val="-3"/>
        </w:rPr>
        <w:t>液</w:t>
      </w:r>
      <w:r>
        <w:t>会</w:t>
      </w:r>
      <w:r>
        <w:rPr>
          <w:spacing w:val="-3"/>
        </w:rPr>
        <w:t>潮解</w:t>
      </w:r>
      <w:r>
        <w:t>并且</w:t>
      </w:r>
      <w:r>
        <w:rPr>
          <w:spacing w:val="-3"/>
        </w:rPr>
        <w:t>变</w:t>
      </w:r>
      <w:r>
        <w:t>质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spacing w:val="-3"/>
        </w:rPr>
        <w:t>浓</w:t>
      </w:r>
      <w:r>
        <w:t>硫</w:t>
      </w:r>
      <w:r>
        <w:rPr>
          <w:spacing w:val="-3"/>
        </w:rPr>
        <w:t>酸</w:t>
      </w:r>
      <w:r>
        <w:t>有吸</w:t>
      </w:r>
      <w:r>
        <w:rPr>
          <w:spacing w:val="-3"/>
        </w:rPr>
        <w:t>水</w:t>
      </w:r>
      <w:r>
        <w:t>性</w:t>
      </w:r>
      <w:r>
        <w:rPr>
          <w:spacing w:val="-3"/>
        </w:rPr>
        <w:t>可</w:t>
      </w:r>
      <w:r>
        <w:t>作</w:t>
      </w:r>
      <w:r>
        <w:rPr>
          <w:spacing w:val="-3"/>
        </w:rPr>
        <w:t>干</w:t>
      </w:r>
      <w:r>
        <w:t>燥</w:t>
      </w:r>
      <w:r>
        <w:rPr>
          <w:spacing w:val="-13"/>
        </w:rPr>
        <w:t>剂</w:t>
      </w:r>
      <w:r>
        <w:rPr>
          <w:rFonts w:ascii="Times New Roman" w:eastAsia="Times New Roman"/>
          <w:position w:val="1"/>
        </w:rPr>
        <w:t>C</w:t>
      </w:r>
      <w:r>
        <w:t>．浓</w:t>
      </w:r>
      <w:r>
        <w:rPr>
          <w:spacing w:val="-3"/>
        </w:rPr>
        <w:t>盐</w:t>
      </w:r>
      <w:r>
        <w:t>酸</w:t>
      </w:r>
      <w:r>
        <w:rPr>
          <w:spacing w:val="-3"/>
        </w:rPr>
        <w:t>有</w:t>
      </w:r>
      <w:r>
        <w:t>挥</w:t>
      </w:r>
      <w:r>
        <w:rPr>
          <w:spacing w:val="-3"/>
        </w:rPr>
        <w:t>发</w:t>
      </w:r>
      <w:r>
        <w:t>性</w:t>
      </w:r>
      <w:r>
        <w:rPr>
          <w:spacing w:val="-3"/>
        </w:rPr>
        <w:t>，</w:t>
      </w:r>
      <w:r>
        <w:t>要</w:t>
      </w:r>
      <w:r>
        <w:rPr>
          <w:spacing w:val="-3"/>
        </w:rPr>
        <w:t>密</w:t>
      </w:r>
      <w:r>
        <w:t>封保存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．食</w:t>
      </w:r>
      <w:r>
        <w:rPr>
          <w:spacing w:val="-3"/>
        </w:rPr>
        <w:t>盐水</w:t>
      </w:r>
      <w:r>
        <w:t>呈中性</w:t>
      </w:r>
    </w:p>
    <w:p>
      <w:pPr>
        <w:pStyle w:val="ListParagraph"/>
        <w:numPr>
          <w:ilvl w:val="0"/>
          <w:numId w:val="1"/>
        </w:numPr>
        <w:tabs>
          <w:tab w:val="left" w:pos="418"/>
          <w:tab w:val="left" w:pos="4197"/>
        </w:tabs>
        <w:spacing w:before="0" w:after="0" w:line="268" w:lineRule="exact"/>
        <w:ind w:left="417" w:right="0" w:hanging="318"/>
        <w:jc w:val="left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有</w:t>
      </w:r>
      <w:r>
        <w:rPr>
          <w:sz w:val="21"/>
        </w:rPr>
        <w:t>关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的</w:t>
      </w:r>
      <w:r>
        <w:rPr>
          <w:sz w:val="21"/>
        </w:rPr>
        <w:t>说</w:t>
      </w:r>
      <w:r>
        <w:rPr>
          <w:spacing w:val="-3"/>
          <w:sz w:val="21"/>
        </w:rPr>
        <w:t>法中</w:t>
      </w:r>
      <w:r>
        <w:rPr>
          <w:sz w:val="21"/>
        </w:rPr>
        <w:t>，正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4663"/>
        </w:tabs>
      </w:pPr>
      <w:r>
        <w:rPr>
          <w:rFonts w:ascii="Times New Roman" w:eastAsia="Times New Roman"/>
          <w:position w:val="1"/>
        </w:rPr>
        <w:t>A</w:t>
      </w:r>
      <w:r>
        <w:t>．溶</w:t>
      </w:r>
      <w:r>
        <w:rPr>
          <w:spacing w:val="-3"/>
        </w:rPr>
        <w:t>液</w:t>
      </w:r>
      <w:r>
        <w:t>都</w:t>
      </w:r>
      <w:r>
        <w:rPr>
          <w:spacing w:val="-3"/>
        </w:rPr>
        <w:t>是</w:t>
      </w:r>
      <w:r>
        <w:t>无</w:t>
      </w:r>
      <w:r>
        <w:rPr>
          <w:spacing w:val="-3"/>
        </w:rPr>
        <w:t>色</w:t>
      </w:r>
      <w:r>
        <w:t>透</w:t>
      </w:r>
      <w:r>
        <w:rPr>
          <w:spacing w:val="-3"/>
        </w:rPr>
        <w:t>明</w:t>
      </w:r>
      <w:r>
        <w:t>的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spacing w:val="-3"/>
        </w:rPr>
        <w:t>碘</w:t>
      </w:r>
      <w:r>
        <w:t>溶于</w:t>
      </w:r>
      <w:r>
        <w:rPr>
          <w:spacing w:val="-3"/>
        </w:rPr>
        <w:t>水</w:t>
      </w:r>
      <w:r>
        <w:t>得</w:t>
      </w:r>
      <w:r>
        <w:rPr>
          <w:spacing w:val="-3"/>
        </w:rPr>
        <w:t>到</w:t>
      </w:r>
      <w:r>
        <w:t>碘酒</w:t>
      </w:r>
    </w:p>
    <w:p>
      <w:pPr>
        <w:pStyle w:val="BodyText"/>
        <w:tabs>
          <w:tab w:val="left" w:pos="4651"/>
          <w:tab w:val="left" w:pos="6718"/>
        </w:tabs>
        <w:spacing w:line="348" w:lineRule="auto"/>
        <w:ind w:left="100" w:right="1896" w:firstLine="420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5279390</wp:posOffset>
            </wp:positionH>
            <wp:positionV relativeFrom="paragraph">
              <wp:posOffset>337820</wp:posOffset>
            </wp:positionV>
            <wp:extent cx="1170940" cy="9759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217257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784" cy="9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C</w:t>
      </w:r>
      <w:r>
        <w:t>．饱</w:t>
      </w:r>
      <w:r>
        <w:rPr>
          <w:spacing w:val="-3"/>
        </w:rPr>
        <w:t>和</w:t>
      </w:r>
      <w:r>
        <w:t>溶</w:t>
      </w:r>
      <w:r>
        <w:rPr>
          <w:spacing w:val="-3"/>
        </w:rPr>
        <w:t>液</w:t>
      </w:r>
      <w:r>
        <w:t>中</w:t>
      </w:r>
      <w:r>
        <w:rPr>
          <w:spacing w:val="-3"/>
        </w:rPr>
        <w:t>一</w:t>
      </w:r>
      <w:r>
        <w:t>定</w:t>
      </w:r>
      <w:r>
        <w:rPr>
          <w:spacing w:val="-3"/>
        </w:rPr>
        <w:t>不</w:t>
      </w:r>
      <w:r>
        <w:t>能</w:t>
      </w:r>
      <w:r>
        <w:rPr>
          <w:spacing w:val="-3"/>
        </w:rPr>
        <w:t>再</w:t>
      </w:r>
      <w:r>
        <w:t>溶解</w:t>
      </w:r>
      <w:r>
        <w:rPr>
          <w:spacing w:val="-3"/>
        </w:rPr>
        <w:t>其</w:t>
      </w:r>
      <w:r>
        <w:t>他</w:t>
      </w:r>
      <w:r>
        <w:rPr>
          <w:spacing w:val="-3"/>
        </w:rPr>
        <w:t>物</w:t>
      </w:r>
      <w:r>
        <w:t>质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</w:t>
      </w:r>
      <w:r>
        <w:rPr>
          <w:spacing w:val="-3"/>
        </w:rPr>
        <w:t>用</w:t>
      </w:r>
      <w:r>
        <w:t>洗涤</w:t>
      </w:r>
      <w:r>
        <w:rPr>
          <w:spacing w:val="-3"/>
        </w:rPr>
        <w:t>剂</w:t>
      </w:r>
      <w:r>
        <w:t>清</w:t>
      </w:r>
      <w:r>
        <w:rPr>
          <w:spacing w:val="-3"/>
        </w:rPr>
        <w:t>洗</w:t>
      </w:r>
      <w:r>
        <w:t>油</w:t>
      </w:r>
      <w:r>
        <w:rPr>
          <w:spacing w:val="-3"/>
        </w:rPr>
        <w:t>污</w:t>
      </w:r>
      <w:r>
        <w:t>利</w:t>
      </w:r>
      <w:r>
        <w:rPr>
          <w:spacing w:val="-3"/>
        </w:rPr>
        <w:t>用</w:t>
      </w:r>
      <w:r>
        <w:t>了</w:t>
      </w:r>
      <w:r>
        <w:rPr>
          <w:spacing w:val="-3"/>
        </w:rPr>
        <w:t>乳</w:t>
      </w:r>
      <w:r>
        <w:t>化原</w:t>
      </w:r>
      <w:r>
        <w:rPr>
          <w:spacing w:val="-13"/>
        </w:rPr>
        <w:t>理</w:t>
      </w:r>
      <w:r>
        <w:rPr>
          <w:rFonts w:ascii="Times New Roman" w:eastAsia="Times New Roman"/>
        </w:rPr>
        <w:t>3</w:t>
      </w:r>
      <w:r>
        <w:t>．</w:t>
      </w:r>
      <w:r>
        <w:rPr>
          <w:spacing w:val="-3"/>
        </w:rPr>
        <w:t>如</w:t>
      </w:r>
      <w:r>
        <w:t>图</w:t>
      </w:r>
      <w:r>
        <w:rPr>
          <w:spacing w:val="-3"/>
        </w:rPr>
        <w:t>为</w:t>
      </w:r>
      <w:r>
        <w:t>甲</w:t>
      </w:r>
      <w:r>
        <w:rPr>
          <w:spacing w:val="-3"/>
        </w:rPr>
        <w:t>、</w:t>
      </w:r>
      <w:r>
        <w:t>乙</w:t>
      </w:r>
      <w:r>
        <w:rPr>
          <w:spacing w:val="-3"/>
        </w:rPr>
        <w:t>两</w:t>
      </w:r>
      <w:r>
        <w:t>种</w:t>
      </w:r>
      <w:r>
        <w:rPr>
          <w:spacing w:val="-3"/>
        </w:rPr>
        <w:t>固体</w:t>
      </w:r>
      <w:r>
        <w:t>物质</w:t>
      </w:r>
      <w:r>
        <w:rPr>
          <w:spacing w:val="-3"/>
        </w:rPr>
        <w:t>的</w:t>
      </w:r>
      <w:r>
        <w:t>溶</w:t>
      </w:r>
      <w:r>
        <w:rPr>
          <w:spacing w:val="-3"/>
        </w:rPr>
        <w:t>解</w:t>
      </w:r>
      <w:r>
        <w:t>度</w:t>
      </w:r>
      <w:r>
        <w:rPr>
          <w:spacing w:val="-3"/>
        </w:rPr>
        <w:t>曲</w:t>
      </w:r>
      <w:r>
        <w:t>线</w:t>
      </w:r>
      <w:r>
        <w:rPr>
          <w:spacing w:val="-3"/>
        </w:rPr>
        <w:t>。</w:t>
      </w:r>
      <w:r>
        <w:t>下</w:t>
      </w:r>
      <w:r>
        <w:rPr>
          <w:spacing w:val="-3"/>
        </w:rPr>
        <w:t>列</w:t>
      </w:r>
      <w:r>
        <w:t>说法</w:t>
      </w:r>
      <w:r>
        <w:rPr>
          <w:spacing w:val="-3"/>
        </w:rPr>
        <w:t>错</w:t>
      </w:r>
      <w:r>
        <w:t>误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BodyText"/>
        <w:spacing w:before="0" w:line="241" w:lineRule="exact"/>
      </w:pPr>
      <w:r>
        <w:rPr>
          <w:rFonts w:ascii="Times New Roman" w:eastAsia="Times New Roman"/>
        </w:rPr>
        <w:t>A</w:t>
      </w:r>
      <w:r>
        <w:t>．要使甲从溶液中析出，只能用冷却热饱和溶液的方法</w:t>
      </w:r>
    </w:p>
    <w:p>
      <w:pPr>
        <w:pStyle w:val="BodyText"/>
        <w:spacing w:line="321" w:lineRule="auto"/>
        <w:ind w:right="3780"/>
      </w:pP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rPr>
          <w:spacing w:val="-3"/>
        </w:rPr>
        <w:t>点所代表的的甲溶液可通过降低温度的方式变成饱和溶液</w:t>
      </w:r>
      <w:r>
        <w:rPr>
          <w:rFonts w:ascii="Times New Roman" w:eastAsia="Times New Roman" w:hAnsi="Times New Roman"/>
          <w:spacing w:val="-3"/>
        </w:rPr>
        <w:t>C</w:t>
      </w:r>
      <w:r>
        <w:rPr>
          <w:spacing w:val="-3"/>
        </w:rPr>
        <w:t>．</w:t>
      </w:r>
      <w:r>
        <w:rPr>
          <w:rFonts w:ascii="Times New Roman" w:eastAsia="Times New Roman" w:hAnsi="Times New Roman"/>
          <w:spacing w:val="-3"/>
        </w:rPr>
        <w:t>t</w:t>
      </w:r>
      <w:r>
        <w:rPr>
          <w:rFonts w:ascii="Times New Roman" w:eastAsia="Times New Roman" w:hAnsi="Times New Roman"/>
          <w:spacing w:val="-3"/>
          <w:vertAlign w:val="subscript"/>
        </w:rPr>
        <w:t>1</w:t>
      </w:r>
      <w:r>
        <w:rPr>
          <w:spacing w:val="-3"/>
          <w:vertAlign w:val="baseline"/>
        </w:rPr>
        <w:t xml:space="preserve">℃时，甲、乙两物质饱和溶液中溶质的质量分数相等  </w:t>
      </w:r>
      <w:r>
        <w:rPr>
          <w:rFonts w:ascii="Times New Roman" w:eastAsia="Times New Roman" w:hAnsi="Times New Roman"/>
          <w:spacing w:val="-3"/>
          <w:vertAlign w:val="baseline"/>
        </w:rPr>
        <w:t>D</w:t>
      </w:r>
      <w:r>
        <w:rPr>
          <w:spacing w:val="-3"/>
          <w:vertAlign w:val="baseline"/>
        </w:rPr>
        <w:t>．乙物质的溶解度随温度的升高而增大</w:t>
      </w:r>
    </w:p>
    <w:p>
      <w:pPr>
        <w:pStyle w:val="ListParagraph"/>
        <w:numPr>
          <w:ilvl w:val="0"/>
          <w:numId w:val="2"/>
        </w:numPr>
        <w:tabs>
          <w:tab w:val="left" w:pos="418"/>
        </w:tabs>
        <w:spacing w:before="0" w:after="0" w:line="236" w:lineRule="exact"/>
        <w:ind w:left="417" w:right="0" w:hanging="318"/>
        <w:jc w:val="left"/>
        <w:rPr>
          <w:sz w:val="21"/>
        </w:rPr>
      </w:pPr>
      <w:r>
        <w:rPr>
          <w:spacing w:val="-5"/>
          <w:sz w:val="21"/>
        </w:rPr>
        <w:t>分别向甲、乙、丙三种无色溶液中滴加紫色石蕊试液，观察到甲溶液变红色，乙溶液变蓝色，丙溶液仍</w:t>
      </w:r>
    </w:p>
    <w:p>
      <w:pPr>
        <w:pStyle w:val="BodyText"/>
        <w:tabs>
          <w:tab w:val="left" w:pos="4454"/>
        </w:tabs>
        <w:ind w:left="100"/>
      </w:pPr>
      <w:r>
        <w:t>为紫</w:t>
      </w:r>
      <w:r>
        <w:rPr>
          <w:spacing w:val="-3"/>
        </w:rPr>
        <w:t>色</w:t>
      </w:r>
      <w:r>
        <w:t>。</w:t>
      </w:r>
      <w:r>
        <w:rPr>
          <w:spacing w:val="-3"/>
        </w:rPr>
        <w:t>则</w:t>
      </w:r>
      <w:r>
        <w:t>它</w:t>
      </w:r>
      <w:r>
        <w:rPr>
          <w:spacing w:val="-3"/>
        </w:rPr>
        <w:t>们</w:t>
      </w:r>
      <w:r>
        <w:t>的</w:t>
      </w:r>
      <w:r>
        <w:rPr>
          <w:spacing w:val="-50"/>
        </w:rPr>
        <w:t xml:space="preserve"> </w:t>
      </w:r>
      <w:r>
        <w:rPr>
          <w:rFonts w:ascii="Times New Roman" w:eastAsia="Times New Roman"/>
          <w:position w:val="1"/>
        </w:rPr>
        <w:t>pH</w:t>
      </w:r>
      <w:r>
        <w:rPr>
          <w:rFonts w:ascii="Times New Roman" w:eastAsia="Times New Roman"/>
          <w:spacing w:val="3"/>
          <w:position w:val="1"/>
        </w:rPr>
        <w:t xml:space="preserve"> </w:t>
      </w:r>
      <w:r>
        <w:rPr>
          <w:spacing w:val="-3"/>
        </w:rPr>
        <w:t>由</w:t>
      </w:r>
      <w:r>
        <w:t>小到</w:t>
      </w:r>
      <w:r>
        <w:rPr>
          <w:spacing w:val="-3"/>
        </w:rPr>
        <w:t>大</w:t>
      </w:r>
      <w:r>
        <w:t>的</w:t>
      </w:r>
      <w:r>
        <w:rPr>
          <w:spacing w:val="-3"/>
        </w:rPr>
        <w:t>排</w:t>
      </w:r>
      <w:r>
        <w:t>列</w:t>
      </w:r>
      <w:r>
        <w:rPr>
          <w:spacing w:val="-3"/>
        </w:rPr>
        <w:t>是</w:t>
      </w:r>
      <w:r>
        <w:t>（</w:t>
      </w:r>
      <w:r>
        <w:tab/>
      </w:r>
      <w:r>
        <w:t>）</w:t>
      </w:r>
    </w:p>
    <w:p>
      <w:pPr>
        <w:pStyle w:val="BodyText"/>
        <w:tabs>
          <w:tab w:val="left" w:pos="2411"/>
          <w:tab w:val="left" w:pos="3986"/>
          <w:tab w:val="left" w:pos="4300"/>
          <w:tab w:val="left" w:pos="6295"/>
        </w:tabs>
        <w:spacing w:line="321" w:lineRule="auto"/>
        <w:ind w:left="100" w:right="2354" w:firstLine="420"/>
      </w:pPr>
      <w:r>
        <w:rPr>
          <w:rFonts w:ascii="Times New Roman" w:eastAsia="Times New Roman"/>
          <w:position w:val="1"/>
        </w:rPr>
        <w:t>A</w:t>
      </w:r>
      <w:r>
        <w:t>．甲</w:t>
      </w:r>
      <w:r>
        <w:rPr>
          <w:spacing w:val="-3"/>
        </w:rPr>
        <w:t>、</w:t>
      </w:r>
      <w:r>
        <w:t>乙</w:t>
      </w:r>
      <w:r>
        <w:rPr>
          <w:spacing w:val="-3"/>
        </w:rPr>
        <w:t>、</w:t>
      </w:r>
      <w:r>
        <w:t>丙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spacing w:val="-3"/>
        </w:rPr>
        <w:t>甲</w:t>
      </w:r>
      <w:r>
        <w:t>、</w:t>
      </w:r>
      <w:r>
        <w:rPr>
          <w:spacing w:val="-3"/>
        </w:rPr>
        <w:t>丙</w:t>
      </w:r>
      <w:r>
        <w:t>、乙</w:t>
      </w:r>
      <w:r>
        <w:tab/>
      </w:r>
      <w:r>
        <w:tab/>
      </w:r>
      <w:r>
        <w:rPr>
          <w:rFonts w:ascii="Times New Roman" w:eastAsia="Times New Roman"/>
          <w:position w:val="1"/>
        </w:rPr>
        <w:t>C</w:t>
      </w:r>
      <w:r>
        <w:t>．乙</w:t>
      </w:r>
      <w:r>
        <w:rPr>
          <w:spacing w:val="-3"/>
        </w:rPr>
        <w:t>、</w:t>
      </w:r>
      <w:r>
        <w:t>甲</w:t>
      </w:r>
      <w:r>
        <w:rPr>
          <w:spacing w:val="-3"/>
        </w:rPr>
        <w:t>、</w:t>
      </w:r>
      <w:r>
        <w:t>丙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．丙</w:t>
      </w:r>
      <w:r>
        <w:rPr>
          <w:spacing w:val="-3"/>
        </w:rPr>
        <w:t>、</w:t>
      </w:r>
      <w:r>
        <w:t>甲</w:t>
      </w:r>
      <w:r>
        <w:rPr>
          <w:spacing w:val="-3"/>
        </w:rPr>
        <w:t>、</w:t>
      </w:r>
      <w:r>
        <w:rPr>
          <w:spacing w:val="-15"/>
        </w:rPr>
        <w:t>乙</w:t>
      </w:r>
      <w:r>
        <w:rPr>
          <w:rFonts w:ascii="Times New Roman" w:eastAsia="Times New Roman"/>
          <w:position w:val="1"/>
        </w:rPr>
        <w:t>5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有</w:t>
      </w:r>
      <w:r>
        <w:t>关</w:t>
      </w:r>
      <w:r>
        <w:rPr>
          <w:spacing w:val="-3"/>
        </w:rPr>
        <w:t>酸</w:t>
      </w:r>
      <w:r>
        <w:t>的</w:t>
      </w:r>
      <w:r>
        <w:rPr>
          <w:spacing w:val="-3"/>
        </w:rPr>
        <w:t>说</w:t>
      </w:r>
      <w:r>
        <w:t>法</w:t>
      </w:r>
      <w:r>
        <w:rPr>
          <w:spacing w:val="-3"/>
        </w:rPr>
        <w:t>中，</w:t>
      </w:r>
      <w:r>
        <w:t>正确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BodyText"/>
        <w:tabs>
          <w:tab w:val="left" w:pos="4768"/>
        </w:tabs>
        <w:spacing w:before="0" w:line="268" w:lineRule="exact"/>
      </w:pPr>
      <w:r>
        <w:rPr>
          <w:rFonts w:ascii="Times New Roman" w:eastAsia="Times New Roman"/>
          <w:position w:val="1"/>
        </w:rPr>
        <w:t>A</w:t>
      </w:r>
      <w:r>
        <w:t>．滴</w:t>
      </w:r>
      <w:r>
        <w:rPr>
          <w:spacing w:val="-3"/>
        </w:rPr>
        <w:t>加</w:t>
      </w:r>
      <w:r>
        <w:t>无</w:t>
      </w:r>
      <w:r>
        <w:rPr>
          <w:spacing w:val="-3"/>
        </w:rPr>
        <w:t>色</w:t>
      </w:r>
      <w:r>
        <w:t>酚</w:t>
      </w:r>
      <w:r>
        <w:rPr>
          <w:spacing w:val="-3"/>
        </w:rPr>
        <w:t>酞</w:t>
      </w:r>
      <w:r>
        <w:t>不</w:t>
      </w:r>
      <w:r>
        <w:rPr>
          <w:spacing w:val="-3"/>
        </w:rPr>
        <w:t>变色</w:t>
      </w:r>
      <w:r>
        <w:t>的溶</w:t>
      </w:r>
      <w:r>
        <w:rPr>
          <w:spacing w:val="-3"/>
        </w:rPr>
        <w:t>液</w:t>
      </w:r>
      <w:r>
        <w:t>是酸</w:t>
      </w:r>
      <w:r>
        <w:tab/>
      </w:r>
      <w:r>
        <w:rPr>
          <w:rFonts w:ascii="Times New Roman" w:eastAsia="Times New Roman"/>
          <w:spacing w:val="-3"/>
          <w:position w:val="1"/>
        </w:rPr>
        <w:t>B</w:t>
      </w:r>
      <w:r>
        <w:rPr>
          <w:spacing w:val="-3"/>
        </w:rPr>
        <w:t>．</w:t>
      </w:r>
      <w:r>
        <w:t>能够</w:t>
      </w:r>
      <w:r>
        <w:rPr>
          <w:spacing w:val="-3"/>
        </w:rPr>
        <w:t>导</w:t>
      </w:r>
      <w:r>
        <w:t>电</w:t>
      </w:r>
      <w:r>
        <w:rPr>
          <w:spacing w:val="-3"/>
        </w:rPr>
        <w:t>的</w:t>
      </w:r>
      <w:r>
        <w:t>溶</w:t>
      </w:r>
      <w:r>
        <w:rPr>
          <w:spacing w:val="-3"/>
        </w:rPr>
        <w:t>液</w:t>
      </w:r>
      <w:r>
        <w:t>是酸</w:t>
      </w:r>
    </w:p>
    <w:p>
      <w:pPr>
        <w:pStyle w:val="BodyText"/>
        <w:tabs>
          <w:tab w:val="left" w:pos="4756"/>
          <w:tab w:val="left" w:pos="5878"/>
        </w:tabs>
        <w:spacing w:line="350" w:lineRule="auto"/>
        <w:ind w:left="100" w:right="2422" w:firstLine="420"/>
      </w:pPr>
      <w:r>
        <w:rPr>
          <w:rFonts w:ascii="Times New Roman" w:eastAsia="Times New Roman"/>
          <w:position w:val="1"/>
        </w:rPr>
        <w:t>C</w:t>
      </w:r>
      <w:r>
        <w:t>．酸</w:t>
      </w:r>
      <w:r>
        <w:rPr>
          <w:spacing w:val="-3"/>
        </w:rPr>
        <w:t>的</w:t>
      </w:r>
      <w:r>
        <w:t>组</w:t>
      </w:r>
      <w:r>
        <w:rPr>
          <w:spacing w:val="-3"/>
        </w:rPr>
        <w:t>成</w:t>
      </w:r>
      <w:r>
        <w:t>中</w:t>
      </w:r>
      <w:r>
        <w:rPr>
          <w:spacing w:val="-3"/>
        </w:rPr>
        <w:t>一</w:t>
      </w:r>
      <w:r>
        <w:t>定</w:t>
      </w:r>
      <w:r>
        <w:rPr>
          <w:spacing w:val="-3"/>
        </w:rPr>
        <w:t>含</w:t>
      </w:r>
      <w:r>
        <w:t>有</w:t>
      </w:r>
      <w:r>
        <w:rPr>
          <w:spacing w:val="-3"/>
        </w:rPr>
        <w:t>氢</w:t>
      </w:r>
      <w:r>
        <w:t>元素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</w:t>
      </w:r>
      <w:r>
        <w:rPr>
          <w:spacing w:val="-3"/>
        </w:rPr>
        <w:t>能</w:t>
      </w:r>
      <w:r>
        <w:t>与碱</w:t>
      </w:r>
      <w:r>
        <w:rPr>
          <w:spacing w:val="-3"/>
        </w:rPr>
        <w:t>发</w:t>
      </w:r>
      <w:r>
        <w:t>生</w:t>
      </w:r>
      <w:r>
        <w:rPr>
          <w:spacing w:val="-3"/>
        </w:rPr>
        <w:t>反</w:t>
      </w:r>
      <w:r>
        <w:t>应</w:t>
      </w:r>
      <w:r>
        <w:rPr>
          <w:spacing w:val="-3"/>
        </w:rPr>
        <w:t>的</w:t>
      </w:r>
      <w:r>
        <w:t>物</w:t>
      </w:r>
      <w:r>
        <w:rPr>
          <w:spacing w:val="-3"/>
        </w:rPr>
        <w:t>质</w:t>
      </w:r>
      <w:r>
        <w:t>是</w:t>
      </w:r>
      <w:r>
        <w:rPr>
          <w:spacing w:val="-13"/>
        </w:rPr>
        <w:t>酸</w:t>
      </w:r>
      <w:r>
        <w:rPr>
          <w:rFonts w:ascii="Times New Roman" w:eastAsia="Times New Roman"/>
        </w:rPr>
        <w:t>6</w:t>
      </w:r>
      <w:r>
        <w:t>．</w:t>
      </w:r>
      <w:r>
        <w:rPr>
          <w:spacing w:val="-3"/>
        </w:rPr>
        <w:t>逻</w:t>
      </w:r>
      <w:r>
        <w:t>辑</w:t>
      </w:r>
      <w:r>
        <w:rPr>
          <w:spacing w:val="-3"/>
        </w:rPr>
        <w:t>推</w:t>
      </w:r>
      <w:r>
        <w:t>理</w:t>
      </w:r>
      <w:r>
        <w:rPr>
          <w:spacing w:val="-3"/>
        </w:rPr>
        <w:t>是</w:t>
      </w:r>
      <w:r>
        <w:t>化</w:t>
      </w:r>
      <w:r>
        <w:rPr>
          <w:spacing w:val="-3"/>
        </w:rPr>
        <w:t>学</w:t>
      </w:r>
      <w:r>
        <w:t>常</w:t>
      </w:r>
      <w:r>
        <w:rPr>
          <w:spacing w:val="-3"/>
        </w:rPr>
        <w:t>用的</w:t>
      </w:r>
      <w:r>
        <w:t>思维</w:t>
      </w:r>
      <w:r>
        <w:rPr>
          <w:spacing w:val="-3"/>
        </w:rPr>
        <w:t>方</w:t>
      </w:r>
      <w:r>
        <w:t>法</w:t>
      </w:r>
      <w:r>
        <w:rPr>
          <w:spacing w:val="-3"/>
        </w:rPr>
        <w:t>，</w:t>
      </w:r>
      <w:r>
        <w:t>下</w:t>
      </w:r>
      <w:r>
        <w:rPr>
          <w:spacing w:val="-3"/>
        </w:rPr>
        <w:t>列</w:t>
      </w:r>
      <w:r>
        <w:t>推</w:t>
      </w:r>
      <w:r>
        <w:rPr>
          <w:spacing w:val="-3"/>
        </w:rPr>
        <w:t>理</w:t>
      </w:r>
      <w:r>
        <w:t>正</w:t>
      </w:r>
      <w:r>
        <w:rPr>
          <w:spacing w:val="-3"/>
        </w:rPr>
        <w:t>确</w:t>
      </w:r>
      <w:r>
        <w:t>的是（</w:t>
      </w:r>
      <w:r>
        <w:tab/>
      </w:r>
      <w:r>
        <w:t>）</w:t>
      </w:r>
    </w:p>
    <w:p>
      <w:pPr>
        <w:pStyle w:val="ListParagraph"/>
        <w:numPr>
          <w:ilvl w:val="0"/>
          <w:numId w:val="3"/>
        </w:numPr>
        <w:tabs>
          <w:tab w:val="left" w:pos="887"/>
        </w:tabs>
        <w:spacing w:before="0" w:after="0" w:line="235" w:lineRule="exact"/>
        <w:ind w:left="886" w:right="0" w:hanging="367"/>
        <w:jc w:val="left"/>
        <w:rPr>
          <w:sz w:val="21"/>
        </w:rPr>
      </w:pPr>
      <w:r>
        <w:rPr>
          <w:spacing w:val="-3"/>
          <w:sz w:val="21"/>
        </w:rPr>
        <w:t>碱的溶液能使石蕊试液变蓝，所以能使石蕊试液变蓝的溶液一定是碱的溶液</w:t>
      </w:r>
    </w:p>
    <w:p>
      <w:pPr>
        <w:pStyle w:val="ListParagraph"/>
        <w:numPr>
          <w:ilvl w:val="0"/>
          <w:numId w:val="3"/>
        </w:numPr>
        <w:tabs>
          <w:tab w:val="left" w:pos="875"/>
        </w:tabs>
        <w:spacing w:before="91" w:after="0" w:line="321" w:lineRule="auto"/>
        <w:ind w:left="520" w:right="2467" w:firstLine="0"/>
        <w:jc w:val="left"/>
        <w:rPr>
          <w:sz w:val="21"/>
        </w:rPr>
      </w:pPr>
      <w:r>
        <w:rPr>
          <w:spacing w:val="-3"/>
          <w:sz w:val="21"/>
        </w:rPr>
        <w:t>酸碱中和反应有盐和水生成，所以有盐和水生成的反应一定是中和反应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．碳酸盐与酸反应放出气体，所以能与酸反应放出气体的物质一定是碳酸盐</w:t>
      </w:r>
    </w:p>
    <w:p>
      <w:pPr>
        <w:pStyle w:val="BodyText"/>
        <w:tabs>
          <w:tab w:val="left" w:pos="5037"/>
        </w:tabs>
        <w:spacing w:before="0" w:line="321" w:lineRule="auto"/>
        <w:ind w:left="100" w:right="1315" w:firstLine="420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918845</wp:posOffset>
            </wp:positionH>
            <wp:positionV relativeFrom="paragraph">
              <wp:posOffset>575310</wp:posOffset>
            </wp:positionV>
            <wp:extent cx="1061085" cy="111061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733196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76" cy="1110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2335530</wp:posOffset>
            </wp:positionH>
            <wp:positionV relativeFrom="paragraph">
              <wp:posOffset>586105</wp:posOffset>
            </wp:positionV>
            <wp:extent cx="974725" cy="102933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04094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541" cy="1029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3933825</wp:posOffset>
            </wp:positionH>
            <wp:positionV relativeFrom="paragraph">
              <wp:posOffset>553720</wp:posOffset>
            </wp:positionV>
            <wp:extent cx="1051560" cy="104076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36463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40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5349240</wp:posOffset>
            </wp:positionH>
            <wp:positionV relativeFrom="paragraph">
              <wp:posOffset>532765</wp:posOffset>
            </wp:positionV>
            <wp:extent cx="1059815" cy="121539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271457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581" cy="1215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D</w:t>
      </w:r>
      <w:r>
        <w:t>．氢</w:t>
      </w:r>
      <w:r>
        <w:rPr>
          <w:spacing w:val="-3"/>
        </w:rPr>
        <w:t>氧</w:t>
      </w:r>
      <w:r>
        <w:t>化</w:t>
      </w:r>
      <w:r>
        <w:rPr>
          <w:spacing w:val="-3"/>
        </w:rPr>
        <w:t>钠</w:t>
      </w:r>
      <w:r>
        <w:t>溶</w:t>
      </w:r>
      <w:r>
        <w:rPr>
          <w:spacing w:val="-3"/>
        </w:rPr>
        <w:t>液</w:t>
      </w:r>
      <w:r>
        <w:t>中有</w:t>
      </w:r>
      <w:r>
        <w:rPr>
          <w:spacing w:val="-40"/>
        </w:rPr>
        <w:t xml:space="preserve"> </w:t>
      </w:r>
      <w:r>
        <w:rPr>
          <w:rFonts w:ascii="Times New Roman" w:eastAsia="Times New Roman"/>
        </w:rPr>
        <w:t>OH</w:t>
      </w:r>
      <w:r>
        <w:rPr>
          <w:position w:val="11"/>
          <w:sz w:val="11"/>
        </w:rPr>
        <w:t>﹣</w:t>
      </w:r>
      <w:r>
        <w:t>，</w:t>
      </w:r>
      <w:r>
        <w:rPr>
          <w:spacing w:val="-3"/>
        </w:rPr>
        <w:t>能</w:t>
      </w:r>
      <w:r>
        <w:t>与</w:t>
      </w:r>
      <w:r>
        <w:rPr>
          <w:spacing w:val="-3"/>
        </w:rPr>
        <w:t>酸</w:t>
      </w:r>
      <w:r>
        <w:t>反</w:t>
      </w:r>
      <w:r>
        <w:rPr>
          <w:spacing w:val="-3"/>
        </w:rPr>
        <w:t>应</w:t>
      </w:r>
      <w:r>
        <w:t>；</w:t>
      </w:r>
      <w:r>
        <w:rPr>
          <w:spacing w:val="-3"/>
        </w:rPr>
        <w:t>氢</w:t>
      </w:r>
      <w:r>
        <w:t>氧</w:t>
      </w:r>
      <w:r>
        <w:rPr>
          <w:spacing w:val="-3"/>
        </w:rPr>
        <w:t>化钡</w:t>
      </w:r>
      <w:r>
        <w:t>溶液</w:t>
      </w:r>
      <w:r>
        <w:rPr>
          <w:spacing w:val="-3"/>
        </w:rPr>
        <w:t>中也</w:t>
      </w:r>
      <w:r>
        <w:t>有</w:t>
      </w:r>
      <w:r>
        <w:rPr>
          <w:spacing w:val="-38"/>
        </w:rPr>
        <w:t xml:space="preserve"> </w:t>
      </w:r>
      <w:r>
        <w:rPr>
          <w:rFonts w:ascii="Times New Roman" w:eastAsia="Times New Roman"/>
        </w:rPr>
        <w:t>OH</w:t>
      </w:r>
      <w:r>
        <w:rPr>
          <w:position w:val="11"/>
          <w:sz w:val="11"/>
        </w:rPr>
        <w:t>﹣</w:t>
      </w:r>
      <w:r>
        <w:t>，</w:t>
      </w:r>
      <w:r>
        <w:rPr>
          <w:spacing w:val="-3"/>
        </w:rPr>
        <w:t>所</w:t>
      </w:r>
      <w:r>
        <w:t>以</w:t>
      </w:r>
      <w:r>
        <w:rPr>
          <w:spacing w:val="-3"/>
        </w:rPr>
        <w:t>也</w:t>
      </w:r>
      <w:r>
        <w:t>能与</w:t>
      </w:r>
      <w:r>
        <w:rPr>
          <w:spacing w:val="-3"/>
        </w:rPr>
        <w:t>酸</w:t>
      </w:r>
      <w:r>
        <w:t>反应</w:t>
      </w:r>
      <w:r>
        <w:rPr>
          <w:rFonts w:ascii="Times New Roman" w:eastAsia="Times New Roman"/>
        </w:rPr>
        <w:t>7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图</w:t>
      </w:r>
      <w:r>
        <w:t>象</w:t>
      </w:r>
      <w:r>
        <w:rPr>
          <w:spacing w:val="-3"/>
        </w:rPr>
        <w:t>不</w:t>
      </w:r>
      <w:r>
        <w:t>能</w:t>
      </w:r>
      <w:r>
        <w:rPr>
          <w:spacing w:val="-3"/>
        </w:rPr>
        <w:t>正</w:t>
      </w:r>
      <w:r>
        <w:t>确</w:t>
      </w:r>
      <w:r>
        <w:rPr>
          <w:spacing w:val="-3"/>
        </w:rPr>
        <w:t>反映</w:t>
      </w:r>
      <w:r>
        <w:t>其对</w:t>
      </w:r>
      <w:r>
        <w:rPr>
          <w:spacing w:val="-3"/>
        </w:rPr>
        <w:t>应</w:t>
      </w:r>
      <w:r>
        <w:t>变</w:t>
      </w:r>
      <w:r>
        <w:rPr>
          <w:spacing w:val="-3"/>
        </w:rPr>
        <w:t>化</w:t>
      </w:r>
      <w:r>
        <w:t>关</w:t>
      </w:r>
      <w:r>
        <w:rPr>
          <w:spacing w:val="-3"/>
        </w:rPr>
        <w:t>系</w:t>
      </w:r>
      <w:r>
        <w:t>的</w:t>
      </w:r>
      <w:r>
        <w:rPr>
          <w:spacing w:val="-3"/>
        </w:rPr>
        <w:t>是</w:t>
      </w:r>
      <w:r>
        <w:t>（</w:t>
      </w:r>
      <w:r>
        <w:tab/>
      </w:r>
      <w:r>
        <w:t>）</w:t>
      </w:r>
    </w:p>
    <w:p>
      <w:pPr>
        <w:pStyle w:val="BodyText"/>
        <w:spacing w:before="1"/>
        <w:ind w:left="0"/>
        <w:rPr>
          <w:sz w:val="10"/>
        </w:rPr>
      </w:pPr>
    </w:p>
    <w:tbl>
      <w:tblPr>
        <w:tblStyle w:val="TableNormal"/>
        <w:tblW w:w="0" w:type="auto"/>
        <w:tblInd w:w="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8"/>
        <w:gridCol w:w="2158"/>
        <w:gridCol w:w="2445"/>
        <w:gridCol w:w="2616"/>
      </w:tblGrid>
      <w:tr>
        <w:tblPrEx>
          <w:tblW w:w="0" w:type="auto"/>
          <w:tblInd w:w="37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2228" w:type="dxa"/>
          </w:tcPr>
          <w:p>
            <w:pPr>
              <w:pStyle w:val="TableParagraph"/>
              <w:spacing w:before="0" w:line="247" w:lineRule="exact"/>
              <w:ind w:left="5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．向一定质量的稀</w:t>
            </w:r>
          </w:p>
        </w:tc>
        <w:tc>
          <w:tcPr>
            <w:tcW w:w="2158" w:type="dxa"/>
          </w:tcPr>
          <w:p>
            <w:pPr>
              <w:pStyle w:val="TableParagraph"/>
              <w:spacing w:before="0" w:line="247" w:lineRule="exact"/>
              <w:ind w:left="17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>．浓硫酸长期露</w:t>
            </w:r>
          </w:p>
        </w:tc>
        <w:tc>
          <w:tcPr>
            <w:tcW w:w="2445" w:type="dxa"/>
          </w:tcPr>
          <w:p>
            <w:pPr>
              <w:pStyle w:val="TableParagraph"/>
              <w:spacing w:before="0" w:line="247" w:lineRule="exact"/>
              <w:ind w:left="36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>．向表面生锈的</w:t>
            </w:r>
          </w:p>
        </w:tc>
        <w:tc>
          <w:tcPr>
            <w:tcW w:w="2616" w:type="dxa"/>
          </w:tcPr>
          <w:p>
            <w:pPr>
              <w:pStyle w:val="TableParagraph"/>
              <w:spacing w:before="0" w:line="247" w:lineRule="exact"/>
              <w:ind w:left="163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>．向一定量氯化铜</w:t>
            </w:r>
          </w:p>
        </w:tc>
      </w:tr>
      <w:tr>
        <w:tblPrEx>
          <w:tblW w:w="0" w:type="auto"/>
          <w:tblInd w:w="37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/>
        </w:trPr>
        <w:tc>
          <w:tcPr>
            <w:tcW w:w="2228" w:type="dxa"/>
          </w:tcPr>
          <w:p>
            <w:pPr>
              <w:pStyle w:val="TableParagraph"/>
              <w:spacing w:before="38"/>
              <w:ind w:left="155"/>
              <w:rPr>
                <w:sz w:val="21"/>
              </w:rPr>
            </w:pPr>
            <w:r>
              <w:rPr>
                <w:sz w:val="21"/>
              </w:rPr>
              <w:t>盐酸中逐滴加入氢氧</w:t>
            </w:r>
          </w:p>
          <w:p>
            <w:pPr>
              <w:pStyle w:val="TableParagraph"/>
              <w:spacing w:before="91" w:line="220" w:lineRule="exact"/>
              <w:ind w:left="155"/>
              <w:rPr>
                <w:sz w:val="21"/>
              </w:rPr>
            </w:pPr>
            <w:r>
              <w:rPr>
                <w:sz w:val="21"/>
              </w:rPr>
              <w:t>化钙溶液</w:t>
            </w:r>
          </w:p>
        </w:tc>
        <w:tc>
          <w:tcPr>
            <w:tcW w:w="2158" w:type="dxa"/>
          </w:tcPr>
          <w:p>
            <w:pPr>
              <w:pStyle w:val="TableParagraph"/>
              <w:spacing w:before="38"/>
              <w:ind w:left="553"/>
              <w:rPr>
                <w:sz w:val="21"/>
              </w:rPr>
            </w:pPr>
            <w:r>
              <w:rPr>
                <w:sz w:val="21"/>
              </w:rPr>
              <w:t>置在空气中</w:t>
            </w:r>
          </w:p>
        </w:tc>
        <w:tc>
          <w:tcPr>
            <w:tcW w:w="2445" w:type="dxa"/>
          </w:tcPr>
          <w:p>
            <w:pPr>
              <w:pStyle w:val="TableParagraph"/>
              <w:spacing w:before="38"/>
              <w:ind w:left="599"/>
              <w:rPr>
                <w:sz w:val="21"/>
              </w:rPr>
            </w:pPr>
            <w:r>
              <w:rPr>
                <w:sz w:val="21"/>
              </w:rPr>
              <w:t>铁钉中滴加过量的</w:t>
            </w:r>
          </w:p>
          <w:p>
            <w:pPr>
              <w:pStyle w:val="TableParagraph"/>
              <w:spacing w:before="91" w:line="220" w:lineRule="exact"/>
              <w:ind w:left="601"/>
              <w:rPr>
                <w:sz w:val="21"/>
              </w:rPr>
            </w:pPr>
            <w:r>
              <w:rPr>
                <w:sz w:val="21"/>
              </w:rPr>
              <w:t>稀盐酸</w:t>
            </w:r>
          </w:p>
        </w:tc>
        <w:tc>
          <w:tcPr>
            <w:tcW w:w="2616" w:type="dxa"/>
          </w:tcPr>
          <w:p>
            <w:pPr>
              <w:pStyle w:val="TableParagraph"/>
              <w:spacing w:before="38"/>
              <w:ind w:left="256"/>
              <w:rPr>
                <w:sz w:val="21"/>
              </w:rPr>
            </w:pPr>
            <w:r>
              <w:rPr>
                <w:sz w:val="21"/>
              </w:rPr>
              <w:t>溶液中滴加氢氧化钠溶液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val="left" w:pos="418"/>
          <w:tab w:val="left" w:pos="1571"/>
        </w:tabs>
        <w:spacing w:before="120" w:after="0" w:line="321" w:lineRule="auto"/>
        <w:ind w:left="100" w:right="211" w:firstLine="0"/>
        <w:jc w:val="left"/>
        <w:rPr>
          <w:sz w:val="21"/>
        </w:rPr>
      </w:pPr>
      <w:r>
        <w:rPr>
          <w:spacing w:val="-3"/>
          <w:sz w:val="21"/>
        </w:rPr>
        <w:t>利</w:t>
      </w:r>
      <w:r>
        <w:rPr>
          <w:sz w:val="21"/>
        </w:rPr>
        <w:t>用图</w:t>
      </w:r>
      <w:r>
        <w:rPr>
          <w:spacing w:val="-44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3"/>
          <w:sz w:val="21"/>
        </w:rPr>
        <w:t>装</w:t>
      </w:r>
      <w:r>
        <w:rPr>
          <w:sz w:val="21"/>
        </w:rPr>
        <w:t>置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实验</w:t>
      </w:r>
      <w:r>
        <w:rPr>
          <w:spacing w:val="-5"/>
          <w:sz w:val="21"/>
        </w:rPr>
        <w:t>，</w:t>
      </w:r>
      <w:r>
        <w:rPr>
          <w:sz w:val="21"/>
        </w:rPr>
        <w:t>先</w:t>
      </w:r>
      <w:r>
        <w:rPr>
          <w:spacing w:val="-3"/>
          <w:sz w:val="21"/>
        </w:rPr>
        <w:t>后</w:t>
      </w:r>
      <w:r>
        <w:rPr>
          <w:sz w:val="21"/>
        </w:rPr>
        <w:t>将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快</w:t>
      </w:r>
      <w:r>
        <w:rPr>
          <w:sz w:val="21"/>
        </w:rPr>
        <w:t>速</w:t>
      </w:r>
      <w:r>
        <w:rPr>
          <w:spacing w:val="-3"/>
          <w:sz w:val="21"/>
        </w:rPr>
        <w:t>全</w:t>
      </w:r>
      <w:r>
        <w:rPr>
          <w:sz w:val="21"/>
        </w:rPr>
        <w:t>部</w:t>
      </w:r>
      <w:r>
        <w:rPr>
          <w:spacing w:val="-3"/>
          <w:sz w:val="21"/>
        </w:rPr>
        <w:t>推</w:t>
      </w:r>
      <w:r>
        <w:rPr>
          <w:sz w:val="21"/>
        </w:rPr>
        <w:t>入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测</w:t>
      </w:r>
      <w:r>
        <w:rPr>
          <w:sz w:val="21"/>
        </w:rPr>
        <w:t>得</w:t>
      </w:r>
      <w:r>
        <w:rPr>
          <w:spacing w:val="-3"/>
          <w:sz w:val="21"/>
        </w:rPr>
        <w:t>一</w:t>
      </w:r>
      <w:r>
        <w:rPr>
          <w:sz w:val="21"/>
        </w:rPr>
        <w:t>段</w:t>
      </w:r>
      <w:r>
        <w:rPr>
          <w:spacing w:val="-3"/>
          <w:sz w:val="21"/>
        </w:rPr>
        <w:t>时</w:t>
      </w:r>
      <w:r>
        <w:rPr>
          <w:sz w:val="21"/>
        </w:rPr>
        <w:t>间</w:t>
      </w:r>
      <w:r>
        <w:rPr>
          <w:spacing w:val="-3"/>
          <w:sz w:val="21"/>
        </w:rPr>
        <w:t>内</w:t>
      </w:r>
      <w:r>
        <w:rPr>
          <w:sz w:val="21"/>
        </w:rPr>
        <w:t>压</w:t>
      </w:r>
      <w:r>
        <w:rPr>
          <w:spacing w:val="-3"/>
          <w:sz w:val="21"/>
        </w:rPr>
        <w:t>强</w:t>
      </w:r>
      <w:r>
        <w:rPr>
          <w:sz w:val="21"/>
        </w:rPr>
        <w:t>变化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8"/>
          <w:sz w:val="21"/>
        </w:rPr>
        <w:t xml:space="preserve"> 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5"/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法不正确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spacing w:after="0" w:line="321" w:lineRule="auto"/>
        <w:jc w:val="left"/>
        <w:rPr>
          <w:sz w:val="21"/>
        </w:rPr>
        <w:sectPr>
          <w:headerReference w:type="default" r:id="rId11"/>
          <w:type w:val="continuous"/>
          <w:pgSz w:w="11910" w:h="16840"/>
          <w:pgMar w:top="1360" w:right="860" w:bottom="280" w:left="980" w:header="382" w:footer="720" w:gutter="0"/>
          <w:cols w:space="708"/>
        </w:sectPr>
      </w:pPr>
    </w:p>
    <w:p>
      <w:pPr>
        <w:pStyle w:val="BodyText"/>
        <w:spacing w:before="3"/>
        <w:ind w:left="0"/>
        <w:rPr>
          <w:sz w:val="14"/>
        </w:rPr>
      </w:pPr>
    </w:p>
    <w:p>
      <w:pPr>
        <w:pStyle w:val="BodyText"/>
        <w:spacing w:before="0"/>
        <w:ind w:left="418"/>
        <w:rPr>
          <w:sz w:val="20"/>
        </w:rPr>
      </w:pPr>
      <w:r>
        <w:rPr>
          <w:sz w:val="20"/>
        </w:rPr>
        <w:drawing>
          <wp:inline distT="0" distB="0" distL="0" distR="0">
            <wp:extent cx="4591050" cy="136207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480751" name="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678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spacing w:before="79"/>
      </w:pPr>
      <w:r>
        <w:rPr>
          <w:rFonts w:ascii="Times New Roman" w:eastAsia="Times New Roman"/>
        </w:rPr>
        <w:t>A</w:t>
      </w:r>
      <w:r>
        <w:t>．先推入的是</w:t>
      </w:r>
      <w:r>
        <w:rPr>
          <w:rFonts w:ascii="Times New Roman" w:eastAsia="Times New Roman"/>
        </w:rPr>
        <w:t xml:space="preserve">NaOH </w:t>
      </w:r>
      <w:r>
        <w:t>溶液</w:t>
      </w:r>
    </w:p>
    <w:p>
      <w:pPr>
        <w:pStyle w:val="BodyText"/>
      </w:pP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 xml:space="preserve">BC </w:t>
      </w:r>
      <w:r>
        <w:rPr>
          <w:spacing w:val="-2"/>
        </w:rPr>
        <w:t>段，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 xml:space="preserve"> </w:t>
      </w:r>
      <w:r>
        <w:rPr>
          <w:spacing w:val="50"/>
          <w:vertAlign w:val="baseline"/>
        </w:rPr>
        <w:t>与</w:t>
      </w:r>
      <w:r>
        <w:rPr>
          <w:rFonts w:ascii="Times New Roman" w:eastAsia="Times New Roman"/>
          <w:vertAlign w:val="baseline"/>
        </w:rPr>
        <w:t xml:space="preserve">NaOH </w:t>
      </w:r>
      <w:r>
        <w:rPr>
          <w:spacing w:val="-3"/>
          <w:vertAlign w:val="baseline"/>
        </w:rPr>
        <w:t>溶液反应基本停止</w:t>
      </w:r>
    </w:p>
    <w:p>
      <w:pPr>
        <w:pStyle w:val="BodyText"/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 xml:space="preserve">D </w:t>
      </w:r>
      <w:r>
        <w:t>点压强比初始瓶内压强大，此时瓶内二氧化碳气体的量比初始多</w:t>
      </w:r>
    </w:p>
    <w:p>
      <w:pPr>
        <w:pStyle w:val="BodyText"/>
        <w:spacing w:line="321" w:lineRule="auto"/>
        <w:ind w:left="100" w:right="3718" w:firstLine="420"/>
      </w:pPr>
      <w:r>
        <w:rPr>
          <w:rFonts w:ascii="Times New Roman" w:eastAsia="Times New Roman"/>
        </w:rPr>
        <w:t>D</w:t>
      </w:r>
      <w:r>
        <w:t>．最终压强比初始压强小，可能是因为有部分二氧化碳溶于水二、填空题（</w:t>
      </w:r>
      <w:r>
        <w:rPr>
          <w:rFonts w:ascii="Times New Roman" w:eastAsia="Times New Roman"/>
        </w:rPr>
        <w:t xml:space="preserve">5 </w:t>
      </w:r>
      <w:r>
        <w:t xml:space="preserve">小题，每空 </w:t>
      </w:r>
      <w:r>
        <w:rPr>
          <w:rFonts w:ascii="Times New Roman" w:eastAsia="Times New Roman"/>
        </w:rPr>
        <w:t xml:space="preserve">1 </w:t>
      </w:r>
      <w:r>
        <w:t xml:space="preserve">分，化学方程式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26 </w:t>
      </w:r>
      <w:r>
        <w:t>分）</w:t>
      </w:r>
    </w:p>
    <w:p>
      <w:pPr>
        <w:pStyle w:val="BodyText"/>
        <w:spacing w:before="0" w:line="321" w:lineRule="auto"/>
        <w:ind w:right="210" w:hanging="421"/>
      </w:pPr>
      <w:r>
        <w:rPr>
          <w:rFonts w:ascii="Times New Roman" w:eastAsia="Times New Roman" w:hAnsi="Times New Roman"/>
          <w:w w:val="100"/>
        </w:rPr>
        <w:t>28</w:t>
      </w:r>
      <w:r>
        <w:rPr>
          <w:spacing w:val="-113"/>
          <w:w w:val="100"/>
        </w:rPr>
        <w:t>．</w:t>
      </w:r>
      <w:r>
        <w:rPr>
          <w:spacing w:val="-3"/>
          <w:w w:val="100"/>
        </w:rPr>
        <w:t>（</w:t>
      </w:r>
      <w:r>
        <w:rPr>
          <w:rFonts w:ascii="Times New Roman" w:eastAsia="Times New Roman" w:hAnsi="Times New Roman"/>
          <w:w w:val="100"/>
        </w:rPr>
        <w:t>4</w:t>
      </w:r>
      <w:r>
        <w:rPr>
          <w:rFonts w:ascii="Times New Roman" w:eastAsia="Times New Roman" w:hAnsi="Times New Roman"/>
        </w:rPr>
        <w:t xml:space="preserve"> </w:t>
      </w:r>
      <w:r>
        <w:rPr>
          <w:spacing w:val="-3"/>
          <w:w w:val="100"/>
        </w:rPr>
        <w:t>分</w:t>
      </w:r>
      <w:r>
        <w:rPr>
          <w:spacing w:val="-58"/>
          <w:w w:val="100"/>
        </w:rPr>
        <w:t>）</w:t>
      </w:r>
      <w:r>
        <w:rPr>
          <w:spacing w:val="-8"/>
          <w:w w:val="100"/>
        </w:rPr>
        <w:t>物质间反应的规律是继续学习科学的必备知识，在下列物质中按要求选出能相互反应的组合</w:t>
      </w:r>
      <w:r>
        <w:rPr>
          <w:spacing w:val="-3"/>
          <w:w w:val="100"/>
        </w:rPr>
        <w:t>（</w:t>
      </w:r>
      <w:r>
        <w:rPr>
          <w:w w:val="100"/>
        </w:rPr>
        <w:t>填</w:t>
      </w:r>
      <w:r>
        <w:rPr>
          <w:spacing w:val="-2"/>
        </w:rPr>
        <w:t>物质编号如</w:t>
      </w:r>
      <w:r>
        <w:rPr>
          <w:rFonts w:ascii="Times New Roman" w:eastAsia="Times New Roman" w:hAnsi="Times New Roman"/>
        </w:rPr>
        <w:t>“</w:t>
      </w:r>
      <w:r>
        <w:t>①⑥</w:t>
      </w:r>
      <w:r>
        <w:rPr>
          <w:rFonts w:ascii="Times New Roman" w:eastAsia="Times New Roman" w:hAnsi="Times New Roman"/>
        </w:rPr>
        <w:t>”</w:t>
      </w:r>
      <w:r>
        <w:rPr>
          <w:spacing w:val="-3"/>
        </w:rPr>
        <w:t>，如有多种组合，组合间用分号</w:t>
      </w:r>
      <w:r>
        <w:rPr>
          <w:rFonts w:ascii="Times New Roman" w:eastAsia="Times New Roman" w:hAnsi="Times New Roman"/>
        </w:rPr>
        <w:t>“</w:t>
      </w:r>
      <w:r>
        <w:t>；</w:t>
      </w:r>
      <w:r>
        <w:rPr>
          <w:rFonts w:ascii="Times New Roman" w:eastAsia="Times New Roman" w:hAnsi="Times New Roman"/>
        </w:rPr>
        <w:t>”</w:t>
      </w:r>
      <w:r>
        <w:rPr>
          <w:spacing w:val="-2"/>
        </w:rPr>
        <w:t>隔开</w:t>
      </w:r>
      <w:r>
        <w:t>）：</w:t>
      </w:r>
    </w:p>
    <w:p>
      <w:pPr>
        <w:pStyle w:val="BodyText"/>
        <w:tabs>
          <w:tab w:val="left" w:pos="1396"/>
          <w:tab w:val="left" w:pos="2796"/>
          <w:tab w:val="left" w:pos="3590"/>
          <w:tab w:val="left" w:pos="5047"/>
          <w:tab w:val="left" w:pos="7661"/>
        </w:tabs>
        <w:spacing w:before="0" w:line="268" w:lineRule="exact"/>
        <w:rPr>
          <w:rFonts w:ascii="Times New Roman" w:eastAsia="Times New Roman" w:hAnsi="Times New Roman"/>
        </w:rPr>
      </w:pPr>
      <w:r>
        <w:t>①</w:t>
      </w:r>
      <w:r>
        <w:rPr>
          <w:rFonts w:ascii="Times New Roman" w:eastAsia="Times New Roman" w:hAnsi="Times New Roman"/>
        </w:rPr>
        <w:t>CaO</w:t>
      </w:r>
      <w:r>
        <w:rPr>
          <w:rFonts w:ascii="Times New Roman" w:eastAsia="Times New Roman" w:hAnsi="Times New Roman"/>
        </w:rPr>
        <w:tab/>
      </w:r>
      <w:r>
        <w:t>②</w:t>
      </w:r>
      <w:r>
        <w:rPr>
          <w:rFonts w:ascii="Times New Roman" w:eastAsia="Times New Roman" w:hAnsi="Times New Roman"/>
        </w:rPr>
        <w:t>KNO</w:t>
      </w:r>
      <w:r>
        <w:rPr>
          <w:rFonts w:ascii="Times New Roman" w:eastAsia="Times New Roman" w:hAnsi="Times New Roman"/>
          <w:vertAlign w:val="subscript"/>
        </w:rPr>
        <w:t>3</w:t>
      </w:r>
      <w:r>
        <w:rPr>
          <w:rFonts w:ascii="Times New Roman" w:eastAsia="Times New Roman" w:hAnsi="Times New Roman"/>
          <w:spacing w:val="-18"/>
          <w:vertAlign w:val="baseline"/>
        </w:rPr>
        <w:t xml:space="preserve"> </w:t>
      </w:r>
      <w:r>
        <w:rPr>
          <w:spacing w:val="-3"/>
          <w:vertAlign w:val="baseline"/>
        </w:rPr>
        <w:t>溶</w:t>
      </w:r>
      <w:r>
        <w:rPr>
          <w:vertAlign w:val="baseline"/>
        </w:rPr>
        <w:t>液</w:t>
      </w:r>
      <w:r>
        <w:rPr>
          <w:vertAlign w:val="baseline"/>
        </w:rPr>
        <w:tab/>
      </w:r>
      <w:r>
        <w:rPr>
          <w:vertAlign w:val="baseline"/>
        </w:rPr>
        <w:t>③</w:t>
      </w:r>
      <w:r>
        <w:rPr>
          <w:rFonts w:ascii="Times New Roman" w:eastAsia="Times New Roman" w:hAnsi="Times New Roman"/>
          <w:vertAlign w:val="baseline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vertAlign w:val="baseline"/>
        </w:rPr>
        <w:t>O</w:t>
      </w:r>
      <w:r>
        <w:rPr>
          <w:rFonts w:ascii="Times New Roman" w:eastAsia="Times New Roman" w:hAnsi="Times New Roman"/>
          <w:vertAlign w:val="baseline"/>
        </w:rPr>
        <w:tab/>
      </w:r>
      <w:r>
        <w:rPr>
          <w:vertAlign w:val="baseline"/>
        </w:rPr>
        <w:t>④</w:t>
      </w:r>
      <w:r>
        <w:rPr>
          <w:rFonts w:ascii="Times New Roman" w:eastAsia="Times New Roman" w:hAnsi="Times New Roman"/>
          <w:vertAlign w:val="baseline"/>
        </w:rPr>
        <w:t>CuSO</w:t>
      </w:r>
      <w:r>
        <w:rPr>
          <w:rFonts w:ascii="Times New Roman" w:eastAsia="Times New Roman" w:hAnsi="Times New Roman"/>
          <w:vertAlign w:val="subscript"/>
        </w:rPr>
        <w:t>4</w:t>
      </w:r>
      <w:r>
        <w:rPr>
          <w:rFonts w:ascii="Times New Roman" w:eastAsia="Times New Roman" w:hAnsi="Times New Roman"/>
          <w:spacing w:val="-19"/>
          <w:vertAlign w:val="baseline"/>
        </w:rPr>
        <w:t xml:space="preserve"> </w:t>
      </w:r>
      <w:r>
        <w:rPr>
          <w:vertAlign w:val="baseline"/>
        </w:rPr>
        <w:t>溶液</w:t>
      </w:r>
      <w:r>
        <w:rPr>
          <w:vertAlign w:val="baseline"/>
        </w:rPr>
        <w:tab/>
      </w:r>
      <w:r>
        <w:rPr>
          <w:vertAlign w:val="baseline"/>
        </w:rPr>
        <w:t>⑤</w:t>
      </w:r>
      <w:r>
        <w:rPr>
          <w:spacing w:val="50"/>
          <w:vertAlign w:val="baseline"/>
        </w:rPr>
        <w:t>稀</w:t>
      </w:r>
      <w:r>
        <w:rPr>
          <w:rFonts w:ascii="Times New Roman" w:eastAsia="Times New Roman" w:hAnsi="Times New Roman"/>
          <w:vertAlign w:val="baseline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vertAlign w:val="baseline"/>
        </w:rPr>
        <w:t>SO</w:t>
      </w:r>
      <w:r>
        <w:rPr>
          <w:rFonts w:ascii="Times New Roman" w:eastAsia="Times New Roman" w:hAnsi="Times New Roman"/>
          <w:vertAlign w:val="subscript"/>
        </w:rPr>
        <w:t>4</w:t>
      </w:r>
      <w:r>
        <w:rPr>
          <w:rFonts w:ascii="Times New Roman" w:eastAsia="Times New Roman" w:hAnsi="Times New Roman"/>
          <w:vertAlign w:val="baseline"/>
        </w:rPr>
        <w:t xml:space="preserve"> </w:t>
      </w:r>
      <w:r>
        <w:rPr>
          <w:rFonts w:ascii="Times New Roman" w:eastAsia="Times New Roman" w:hAnsi="Times New Roman"/>
          <w:spacing w:val="33"/>
          <w:vertAlign w:val="baseline"/>
        </w:rPr>
        <w:t xml:space="preserve"> </w:t>
      </w:r>
      <w:r>
        <w:rPr>
          <w:vertAlign w:val="baseline"/>
        </w:rPr>
        <w:t>⑥</w:t>
      </w:r>
      <w:r>
        <w:rPr>
          <w:rFonts w:ascii="Times New Roman" w:eastAsia="Times New Roman" w:hAnsi="Times New Roman"/>
          <w:vertAlign w:val="baseline"/>
        </w:rPr>
        <w:t>NaOH</w:t>
      </w:r>
      <w:r>
        <w:rPr>
          <w:rFonts w:ascii="Times New Roman" w:eastAsia="Times New Roman" w:hAnsi="Times New Roman"/>
          <w:spacing w:val="1"/>
          <w:vertAlign w:val="baseline"/>
        </w:rPr>
        <w:t xml:space="preserve"> </w:t>
      </w:r>
      <w:r>
        <w:rPr>
          <w:spacing w:val="-3"/>
          <w:vertAlign w:val="baseline"/>
        </w:rPr>
        <w:t>溶</w:t>
      </w:r>
      <w:r>
        <w:rPr>
          <w:vertAlign w:val="baseline"/>
        </w:rPr>
        <w:t>液</w:t>
      </w:r>
      <w:r>
        <w:rPr>
          <w:vertAlign w:val="baseline"/>
        </w:rPr>
        <w:tab/>
      </w:r>
      <w:r>
        <w:rPr>
          <w:spacing w:val="-4"/>
          <w:vertAlign w:val="baseline"/>
        </w:rPr>
        <w:t>⑦</w:t>
      </w:r>
      <w:r>
        <w:rPr>
          <w:rFonts w:ascii="Times New Roman" w:eastAsia="Times New Roman" w:hAnsi="Times New Roman"/>
          <w:spacing w:val="-4"/>
          <w:vertAlign w:val="baseline"/>
        </w:rPr>
        <w:t>Fe</w:t>
      </w:r>
    </w:p>
    <w:p>
      <w:pPr>
        <w:pStyle w:val="ListParagraph"/>
        <w:numPr>
          <w:ilvl w:val="0"/>
          <w:numId w:val="5"/>
        </w:numPr>
        <w:tabs>
          <w:tab w:val="left" w:pos="1050"/>
          <w:tab w:val="left" w:pos="5981"/>
        </w:tabs>
        <w:spacing w:before="90" w:after="0" w:line="240" w:lineRule="auto"/>
        <w:ind w:left="1049" w:right="0" w:hanging="530"/>
        <w:jc w:val="left"/>
        <w:rPr>
          <w:sz w:val="21"/>
        </w:rPr>
      </w:pPr>
      <w:r>
        <w:rPr>
          <w:sz w:val="21"/>
        </w:rPr>
        <w:t>常</w:t>
      </w:r>
      <w:r>
        <w:rPr>
          <w:spacing w:val="-3"/>
          <w:sz w:val="21"/>
        </w:rPr>
        <w:t>温</w:t>
      </w:r>
      <w:r>
        <w:rPr>
          <w:sz w:val="21"/>
        </w:rPr>
        <w:t>下</w:t>
      </w:r>
      <w:r>
        <w:rPr>
          <w:spacing w:val="-3"/>
          <w:sz w:val="21"/>
        </w:rPr>
        <w:t>能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置</w:t>
      </w:r>
      <w:r>
        <w:rPr>
          <w:spacing w:val="-3"/>
          <w:sz w:val="21"/>
        </w:rPr>
        <w:t>换反</w:t>
      </w:r>
      <w:r>
        <w:rPr>
          <w:sz w:val="21"/>
        </w:rPr>
        <w:t>应的</w:t>
      </w:r>
      <w:r>
        <w:rPr>
          <w:spacing w:val="-3"/>
          <w:sz w:val="21"/>
        </w:rPr>
        <w:t>组</w:t>
      </w:r>
      <w:r>
        <w:rPr>
          <w:sz w:val="21"/>
        </w:rPr>
        <w:t>合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5"/>
        </w:numPr>
        <w:tabs>
          <w:tab w:val="left" w:pos="1050"/>
          <w:tab w:val="left" w:pos="5981"/>
        </w:tabs>
        <w:spacing w:before="91" w:after="0" w:line="240" w:lineRule="auto"/>
        <w:ind w:left="1049" w:right="0" w:hanging="530"/>
        <w:jc w:val="left"/>
        <w:rPr>
          <w:sz w:val="21"/>
        </w:rPr>
      </w:pPr>
      <w:r>
        <w:rPr>
          <w:sz w:val="21"/>
        </w:rPr>
        <w:t>常</w:t>
      </w:r>
      <w:r>
        <w:rPr>
          <w:spacing w:val="-3"/>
          <w:sz w:val="21"/>
        </w:rPr>
        <w:t>温</w:t>
      </w:r>
      <w:r>
        <w:rPr>
          <w:sz w:val="21"/>
        </w:rPr>
        <w:t>下</w:t>
      </w:r>
      <w:r>
        <w:rPr>
          <w:spacing w:val="-3"/>
          <w:sz w:val="21"/>
        </w:rPr>
        <w:t>能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复</w:t>
      </w:r>
      <w:r>
        <w:rPr>
          <w:spacing w:val="-3"/>
          <w:sz w:val="21"/>
        </w:rPr>
        <w:t>分解</w:t>
      </w:r>
      <w:r>
        <w:rPr>
          <w:sz w:val="21"/>
        </w:rPr>
        <w:t>反应</w:t>
      </w:r>
      <w:r>
        <w:rPr>
          <w:spacing w:val="-3"/>
          <w:sz w:val="21"/>
        </w:rPr>
        <w:t>的</w:t>
      </w:r>
      <w:r>
        <w:rPr>
          <w:sz w:val="21"/>
        </w:rPr>
        <w:t>组</w:t>
      </w:r>
      <w:r>
        <w:rPr>
          <w:spacing w:val="-3"/>
          <w:sz w:val="21"/>
        </w:rPr>
        <w:t>合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5"/>
        </w:numPr>
        <w:tabs>
          <w:tab w:val="left" w:pos="1050"/>
          <w:tab w:val="left" w:pos="8396"/>
        </w:tabs>
        <w:spacing w:before="91" w:after="0" w:line="240" w:lineRule="auto"/>
        <w:ind w:left="1049" w:right="0" w:hanging="530"/>
        <w:jc w:val="left"/>
        <w:rPr>
          <w:sz w:val="21"/>
        </w:rPr>
      </w:pPr>
      <w:r>
        <w:rPr>
          <w:sz w:val="21"/>
        </w:rPr>
        <w:t>请</w:t>
      </w:r>
      <w:r>
        <w:rPr>
          <w:spacing w:val="-3"/>
          <w:sz w:val="21"/>
        </w:rPr>
        <w:t>写</w:t>
      </w:r>
      <w:r>
        <w:rPr>
          <w:sz w:val="21"/>
        </w:rPr>
        <w:t>出</w:t>
      </w:r>
      <w:r>
        <w:rPr>
          <w:spacing w:val="-3"/>
          <w:sz w:val="21"/>
        </w:rPr>
        <w:t>一</w:t>
      </w:r>
      <w:r>
        <w:rPr>
          <w:sz w:val="21"/>
        </w:rPr>
        <w:t>个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反应</w:t>
      </w:r>
      <w:r>
        <w:rPr>
          <w:sz w:val="21"/>
        </w:rPr>
        <w:t>的方</w:t>
      </w:r>
      <w:r>
        <w:rPr>
          <w:spacing w:val="-3"/>
          <w:sz w:val="21"/>
        </w:rPr>
        <w:t>程</w:t>
      </w:r>
      <w:r>
        <w:rPr>
          <w:sz w:val="21"/>
        </w:rPr>
        <w:t>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BodyText"/>
        <w:spacing w:before="60"/>
        <w:ind w:left="100"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5106670</wp:posOffset>
            </wp:positionH>
            <wp:positionV relativeFrom="paragraph">
              <wp:posOffset>41275</wp:posOffset>
            </wp:positionV>
            <wp:extent cx="1459865" cy="151066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811117" name="image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919" cy="1510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29</w:t>
      </w:r>
      <w:r>
        <w:t>．（</w:t>
      </w:r>
      <w:r>
        <w:rPr>
          <w:rFonts w:ascii="Times New Roman" w:eastAsia="Times New Roman"/>
          <w:position w:val="1"/>
        </w:rPr>
        <w:t xml:space="preserve">5 </w:t>
      </w:r>
      <w:r>
        <w:t xml:space="preserve">分）如图是 </w:t>
      </w:r>
      <w:r>
        <w:rPr>
          <w:rFonts w:ascii="Times New Roman" w:eastAsia="Times New Roman"/>
          <w:position w:val="1"/>
        </w:rPr>
        <w:t>A</w:t>
      </w:r>
      <w:r>
        <w:t>、</w:t>
      </w:r>
      <w:r>
        <w:rPr>
          <w:rFonts w:ascii="Times New Roman" w:eastAsia="Times New Roman"/>
          <w:position w:val="1"/>
        </w:rPr>
        <w:t>B</w:t>
      </w:r>
      <w:r>
        <w:t>、</w:t>
      </w:r>
      <w:r>
        <w:rPr>
          <w:rFonts w:ascii="Times New Roman" w:eastAsia="Times New Roman"/>
          <w:position w:val="1"/>
        </w:rPr>
        <w:t xml:space="preserve">C </w:t>
      </w:r>
      <w:r>
        <w:t>三种固体物质的溶解度曲线</w:t>
      </w:r>
    </w:p>
    <w:p>
      <w:pPr>
        <w:pStyle w:val="ListParagraph"/>
        <w:numPr>
          <w:ilvl w:val="0"/>
          <w:numId w:val="6"/>
        </w:numPr>
        <w:tabs>
          <w:tab w:val="left" w:pos="1050"/>
          <w:tab w:val="left" w:pos="2517"/>
        </w:tabs>
        <w:spacing w:before="91" w:after="0" w:line="321" w:lineRule="auto"/>
        <w:ind w:left="940" w:right="4200" w:hanging="420"/>
        <w:jc w:val="left"/>
        <w:rPr>
          <w:sz w:val="21"/>
        </w:rPr>
      </w:pPr>
      <w:r>
        <w:rPr>
          <w:rFonts w:ascii="Times New Roman" w:eastAsia="Times New Roman" w:hAnsi="Times New Roman"/>
          <w:position w:val="1"/>
          <w:sz w:val="21"/>
        </w:rPr>
        <w:t>t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sz w:val="21"/>
          <w:vertAlign w:val="baseline"/>
        </w:rPr>
        <w:t>℃时</w:t>
      </w:r>
      <w:r>
        <w:rPr>
          <w:spacing w:val="-3"/>
          <w:sz w:val="21"/>
          <w:vertAlign w:val="baseline"/>
        </w:rPr>
        <w:t>，</w:t>
      </w:r>
      <w:r>
        <w:rPr>
          <w:rFonts w:ascii="Times New Roman" w:eastAsia="Times New Roman" w:hAnsi="Times New Roman"/>
          <w:spacing w:val="-3"/>
          <w:position w:val="1"/>
          <w:sz w:val="21"/>
          <w:vertAlign w:val="baseline"/>
        </w:rPr>
        <w:t>A</w:t>
      </w:r>
      <w:r>
        <w:rPr>
          <w:sz w:val="21"/>
          <w:vertAlign w:val="baseline"/>
        </w:rPr>
        <w:t>、</w:t>
      </w:r>
      <w:r>
        <w:rPr>
          <w:rFonts w:ascii="Times New Roman" w:eastAsia="Times New Roman" w:hAnsi="Times New Roman"/>
          <w:position w:val="1"/>
          <w:sz w:val="21"/>
          <w:vertAlign w:val="baseline"/>
        </w:rPr>
        <w:t>B</w:t>
      </w:r>
      <w:r>
        <w:rPr>
          <w:sz w:val="21"/>
          <w:vertAlign w:val="baseline"/>
        </w:rPr>
        <w:t>、</w:t>
      </w:r>
      <w:r>
        <w:rPr>
          <w:rFonts w:ascii="Times New Roman" w:eastAsia="Times New Roman" w:hAnsi="Times New Roman"/>
          <w:position w:val="1"/>
          <w:sz w:val="21"/>
          <w:vertAlign w:val="baseline"/>
        </w:rPr>
        <w:t>C</w:t>
      </w:r>
      <w:r>
        <w:rPr>
          <w:rFonts w:ascii="Times New Roman" w:eastAsia="Times New Roman" w:hAnsi="Times New Roman"/>
          <w:spacing w:val="13"/>
          <w:position w:val="1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三</w:t>
      </w:r>
      <w:r>
        <w:rPr>
          <w:sz w:val="21"/>
          <w:vertAlign w:val="baseline"/>
        </w:rPr>
        <w:t>种物</w:t>
      </w:r>
      <w:r>
        <w:rPr>
          <w:spacing w:val="-3"/>
          <w:sz w:val="21"/>
          <w:vertAlign w:val="baseline"/>
        </w:rPr>
        <w:t>质</w:t>
      </w:r>
      <w:r>
        <w:rPr>
          <w:sz w:val="21"/>
          <w:vertAlign w:val="baseline"/>
        </w:rPr>
        <w:t>的</w:t>
      </w:r>
      <w:r>
        <w:rPr>
          <w:spacing w:val="-3"/>
          <w:sz w:val="21"/>
          <w:vertAlign w:val="baseline"/>
        </w:rPr>
        <w:t>溶</w:t>
      </w:r>
      <w:r>
        <w:rPr>
          <w:sz w:val="21"/>
          <w:vertAlign w:val="baseline"/>
        </w:rPr>
        <w:t>解</w:t>
      </w:r>
      <w:r>
        <w:rPr>
          <w:spacing w:val="-3"/>
          <w:sz w:val="21"/>
          <w:vertAlign w:val="baseline"/>
        </w:rPr>
        <w:t>度</w:t>
      </w:r>
      <w:r>
        <w:rPr>
          <w:sz w:val="21"/>
          <w:vertAlign w:val="baseline"/>
        </w:rPr>
        <w:t>由</w:t>
      </w:r>
      <w:r>
        <w:rPr>
          <w:spacing w:val="-3"/>
          <w:sz w:val="21"/>
          <w:vertAlign w:val="baseline"/>
        </w:rPr>
        <w:t>大</w:t>
      </w:r>
      <w:r>
        <w:rPr>
          <w:sz w:val="21"/>
          <w:vertAlign w:val="baseline"/>
        </w:rPr>
        <w:t>到</w:t>
      </w:r>
      <w:r>
        <w:rPr>
          <w:spacing w:val="-3"/>
          <w:sz w:val="21"/>
          <w:vertAlign w:val="baseline"/>
        </w:rPr>
        <w:t>小</w:t>
      </w:r>
      <w:r>
        <w:rPr>
          <w:sz w:val="21"/>
          <w:vertAlign w:val="baseline"/>
        </w:rPr>
        <w:t>的顺序是</w:t>
      </w:r>
      <w:r>
        <w:rPr>
          <w:sz w:val="21"/>
          <w:u w:val="single"/>
          <w:vertAlign w:val="baseline"/>
        </w:rPr>
        <w:t xml:space="preserve"> </w:t>
      </w:r>
      <w:r>
        <w:rPr>
          <w:sz w:val="21"/>
          <w:u w:val="single"/>
          <w:vertAlign w:val="baseline"/>
        </w:rPr>
        <w:tab/>
      </w:r>
      <w:r>
        <w:rPr>
          <w:sz w:val="21"/>
          <w:vertAlign w:val="baseline"/>
        </w:rPr>
        <w:t>。</w:t>
      </w:r>
    </w:p>
    <w:p>
      <w:pPr>
        <w:pStyle w:val="ListParagraph"/>
        <w:numPr>
          <w:ilvl w:val="0"/>
          <w:numId w:val="6"/>
        </w:numPr>
        <w:tabs>
          <w:tab w:val="left" w:pos="1050"/>
          <w:tab w:val="left" w:pos="4963"/>
        </w:tabs>
        <w:spacing w:before="0" w:after="0" w:line="268" w:lineRule="exact"/>
        <w:ind w:left="1049" w:right="0" w:hanging="530"/>
        <w:jc w:val="left"/>
        <w:rPr>
          <w:sz w:val="21"/>
        </w:rPr>
      </w:pPr>
      <w:r>
        <w:rPr>
          <w:sz w:val="21"/>
        </w:rPr>
        <w:t>若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rFonts w:ascii="Times New Roman" w:eastAsia="Times New Roman"/>
          <w:spacing w:val="5"/>
          <w:position w:val="1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混</w:t>
      </w:r>
      <w:r>
        <w:rPr>
          <w:spacing w:val="-3"/>
          <w:sz w:val="21"/>
        </w:rPr>
        <w:t>有</w:t>
      </w:r>
      <w:r>
        <w:rPr>
          <w:sz w:val="21"/>
        </w:rPr>
        <w:t>少</w:t>
      </w:r>
      <w:r>
        <w:rPr>
          <w:spacing w:val="-3"/>
          <w:sz w:val="21"/>
        </w:rPr>
        <w:t>量</w:t>
      </w:r>
      <w:r>
        <w:rPr>
          <w:sz w:val="21"/>
        </w:rPr>
        <w:t>的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B</w:t>
      </w:r>
      <w:r>
        <w:rPr>
          <w:sz w:val="21"/>
        </w:rPr>
        <w:t>，可</w:t>
      </w:r>
      <w:r>
        <w:rPr>
          <w:spacing w:val="-3"/>
          <w:sz w:val="21"/>
        </w:rPr>
        <w:t>用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的方</w:t>
      </w:r>
      <w:r>
        <w:rPr>
          <w:sz w:val="21"/>
        </w:rPr>
        <w:t>法</w:t>
      </w:r>
      <w:r>
        <w:rPr>
          <w:spacing w:val="-3"/>
          <w:sz w:val="21"/>
        </w:rPr>
        <w:t>提</w:t>
      </w:r>
      <w:r>
        <w:rPr>
          <w:sz w:val="21"/>
        </w:rPr>
        <w:t>纯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sz w:val="21"/>
        </w:rPr>
        <w:t>。</w:t>
      </w:r>
    </w:p>
    <w:p>
      <w:pPr>
        <w:pStyle w:val="ListParagraph"/>
        <w:numPr>
          <w:ilvl w:val="0"/>
          <w:numId w:val="6"/>
        </w:numPr>
        <w:tabs>
          <w:tab w:val="left" w:pos="1050"/>
          <w:tab w:val="left" w:pos="3463"/>
          <w:tab w:val="left" w:pos="3777"/>
        </w:tabs>
        <w:spacing w:before="91" w:after="0" w:line="321" w:lineRule="auto"/>
        <w:ind w:left="626" w:right="3466" w:hanging="106"/>
        <w:jc w:val="left"/>
        <w:rPr>
          <w:sz w:val="21"/>
        </w:rPr>
      </w:pPr>
      <w:r>
        <w:rPr>
          <w:sz w:val="21"/>
        </w:rPr>
        <w:t>将</w:t>
      </w:r>
      <w:r>
        <w:rPr>
          <w:spacing w:val="-3"/>
          <w:sz w:val="21"/>
        </w:rPr>
        <w:t>等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pacing w:val="50"/>
          <w:sz w:val="21"/>
        </w:rPr>
        <w:t>的</w:t>
      </w:r>
      <w:r>
        <w:rPr>
          <w:rFonts w:ascii="Times New Roman" w:eastAsia="Times New Roman" w:hAnsi="Times New Roman"/>
          <w:position w:val="1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position w:val="1"/>
          <w:sz w:val="21"/>
        </w:rPr>
        <w:t>C</w:t>
      </w:r>
      <w:r>
        <w:rPr>
          <w:rFonts w:ascii="Times New Roman" w:eastAsia="Times New Roman" w:hAnsi="Times New Roman"/>
          <w:spacing w:val="21"/>
          <w:position w:val="1"/>
          <w:sz w:val="21"/>
        </w:rPr>
        <w:t xml:space="preserve"> </w:t>
      </w:r>
      <w:r>
        <w:rPr>
          <w:spacing w:val="-3"/>
          <w:sz w:val="21"/>
        </w:rPr>
        <w:t>三</w:t>
      </w:r>
      <w:r>
        <w:rPr>
          <w:sz w:val="21"/>
        </w:rPr>
        <w:t>种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配</w:t>
      </w:r>
      <w:r>
        <w:rPr>
          <w:spacing w:val="52"/>
          <w:sz w:val="21"/>
        </w:rPr>
        <w:t>成</w:t>
      </w:r>
      <w:r>
        <w:rPr>
          <w:rFonts w:ascii="Times New Roman" w:eastAsia="Times New Roman" w:hAnsi="Times New Roman"/>
          <w:position w:val="1"/>
          <w:sz w:val="21"/>
        </w:rPr>
        <w:t>t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sz w:val="21"/>
          <w:vertAlign w:val="baseline"/>
        </w:rPr>
        <w:t>℃时的</w:t>
      </w:r>
      <w:r>
        <w:rPr>
          <w:spacing w:val="-3"/>
          <w:sz w:val="21"/>
          <w:vertAlign w:val="baseline"/>
        </w:rPr>
        <w:t>饱</w:t>
      </w:r>
      <w:r>
        <w:rPr>
          <w:sz w:val="21"/>
          <w:vertAlign w:val="baseline"/>
        </w:rPr>
        <w:t>和</w:t>
      </w:r>
      <w:r>
        <w:rPr>
          <w:spacing w:val="-3"/>
          <w:sz w:val="21"/>
          <w:vertAlign w:val="baseline"/>
        </w:rPr>
        <w:t>溶</w:t>
      </w:r>
      <w:r>
        <w:rPr>
          <w:sz w:val="21"/>
          <w:vertAlign w:val="baseline"/>
        </w:rPr>
        <w:t>液， 所需</w:t>
      </w:r>
      <w:r>
        <w:rPr>
          <w:spacing w:val="-3"/>
          <w:sz w:val="21"/>
          <w:vertAlign w:val="baseline"/>
        </w:rPr>
        <w:t>溶</w:t>
      </w:r>
      <w:r>
        <w:rPr>
          <w:sz w:val="21"/>
          <w:vertAlign w:val="baseline"/>
        </w:rPr>
        <w:t>剂</w:t>
      </w:r>
      <w:r>
        <w:rPr>
          <w:spacing w:val="-3"/>
          <w:sz w:val="21"/>
          <w:vertAlign w:val="baseline"/>
        </w:rPr>
        <w:t>的</w:t>
      </w:r>
      <w:r>
        <w:rPr>
          <w:sz w:val="21"/>
          <w:vertAlign w:val="baseline"/>
        </w:rPr>
        <w:t>质</w:t>
      </w:r>
      <w:r>
        <w:rPr>
          <w:spacing w:val="-3"/>
          <w:sz w:val="21"/>
          <w:vertAlign w:val="baseline"/>
        </w:rPr>
        <w:t>量</w:t>
      </w:r>
      <w:r>
        <w:rPr>
          <w:sz w:val="21"/>
          <w:vertAlign w:val="baseline"/>
        </w:rPr>
        <w:t>最</w:t>
      </w:r>
      <w:r>
        <w:rPr>
          <w:spacing w:val="-3"/>
          <w:sz w:val="21"/>
          <w:vertAlign w:val="baseline"/>
        </w:rPr>
        <w:t>少</w:t>
      </w:r>
      <w:r>
        <w:rPr>
          <w:sz w:val="21"/>
          <w:vertAlign w:val="baseline"/>
        </w:rPr>
        <w:t>的是</w:t>
      </w:r>
      <w:r>
        <w:rPr>
          <w:sz w:val="21"/>
          <w:u w:val="single"/>
          <w:vertAlign w:val="baseline"/>
        </w:rPr>
        <w:t xml:space="preserve"> </w:t>
      </w:r>
      <w:r>
        <w:rPr>
          <w:sz w:val="21"/>
          <w:u w:val="single"/>
          <w:vertAlign w:val="baseline"/>
        </w:rPr>
        <w:tab/>
      </w:r>
      <w:r>
        <w:rPr>
          <w:spacing w:val="-3"/>
          <w:sz w:val="21"/>
          <w:vertAlign w:val="baseline"/>
        </w:rPr>
        <w:t>，</w:t>
      </w:r>
      <w:r>
        <w:rPr>
          <w:sz w:val="21"/>
          <w:vertAlign w:val="baseline"/>
        </w:rPr>
        <w:t>配</w:t>
      </w:r>
      <w:r>
        <w:rPr>
          <w:spacing w:val="-3"/>
          <w:sz w:val="21"/>
          <w:vertAlign w:val="baseline"/>
        </w:rPr>
        <w:t>制</w:t>
      </w:r>
      <w:r>
        <w:rPr>
          <w:sz w:val="21"/>
          <w:vertAlign w:val="baseline"/>
        </w:rPr>
        <w:t>溶</w:t>
      </w:r>
      <w:r>
        <w:rPr>
          <w:spacing w:val="-3"/>
          <w:sz w:val="21"/>
          <w:vertAlign w:val="baseline"/>
        </w:rPr>
        <w:t>液</w:t>
      </w:r>
      <w:r>
        <w:rPr>
          <w:sz w:val="21"/>
          <w:vertAlign w:val="baseline"/>
        </w:rPr>
        <w:t>过</w:t>
      </w:r>
      <w:r>
        <w:rPr>
          <w:spacing w:val="-3"/>
          <w:sz w:val="21"/>
          <w:vertAlign w:val="baseline"/>
        </w:rPr>
        <w:t>程</w:t>
      </w:r>
      <w:r>
        <w:rPr>
          <w:sz w:val="21"/>
          <w:vertAlign w:val="baseline"/>
        </w:rPr>
        <w:t>中</w:t>
      </w:r>
      <w:r>
        <w:rPr>
          <w:spacing w:val="-3"/>
          <w:sz w:val="21"/>
          <w:vertAlign w:val="baseline"/>
        </w:rPr>
        <w:t>需</w:t>
      </w:r>
      <w:r>
        <w:rPr>
          <w:sz w:val="21"/>
          <w:vertAlign w:val="baseline"/>
        </w:rPr>
        <w:t>要的</w:t>
      </w:r>
      <w:r>
        <w:rPr>
          <w:spacing w:val="-3"/>
          <w:sz w:val="21"/>
          <w:vertAlign w:val="baseline"/>
        </w:rPr>
        <w:t>仪</w:t>
      </w:r>
      <w:r>
        <w:rPr>
          <w:sz w:val="21"/>
          <w:vertAlign w:val="baseline"/>
        </w:rPr>
        <w:t>器有 托盘</w:t>
      </w:r>
      <w:r>
        <w:rPr>
          <w:spacing w:val="-3"/>
          <w:sz w:val="21"/>
          <w:vertAlign w:val="baseline"/>
        </w:rPr>
        <w:t>天</w:t>
      </w:r>
      <w:r>
        <w:rPr>
          <w:sz w:val="21"/>
          <w:vertAlign w:val="baseline"/>
        </w:rPr>
        <w:t>平</w:t>
      </w:r>
      <w:r>
        <w:rPr>
          <w:spacing w:val="-3"/>
          <w:sz w:val="21"/>
          <w:vertAlign w:val="baseline"/>
        </w:rPr>
        <w:t>、</w:t>
      </w:r>
      <w:r>
        <w:rPr>
          <w:sz w:val="21"/>
          <w:vertAlign w:val="baseline"/>
        </w:rPr>
        <w:t>烧</w:t>
      </w:r>
      <w:r>
        <w:rPr>
          <w:spacing w:val="-3"/>
          <w:sz w:val="21"/>
          <w:vertAlign w:val="baseline"/>
        </w:rPr>
        <w:t>杯</w:t>
      </w:r>
      <w:r>
        <w:rPr>
          <w:sz w:val="21"/>
          <w:vertAlign w:val="baseline"/>
        </w:rPr>
        <w:t>、</w:t>
      </w:r>
      <w:r>
        <w:rPr>
          <w:spacing w:val="-3"/>
          <w:sz w:val="21"/>
          <w:vertAlign w:val="baseline"/>
        </w:rPr>
        <w:t>量</w:t>
      </w:r>
      <w:r>
        <w:rPr>
          <w:sz w:val="21"/>
          <w:vertAlign w:val="baseline"/>
        </w:rPr>
        <w:t>筒</w:t>
      </w:r>
      <w:r>
        <w:rPr>
          <w:spacing w:val="-3"/>
          <w:sz w:val="21"/>
          <w:vertAlign w:val="baseline"/>
        </w:rPr>
        <w:t>、</w:t>
      </w:r>
      <w:r>
        <w:rPr>
          <w:spacing w:val="-3"/>
          <w:sz w:val="21"/>
          <w:u w:val="single"/>
          <w:vertAlign w:val="baseline"/>
        </w:rPr>
        <w:t xml:space="preserve"> </w:t>
      </w:r>
      <w:r>
        <w:rPr>
          <w:spacing w:val="-3"/>
          <w:sz w:val="21"/>
          <w:u w:val="single"/>
          <w:vertAlign w:val="baseline"/>
        </w:rPr>
        <w:tab/>
      </w:r>
      <w:r>
        <w:rPr>
          <w:spacing w:val="-3"/>
          <w:sz w:val="21"/>
          <w:u w:val="single"/>
          <w:vertAlign w:val="baseline"/>
        </w:rPr>
        <w:tab/>
      </w:r>
      <w:r>
        <w:rPr>
          <w:sz w:val="21"/>
          <w:vertAlign w:val="baseline"/>
        </w:rPr>
        <w:t>。</w:t>
      </w:r>
    </w:p>
    <w:p>
      <w:pPr>
        <w:pStyle w:val="BodyText"/>
        <w:tabs>
          <w:tab w:val="left" w:pos="2411"/>
          <w:tab w:val="left" w:pos="3880"/>
          <w:tab w:val="left" w:pos="5455"/>
          <w:tab w:val="left" w:pos="6869"/>
        </w:tabs>
        <w:spacing w:before="0" w:line="267" w:lineRule="exact"/>
        <w:ind w:left="1046"/>
      </w:pPr>
      <w:r>
        <w:rPr>
          <w:rFonts w:ascii="Times New Roman" w:eastAsia="Times New Roman"/>
          <w:position w:val="1"/>
        </w:rPr>
        <w:t>A</w:t>
      </w:r>
      <w:r>
        <w:t>．</w:t>
      </w:r>
      <w:r>
        <w:rPr>
          <w:spacing w:val="-3"/>
        </w:rPr>
        <w:t>药</w:t>
      </w:r>
      <w:r>
        <w:t>匙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spacing w:val="-3"/>
        </w:rPr>
        <w:t>试</w:t>
      </w:r>
      <w:r>
        <w:t>管</w:t>
      </w:r>
      <w:r>
        <w:tab/>
      </w:r>
      <w:r>
        <w:rPr>
          <w:rFonts w:ascii="Times New Roman" w:eastAsia="Times New Roman"/>
          <w:position w:val="1"/>
        </w:rPr>
        <w:t>C</w:t>
      </w:r>
      <w:r>
        <w:t>．胶</w:t>
      </w:r>
      <w:r>
        <w:rPr>
          <w:spacing w:val="-3"/>
        </w:rPr>
        <w:t>头</w:t>
      </w:r>
      <w:r>
        <w:t>滴管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．玻</w:t>
      </w:r>
      <w:r>
        <w:rPr>
          <w:spacing w:val="-3"/>
        </w:rPr>
        <w:t>璃</w:t>
      </w:r>
      <w:r>
        <w:t>棒</w:t>
      </w:r>
      <w:r>
        <w:tab/>
      </w:r>
      <w:r>
        <w:rPr>
          <w:rFonts w:ascii="Times New Roman" w:eastAsia="Times New Roman"/>
          <w:position w:val="1"/>
        </w:rPr>
        <w:t>E</w:t>
      </w:r>
      <w:r>
        <w:t>．</w:t>
      </w:r>
      <w:r>
        <w:rPr>
          <w:spacing w:val="-3"/>
        </w:rPr>
        <w:t>烧</w:t>
      </w:r>
      <w:r>
        <w:t>瓶</w:t>
      </w:r>
    </w:p>
    <w:p>
      <w:pPr>
        <w:pStyle w:val="ListParagraph"/>
        <w:numPr>
          <w:ilvl w:val="0"/>
          <w:numId w:val="6"/>
        </w:numPr>
        <w:tabs>
          <w:tab w:val="left" w:pos="1050"/>
          <w:tab w:val="left" w:pos="9346"/>
        </w:tabs>
        <w:spacing w:before="91" w:after="0" w:line="240" w:lineRule="auto"/>
        <w:ind w:left="1049" w:right="0" w:hanging="530"/>
        <w:jc w:val="left"/>
        <w:rPr>
          <w:sz w:val="21"/>
        </w:rPr>
      </w:pPr>
      <w:r>
        <w:rPr>
          <w:rFonts w:ascii="Times New Roman" w:eastAsia="Times New Roman" w:hAnsi="Times New Roman"/>
          <w:position w:val="1"/>
          <w:sz w:val="21"/>
        </w:rPr>
        <w:t>t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2</w:t>
      </w:r>
      <w:r>
        <w:rPr>
          <w:sz w:val="21"/>
          <w:vertAlign w:val="baseline"/>
        </w:rPr>
        <w:t>℃时</w:t>
      </w:r>
      <w:r>
        <w:rPr>
          <w:spacing w:val="-3"/>
          <w:sz w:val="21"/>
          <w:vertAlign w:val="baseline"/>
        </w:rPr>
        <w:t>，</w:t>
      </w:r>
      <w:r>
        <w:rPr>
          <w:sz w:val="21"/>
          <w:vertAlign w:val="baseline"/>
        </w:rPr>
        <w:t>将</w:t>
      </w:r>
      <w:r>
        <w:rPr>
          <w:spacing w:val="-50"/>
          <w:sz w:val="21"/>
          <w:vertAlign w:val="baseline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vertAlign w:val="baseline"/>
        </w:rPr>
        <w:t>40gA</w:t>
      </w:r>
      <w:r>
        <w:rPr>
          <w:rFonts w:ascii="Times New Roman" w:eastAsia="Times New Roman" w:hAnsi="Times New Roman"/>
          <w:spacing w:val="4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和</w:t>
      </w:r>
      <w:r>
        <w:rPr>
          <w:spacing w:val="-49"/>
          <w:sz w:val="21"/>
          <w:vertAlign w:val="baseline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vertAlign w:val="baseline"/>
        </w:rPr>
        <w:t>40gC</w:t>
      </w:r>
      <w:r>
        <w:rPr>
          <w:rFonts w:ascii="Times New Roman" w:eastAsia="Times New Roman" w:hAnsi="Times New Roman"/>
          <w:spacing w:val="1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分</w:t>
      </w:r>
      <w:r>
        <w:rPr>
          <w:spacing w:val="-3"/>
          <w:sz w:val="21"/>
          <w:vertAlign w:val="baseline"/>
        </w:rPr>
        <w:t>别</w:t>
      </w:r>
      <w:r>
        <w:rPr>
          <w:sz w:val="21"/>
          <w:vertAlign w:val="baseline"/>
        </w:rPr>
        <w:t>加</w:t>
      </w:r>
      <w:r>
        <w:rPr>
          <w:spacing w:val="-3"/>
          <w:sz w:val="21"/>
          <w:vertAlign w:val="baseline"/>
        </w:rPr>
        <w:t>入</w:t>
      </w:r>
      <w:r>
        <w:rPr>
          <w:sz w:val="21"/>
          <w:vertAlign w:val="baseline"/>
        </w:rPr>
        <w:t>到</w:t>
      </w:r>
      <w:r>
        <w:rPr>
          <w:spacing w:val="-3"/>
          <w:sz w:val="21"/>
          <w:vertAlign w:val="baseline"/>
        </w:rPr>
        <w:t>盛</w:t>
      </w:r>
      <w:r>
        <w:rPr>
          <w:sz w:val="21"/>
          <w:vertAlign w:val="baseline"/>
        </w:rPr>
        <w:t>有</w:t>
      </w:r>
      <w:r>
        <w:rPr>
          <w:spacing w:val="-50"/>
          <w:sz w:val="21"/>
          <w:vertAlign w:val="baseline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vertAlign w:val="baseline"/>
        </w:rPr>
        <w:t>100g</w:t>
      </w:r>
      <w:r>
        <w:rPr>
          <w:rFonts w:ascii="Times New Roman" w:eastAsia="Times New Roman" w:hAnsi="Times New Roman"/>
          <w:spacing w:val="1"/>
          <w:position w:val="1"/>
          <w:sz w:val="21"/>
          <w:vertAlign w:val="baseline"/>
        </w:rPr>
        <w:t xml:space="preserve"> </w:t>
      </w:r>
      <w:r>
        <w:rPr>
          <w:sz w:val="21"/>
          <w:vertAlign w:val="baseline"/>
        </w:rPr>
        <w:t>水的</w:t>
      </w:r>
      <w:r>
        <w:rPr>
          <w:spacing w:val="-3"/>
          <w:sz w:val="21"/>
          <w:vertAlign w:val="baseline"/>
        </w:rPr>
        <w:t>烧</w:t>
      </w:r>
      <w:r>
        <w:rPr>
          <w:sz w:val="21"/>
          <w:vertAlign w:val="baseline"/>
        </w:rPr>
        <w:t>杯</w:t>
      </w:r>
      <w:r>
        <w:rPr>
          <w:spacing w:val="-3"/>
          <w:sz w:val="21"/>
          <w:vertAlign w:val="baseline"/>
        </w:rPr>
        <w:t>中</w:t>
      </w:r>
      <w:r>
        <w:rPr>
          <w:sz w:val="21"/>
          <w:vertAlign w:val="baseline"/>
        </w:rPr>
        <w:t>，</w:t>
      </w:r>
      <w:r>
        <w:rPr>
          <w:spacing w:val="-3"/>
          <w:sz w:val="21"/>
          <w:vertAlign w:val="baseline"/>
        </w:rPr>
        <w:t>下</w:t>
      </w:r>
      <w:r>
        <w:rPr>
          <w:sz w:val="21"/>
          <w:vertAlign w:val="baseline"/>
        </w:rPr>
        <w:t>列</w:t>
      </w:r>
      <w:r>
        <w:rPr>
          <w:spacing w:val="-3"/>
          <w:sz w:val="21"/>
          <w:vertAlign w:val="baseline"/>
        </w:rPr>
        <w:t>说</w:t>
      </w:r>
      <w:r>
        <w:rPr>
          <w:sz w:val="21"/>
          <w:vertAlign w:val="baseline"/>
        </w:rPr>
        <w:t>法</w:t>
      </w:r>
      <w:r>
        <w:rPr>
          <w:spacing w:val="-3"/>
          <w:sz w:val="21"/>
          <w:vertAlign w:val="baseline"/>
        </w:rPr>
        <w:t>正</w:t>
      </w:r>
      <w:r>
        <w:rPr>
          <w:sz w:val="21"/>
          <w:vertAlign w:val="baseline"/>
        </w:rPr>
        <w:t>确的</w:t>
      </w:r>
      <w:r>
        <w:rPr>
          <w:spacing w:val="-3"/>
          <w:sz w:val="21"/>
          <w:vertAlign w:val="baseline"/>
        </w:rPr>
        <w:t>是</w:t>
      </w:r>
      <w:r>
        <w:rPr>
          <w:spacing w:val="-3"/>
          <w:sz w:val="21"/>
          <w:u w:val="single"/>
          <w:vertAlign w:val="baseline"/>
        </w:rPr>
        <w:t xml:space="preserve"> </w:t>
      </w:r>
      <w:r>
        <w:rPr>
          <w:spacing w:val="-3"/>
          <w:sz w:val="21"/>
          <w:u w:val="single"/>
          <w:vertAlign w:val="baseline"/>
        </w:rPr>
        <w:tab/>
      </w:r>
      <w:r>
        <w:rPr>
          <w:sz w:val="21"/>
          <w:vertAlign w:val="baseline"/>
        </w:rPr>
        <w:t>。</w:t>
      </w:r>
    </w:p>
    <w:p>
      <w:pPr>
        <w:pStyle w:val="ListParagraph"/>
        <w:numPr>
          <w:ilvl w:val="1"/>
          <w:numId w:val="6"/>
        </w:numPr>
        <w:tabs>
          <w:tab w:val="left" w:pos="1307"/>
        </w:tabs>
        <w:spacing w:before="122" w:after="0" w:line="240" w:lineRule="auto"/>
        <w:ind w:left="1306" w:right="0" w:hanging="367"/>
        <w:jc w:val="left"/>
        <w:rPr>
          <w:sz w:val="21"/>
        </w:rPr>
      </w:pPr>
      <w:r>
        <w:rPr>
          <w:spacing w:val="-3"/>
          <w:sz w:val="21"/>
        </w:rPr>
        <w:t>所得溶液溶质质量分数相等</w:t>
      </w:r>
    </w:p>
    <w:p>
      <w:pPr>
        <w:pStyle w:val="ListParagraph"/>
        <w:numPr>
          <w:ilvl w:val="1"/>
          <w:numId w:val="6"/>
        </w:numPr>
        <w:tabs>
          <w:tab w:val="left" w:pos="1295"/>
        </w:tabs>
        <w:spacing w:before="91" w:after="0" w:line="240" w:lineRule="auto"/>
        <w:ind w:left="1294" w:right="0" w:hanging="355"/>
        <w:jc w:val="left"/>
        <w:rPr>
          <w:sz w:val="21"/>
        </w:rPr>
      </w:pPr>
      <w:r>
        <w:rPr>
          <w:spacing w:val="15"/>
          <w:sz w:val="21"/>
        </w:rPr>
        <w:t>能得到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的不饱和溶液，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的饱和溶液</w:t>
      </w:r>
    </w:p>
    <w:p>
      <w:pPr>
        <w:pStyle w:val="ListParagraph"/>
        <w:numPr>
          <w:ilvl w:val="1"/>
          <w:numId w:val="6"/>
        </w:numPr>
        <w:tabs>
          <w:tab w:val="left" w:pos="1295"/>
        </w:tabs>
        <w:spacing w:before="91" w:after="0" w:line="321" w:lineRule="auto"/>
        <w:ind w:left="100" w:right="434" w:firstLine="840"/>
        <w:jc w:val="left"/>
        <w:rPr>
          <w:sz w:val="21"/>
        </w:rPr>
      </w:pPr>
      <w:r>
        <w:rPr>
          <w:spacing w:val="-1"/>
          <w:sz w:val="21"/>
        </w:rPr>
        <w:t xml:space="preserve">将上述两只烧杯中的物质降温至 </w:t>
      </w:r>
      <w:r>
        <w:rPr>
          <w:rFonts w:ascii="Times New Roman" w:eastAsia="Times New Roman" w:hAnsi="Times New Roman"/>
          <w:sz w:val="21"/>
        </w:rPr>
        <w:t>t</w:t>
      </w:r>
      <w:r>
        <w:rPr>
          <w:rFonts w:ascii="Times New Roman" w:eastAsia="Times New Roman" w:hAnsi="Times New Roman"/>
          <w:sz w:val="21"/>
          <w:vertAlign w:val="subscript"/>
        </w:rPr>
        <w:t>1</w:t>
      </w:r>
      <w:r>
        <w:rPr>
          <w:spacing w:val="-1"/>
          <w:sz w:val="21"/>
          <w:vertAlign w:val="baseline"/>
        </w:rPr>
        <w:t>℃，所得溶液的溶质质量分数的大小关系是</w:t>
      </w:r>
      <w:r>
        <w:rPr>
          <w:rFonts w:ascii="Times New Roman" w:eastAsia="Times New Roman" w:hAnsi="Times New Roman"/>
          <w:sz w:val="21"/>
          <w:vertAlign w:val="baseline"/>
        </w:rPr>
        <w:t>A=C 30</w:t>
      </w:r>
      <w:r>
        <w:rPr>
          <w:sz w:val="21"/>
          <w:vertAlign w:val="baseline"/>
        </w:rPr>
        <w:t>．（</w:t>
      </w:r>
      <w:r>
        <w:rPr>
          <w:rFonts w:ascii="Times New Roman" w:eastAsia="Times New Roman" w:hAnsi="Times New Roman"/>
          <w:sz w:val="21"/>
          <w:vertAlign w:val="baseline"/>
        </w:rPr>
        <w:t>6</w:t>
      </w:r>
      <w:r>
        <w:rPr>
          <w:rFonts w:ascii="Times New Roman" w:eastAsia="Times New Roman" w:hAnsi="Times New Roman"/>
          <w:spacing w:val="5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分</w:t>
      </w:r>
      <w:r>
        <w:rPr>
          <w:sz w:val="21"/>
          <w:vertAlign w:val="baseline"/>
        </w:rPr>
        <w:t>）</w:t>
      </w:r>
      <w:r>
        <w:rPr>
          <w:spacing w:val="-8"/>
          <w:sz w:val="21"/>
          <w:vertAlign w:val="baseline"/>
        </w:rPr>
        <w:t xml:space="preserve">某化学小组用一定量 </w:t>
      </w:r>
      <w:r>
        <w:rPr>
          <w:rFonts w:ascii="Times New Roman" w:eastAsia="Times New Roman" w:hAnsi="Times New Roman"/>
          <w:sz w:val="21"/>
          <w:vertAlign w:val="baseline"/>
        </w:rPr>
        <w:t>AgNO</w:t>
      </w:r>
      <w:r>
        <w:rPr>
          <w:rFonts w:ascii="Times New Roman" w:eastAsia="Times New Roman" w:hAnsi="Times New Roman"/>
          <w:sz w:val="21"/>
          <w:vertAlign w:val="subscript"/>
        </w:rPr>
        <w:t>3</w:t>
      </w:r>
      <w:r>
        <w:rPr>
          <w:rFonts w:ascii="Times New Roman" w:eastAsia="Times New Roman" w:hAnsi="Times New Roman"/>
          <w:spacing w:val="-15"/>
          <w:sz w:val="21"/>
          <w:vertAlign w:val="baseline"/>
        </w:rPr>
        <w:t xml:space="preserve"> </w:t>
      </w:r>
      <w:r>
        <w:rPr>
          <w:spacing w:val="-24"/>
          <w:sz w:val="21"/>
          <w:vertAlign w:val="baseline"/>
        </w:rPr>
        <w:t xml:space="preserve">和 </w:t>
      </w:r>
      <w:r>
        <w:rPr>
          <w:rFonts w:ascii="Times New Roman" w:eastAsia="Times New Roman" w:hAnsi="Times New Roman"/>
          <w:sz w:val="21"/>
          <w:vertAlign w:val="baseline"/>
        </w:rPr>
        <w:t>Al(NO</w:t>
      </w:r>
      <w:r>
        <w:rPr>
          <w:rFonts w:ascii="Times New Roman" w:eastAsia="Times New Roman" w:hAnsi="Times New Roman"/>
          <w:sz w:val="21"/>
          <w:vertAlign w:val="subscript"/>
        </w:rPr>
        <w:t>3</w:t>
      </w:r>
      <w:r>
        <w:rPr>
          <w:rFonts w:ascii="Times New Roman" w:eastAsia="Times New Roman" w:hAnsi="Times New Roman"/>
          <w:sz w:val="21"/>
          <w:vertAlign w:val="baseline"/>
        </w:rPr>
        <w:t>)</w:t>
      </w:r>
      <w:r>
        <w:rPr>
          <w:rFonts w:ascii="Times New Roman" w:eastAsia="Times New Roman" w:hAnsi="Times New Roman"/>
          <w:sz w:val="21"/>
          <w:vertAlign w:val="subscript"/>
        </w:rPr>
        <w:t>3</w:t>
      </w:r>
      <w:r>
        <w:rPr>
          <w:rFonts w:ascii="Times New Roman" w:eastAsia="Times New Roman" w:hAnsi="Times New Roman"/>
          <w:spacing w:val="-13"/>
          <w:sz w:val="21"/>
          <w:vertAlign w:val="baseline"/>
        </w:rPr>
        <w:t xml:space="preserve"> </w:t>
      </w:r>
      <w:r>
        <w:rPr>
          <w:spacing w:val="-3"/>
          <w:sz w:val="21"/>
          <w:vertAlign w:val="baseline"/>
        </w:rPr>
        <w:t>的混合溶液进行了如图实验，已知溶液甲呈蓝色。</w:t>
      </w:r>
    </w:p>
    <w:p>
      <w:pPr>
        <w:pStyle w:val="ListParagraph"/>
        <w:numPr>
          <w:ilvl w:val="0"/>
          <w:numId w:val="7"/>
        </w:numPr>
        <w:tabs>
          <w:tab w:val="left" w:pos="1050"/>
          <w:tab w:val="left" w:pos="8816"/>
        </w:tabs>
        <w:spacing w:before="0" w:after="0" w:line="268" w:lineRule="exact"/>
        <w:ind w:left="1049" w:right="0" w:hanging="530"/>
        <w:jc w:val="left"/>
        <w:rPr>
          <w:sz w:val="21"/>
        </w:rPr>
      </w:pPr>
      <w:r>
        <w:rPr>
          <w:sz w:val="21"/>
        </w:rPr>
        <w:t>请</w:t>
      </w:r>
      <w:r>
        <w:rPr>
          <w:spacing w:val="-3"/>
          <w:sz w:val="21"/>
        </w:rPr>
        <w:t>写</w:t>
      </w:r>
      <w:r>
        <w:rPr>
          <w:sz w:val="21"/>
        </w:rPr>
        <w:t>出</w:t>
      </w:r>
      <w:r>
        <w:rPr>
          <w:spacing w:val="-3"/>
          <w:sz w:val="21"/>
        </w:rPr>
        <w:t>锌</w:t>
      </w:r>
      <w:r>
        <w:rPr>
          <w:sz w:val="21"/>
        </w:rPr>
        <w:t>和</w:t>
      </w:r>
      <w:r>
        <w:rPr>
          <w:spacing w:val="-3"/>
          <w:sz w:val="21"/>
        </w:rPr>
        <w:t>硝</w:t>
      </w:r>
      <w:r>
        <w:rPr>
          <w:sz w:val="21"/>
        </w:rPr>
        <w:t>酸</w:t>
      </w:r>
      <w:r>
        <w:rPr>
          <w:spacing w:val="-3"/>
          <w:sz w:val="21"/>
        </w:rPr>
        <w:t>银反</w:t>
      </w:r>
      <w:r>
        <w:rPr>
          <w:sz w:val="21"/>
        </w:rPr>
        <w:t>应的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7"/>
        </w:numPr>
        <w:tabs>
          <w:tab w:val="left" w:pos="1050"/>
          <w:tab w:val="left" w:pos="4075"/>
          <w:tab w:val="left" w:pos="5037"/>
        </w:tabs>
        <w:spacing w:before="91" w:after="0" w:line="321" w:lineRule="auto"/>
        <w:ind w:left="100" w:right="4144" w:firstLine="420"/>
        <w:jc w:val="left"/>
        <w:rPr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4446270</wp:posOffset>
            </wp:positionH>
            <wp:positionV relativeFrom="paragraph">
              <wp:posOffset>41275</wp:posOffset>
            </wp:positionV>
            <wp:extent cx="2438400" cy="93345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08912" name="image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33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向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乙</w:t>
      </w:r>
      <w:r>
        <w:rPr>
          <w:sz w:val="21"/>
        </w:rPr>
        <w:t>上</w:t>
      </w:r>
      <w:r>
        <w:rPr>
          <w:spacing w:val="-3"/>
          <w:sz w:val="21"/>
        </w:rPr>
        <w:t>滴</w:t>
      </w:r>
      <w:r>
        <w:rPr>
          <w:sz w:val="21"/>
        </w:rPr>
        <w:t>加稀</w:t>
      </w:r>
      <w:r>
        <w:rPr>
          <w:spacing w:val="-3"/>
          <w:sz w:val="21"/>
        </w:rPr>
        <w:t>盐</w:t>
      </w:r>
      <w:r>
        <w:rPr>
          <w:sz w:val="21"/>
        </w:rPr>
        <w:t>酸时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sz w:val="21"/>
        </w:rPr>
        <w:t>填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sz w:val="21"/>
        </w:rPr>
        <w:t>有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或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sz w:val="21"/>
        </w:rPr>
        <w:t>没有</w:t>
      </w:r>
      <w:r>
        <w:rPr>
          <w:rFonts w:ascii="Times New Roman" w:eastAsia="Times New Roman" w:hAnsi="Times New Roman"/>
          <w:spacing w:val="-9"/>
          <w:sz w:val="21"/>
        </w:rPr>
        <w:t>”</w:t>
      </w:r>
      <w:r>
        <w:rPr>
          <w:spacing w:val="-9"/>
          <w:sz w:val="21"/>
        </w:rPr>
        <w:t xml:space="preserve">） </w:t>
      </w:r>
      <w:r>
        <w:rPr>
          <w:sz w:val="21"/>
        </w:rPr>
        <w:t>气泡</w:t>
      </w:r>
      <w:r>
        <w:rPr>
          <w:spacing w:val="-3"/>
          <w:sz w:val="21"/>
        </w:rPr>
        <w:t>产</w:t>
      </w:r>
      <w:r>
        <w:rPr>
          <w:sz w:val="21"/>
        </w:rPr>
        <w:t>生</w:t>
      </w:r>
      <w:r>
        <w:rPr>
          <w:spacing w:val="-3"/>
          <w:sz w:val="21"/>
        </w:rPr>
        <w:t>；</w:t>
      </w: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乙</w:t>
      </w:r>
      <w:r>
        <w:rPr>
          <w:spacing w:val="-3"/>
          <w:sz w:val="21"/>
        </w:rPr>
        <w:t>的</w:t>
      </w:r>
      <w:r>
        <w:rPr>
          <w:sz w:val="21"/>
        </w:rPr>
        <w:t>成</w:t>
      </w:r>
      <w:r>
        <w:rPr>
          <w:spacing w:val="-3"/>
          <w:sz w:val="21"/>
        </w:rPr>
        <w:t>分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ListParagraph"/>
        <w:numPr>
          <w:ilvl w:val="0"/>
          <w:numId w:val="7"/>
        </w:numPr>
        <w:tabs>
          <w:tab w:val="left" w:pos="1050"/>
          <w:tab w:val="left" w:pos="5861"/>
        </w:tabs>
        <w:spacing w:before="0" w:after="0" w:line="321" w:lineRule="auto"/>
        <w:ind w:left="100" w:right="4203" w:firstLine="420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们</w:t>
      </w:r>
      <w:r>
        <w:rPr>
          <w:spacing w:val="-3"/>
          <w:sz w:val="21"/>
        </w:rPr>
        <w:t>对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甲</w:t>
      </w:r>
      <w:r>
        <w:rPr>
          <w:spacing w:val="-3"/>
          <w:sz w:val="21"/>
        </w:rPr>
        <w:t>的溶</w:t>
      </w:r>
      <w:r>
        <w:rPr>
          <w:sz w:val="21"/>
        </w:rPr>
        <w:t>质成</w:t>
      </w:r>
      <w:r>
        <w:rPr>
          <w:spacing w:val="-3"/>
          <w:sz w:val="21"/>
        </w:rPr>
        <w:t>分</w:t>
      </w:r>
      <w:r>
        <w:rPr>
          <w:sz w:val="21"/>
        </w:rPr>
        <w:t>做</w:t>
      </w:r>
      <w:r>
        <w:rPr>
          <w:spacing w:val="-3"/>
          <w:sz w:val="21"/>
        </w:rPr>
        <w:t>出</w:t>
      </w:r>
      <w:r>
        <w:rPr>
          <w:sz w:val="21"/>
        </w:rPr>
        <w:t>了</w:t>
      </w:r>
      <w:r>
        <w:rPr>
          <w:spacing w:val="-3"/>
          <w:sz w:val="21"/>
        </w:rPr>
        <w:t>猜测</w:t>
      </w:r>
      <w:r>
        <w:rPr>
          <w:spacing w:val="-32"/>
          <w:sz w:val="21"/>
        </w:rPr>
        <w:t>，</w:t>
      </w:r>
      <w:r>
        <w:rPr>
          <w:spacing w:val="-3"/>
          <w:sz w:val="21"/>
        </w:rPr>
        <w:t>其中</w:t>
      </w:r>
      <w:r>
        <w:rPr>
          <w:sz w:val="21"/>
        </w:rPr>
        <w:t>合理猜</w:t>
      </w:r>
      <w:r>
        <w:rPr>
          <w:spacing w:val="-1"/>
          <w:sz w:val="21"/>
        </w:rPr>
        <w:t>测有</w:t>
      </w:r>
      <w:r>
        <w:rPr>
          <w:spacing w:val="-3"/>
          <w:sz w:val="21"/>
        </w:rPr>
        <w:t>①</w:t>
      </w:r>
      <w:r>
        <w:rPr>
          <w:spacing w:val="-1"/>
          <w:sz w:val="21"/>
        </w:rPr>
        <w:t>硝</w:t>
      </w:r>
      <w:r>
        <w:rPr>
          <w:spacing w:val="-3"/>
          <w:sz w:val="21"/>
        </w:rPr>
        <w:t>酸</w:t>
      </w:r>
      <w:r>
        <w:rPr>
          <w:sz w:val="21"/>
        </w:rPr>
        <w:t>铝</w:t>
      </w:r>
      <w:r>
        <w:rPr>
          <w:spacing w:val="-3"/>
          <w:sz w:val="21"/>
        </w:rPr>
        <w:t>、</w:t>
      </w:r>
      <w:r>
        <w:rPr>
          <w:sz w:val="21"/>
        </w:rPr>
        <w:t>硝</w:t>
      </w:r>
      <w:r>
        <w:rPr>
          <w:spacing w:val="-3"/>
          <w:sz w:val="21"/>
        </w:rPr>
        <w:t>酸</w:t>
      </w:r>
      <w:r>
        <w:rPr>
          <w:sz w:val="21"/>
        </w:rPr>
        <w:t>锌</w:t>
      </w:r>
      <w:r>
        <w:rPr>
          <w:spacing w:val="-3"/>
          <w:sz w:val="21"/>
        </w:rPr>
        <w:t>、</w:t>
      </w:r>
      <w:r>
        <w:rPr>
          <w:sz w:val="21"/>
        </w:rPr>
        <w:t>硝酸</w:t>
      </w:r>
      <w:r>
        <w:rPr>
          <w:spacing w:val="-3"/>
          <w:sz w:val="21"/>
        </w:rPr>
        <w:t>铜</w:t>
      </w:r>
      <w:r>
        <w:rPr>
          <w:sz w:val="21"/>
        </w:rPr>
        <w:t>；②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</w:p>
    <w:p>
      <w:pPr>
        <w:pStyle w:val="BodyText"/>
        <w:tabs>
          <w:tab w:val="left" w:pos="9745"/>
        </w:tabs>
        <w:spacing w:before="0" w:line="268" w:lineRule="exact"/>
        <w:ind w:left="100"/>
      </w:pPr>
      <w:r>
        <w:t>（写</w:t>
      </w:r>
      <w:r>
        <w:rPr>
          <w:spacing w:val="-3"/>
        </w:rPr>
        <w:t>化</w:t>
      </w:r>
      <w:r>
        <w:t>学</w:t>
      </w:r>
      <w:r>
        <w:rPr>
          <w:spacing w:val="-3"/>
        </w:rPr>
        <w:t>式</w:t>
      </w:r>
      <w:r>
        <w:rPr>
          <w:spacing w:val="-33"/>
        </w:rPr>
        <w:t>）；</w:t>
      </w:r>
      <w:r>
        <w:t>请</w:t>
      </w:r>
      <w:r>
        <w:rPr>
          <w:spacing w:val="-3"/>
        </w:rPr>
        <w:t>设</w:t>
      </w:r>
      <w:r>
        <w:t>计</w:t>
      </w:r>
      <w:r>
        <w:rPr>
          <w:spacing w:val="-3"/>
        </w:rPr>
        <w:t>实</w:t>
      </w:r>
      <w:r>
        <w:t>验</w:t>
      </w:r>
      <w:r>
        <w:rPr>
          <w:spacing w:val="-32"/>
        </w:rPr>
        <w:t>，</w:t>
      </w:r>
      <w:r>
        <w:rPr>
          <w:spacing w:val="-3"/>
        </w:rPr>
        <w:t>证</w:t>
      </w:r>
      <w:r>
        <w:t>明</w:t>
      </w:r>
      <w:r>
        <w:rPr>
          <w:spacing w:val="-3"/>
        </w:rPr>
        <w:t>猜</w:t>
      </w:r>
      <w:r>
        <w:t>测</w:t>
      </w:r>
      <w:r>
        <w:rPr>
          <w:spacing w:val="-3"/>
        </w:rPr>
        <w:t>②</w:t>
      </w:r>
      <w:r>
        <w:t>是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rPr>
          <w:spacing w:val="-32"/>
        </w:rPr>
        <w:t>：</w:t>
      </w:r>
      <w:r>
        <w:rPr>
          <w:spacing w:val="-32"/>
          <w:u w:val="single"/>
        </w:rPr>
        <w:t xml:space="preserve"> </w:t>
      </w:r>
      <w:r>
        <w:rPr>
          <w:spacing w:val="-32"/>
          <w:u w:val="single"/>
        </w:rPr>
        <w:tab/>
      </w:r>
      <w:r>
        <w:t>。</w:t>
      </w:r>
    </w:p>
    <w:p>
      <w:pPr>
        <w:spacing w:after="0" w:line="268" w:lineRule="exact"/>
        <w:sectPr>
          <w:pgSz w:w="11910" w:h="16840"/>
          <w:pgMar w:top="1360" w:right="860" w:bottom="280" w:left="980" w:header="382" w:footer="0" w:gutter="0"/>
          <w:cols w:space="708"/>
        </w:sectPr>
      </w:pPr>
    </w:p>
    <w:p>
      <w:pPr>
        <w:pStyle w:val="BodyText"/>
        <w:spacing w:before="147" w:line="321" w:lineRule="auto"/>
        <w:ind w:right="139" w:hanging="421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1952625</wp:posOffset>
            </wp:positionH>
            <wp:positionV relativeFrom="paragraph">
              <wp:posOffset>626110</wp:posOffset>
            </wp:positionV>
            <wp:extent cx="3524250" cy="93345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44684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31</w:t>
      </w:r>
      <w:r>
        <w:t>．（</w:t>
      </w:r>
      <w:r>
        <w:rPr>
          <w:rFonts w:ascii="Times New Roman" w:eastAsia="Times New Roman"/>
        </w:rPr>
        <w:t xml:space="preserve">5 </w:t>
      </w:r>
      <w:r>
        <w:t>分）在研究酸和碱的化学性质时，某小组想证明稀硫酸和氢氧化钠溶液混合后，虽然无明显现象， 但确实发生了化学反应。试与他们一起完成实验方案的设计、实施和评价，并得出有关结论。</w:t>
      </w:r>
    </w:p>
    <w:p>
      <w:pPr>
        <w:pStyle w:val="BodyText"/>
        <w:spacing w:before="2"/>
        <w:ind w:left="0"/>
        <w:rPr>
          <w:sz w:val="14"/>
        </w:rPr>
      </w:pPr>
    </w:p>
    <w:p>
      <w:pPr>
        <w:pStyle w:val="ListParagraph"/>
        <w:numPr>
          <w:ilvl w:val="0"/>
          <w:numId w:val="8"/>
        </w:numPr>
        <w:tabs>
          <w:tab w:val="left" w:pos="1050"/>
        </w:tabs>
        <w:spacing w:before="0" w:after="0" w:line="240" w:lineRule="auto"/>
        <w:ind w:left="1049" w:right="0" w:hanging="530"/>
        <w:jc w:val="left"/>
        <w:rPr>
          <w:sz w:val="21"/>
        </w:rPr>
      </w:pPr>
      <w:r>
        <w:rPr>
          <w:spacing w:val="-3"/>
          <w:sz w:val="21"/>
        </w:rPr>
        <w:t>探究稀硫酸和氢氧化钠溶液的反应：</w:t>
      </w:r>
    </w:p>
    <w:p>
      <w:pPr>
        <w:pStyle w:val="BodyText"/>
        <w:tabs>
          <w:tab w:val="left" w:pos="4617"/>
        </w:tabs>
        <w:ind w:left="1046"/>
      </w:pPr>
      <w:r>
        <w:t>根</w:t>
      </w:r>
      <w:r>
        <w:rPr>
          <w:spacing w:val="-3"/>
        </w:rPr>
        <w:t>据</w:t>
      </w:r>
      <w:r>
        <w:t>上</w:t>
      </w:r>
      <w:r>
        <w:rPr>
          <w:spacing w:val="-3"/>
        </w:rPr>
        <w:t>述</w:t>
      </w:r>
      <w:r>
        <w:t>实</w:t>
      </w:r>
      <w:r>
        <w:rPr>
          <w:spacing w:val="-3"/>
        </w:rPr>
        <w:t>验中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的</w:t>
      </w:r>
      <w:r>
        <w:t>现象</w:t>
      </w:r>
      <w:r>
        <w:rPr>
          <w:spacing w:val="-3"/>
        </w:rPr>
        <w:t>，</w:t>
      </w:r>
      <w:r>
        <w:t>可</w:t>
      </w:r>
      <w:r>
        <w:rPr>
          <w:spacing w:val="-3"/>
        </w:rPr>
        <w:t>确</w:t>
      </w:r>
      <w:r>
        <w:t>定</w:t>
      </w:r>
      <w:r>
        <w:rPr>
          <w:spacing w:val="-3"/>
        </w:rPr>
        <w:t>稀</w:t>
      </w:r>
      <w:r>
        <w:t>硫</w:t>
      </w:r>
      <w:r>
        <w:rPr>
          <w:spacing w:val="-3"/>
        </w:rPr>
        <w:t>酸</w:t>
      </w:r>
      <w:r>
        <w:t>和</w:t>
      </w:r>
      <w:r>
        <w:rPr>
          <w:spacing w:val="-3"/>
        </w:rPr>
        <w:t>氢</w:t>
      </w:r>
      <w:r>
        <w:t>氧化</w:t>
      </w:r>
      <w:r>
        <w:rPr>
          <w:spacing w:val="-3"/>
        </w:rPr>
        <w:t>钠</w:t>
      </w:r>
      <w:r>
        <w:t>溶</w:t>
      </w:r>
      <w:r>
        <w:rPr>
          <w:spacing w:val="-3"/>
        </w:rPr>
        <w:t>液</w:t>
      </w:r>
      <w:r>
        <w:t>发</w:t>
      </w:r>
      <w:r>
        <w:rPr>
          <w:spacing w:val="-3"/>
        </w:rPr>
        <w:t>生</w:t>
      </w:r>
      <w:r>
        <w:t>了</w:t>
      </w:r>
      <w:r>
        <w:rPr>
          <w:spacing w:val="-3"/>
        </w:rPr>
        <w:t>化</w:t>
      </w:r>
      <w:r>
        <w:t>学</w:t>
      </w:r>
      <w:r>
        <w:rPr>
          <w:spacing w:val="-3"/>
        </w:rPr>
        <w:t>反应</w:t>
      </w:r>
      <w:r>
        <w:t>。</w:t>
      </w:r>
    </w:p>
    <w:p>
      <w:pPr>
        <w:pStyle w:val="ListParagraph"/>
        <w:numPr>
          <w:ilvl w:val="0"/>
          <w:numId w:val="8"/>
        </w:numPr>
        <w:tabs>
          <w:tab w:val="left" w:pos="1050"/>
        </w:tabs>
        <w:spacing w:before="91" w:after="0" w:line="240" w:lineRule="auto"/>
        <w:ind w:left="1049" w:right="0" w:hanging="530"/>
        <w:jc w:val="left"/>
        <w:rPr>
          <w:sz w:val="21"/>
        </w:rPr>
      </w:pPr>
      <w:r>
        <w:rPr>
          <w:spacing w:val="-3"/>
          <w:sz w:val="21"/>
        </w:rPr>
        <w:t>探究上述稀硫酸和氢氧化钠溶液反应后烧杯中的硫酸是否过量：</w:t>
      </w:r>
    </w:p>
    <w:p>
      <w:pPr>
        <w:pStyle w:val="BodyText"/>
        <w:spacing w:line="321" w:lineRule="auto"/>
        <w:ind w:left="626" w:right="194" w:firstLine="41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width:360.45pt;height:64pt;margin-top:36.65pt;margin-left:116.4pt;mso-height-relative:page;mso-position-horizontal-relative:page;mso-width-relative:page;position:absolute;z-index:251667456" coordsize="21600,21600" filled="f" stroked="f">
            <v:stroke joinstyle="miter"/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46"/>
                    <w:gridCol w:w="2901"/>
                    <w:gridCol w:w="1602"/>
                    <w:gridCol w:w="1456"/>
                  </w:tblGrid>
                  <w:tr>
                    <w:tblPrEx>
                      <w:tblW w:w="0" w:type="auto"/>
                      <w:tblInd w:w="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single" w:sz="2" w:space="0" w:color="000000"/>
                        <w:insideV w:val="single" w:sz="2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9"/>
                    </w:trPr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实验方案</w:t>
                        </w:r>
                      </w:p>
                    </w:tc>
                    <w:tc>
                      <w:tcPr>
                        <w:tcW w:w="2901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实验步骤</w:t>
                        </w:r>
                      </w:p>
                    </w:tc>
                    <w:tc>
                      <w:tcPr>
                        <w:tcW w:w="1602" w:type="dxa"/>
                      </w:tcPr>
                      <w:p>
                        <w:pPr>
                          <w:pStyle w:val="TableParagraph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实验现象</w:t>
                        </w:r>
                      </w:p>
                    </w:tc>
                    <w:tc>
                      <w:tcPr>
                        <w:tcW w:w="1456" w:type="dxa"/>
                      </w:tcPr>
                      <w:p>
                        <w:pPr>
                          <w:pStyle w:val="TableParagraph"/>
                          <w:ind w:left="2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实验结论</w:t>
                        </w:r>
                      </w:p>
                    </w:tc>
                  </w:tr>
                  <w:tr>
                    <w:tblPrEx>
                      <w:tblW w:w="0" w:type="auto"/>
                      <w:tblInd w:w="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9"/>
                    </w:trPr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方案一</w:t>
                        </w:r>
                      </w:p>
                    </w:tc>
                    <w:tc>
                      <w:tcPr>
                        <w:tcW w:w="2901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取样，滴入适量的氯化钡溶液</w:t>
                        </w:r>
                      </w:p>
                    </w:tc>
                    <w:tc>
                      <w:tcPr>
                        <w:tcW w:w="1602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56" w:type="dxa"/>
                      </w:tcPr>
                      <w:p>
                        <w:pPr>
                          <w:pStyle w:val="TableParagraph"/>
                          <w:ind w:left="2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稀硫酸过量</w:t>
                        </w:r>
                      </w:p>
                    </w:tc>
                  </w:tr>
                  <w:tr>
                    <w:tblPrEx>
                      <w:tblW w:w="0" w:type="auto"/>
                      <w:tblInd w:w="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9"/>
                    </w:trPr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方案二</w:t>
                        </w:r>
                      </w:p>
                    </w:tc>
                    <w:tc>
                      <w:tcPr>
                        <w:tcW w:w="2901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取样，滴入几滴紫色石蕊试液</w:t>
                        </w:r>
                      </w:p>
                    </w:tc>
                    <w:tc>
                      <w:tcPr>
                        <w:tcW w:w="1602" w:type="dxa"/>
                      </w:tcPr>
                      <w:p>
                        <w:pPr>
                          <w:pStyle w:val="TableParagraph"/>
                          <w:tabs>
                            <w:tab w:val="left" w:pos="1229"/>
                          </w:tabs>
                          <w:spacing w:before="123"/>
                          <w:ind w:left="27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456" w:type="dxa"/>
                      </w:tcPr>
                      <w:p>
                        <w:pPr>
                          <w:pStyle w:val="TableParagraph"/>
                          <w:ind w:left="2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稀硫酸过量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  <w:ind w:left="0"/>
                  </w:pPr>
                </w:p>
              </w:txbxContent>
            </v:textbox>
          </v:shape>
        </w:pict>
      </w:r>
      <w:r>
        <w:t>根据上述反应过程中溶液变成无色，不能确定稀硫酸是否过量。同学们又分别选取氯化钡溶液、紫色石蕊试液设计实验方案，请你判断并分析：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tabs>
          <w:tab w:val="left" w:pos="4934"/>
        </w:tabs>
        <w:spacing w:before="0"/>
        <w:ind w:left="1046"/>
      </w:pPr>
      <w:r>
        <w:t>上述</w:t>
      </w:r>
      <w:r>
        <w:rPr>
          <w:spacing w:val="-3"/>
        </w:rPr>
        <w:t>设</w:t>
      </w:r>
      <w:r>
        <w:t>计</w:t>
      </w:r>
      <w:r>
        <w:rPr>
          <w:spacing w:val="-3"/>
        </w:rPr>
        <w:t>的</w:t>
      </w:r>
      <w:r>
        <w:t>实</w:t>
      </w:r>
      <w:r>
        <w:rPr>
          <w:spacing w:val="-3"/>
        </w:rPr>
        <w:t>验</w:t>
      </w:r>
      <w:r>
        <w:t>方</w:t>
      </w:r>
      <w:r>
        <w:rPr>
          <w:spacing w:val="-3"/>
        </w:rPr>
        <w:t>案</w:t>
      </w:r>
      <w:r>
        <w:t>中</w:t>
      </w:r>
      <w:r>
        <w:rPr>
          <w:spacing w:val="-3"/>
        </w:rPr>
        <w:t>，</w:t>
      </w:r>
      <w:r>
        <w:t>正确</w:t>
      </w:r>
      <w:r>
        <w:rPr>
          <w:spacing w:val="-3"/>
        </w:rPr>
        <w:t>的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（</w:t>
      </w:r>
      <w:r>
        <w:t>填</w:t>
      </w:r>
      <w:r>
        <w:rPr>
          <w:rFonts w:ascii="Times New Roman" w:eastAsia="Times New Roman" w:hAnsi="Times New Roman"/>
        </w:rPr>
        <w:t>“</w:t>
      </w:r>
      <w:r>
        <w:rPr>
          <w:spacing w:val="-3"/>
        </w:rPr>
        <w:t>方</w:t>
      </w:r>
      <w:r>
        <w:t>案一</w:t>
      </w:r>
      <w:r>
        <w:rPr>
          <w:rFonts w:ascii="Times New Roman" w:eastAsia="Times New Roman" w:hAnsi="Times New Roman"/>
          <w:spacing w:val="-3"/>
        </w:rPr>
        <w:t>”</w:t>
      </w:r>
      <w:r>
        <w:t>或</w:t>
      </w:r>
      <w:r>
        <w:rPr>
          <w:rFonts w:ascii="Times New Roman" w:eastAsia="Times New Roman" w:hAnsi="Times New Roman"/>
        </w:rPr>
        <w:t>“</w:t>
      </w:r>
      <w:r>
        <w:rPr>
          <w:spacing w:val="-3"/>
        </w:rPr>
        <w:t>方</w:t>
      </w:r>
      <w:r>
        <w:t>案二</w:t>
      </w:r>
      <w:r>
        <w:rPr>
          <w:rFonts w:ascii="Times New Roman" w:eastAsia="Times New Roman" w:hAnsi="Times New Roman"/>
        </w:rPr>
        <w:t>”</w:t>
      </w:r>
      <w:r>
        <w:t>），该</w:t>
      </w:r>
      <w:r>
        <w:rPr>
          <w:spacing w:val="-3"/>
        </w:rPr>
        <w:t>方</w:t>
      </w:r>
      <w:r>
        <w:t>案的</w:t>
      </w:r>
      <w:r>
        <w:rPr>
          <w:spacing w:val="-3"/>
        </w:rPr>
        <w:t>实</w:t>
      </w:r>
      <w:r>
        <w:t>验</w:t>
      </w:r>
      <w:r>
        <w:rPr>
          <w:spacing w:val="-3"/>
        </w:rPr>
        <w:t>现</w:t>
      </w:r>
      <w:r>
        <w:t>象为</w:t>
      </w:r>
    </w:p>
    <w:p>
      <w:pPr>
        <w:pStyle w:val="BodyText"/>
        <w:tabs>
          <w:tab w:val="left" w:pos="3357"/>
        </w:tabs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ListParagraph"/>
        <w:numPr>
          <w:ilvl w:val="0"/>
          <w:numId w:val="8"/>
        </w:numPr>
        <w:tabs>
          <w:tab w:val="left" w:pos="1050"/>
          <w:tab w:val="left" w:pos="9341"/>
        </w:tabs>
        <w:spacing w:before="91" w:after="0" w:line="240" w:lineRule="auto"/>
        <w:ind w:left="1049" w:right="0" w:hanging="530"/>
        <w:jc w:val="left"/>
        <w:rPr>
          <w:sz w:val="21"/>
        </w:rPr>
      </w:pPr>
      <w:r>
        <w:rPr>
          <w:sz w:val="21"/>
        </w:rPr>
        <w:t>另</w:t>
      </w:r>
      <w:r>
        <w:rPr>
          <w:spacing w:val="-3"/>
          <w:sz w:val="21"/>
        </w:rPr>
        <w:t>外</w:t>
      </w:r>
      <w:r>
        <w:rPr>
          <w:sz w:val="21"/>
        </w:rPr>
        <w:t>一</w:t>
      </w:r>
      <w:r>
        <w:rPr>
          <w:spacing w:val="-3"/>
          <w:sz w:val="21"/>
        </w:rPr>
        <w:t>个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方</w:t>
      </w:r>
      <w:r>
        <w:rPr>
          <w:spacing w:val="-3"/>
          <w:sz w:val="21"/>
        </w:rPr>
        <w:t>案错</w:t>
      </w:r>
      <w:r>
        <w:rPr>
          <w:sz w:val="21"/>
        </w:rPr>
        <w:t>误的</w:t>
      </w:r>
      <w:r>
        <w:rPr>
          <w:spacing w:val="-3"/>
          <w:sz w:val="21"/>
        </w:rPr>
        <w:t>原</w:t>
      </w:r>
      <w:r>
        <w:rPr>
          <w:sz w:val="21"/>
        </w:rPr>
        <w:t>因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8"/>
        </w:numPr>
        <w:tabs>
          <w:tab w:val="left" w:pos="1050"/>
          <w:tab w:val="left" w:pos="8710"/>
        </w:tabs>
        <w:spacing w:before="91" w:after="0" w:line="321" w:lineRule="auto"/>
        <w:ind w:left="520" w:right="1032" w:firstLine="0"/>
        <w:jc w:val="left"/>
        <w:rPr>
          <w:sz w:val="21"/>
        </w:rPr>
      </w:pPr>
      <w:r>
        <w:rPr>
          <w:sz w:val="21"/>
        </w:rPr>
        <w:t>上</w:t>
      </w:r>
      <w:r>
        <w:rPr>
          <w:spacing w:val="-3"/>
          <w:sz w:val="21"/>
        </w:rPr>
        <w:t>述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之</w:t>
      </w:r>
      <w:r>
        <w:rPr>
          <w:spacing w:val="-3"/>
          <w:sz w:val="21"/>
        </w:rPr>
        <w:t>后</w:t>
      </w:r>
      <w:r>
        <w:rPr>
          <w:sz w:val="21"/>
        </w:rPr>
        <w:t>的</w:t>
      </w:r>
      <w:r>
        <w:rPr>
          <w:spacing w:val="-3"/>
          <w:sz w:val="21"/>
        </w:rPr>
        <w:t>废液</w:t>
      </w:r>
      <w:r>
        <w:rPr>
          <w:sz w:val="21"/>
        </w:rPr>
        <w:t>若直</w:t>
      </w:r>
      <w:r>
        <w:rPr>
          <w:spacing w:val="-3"/>
          <w:sz w:val="21"/>
        </w:rPr>
        <w:t>接</w:t>
      </w:r>
      <w:r>
        <w:rPr>
          <w:sz w:val="21"/>
        </w:rPr>
        <w:t>排</w:t>
      </w:r>
      <w:r>
        <w:rPr>
          <w:spacing w:val="-3"/>
          <w:sz w:val="21"/>
        </w:rPr>
        <w:t>放</w:t>
      </w:r>
      <w:r>
        <w:rPr>
          <w:sz w:val="21"/>
        </w:rPr>
        <w:t>会</w:t>
      </w:r>
      <w:r>
        <w:rPr>
          <w:spacing w:val="-3"/>
          <w:sz w:val="21"/>
        </w:rPr>
        <w:t>腐</w:t>
      </w:r>
      <w:r>
        <w:rPr>
          <w:sz w:val="21"/>
        </w:rPr>
        <w:t>蚀</w:t>
      </w:r>
      <w:r>
        <w:rPr>
          <w:spacing w:val="-3"/>
          <w:sz w:val="21"/>
        </w:rPr>
        <w:t>铸</w:t>
      </w:r>
      <w:r>
        <w:rPr>
          <w:sz w:val="21"/>
        </w:rPr>
        <w:t>铁</w:t>
      </w:r>
      <w:r>
        <w:rPr>
          <w:spacing w:val="-3"/>
          <w:sz w:val="21"/>
        </w:rPr>
        <w:t>管</w:t>
      </w:r>
      <w:r>
        <w:rPr>
          <w:sz w:val="21"/>
        </w:rPr>
        <w:t>道，</w:t>
      </w:r>
      <w:r>
        <w:rPr>
          <w:spacing w:val="-3"/>
          <w:sz w:val="21"/>
        </w:rPr>
        <w:t>若</w:t>
      </w:r>
      <w:r>
        <w:rPr>
          <w:sz w:val="21"/>
        </w:rPr>
        <w:t>要</w:t>
      </w:r>
      <w:r>
        <w:rPr>
          <w:spacing w:val="-3"/>
          <w:sz w:val="21"/>
        </w:rPr>
        <w:t>达</w:t>
      </w:r>
      <w:r>
        <w:rPr>
          <w:sz w:val="21"/>
        </w:rPr>
        <w:t>到</w:t>
      </w:r>
      <w:r>
        <w:rPr>
          <w:spacing w:val="-3"/>
          <w:sz w:val="21"/>
        </w:rPr>
        <w:t>排</w:t>
      </w:r>
      <w:r>
        <w:rPr>
          <w:sz w:val="21"/>
        </w:rPr>
        <w:t>放</w:t>
      </w:r>
      <w:r>
        <w:rPr>
          <w:spacing w:val="-3"/>
          <w:sz w:val="21"/>
        </w:rPr>
        <w:t>标</w:t>
      </w:r>
      <w:r>
        <w:rPr>
          <w:sz w:val="21"/>
        </w:rPr>
        <w:t>准</w:t>
      </w:r>
      <w:r>
        <w:rPr>
          <w:spacing w:val="-3"/>
          <w:sz w:val="21"/>
        </w:rPr>
        <w:t>，</w:t>
      </w:r>
      <w:r>
        <w:rPr>
          <w:sz w:val="21"/>
        </w:rPr>
        <w:t>需要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的</w:t>
      </w:r>
      <w:r>
        <w:rPr>
          <w:sz w:val="21"/>
        </w:rPr>
        <w:t>操作是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BodyText"/>
        <w:spacing w:before="11"/>
        <w:ind w:left="0"/>
      </w:pPr>
    </w:p>
    <w:p>
      <w:pPr>
        <w:pStyle w:val="BodyText"/>
        <w:spacing w:before="79" w:line="321" w:lineRule="auto"/>
        <w:ind w:right="254" w:hanging="421"/>
        <w:jc w:val="both"/>
      </w:pPr>
      <w:r>
        <w:rPr>
          <w:rFonts w:ascii="Times New Roman" w:eastAsia="Times New Roman"/>
        </w:rPr>
        <w:t>32</w:t>
      </w:r>
      <w:r>
        <w:t>．（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9"/>
        </w:rPr>
        <w:t xml:space="preserve">取某碳酸钠样品 </w:t>
      </w:r>
      <w:r>
        <w:rPr>
          <w:rFonts w:ascii="Times New Roman" w:eastAsia="Times New Roman"/>
        </w:rPr>
        <w:t>20g</w:t>
      </w:r>
      <w:r>
        <w:t>（</w:t>
      </w:r>
      <w:r>
        <w:rPr>
          <w:spacing w:val="-3"/>
        </w:rPr>
        <w:t>杂质不参加反应，且部分杂质不溶于水</w:t>
      </w:r>
      <w:r>
        <w:t>），</w:t>
      </w:r>
      <w:r>
        <w:rPr>
          <w:spacing w:val="-16"/>
        </w:rPr>
        <w:t xml:space="preserve">加入 </w:t>
      </w:r>
      <w:r>
        <w:rPr>
          <w:rFonts w:ascii="Times New Roman" w:eastAsia="Times New Roman"/>
        </w:rPr>
        <w:t xml:space="preserve">100g </w:t>
      </w:r>
      <w:r>
        <w:rPr>
          <w:spacing w:val="-3"/>
        </w:rPr>
        <w:t>稀盐酸恰好完全</w:t>
      </w:r>
      <w:r>
        <w:rPr>
          <w:spacing w:val="-6"/>
        </w:rPr>
        <w:t xml:space="preserve">反应，得到固体与液体的混合物 </w:t>
      </w:r>
      <w:r>
        <w:rPr>
          <w:rFonts w:ascii="Times New Roman" w:eastAsia="Times New Roman"/>
        </w:rPr>
        <w:t>115.6g</w:t>
      </w:r>
      <w:r>
        <w:rPr>
          <w:spacing w:val="-6"/>
        </w:rPr>
        <w:t xml:space="preserve">，过滤，洗涤晾干，滤渣质量为 </w:t>
      </w:r>
      <w:r>
        <w:rPr>
          <w:rFonts w:ascii="Times New Roman" w:eastAsia="Times New Roman"/>
        </w:rPr>
        <w:t>1g</w:t>
      </w:r>
      <w:r>
        <w:rPr>
          <w:spacing w:val="-3"/>
        </w:rPr>
        <w:t>，经分析，最终得到的只是氯化钠溶液。请计算最终得到的氯化钠溶液中溶质的质量分数</w:t>
      </w:r>
      <w:r>
        <w:t>（</w:t>
      </w:r>
      <w:r>
        <w:rPr>
          <w:spacing w:val="-9"/>
        </w:rPr>
        <w:t xml:space="preserve">计算结果精确到 </w:t>
      </w:r>
      <w:r>
        <w:rPr>
          <w:rFonts w:ascii="Times New Roman" w:eastAsia="Times New Roman"/>
        </w:rPr>
        <w:t>0.1%</w:t>
      </w:r>
      <w:r>
        <w:t>）。</w:t>
      </w:r>
    </w:p>
    <w:sectPr>
      <w:pgSz w:w="11910" w:h="16840"/>
      <w:pgMar w:top="1360" w:right="860" w:bottom="280" w:left="980" w:header="382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1049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50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5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5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5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61" w:hanging="529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8"/>
      <w:numFmt w:val="decimal"/>
      <w:lvlText w:val="%1."/>
      <w:lvlJc w:val="left"/>
      <w:pPr>
        <w:ind w:left="100" w:hanging="31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80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00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21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42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62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983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04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24" w:hanging="318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4"/>
      <w:numFmt w:val="decimal"/>
      <w:lvlText w:val="%1."/>
      <w:lvlJc w:val="left"/>
      <w:pPr>
        <w:ind w:left="417" w:hanging="318"/>
        <w:jc w:val="left"/>
      </w:pPr>
      <w:rPr>
        <w:rFonts w:ascii="Times New Roman" w:eastAsia="Times New Roman" w:hAnsi="Times New Roman" w:cs="Times New Roman" w:hint="default"/>
        <w:spacing w:val="-5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420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91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63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35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07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79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50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22" w:hanging="318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17" w:hanging="318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20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80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028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176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24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73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21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769" w:hanging="318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940" w:hanging="529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30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00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483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66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49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33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16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99" w:hanging="366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049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50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5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5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5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61" w:hanging="529"/>
      </w:pPr>
      <w:rPr>
        <w:rFonts w:hint="default"/>
        <w:lang w:val="zh-CN" w:eastAsia="zh-CN" w:bidi="zh-CN"/>
      </w:rPr>
    </w:lvl>
  </w:abstractNum>
  <w:abstractNum w:abstractNumId="6">
    <w:nsid w:val="59ADCABA"/>
    <w:multiLevelType w:val="multilevel"/>
    <w:tmpl w:val="59ADCABA"/>
    <w:lvl w:ilvl="0">
      <w:start w:val="1"/>
      <w:numFmt w:val="upperLetter"/>
      <w:lvlText w:val="%1."/>
      <w:lvlJc w:val="left"/>
      <w:pPr>
        <w:ind w:left="886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98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717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35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54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73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91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10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29" w:hanging="366"/>
      </w:pPr>
      <w:rPr>
        <w:rFonts w:hint="default"/>
        <w:lang w:val="zh-CN" w:eastAsia="zh-CN" w:bidi="zh-CN"/>
      </w:rPr>
    </w:lvl>
  </w:abstractNum>
  <w:abstractNum w:abstractNumId="7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1049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50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5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5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5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61" w:hanging="529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8C14BF"/>
    <w:rsid w:val="509D48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91"/>
      <w:ind w:left="520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91"/>
      <w:ind w:left="1049" w:hanging="53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109"/>
      <w:ind w:left="28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阳光普照1417254202</cp:lastModifiedBy>
  <cp:revision>0</cp:revision>
  <dcterms:created xsi:type="dcterms:W3CDTF">2020-03-31T00:49:00Z</dcterms:created>
  <dcterms:modified xsi:type="dcterms:W3CDTF">2020-04-03T02:59:42Z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Creator">
    <vt:lpwstr>Microsoft® Word 2010</vt:lpwstr>
  </property>
  <property fmtid="{D5CDD505-2E9C-101B-9397-08002B2CF9AE}" pid="4" name="KSOProductBuildVer">
    <vt:lpwstr>2052-11.1.0.9584</vt:lpwstr>
  </property>
  <property fmtid="{D5CDD505-2E9C-101B-9397-08002B2CF9AE}" pid="5" name="LastSaved">
    <vt:filetime>2020-03-31T00:00:00Z</vt:filetime>
  </property>
</Properties>
</file>