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8"/>
          <w:szCs w:val="28"/>
        </w:rPr>
      </w:pPr>
      <w:r>
        <w:rPr>
          <w:rFonts w:hint="eastAsia"/>
          <w:sz w:val="28"/>
          <w:szCs w:val="28"/>
        </w:rPr>
        <w:drawing>
          <wp:anchor distT="0" distB="0" distL="114300" distR="114300" simplePos="0" relativeHeight="251658240" behindDoc="0" locked="0" layoutInCell="1" allowOverlap="1">
            <wp:simplePos x="0" y="0"/>
            <wp:positionH relativeFrom="page">
              <wp:posOffset>12179300</wp:posOffset>
            </wp:positionH>
            <wp:positionV relativeFrom="topMargin">
              <wp:posOffset>11861800</wp:posOffset>
            </wp:positionV>
            <wp:extent cx="444500" cy="419100"/>
            <wp:effectExtent l="0" t="0" r="1270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444500" cy="419100"/>
                    </a:xfrm>
                    <a:prstGeom prst="rect">
                      <a:avLst/>
                    </a:prstGeom>
                  </pic:spPr>
                </pic:pic>
              </a:graphicData>
            </a:graphic>
          </wp:anchor>
        </w:drawing>
      </w:r>
      <w:r>
        <w:rPr>
          <w:rFonts w:hint="eastAsia"/>
          <w:sz w:val="28"/>
          <w:szCs w:val="28"/>
        </w:rPr>
        <w:t>中雅八年级下期在线学习测试卷语文科目</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总分：150 分</w:t>
      </w:r>
      <w:r>
        <w:rPr>
          <w:rFonts w:hint="eastAsia"/>
        </w:rPr>
        <w:tab/>
      </w:r>
      <w:r>
        <w:rPr>
          <w:rFonts w:hint="eastAsia"/>
        </w:rPr>
        <w:tab/>
      </w:r>
      <w:r>
        <w:rPr>
          <w:rFonts w:hint="eastAsia"/>
        </w:rPr>
        <w:t>时间：150 分钟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一、积累与运用（共 26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1.下列词语字音字形完全正确的一项是（</w:t>
      </w:r>
      <w:r>
        <w:rPr>
          <w:rFonts w:hint="eastAsia"/>
          <w:lang w:val="en-US" w:eastAsia="zh-CN"/>
        </w:rPr>
        <w:t xml:space="preserve">     </w:t>
      </w:r>
      <w:r>
        <w:rPr>
          <w:rFonts w:hint="eastAsia"/>
        </w:rPr>
        <w:tab/>
      </w:r>
      <w:r>
        <w:rPr>
          <w:rFonts w:hint="eastAsia"/>
        </w:rPr>
        <w:t>）（2 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A.斡旋</w:t>
      </w:r>
      <w:r>
        <w:rPr>
          <w:rFonts w:hint="eastAsia"/>
        </w:rPr>
        <w:tab/>
      </w:r>
      <w:r>
        <w:rPr>
          <w:rFonts w:hint="eastAsia"/>
          <w:lang w:val="en-US" w:eastAsia="zh-CN"/>
        </w:rPr>
        <w:t xml:space="preserve">  </w:t>
      </w:r>
      <w:r>
        <w:rPr>
          <w:rFonts w:hint="eastAsia" w:eastAsiaTheme="minorEastAsia"/>
          <w:em w:val="dot"/>
        </w:rPr>
        <w:t>瞭</w:t>
      </w:r>
      <w:r>
        <w:rPr>
          <w:rFonts w:hint="eastAsia"/>
        </w:rPr>
        <w:t>望  (liáo)</w:t>
      </w:r>
      <w:r>
        <w:rPr>
          <w:rFonts w:hint="eastAsia"/>
        </w:rPr>
        <w:tab/>
      </w:r>
      <w:r>
        <w:rPr>
          <w:rFonts w:hint="eastAsia"/>
        </w:rPr>
        <w:t>竹</w:t>
      </w:r>
      <w:r>
        <w:rPr>
          <w:rFonts w:hint="eastAsia" w:eastAsiaTheme="minorEastAsia"/>
          <w:em w:val="dot"/>
        </w:rPr>
        <w:t>蒿</w:t>
      </w:r>
      <w:r>
        <w:rPr>
          <w:rFonts w:hint="eastAsia"/>
        </w:rPr>
        <w:t>（gāo）</w:t>
      </w:r>
      <w:r>
        <w:rPr>
          <w:rFonts w:hint="eastAsia"/>
        </w:rPr>
        <w:tab/>
      </w:r>
      <w:r>
        <w:rPr>
          <w:rFonts w:hint="eastAsia"/>
          <w:lang w:val="en-US" w:eastAsia="zh-CN"/>
        </w:rPr>
        <w:t xml:space="preserve">      </w:t>
      </w:r>
      <w:r>
        <w:rPr>
          <w:rFonts w:hint="eastAsia"/>
        </w:rPr>
        <w:t>人情世故</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B.诬蔑</w:t>
      </w:r>
      <w:r>
        <w:rPr>
          <w:rFonts w:hint="eastAsia"/>
        </w:rPr>
        <w:tab/>
      </w:r>
      <w:r>
        <w:rPr>
          <w:rFonts w:hint="eastAsia"/>
          <w:lang w:val="en-US" w:eastAsia="zh-CN"/>
        </w:rPr>
        <w:t xml:space="preserve">  </w:t>
      </w:r>
      <w:r>
        <w:rPr>
          <w:rFonts w:hint="eastAsia" w:eastAsiaTheme="minorEastAsia"/>
          <w:em w:val="dot"/>
        </w:rPr>
        <w:t>蹿</w:t>
      </w:r>
      <w:r>
        <w:rPr>
          <w:rFonts w:hint="eastAsia"/>
        </w:rPr>
        <w:t>掇（cuān）</w:t>
      </w:r>
      <w:r>
        <w:rPr>
          <w:rFonts w:hint="eastAsia"/>
          <w:lang w:val="en-US" w:eastAsia="zh-CN"/>
        </w:rPr>
        <w:t xml:space="preserve">  </w:t>
      </w:r>
      <w:r>
        <w:rPr>
          <w:rFonts w:hint="eastAsia" w:eastAsiaTheme="minorEastAsia"/>
          <w:em w:val="dot"/>
        </w:rPr>
        <w:t>符</w:t>
      </w:r>
      <w:r>
        <w:rPr>
          <w:rFonts w:hint="eastAsia"/>
        </w:rPr>
        <w:t>合（fǔ）</w:t>
      </w:r>
      <w:r>
        <w:rPr>
          <w:rFonts w:hint="eastAsia"/>
        </w:rPr>
        <w:tab/>
      </w:r>
      <w:r>
        <w:rPr>
          <w:rFonts w:hint="eastAsia"/>
          <w:lang w:val="en-US" w:eastAsia="zh-CN"/>
        </w:rPr>
        <w:t xml:space="preserve">      </w:t>
      </w:r>
      <w:r>
        <w:rPr>
          <w:rFonts w:hint="eastAsia"/>
        </w:rPr>
        <w:t>格物致知</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C.踊跃</w:t>
      </w:r>
      <w:r>
        <w:rPr>
          <w:rFonts w:hint="eastAsia"/>
        </w:rPr>
        <w:tab/>
      </w:r>
      <w:r>
        <w:rPr>
          <w:rFonts w:hint="eastAsia"/>
          <w:lang w:val="en-US" w:eastAsia="zh-CN"/>
        </w:rPr>
        <w:t xml:space="preserve">  </w:t>
      </w:r>
      <w:r>
        <w:rPr>
          <w:rFonts w:hint="eastAsia"/>
        </w:rPr>
        <w:t>卑</w:t>
      </w:r>
      <w:r>
        <w:rPr>
          <w:rFonts w:hint="eastAsia" w:eastAsiaTheme="minorEastAsia"/>
          <w:em w:val="dot"/>
        </w:rPr>
        <w:t>鄙</w:t>
      </w:r>
      <w:r>
        <w:rPr>
          <w:rFonts w:hint="eastAsia"/>
        </w:rPr>
        <w:t>（bì）</w:t>
      </w:r>
      <w:r>
        <w:rPr>
          <w:rFonts w:hint="eastAsia"/>
        </w:rPr>
        <w:tab/>
      </w:r>
      <w:r>
        <w:rPr>
          <w:rFonts w:hint="eastAsia"/>
          <w:lang w:val="en-US" w:eastAsia="zh-CN"/>
        </w:rPr>
        <w:t xml:space="preserve">    </w:t>
      </w:r>
      <w:r>
        <w:rPr>
          <w:rFonts w:hint="eastAsia"/>
        </w:rPr>
        <w:t>雾</w:t>
      </w:r>
      <w:r>
        <w:rPr>
          <w:rFonts w:hint="eastAsia" w:eastAsiaTheme="minorEastAsia"/>
          <w:em w:val="dot"/>
        </w:rPr>
        <w:t>霭</w:t>
      </w:r>
      <w:r>
        <w:rPr>
          <w:rFonts w:hint="eastAsia"/>
        </w:rPr>
        <w:t>（ǎi）</w:t>
      </w:r>
      <w:r>
        <w:rPr>
          <w:rFonts w:hint="eastAsia"/>
        </w:rPr>
        <w:tab/>
      </w:r>
      <w:r>
        <w:rPr>
          <w:rFonts w:hint="eastAsia"/>
          <w:lang w:val="en-US" w:eastAsia="zh-CN"/>
        </w:rPr>
        <w:t xml:space="preserve">      </w:t>
      </w:r>
      <w:r>
        <w:rPr>
          <w:rFonts w:hint="eastAsia"/>
        </w:rPr>
        <w:t>消声匿迹</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D.缄默</w:t>
      </w:r>
      <w:r>
        <w:rPr>
          <w:rFonts w:hint="eastAsia"/>
          <w:lang w:val="en-US" w:eastAsia="zh-CN"/>
        </w:rPr>
        <w:t xml:space="preserve">  </w:t>
      </w:r>
      <w:r>
        <w:rPr>
          <w:rFonts w:hint="eastAsia" w:eastAsiaTheme="minorEastAsia"/>
          <w:em w:val="dot"/>
        </w:rPr>
        <w:t>糜</w:t>
      </w:r>
      <w:r>
        <w:rPr>
          <w:rFonts w:hint="eastAsia"/>
        </w:rPr>
        <w:t>子（méi）</w:t>
      </w:r>
      <w:r>
        <w:rPr>
          <w:rFonts w:hint="eastAsia"/>
        </w:rPr>
        <w:tab/>
      </w:r>
      <w:r>
        <w:rPr>
          <w:rFonts w:hint="eastAsia" w:eastAsiaTheme="minorEastAsia"/>
          <w:em w:val="dot"/>
        </w:rPr>
        <w:t>襁褓</w:t>
      </w:r>
      <w:r>
        <w:rPr>
          <w:rFonts w:hint="eastAsia"/>
        </w:rPr>
        <w:t>（qiǎng bǎo）</w:t>
      </w:r>
      <w:r>
        <w:rPr>
          <w:rFonts w:hint="eastAsia"/>
        </w:rPr>
        <w:tab/>
      </w:r>
      <w:r>
        <w:rPr>
          <w:rFonts w:hint="eastAsia"/>
          <w:lang w:val="en-US" w:eastAsia="zh-CN"/>
        </w:rPr>
        <w:t xml:space="preserve">  </w:t>
      </w:r>
      <w:r>
        <w:rPr>
          <w:rFonts w:hint="eastAsia"/>
        </w:rPr>
        <w:t xml:space="preserve">不修边幅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2．下列加点的词语使用有错误的一项是（</w:t>
      </w:r>
      <w:r>
        <w:rPr>
          <w:rFonts w:hint="eastAsia"/>
        </w:rPr>
        <w:tab/>
      </w:r>
      <w:r>
        <w:rPr>
          <w:rFonts w:hint="eastAsia"/>
        </w:rPr>
        <w:t>）（2 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A.据消息报道，目前全球新冠肺炎确诊病例累计达到 214894 例，死亡病例 8732 例。中国以外新冠肺炎确诊病例数已经超过 13 万，这个数据简直让人</w:t>
      </w:r>
      <w:r>
        <w:rPr>
          <w:rFonts w:hint="eastAsia" w:eastAsiaTheme="minorEastAsia"/>
          <w:em w:val="dot"/>
        </w:rPr>
        <w:t>叹为观止</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B.迹象表明，美欧等西方多国，特别是美欧经济体系中的多个传统盟友经济体之间正变得</w:t>
      </w:r>
      <w:r>
        <w:rPr>
          <w:rFonts w:hint="eastAsia" w:eastAsiaTheme="minorEastAsia"/>
          <w:em w:val="dot"/>
        </w:rPr>
        <w:t>分崩离析</w:t>
      </w:r>
      <w:r>
        <w:rPr>
          <w:rFonts w:hint="eastAsia"/>
        </w:rPr>
        <w:t>，当真正的危机来临，往日的虚假表象立马就显出原形。</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C.沙特全面发动全球原油价格战，大幅降低售往欧洲、远东和美国等国外的市场的原油价格，这一举措瞬间将沙特的国际石油贸易推上</w:t>
      </w:r>
      <w:r>
        <w:rPr>
          <w:rFonts w:hint="eastAsia" w:eastAsiaTheme="minorEastAsia"/>
          <w:em w:val="dot"/>
        </w:rPr>
        <w:t>风口浪尖</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D.一旦手中有权就摆出</w:t>
      </w:r>
      <w:r>
        <w:rPr>
          <w:rFonts w:hint="eastAsia" w:eastAsiaTheme="minorEastAsia"/>
          <w:em w:val="dot"/>
        </w:rPr>
        <w:t>目空一切</w:t>
      </w:r>
      <w:r>
        <w:rPr>
          <w:rFonts w:hint="eastAsia"/>
        </w:rPr>
        <w:t>，不可一世的架势的人，是不会有好下场的。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3．下列句子没有语病的一项是（</w:t>
      </w:r>
      <w:r>
        <w:rPr>
          <w:rFonts w:hint="eastAsia"/>
        </w:rPr>
        <w:tab/>
      </w:r>
      <w:r>
        <w:rPr>
          <w:rFonts w:hint="eastAsia"/>
        </w:rPr>
        <w:t>）（2 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 xml:space="preserve">A．众多球迷汇集到世界杯举办地，谁都不能否认这不会给当地经济带来新的发展机遇。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B．经典之所以成为经典，不仅在于它独到的艺术表现形式，更在于深刻的思想内涵。</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C．上海合作组织青岛峰会的召开，增进了各国人民的相互了解和友谊的桥梁，促进了各国经济的交流与发展，成果令人瞩目。</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D．近年来社区为了促进居民消费，增进邻里情感，频繁举行“千桌万人流水席”。这不仅是具有中国特色的民族宴席，也是具有地方特色的宴席。</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4.根据语境，将下列句子填入横线处，顺序最恰当的一项是（</w:t>
      </w:r>
      <w:r>
        <w:rPr>
          <w:rFonts w:hint="eastAsia"/>
        </w:rPr>
        <w:tab/>
      </w:r>
      <w:r>
        <w:rPr>
          <w:rFonts w:hint="eastAsia"/>
        </w:rPr>
        <w:t>）（2 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“浅阅读”对我们增长学问、开阔眼界无疑起到了促进作用。</w:t>
      </w:r>
      <w:r>
        <w:rPr>
          <w:rFonts w:hint="eastAsia"/>
          <w:u w:val="single"/>
          <w:lang w:val="en-US" w:eastAsia="zh-CN"/>
        </w:rPr>
        <w:t xml:space="preserve">   </w:t>
      </w:r>
      <w:r>
        <w:rPr>
          <w:rFonts w:hint="eastAsia"/>
        </w:rPr>
        <w:t>，</w:t>
      </w:r>
      <w:r>
        <w:rPr>
          <w:rFonts w:hint="eastAsia"/>
          <w:u w:val="single"/>
          <w:lang w:val="en-US" w:eastAsia="zh-CN"/>
        </w:rPr>
        <w:t xml:space="preserve">    </w:t>
      </w:r>
      <w:r>
        <w:rPr>
          <w:rFonts w:hint="eastAsia"/>
        </w:rPr>
        <w:t>，</w:t>
      </w:r>
      <w:r>
        <w:rPr>
          <w:rFonts w:hint="eastAsia"/>
          <w:u w:val="single"/>
          <w:lang w:val="en-US" w:eastAsia="zh-CN"/>
        </w:rPr>
        <w:t xml:space="preserve">    </w:t>
      </w:r>
      <w:r>
        <w:rPr>
          <w:rFonts w:hint="eastAsia"/>
        </w:rPr>
        <w:t>，</w:t>
      </w:r>
      <w:r>
        <w:rPr>
          <w:rFonts w:hint="eastAsia"/>
          <w:u w:val="single"/>
          <w:lang w:val="en-US" w:eastAsia="zh-CN"/>
        </w:rPr>
        <w:t xml:space="preserve">    </w:t>
      </w:r>
      <w:r>
        <w:rPr>
          <w:rFonts w:hint="eastAsia"/>
        </w:rPr>
        <w:t>，</w:t>
      </w:r>
      <w:r>
        <w:rPr>
          <w:rFonts w:hint="eastAsia"/>
          <w:u w:val="single"/>
          <w:lang w:val="en-US" w:eastAsia="zh-CN"/>
        </w:rPr>
        <w:t xml:space="preserve">    </w:t>
      </w:r>
      <w:r>
        <w:rPr>
          <w:rFonts w:hint="eastAsia"/>
        </w:rPr>
        <w:t>，它使知识向精、深、专的方向挺进。“深阅读”对传统文化的传承和国民素质的提升更加重要。</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①而“深阅读”就是深度阅读，它讲究反复咀嚼、品味、思考</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②但是，浅阅读本身存在无法克服的缺点和不足</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③那么对于国家和民族将是灾难性的</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④如果仅限于浅阅读，过分热衷于浅阅读</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⑤表现为走马观花、浅尝辄止、泛泛而读</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A．①②④⑤③</w:t>
      </w:r>
      <w:r>
        <w:rPr>
          <w:rFonts w:hint="eastAsia"/>
          <w:lang w:val="en-US" w:eastAsia="zh-CN"/>
        </w:rPr>
        <w:t xml:space="preserve">    </w:t>
      </w:r>
      <w:r>
        <w:rPr>
          <w:rFonts w:hint="eastAsia"/>
        </w:rPr>
        <w:t>B．②①④③⑤</w:t>
      </w:r>
      <w:r>
        <w:rPr>
          <w:rFonts w:hint="eastAsia"/>
        </w:rPr>
        <w:tab/>
      </w:r>
      <w:r>
        <w:rPr>
          <w:rFonts w:hint="eastAsia"/>
        </w:rPr>
        <w:t>C．②⑤④③①</w:t>
      </w:r>
      <w:r>
        <w:rPr>
          <w:rFonts w:hint="eastAsia"/>
        </w:rPr>
        <w:tab/>
      </w:r>
      <w:r>
        <w:rPr>
          <w:rFonts w:hint="eastAsia"/>
        </w:rPr>
        <w:t>D．⑤④③①②</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5.从传统文化的角度看，下列说法正确的一项是（</w:t>
      </w:r>
      <w:r>
        <w:rPr>
          <w:rFonts w:hint="eastAsia"/>
          <w:lang w:val="en-US" w:eastAsia="zh-CN"/>
        </w:rPr>
        <w:t xml:space="preserve">   </w:t>
      </w:r>
      <w:r>
        <w:rPr>
          <w:rFonts w:hint="eastAsia"/>
        </w:rPr>
        <w:tab/>
      </w:r>
      <w:r>
        <w:rPr>
          <w:rFonts w:hint="eastAsia"/>
        </w:rPr>
        <w:t>）（2 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A.小雪是二十四节气中的第 20 个节气，也是冬季的第三个节气,是寒潮和强冷空气活动频数较高的节气。</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B.小明说他的爸爸今年正好到了不惑之年,那么再过十年，就到耳顺之年了。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C．2020 是庚子年， 小华 14 岁，他的哥哥比他大 9 岁，因此，他的哥哥出生的年份应该是丁寅年。</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D．小明按照传统节日的时间排序，依次抄写下了四句诗：“春城无处不飞花,寒食东风御柳斜”；“不效艾符趋习俗，但祈蒲酒话升平”；“今夜月明人尽望，不知秋思落谁家”；“遥知兄弟登高处，遍插茱萸少一人”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6.综合运用（6 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大自然是人类赖以生存的根基,善待自然,我们生活的家园将会更加美好,漠视自然,人类将会遭到大自然无情的报复。某中学八(2)班拟开展以“善待自然,低碳生活”为主题的综合性学习活动,请你参加。</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(1)请你为这次活动拟写一条宣传标语。（2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(2)2020 年长沙进入“垃圾分类提升年”，垃圾分类关系千家万户，是日常低碳生活的全新时尚，是社会文明水平的重要体现，也是生态文明建设的题中之义。但依旧有许多人不遵守相关条例，随意丢弃垃圾。面对采访，某小区的王先生直言“垃圾分类浪费时间”，请你根据所学内容，合理应对。（2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 xml:space="preserve">（3）健康生活，需要我们从日常的习惯开始；低碳生活，需要我们从生活的细节开始。近期来，佩戴口罩出门已成为必需的防护措施，请问以下对健康人群佩戴过的一次性口罩处理错 误 的 是 （ </w:t>
      </w:r>
      <w:r>
        <w:rPr>
          <w:rFonts w:hint="eastAsia"/>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A.为促进绿色环保，减少资源浪费，佩戴过的一次性口罩可以用开水进行清洗消毒，晾干后反复使用。</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B.为减少细菌传染，废弃的一次性口罩单用专门的垃圾箱或垃圾袋集中封存，最后交由环卫工人进行预防消毒处理。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C.废弃口罩丢弃之前，要将口罩内侧朝外对折，卷成筒状，可将一次性口罩撕破后再用口袋绳捆绑，有条件的可用酒精消毒。</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 xml:space="preserve">D.废弃口罩在规范分类后可进行无害化焚烧处理。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7.古诗文默写（共 5 分，每空一分）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w:t>
      </w:r>
      <w:r>
        <w:rPr>
          <w:rFonts w:hint="eastAsia"/>
          <w:u w:val="single"/>
          <w:lang w:val="en-US" w:eastAsia="zh-CN"/>
        </w:rPr>
        <w:t xml:space="preserve">             </w:t>
      </w:r>
      <w:r>
        <w:rPr>
          <w:rFonts w:hint="eastAsia"/>
        </w:rPr>
        <w:t>，悠悠我心。</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(2)《关雎》中作为全诗的纲目，统摄全诗的句子，表现了小伙子一般都喜欢美丽而贤惠的姑娘的句子是：“</w:t>
      </w:r>
      <w:r>
        <w:rPr>
          <w:rFonts w:hint="eastAsia"/>
          <w:u w:val="single"/>
          <w:lang w:val="en-US" w:eastAsia="zh-CN"/>
        </w:rPr>
        <w:t xml:space="preserve">              </w:t>
      </w:r>
      <w:r>
        <w:rPr>
          <w:rFonts w:hint="eastAsia"/>
        </w:rPr>
        <w:t>，</w:t>
      </w:r>
      <w:r>
        <w:rPr>
          <w:rFonts w:hint="eastAsia"/>
          <w:u w:val="single"/>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ind w:left="1470" w:hanging="1470" w:hangingChars="700"/>
        <w:textAlignment w:val="auto"/>
        <w:rPr>
          <w:rFonts w:hint="eastAsia"/>
        </w:rPr>
      </w:pPr>
      <w:r>
        <w:rPr>
          <w:rFonts w:hint="eastAsia"/>
        </w:rPr>
        <w:t>(3)《送杜少府之任蜀州》中讲述岁月如歌，别情依依，无论你我身处何方，心都是相通的句子是“</w:t>
      </w:r>
      <w:r>
        <w:rPr>
          <w:rFonts w:hint="eastAsia"/>
          <w:u w:val="single"/>
          <w:lang w:val="en-US" w:eastAsia="zh-CN"/>
        </w:rPr>
        <w:t xml:space="preserve">         </w:t>
      </w:r>
      <w:r>
        <w:rPr>
          <w:rFonts w:hint="eastAsia"/>
        </w:rPr>
        <w:t xml:space="preserve">， </w:t>
      </w:r>
      <w:r>
        <w:rPr>
          <w:rFonts w:hint="eastAsia"/>
          <w:u w:val="single"/>
          <w:lang w:val="en-US" w:eastAsia="zh-CN"/>
        </w:rPr>
        <w:t xml:space="preserve">                </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8.下面有关名著的表述不正确的一项是（</w:t>
      </w:r>
      <w:r>
        <w:rPr>
          <w:rFonts w:hint="eastAsia"/>
        </w:rPr>
        <w:tab/>
      </w:r>
      <w:r>
        <w:rPr>
          <w:rFonts w:hint="eastAsia"/>
          <w:lang w:val="en-US" w:eastAsia="zh-CN"/>
        </w:rPr>
        <w:t xml:space="preserve">     </w:t>
      </w:r>
      <w:r>
        <w:rPr>
          <w:rFonts w:hint="eastAsia"/>
        </w:rPr>
        <w:t>）（2 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A．年轻的保尔很喜欢枪，保尔从一个小男孩手里抢来的枪被哥哥阿尔焦姆砸碎后扔掉了。后来保尔又偷来了一把枪并把枪藏在了砖瓦厂，并用破布包好，放到了窑底的一个角落。</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B．《傅雷家书》是傅雷夫妇在 1954 年到 1966 年 9 月期间写给傅聪和儿媳弥拉的家信，是充满父爱的教子名篇。论及艺术家的修养时，提到“诚信”是第一把艺术的钥匙，是做人的根本，必须从小培养。</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钢铁是怎样炼成的》作者是苏联作家尼古拉·奥斯特洛夫斯基。小说通过记叙保尔·柯察金的成长道路告诉人们，一个人只有在把自己的追求和祖国、人民的利益联系在一起的时候，才会创造出奇迹，才会成长为钢铁战士。</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D．书中傅雷常以自己的经历为例教导儿子：待人要谦虚，做事要严谨，礼仪要得体；遇困境不气馁，获大奖不骄傲；要有国家和民族的荣辱感，要有艺术、人格的尊严，做一个“德艺俱备、人格卓越的艺术家”。</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9.阅读下面名著选段，回答问题。（3 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他慢慢地掏出了手枪，枪口轻蔑地望着他的眼睛。他把枪放在膝盖上，狠狠地骂了起来：“老弟，这是冒牌的英雄主义！干掉自己，任何一个笨蛋，任何时候都可以做到。这是摆脱困境的最懦弱最容易的一种办法。生活不下去，就一死了之。你有没有试试去战胜这种生活呢？为了挣脱这个铁环，你已经竭尽全力了吗？你是不是已经忘了，在沃伦斯基新城附近， 一天发起十七次冲锋，不是终于排除万难攻克了那座城市吗？手枪收起来吧，这件事永远也不要告诉任何人。即使生活到了难以忍受的地步，也要善于生活，并使生活有意义而充实。”</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（1）选段中保尔在疾病缠身、丧失战斗能力的艰难处境下，内心经历了严峻的考验。选段中表现了他由绝望、动摇到</w:t>
      </w:r>
      <w:r>
        <w:rPr>
          <w:rFonts w:hint="eastAsia"/>
          <w:u w:val="single"/>
          <w:lang w:val="en-US" w:eastAsia="zh-CN"/>
        </w:rPr>
        <w:t xml:space="preserve">                    </w:t>
      </w:r>
      <w:r>
        <w:rPr>
          <w:rFonts w:hint="eastAsia"/>
        </w:rPr>
        <w:t>的心理历程。（1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（2）我们可以从保尔身上汲取到什么精神?结合实际谈谈。（2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二、阅读与鉴赏（共 54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（一）古诗阅读（8 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君子于役</w:t>
      </w:r>
      <w:r>
        <w:rPr>
          <w:rFonts w:hint="eastAsia"/>
          <w:vertAlign w:val="superscript"/>
        </w:rPr>
        <w:t>①</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君子于役，不知其期，曷</w:t>
      </w:r>
      <w:r>
        <w:rPr>
          <w:rFonts w:hint="eastAsia"/>
          <w:vertAlign w:val="superscript"/>
        </w:rPr>
        <w:t>②</w:t>
      </w:r>
      <w:r>
        <w:rPr>
          <w:rFonts w:hint="eastAsia"/>
        </w:rPr>
        <w:t>至哉？ 鸡栖于埘</w:t>
      </w:r>
      <w:r>
        <w:rPr>
          <w:rFonts w:hint="eastAsia"/>
          <w:vertAlign w:val="superscript"/>
        </w:rPr>
        <w:t>③</w:t>
      </w:r>
      <w:r>
        <w:rPr>
          <w:rFonts w:hint="eastAsia"/>
        </w:rPr>
        <w:t>，日之夕矣，羊牛下来。君子于役，如之何勿思？</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君子于役，不日不月，曷其有佸</w:t>
      </w:r>
      <w:r>
        <w:rPr>
          <w:rFonts w:hint="eastAsia"/>
          <w:vertAlign w:val="superscript"/>
        </w:rPr>
        <w:t>④</w:t>
      </w:r>
      <w:r>
        <w:rPr>
          <w:rFonts w:hint="eastAsia"/>
        </w:rPr>
        <w:t>？ 鸡栖于桀⑤，日之夕矣，羊牛下括</w:t>
      </w:r>
      <w:r>
        <w:rPr>
          <w:rFonts w:hint="eastAsia"/>
          <w:vertAlign w:val="superscript"/>
        </w:rPr>
        <w:t>⑥</w:t>
      </w:r>
      <w:r>
        <w:rPr>
          <w:rFonts w:hint="eastAsia"/>
        </w:rPr>
        <w:t>。 君子于役，苟无饥渴？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[注] ①于役：服役。②曷：同“何”。③埘：鸡窝。④佸(huó)：聚会。⑤桀：鸡栖的木架。⑥括：至，汇集。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10.下列对这首诗歌的分析有误的两项是(</w:t>
      </w:r>
      <w:r>
        <w:rPr>
          <w:rFonts w:hint="eastAsia"/>
        </w:rPr>
        <w:tab/>
      </w:r>
      <w:r>
        <w:rPr>
          <w:rFonts w:hint="eastAsia"/>
          <w:lang w:val="en-US" w:eastAsia="zh-CN"/>
        </w:rPr>
        <w:t xml:space="preserve">    </w:t>
      </w:r>
      <w:r>
        <w:rPr>
          <w:rFonts w:hint="eastAsia"/>
        </w:rPr>
        <w:t>) （4 分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A.这是一首很朴素的诗，开头两句点明全篇主旨，陈述了所咏之事。用“不知”来说明丈夫役期之长。妇人直抒胸臆，期盼丈夫归来。</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B.等待亲人归来，最令人心烦的就是这种归期不定的情形，“曷至哉”是反问句，女主人公用反问的方式来揭露封建统治苛酷的兵役给千万个家庭带来痛苦的罪行。</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C.“鸡栖于埘，日之夕矣，羊牛下来”勾画出一幅典型的农村晚景图，这里的笔触好像完全是不用力的，甚至连一个形容词都没有，但画面却充满情绪，让人感动。</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D.两章相重，只有很少的变化。这是歌谣最常用的手段——以重叠的章句来推进抒情的感动。但全诗的末句却完全变化了，最平常的话语中包含着善良与真挚感情。</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E.“君子于役”的“役”，应是指去边地戍防。而“君子”在当时统指贵族阶层的人物，所以文中应该描写的是一位地位较高，报效国家，戍守边疆的贵族子弟。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11.诗歌中所写的乡村晚景有何作用，请从艺术手法的角度进行赏析。（4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（二）文言文阅读（共 12 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秋于敬亭送从侄耑游庐山序</w:t>
      </w:r>
      <w:r>
        <w:rPr>
          <w:rFonts w:hint="eastAsia"/>
          <w:vertAlign w:val="superscript"/>
        </w:rPr>
        <w:t>①</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[唐]李白</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余小时，大人令诵《子虚赋</w:t>
      </w:r>
      <w:r>
        <w:rPr>
          <w:rFonts w:hint="eastAsia"/>
          <w:lang w:eastAsia="zh-CN"/>
        </w:rPr>
        <w:t>》</w:t>
      </w:r>
      <w:r>
        <w:rPr>
          <w:rFonts w:hint="eastAsia"/>
          <w:vertAlign w:val="superscript"/>
        </w:rPr>
        <w:t>②</w:t>
      </w:r>
      <w:r>
        <w:rPr>
          <w:rFonts w:hint="eastAsia"/>
        </w:rPr>
        <w:t>，私心慕之。及长，南游云梦，览七泽</w:t>
      </w:r>
      <w:r>
        <w:rPr>
          <w:rFonts w:hint="eastAsia"/>
          <w:vertAlign w:val="superscript"/>
        </w:rPr>
        <w:t>③</w:t>
      </w:r>
      <w:r>
        <w:rPr>
          <w:rFonts w:hint="eastAsia"/>
        </w:rPr>
        <w:t>之壮观。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初，嘉兴季父谪长沙西还，时余拜见，预饮林下。</w:t>
      </w:r>
      <w:r>
        <w:rPr>
          <w:rFonts w:hint="eastAsia"/>
          <w:u w:val="wave"/>
        </w:rPr>
        <w:t>耑乃稚子嬉游在旁今来有成郁负秀气</w:t>
      </w:r>
      <w:r>
        <w:rPr>
          <w:rFonts w:hint="eastAsia"/>
        </w:rPr>
        <w:t>。吾衰久矣，见尔慰心，申悲道旧，破涕为笑。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方告我远涉，西登香炉</w:t>
      </w:r>
      <w:r>
        <w:rPr>
          <w:rFonts w:hint="eastAsia"/>
          <w:vertAlign w:val="superscript"/>
        </w:rPr>
        <w:t>④</w:t>
      </w:r>
      <w:r>
        <w:rPr>
          <w:rFonts w:hint="eastAsia"/>
        </w:rPr>
        <w:t>。长山横蹙，九江却转。瀑布天落，半与银河争流。腾虹奔电，敷</w:t>
      </w:r>
      <w:r>
        <w:rPr>
          <w:rFonts w:hint="eastAsia"/>
          <w:vertAlign w:val="superscript"/>
        </w:rPr>
        <w:t>⑤</w:t>
      </w:r>
      <w:r>
        <w:rPr>
          <w:rFonts w:hint="eastAsia"/>
        </w:rPr>
        <w:t>射万壑，。此宇宙之奇诡也。其上有方湖、石井，不可得而窥焉。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羡君此行，抚鹤长啸。恨丹液未就，白龙来迟</w:t>
      </w:r>
      <w:r>
        <w:rPr>
          <w:rFonts w:hint="eastAsia"/>
          <w:vertAlign w:val="superscript"/>
        </w:rPr>
        <w:t>⑥</w:t>
      </w:r>
      <w:r>
        <w:rPr>
          <w:rFonts w:hint="eastAsia"/>
        </w:rPr>
        <w:t>，使秦人着鞭，先往桃花之水。孤负</w:t>
      </w:r>
      <w:r>
        <w:rPr>
          <w:rFonts w:hint="eastAsia"/>
          <w:vertAlign w:val="superscript"/>
        </w:rPr>
        <w:t>⑦</w:t>
      </w:r>
      <w:r>
        <w:rPr>
          <w:rFonts w:hint="eastAsia"/>
        </w:rPr>
        <w:t>夙愿，惭归名山；终期后来，携手五岳。</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（注）①从侄：堂侄。耑：即李耑，李白的堂侄。②《子虚赋》：汉代司马相如代表作，其中描写了云梦的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壮美景象。③七泽；传说楚国古有七个水泽。云梦：属“七泽”之一。④香炉：庐山香炉峰。⑤敷：铺开。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⑥丹液：传说中的金丹，服用后可成仙。白龙：传说中仙人的坐骑。⑦孤负：辜负。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12.下列各项加点字含义及用法相同的一组是（</w:t>
      </w:r>
      <w:r>
        <w:rPr>
          <w:rFonts w:hint="eastAsia"/>
        </w:rPr>
        <w:tab/>
      </w:r>
      <w:r>
        <w:rPr>
          <w:rFonts w:hint="eastAsia"/>
        </w:rPr>
        <w:t>）（2 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A．</w:t>
      </w:r>
      <w:r>
        <w:rPr>
          <w:rFonts w:hint="eastAsia" w:eastAsiaTheme="minorEastAsia"/>
          <w:em w:val="dot"/>
        </w:rPr>
        <w:t>其</w:t>
      </w:r>
      <w:r>
        <w:rPr>
          <w:rFonts w:hint="eastAsia"/>
        </w:rPr>
        <w:t>上有方湖、石井/其．如土石何？B．</w:t>
      </w:r>
      <w:r>
        <w:rPr>
          <w:rFonts w:hint="eastAsia" w:eastAsiaTheme="minorEastAsia"/>
          <w:em w:val="dot"/>
        </w:rPr>
        <w:t>使</w:t>
      </w:r>
      <w:r>
        <w:rPr>
          <w:rFonts w:hint="eastAsia"/>
        </w:rPr>
        <w:t xml:space="preserve">秦人着鞭/于是上乃使使．持节诏将军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C．览七泽</w:t>
      </w:r>
      <w:r>
        <w:rPr>
          <w:rFonts w:hint="eastAsia" w:eastAsiaTheme="minorEastAsia"/>
          <w:em w:val="dot"/>
        </w:rPr>
        <w:t>之</w:t>
      </w:r>
      <w:r>
        <w:rPr>
          <w:rFonts w:hint="eastAsia"/>
        </w:rPr>
        <w:t>壮观/春冬</w:t>
      </w:r>
      <w:r>
        <w:rPr>
          <w:rFonts w:hint="eastAsia" w:eastAsiaTheme="minorEastAsia"/>
          <w:em w:val="dot"/>
        </w:rPr>
        <w:t>之</w:t>
      </w:r>
      <w:r>
        <w:rPr>
          <w:rFonts w:hint="eastAsia"/>
        </w:rPr>
        <w:t>时</w:t>
      </w:r>
      <w:r>
        <w:rPr>
          <w:rFonts w:hint="eastAsia"/>
        </w:rPr>
        <w:tab/>
      </w:r>
      <w:r>
        <w:rPr>
          <w:rFonts w:hint="eastAsia"/>
        </w:rPr>
        <w:t>D．不可得</w:t>
      </w:r>
      <w:r>
        <w:rPr>
          <w:rFonts w:hint="eastAsia" w:eastAsiaTheme="minorEastAsia"/>
          <w:em w:val="dot"/>
        </w:rPr>
        <w:t>而</w:t>
      </w:r>
      <w:r>
        <w:rPr>
          <w:rFonts w:hint="eastAsia"/>
        </w:rPr>
        <w:t>窥焉/</w:t>
      </w:r>
      <w:r>
        <w:rPr>
          <w:rFonts w:hint="eastAsia" w:eastAsiaTheme="minorEastAsia"/>
          <w:em w:val="dot"/>
        </w:rPr>
        <w:t>而</w:t>
      </w:r>
      <w:r>
        <w:rPr>
          <w:rFonts w:hint="eastAsia"/>
        </w:rPr>
        <w:t>山不加增</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13.画线文字断句正确的一项是（</w:t>
      </w:r>
      <w:r>
        <w:rPr>
          <w:rFonts w:hint="eastAsia"/>
        </w:rPr>
        <w:tab/>
      </w:r>
      <w:r>
        <w:rPr>
          <w:rFonts w:hint="eastAsia"/>
        </w:rPr>
        <w:t>）（2 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A.耑/乃稚子嬉游/在旁今来有成/郁负秀气</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B.耑乃稚子/嬉游在旁/今来有成/郁负秀气</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C.耑/乃稚子嬉游/在旁今来/有成郁负秀气</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D.耑乃稚子/嬉游在旁/今来有成郁/负秀气</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14．将下列句子翻译成现代汉语。（6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（1）及长，南游云梦，览七泽之壮观。</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（2）腾虹奔电，敷射万壑。此宇宙之奇诡也。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15.下列对文章内容理解不正确的一项是（</w:t>
      </w:r>
      <w:r>
        <w:rPr>
          <w:rFonts w:hint="eastAsia"/>
        </w:rPr>
        <w:tab/>
      </w:r>
      <w:r>
        <w:rPr>
          <w:rFonts w:hint="eastAsia"/>
        </w:rPr>
        <w:t>）（2 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A.本文是李白在敬亭送别侄子李耑去游览庐山所写的，文中描绘了自己年轻时游庐山时所见的壮美景象，希望李耑精神振奋地前往庐山游历。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B.作者小时候被《子虚赋》中所描写的云梦景象深深打动，后来终于饱览云梦七泽的壮美景象。而作者在游览庐山时未能前往“方湖、石井”游赏，遗憾之情溢于言表。</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C.文章语言奇特瑰丽，充满浪漫的想象，“瀑布天落，半与银河争流”与“飞流直下三千尺，疑是银河落九天”有异曲同工之妙。</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D.作者夙愿未了，青春不再，言语中寄寓着对李耑游览庐山深深的羡慕，同时也能够感受到作者再也没有机会带李耑一起去游访名山的惭愧。</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（三）说明文阅读（共 8 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谁将成为新的杀手？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①就在我们不断攻克现有的疾病时，将在 21 世纪时刻陪伴我们左右的一颗颗新定时炸弹已经悄然准备就绪，它们就是天然或者人造的新型病菌。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②我们面临的 21 世纪无疑将是一场血腥的捉虫大赛。可以肯定的是，各种古怪恐怖的新传染病将此起彼伏，针对这些新病魔的战斗将令我们今日与艾滋病所作的艰难斗争显得微   不足道。届时，我们手中早已有了艾滋病疫苗，人们只需花几美元或者根本不用付钱就可以得到疫苗。</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③今天，新病毒正走出大自然，“发现”人类。在医院和丛林诊所里，异常强大的变异细菌不断出现，人类根本来不及找出对付它们的抗生素。仅从 1994 年以来，已有 30 多种新病毒现身，它们之中像艾博拉出血热、F 和 G 型肝炎、安第斯病毒、法基病毒、比利多病毒、白水旱谷病毒等等已经令医学界一筹莫展。而 2003 年春季出现的 SARS 冠状病毒，由于易于传播，严重的威胁着我们的健康和生活。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④病毒越来越易于侵入人体的原因之一便是人口膨胀。在病毒看来，我们人类无异于一顿越来越丰盛的午餐。在自然界，当某种生物种群的数量过高、并且过于集中时，由病菌引发的疾病势必爆发，有效地减少该种群的数量。没有理由认为，我们人类就可以逃过这条自然法则。</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⑤推动大自然着手实施这项法则的因素之一便是我们正在兴建的超级城市，它们通常都建立在热带地区的发展中国家。2015 年，地球上 26 个这样的超级城市中，有 22 个在并不发达的地域。联合国预计，到 2030 年，世界上 60%的人口都将住进城市，届时，一些巨型城市的固定人口将超过 3000 万。可以设想一下，把所有这些人都塞入一座城市，撤走绝大</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部分医生，只留下几座医院，而且连最基本的卫生设施也不复存在。这样你得到的就是一颗随时都可能发作的生物炸弹。如果复制 8 到 10 枚这样的炸弹，然后把它们分别安放在世界各地，那就极有可能演变为全球性的灾难。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⑥更糟糕的是，这些炸弹之间是有导火索相连的。人们乘坐飞机四处旅行，把病毒迅速有效地带往世界各地。人类已经结成了一个高速严密的生物互联网，下个世纪，这个生物互联网的运行速度只会更快。越来越多的人口日益频繁地外出旅行，结果自然加快了疾病的传播。</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⑦除此之外，令人心悸的还有生物武器。20 世纪 80 年代，原苏联曾运用最基本的基因工程技术制造了可以抵抗一切传统药物的黑死病系列病毒，并将这种病毒装入导弹弹头。随着生物技术日臻完善，人类将解开越来越多的生物基因密码，生物学家们也将学会怎样混合不同病毒的基因，从而制造出致命的、非天然的病毒系列，最终用于弹无虚发的新式武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16.下列说法正确的一项是（</w:t>
      </w:r>
      <w:r>
        <w:rPr>
          <w:rFonts w:hint="eastAsia"/>
        </w:rPr>
        <w:tab/>
      </w:r>
      <w:r>
        <w:rPr>
          <w:rFonts w:hint="eastAsia"/>
        </w:rPr>
        <w:t>）（2 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A.本文是一篇事理说明文，其说明对象是病毒这一人类杀手。</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B.艾博拉出血热、F 和 G 型肝炎、安第斯病毒、法基病毒、比利多病毒、白水旱谷病毒、SARS 冠状病毒，由于易于传播，严重的威胁着我们的健康和生活。</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C.第⑥段中的“人类已经结成了一个高速严密的生物互联网”一句中的“生物互联网”指的是人口流动形成的交往链。</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D.第⑦段是“从生物学家们怎样混合不同病毒的基因”的角度进行说明的。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17.下列说法不正确的一项是（</w:t>
      </w:r>
      <w:r>
        <w:rPr>
          <w:rFonts w:hint="eastAsia"/>
        </w:rPr>
        <w:tab/>
      </w:r>
      <w:r>
        <w:rPr>
          <w:rFonts w:hint="eastAsia"/>
          <w:lang w:val="en-US" w:eastAsia="zh-CN"/>
        </w:rPr>
        <w:t xml:space="preserve"> </w:t>
      </w:r>
      <w:r>
        <w:rPr>
          <w:rFonts w:hint="eastAsia"/>
        </w:rPr>
        <w:t>）（2 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A.本篇说明文运用了大量通俗易懂的比喻性说法如“杀手”、“炸弹”，语言生动有趣；但同时又有说明文严谨性，如“它们通常都建立在热带地区的发展中国家”中，“通常”二字不可删去。</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B.文中第②段采用了作比较说明方法；说明与新病菌做斗争之艰难；第③段采用举例子和列数字的说明方法；说明新病毒出现之多。</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C.文中第⑤段只运用了列数字、打比方的说明方法，说明了城市人口负担之重、且生动形象地说明了这种城市在病毒的打击下如同面对炸弹一般脆弱。</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D.文章的④⑤⑥⑦段都在讲述病毒越来越易于侵入人体的原因，但段落之间不可互换，因为他们之间存在递进的逻辑关系。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18.结合原文和链接材料，回答为什么要采取这样的措施？（4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【材料一】传染病防控有三大原则：管理传染源，切断传播途径，保护易感人群。</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【材料二】当地时间 2020 年 3 月 8 日凌晨，意大利政府公布新法令，规定从 8 日起，除工作特殊原因及紧急状况，禁止出入伦巴第大区及分布在威尼托、艾米利亚-罗马涅、皮埃蒙   特和马尔凯大区的 14 个省。法令规定这些区域内包括大学和幼儿园在内的各级学校停课， 暂停游行、宗教、葬礼等人员聚集活动。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【材料三】在新冠肺炎影响下，湖北医疗资源严重不足，全国共计 42000 余名医护人员共赴湖北支援。截至 3 月 17 日，首批 49 支国家医疗队共 3787 人返程回家，从方舱关门到各种清零，6 万多人被治愈。截至 16 日，全国 15 个省份和新疆生产建设兵团实现本土现有确诊病例和疑似病例双清零，5 个省份本土现有确诊病例、疑似病例和密切接触者三清零。</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（四）散文阅读（共 8 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藕与莼菜</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叶圣陶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①同朋友喝酒，嚼着薄雪藕，怀念起故乡来了。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②若在故乡，每当秋的早晨，门前经过许多的乡人：男的紫赤的臂膊和小腿肌肉突起，  躯干高大且挺直，使人起健康的感觉;女的往往裹着白地青花的头布，虽然赤脚，却穿着短的布裙，躯干固然不及男的这样高，但是别有一种健康的美的风致;他们各着一副担子，盛着鲜嫩玉色的长节藕。在藕的家乡的池塘里，在城外曲曲弯弯的小河边，他们把这些藕一濯再濯，所以这样洁白了。仿佛他们以为这是供人品味的上品的东西，这是清晨的图画里的重要题材，假若涂满污泥，就把人家欣赏的浑凝之感打破了，这是一件罪过的事情，他们不愿意担在身上，故意先把它们濯得这样洁了，才进城里来。</w:t>
      </w:r>
      <w:r>
        <w:rPr>
          <w:rFonts w:hint="eastAsia"/>
          <w:u w:val="single"/>
        </w:rPr>
        <w:t>他们想要休息的时候，就把竹担横在地上，自己坐在上面，随便拣择担里的过嫩的藕枪或是较老的藕朴，大口地嚼着解渴。</w:t>
      </w:r>
      <w:r>
        <w:rPr>
          <w:rFonts w:hint="eastAsia"/>
        </w:rPr>
        <w:t>过路的人便站住了，红衫的小姑娘拣一节，头发银白的老公公买两支。清淡的甘美的滋味，于是普遍于家家且人人了。这种情形，差不多是平常的日课，要到叶落秋深的时候。</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③在这里上海，藕这东西几乎是珍品了。大概也是从我们的故乡运来的，但是数量不多，   自有那些伺候豪华公子硕腹巨贾的帮闲茶房们把大部分抢去了;其余的便要供在大一点的水果铺里，位置在金山苹果吕宋香芒之间，专待善价而沽。至于挑着担子在街上叫卖的，也并不是没有，但不是瘦得像乞丐的臂和腿，便是涩得像未熟的柿子，实在无从欣羡。因此，除了仅有的一回，我们今年竟不曾吃过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④这仅有的一回不是买来吃的，是邻舍送给我们吃的。他们也不是自己买的，是从故乡来的亲戚带来的。这藕离开它的家乡大约有好些时候了，所以不复呈玉样的颜色，却满披着许多锈斑。削去皮的时候，刀锋过处，很不顺爽，切成了片，送入口里嚼着，颇有点甘味，   但没有一种鲜嫩的感觉，而且似乎含了满口的渣，第二片就不想吃了。只有孩子很高兴，他把这许多片嚼完，居然有半点钟工夫不再作别的要求。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⑤因为想起藕，又联想起莼菜。在故乡的春天，几乎天天吃莼菜。它本来没有味道，味  道全在于好的汤。但这样嫩绿的颜色与丰富的诗意，无味之味真足令人心醉呢。在每条街旁   的小河里，石埠头总歇着一两条没篷船，满舱盛着莼菜，是从太湖里捞来的。像这样就地取   求很方便，当然能得日餐一碗了。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⑥而在这上海又不然，非上馆子，就难以吃到这东西。我们当然不上馆子，偶然有一两   回去叨扰朋友的酒席，恰又不是莼菜上市的时候，所以今年竟不曾吃过。直到最近，伯祥的   杭州亲戚来了，送他几瓶装瓶的西湖莼菜，他送我一瓶，我才算也尝了新了。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⑦向来不恋故乡的我，想到这里，觉得故乡可爱极了。我自己也不明白，为什么也不明白，为什么会起这么深浓的情绪?再一思索，实在很浅显的：因为在故乡有所恋，而所恋又只在故乡有，便萦着系着，不能离舍了。譬如亲密的家人在那里，知心的朋友在那里,怎得不恋恋?怎得不怀念?但是仅仅为了爱故乡么?不是的，不过在故乡的几个人把我们牵着罢了。  若无所牵，更何所恋?像我现在，偶然被藕与莼菜所牵，所以就怀念起故乡来了。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⑧所恋在那里，那里就是我们的故乡了。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19.下列选项中符合文意的两项是（</w:t>
      </w:r>
      <w:r>
        <w:rPr>
          <w:rFonts w:hint="eastAsia"/>
          <w:lang w:val="en-US" w:eastAsia="zh-CN"/>
        </w:rPr>
        <w:t xml:space="preserve">   </w:t>
      </w:r>
      <w:r>
        <w:rPr>
          <w:rFonts w:hint="eastAsia"/>
        </w:rPr>
        <w:tab/>
      </w:r>
      <w:r>
        <w:rPr>
          <w:rFonts w:hint="eastAsia"/>
        </w:rPr>
        <w:t>）（4 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Ａ.清晨挑担卖藕的人们会将藕清洗干净，一是为了不破坏清晨画面的浑凝之感，二是为了可以随时吃藕枪藕朴解渴，还能作为活广告；</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B.在上海吃到的唯一一次藕，让人难以下口，只有孩子吃得开心，是因为小孩子没有吃过更好的藕，第一次接触所以觉得新奇；</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C.伯祥送了我一瓶西湖莼菜，我只说尝新，不说是好吃还是难吃，是因为不论如何，其味道肯定比不上太湖莼菜；</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D.全文以藕和莼菜为线索，串联了作者在故乡和上海的经历。秋有藕挑担叫卖，春有太湖莼菜满舱，有特色的食物总能勾出对故乡的眷恋；</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E.全文采用了对比的手法，上海的藕卖得贵，莼菜需要下馆子才能吃到，与故乡的情况截然不同，表达了同物异地不同价的特点，表达了作者的遗憾之情。</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20.作者怎样运用对比手法来分别描写故乡的藕和莼菜的？表达了作者怎样的情感？（4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（五）记叙文阅读（共 18 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地铁客的风格</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rPr>
      </w:pPr>
      <w:r>
        <w:rPr>
          <w:rFonts w:hint="eastAsia"/>
        </w:rPr>
        <w:t>毕淑敏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①挤车可见风格。陌生人与陌生人亲密接触，好像丰收的一颗葡萄与另一颗葡萄，彼此挤得有些变形。也似从一个民族刺出的一滴血，可验出一个民族的习惯。</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②那一年刚到日本，出行某地，正是清晨，地铁站里无声地拥挤着。大和民族有一种喑哑的习惯，嘴巴钳得紧紧，绝不轻易流露哀喜。地铁开过来了，从窗户看过去，厢内全是黄皮肤，如等待化成纸浆的芦苇垛，僵立着，我们因集体行动，怕大家无法同入一节车厢，走散了添麻烦，显出难色。巴望着下列车会松些，等了一辆又一辆。翻译急了，告知日本地铁就是这种挤法，再等下去，必全体迟到。大伙说就算我们想上，也上不去啊。翻译说，一定上得去的，只要你想上。有专门的“推手”，会负责把人群压入车门。于是在他的率领下，破釜沉舟地挤车。嘿，真叫翻译说着了，当我们像一个肿瘤，凸鼓在车厢门口之时，突觉后背有强大的助力拥来，猛地把我们抵入门内。真想回过头去看看这些职业推手如何操作，可惜人头相撞，颈子根本打不了弯。</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③肉躯是很有弹性的，看似针插不进的车厢，呼啦啦一下又顶进若干人。地铁中灯光明  亮，在如此近的距离内，观察周围的脸庞，让我有一种惊骇之感。日本人如同干旱了整个夏秋的土地，板结着，默不作声，躯体被夹得扁扁，神色依然平静，对极端的拥挤毫无抱怨神色，艰忍看。我终于对他们享誉世界的团队精神，有了更贴近的了解。那是在强大的外力之下，凝固成铁板一块。个体消失了，只剩下凌驾其上的森冷意志。</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④真正的苦难才开始。一路直着脖子仰着脸，以便把喘出的热气流尽量吹向天花板，别   喷入旁人鼻孔。下车时没有了职业推手的协助，抽身无望。</w:t>
      </w:r>
      <w:r>
        <w:rPr>
          <w:rFonts w:hint="eastAsia"/>
          <w:u w:val="single"/>
        </w:rPr>
        <w:t>车厢内层层叠叠如同页岩，嵌顿着，拥滞着，让人透不过气来。</w:t>
      </w:r>
      <w:r>
        <w:rPr>
          <w:rFonts w:hint="eastAsia"/>
        </w:rPr>
        <w:t>众人分散在几站才全下了车，拢在一起。从此我一想到东京的地  铁，汗就立即从全身透出。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⑤美国芝加哥的地铁，有一种重浊冰凉的味道，到处延展着赤裸裸的钢铁，没有丝毫柔  情和装饰。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⑥又是上班时间，一辆地铁开过来了，看窗口，先是很乐观，厢内相当空旷，必能松松  快快地上车了。可是，且慢，厢门口怎么那样挤？仿佛秘结了一个星期的大肠。想来这些人是要在此站下车的，怕出入不方便，所以早早聚在出口吧，待车停稳，才发现那些人根本没有下车的打算，个个守门口绝不闪让。车下的人也都心领神会地退避着，乖乖缩在一旁，并不硬闯。我拉着美国翻译就想窜入，她说再等一辆吧。眼看着能上去的车，就这样懒散地开走了，真让人于心不忍。我说，上吧。翻译说，你硬挤，就干涉了他人的空间。</w:t>
      </w:r>
      <w:r>
        <w:rPr>
          <w:rFonts w:hint="eastAsia"/>
          <w:u w:val="single"/>
        </w:rPr>
        <w:t>正说着，一位硕大身膀的黑人妇女，冲决门口的阻挠挺了上去，侧身一杠就撞到中部敞亮地域，朝窗外等车者肆意微笑，甚是欢快。</w:t>
      </w:r>
      <w:r>
        <w:rPr>
          <w:rFonts w:hint="eastAsia"/>
        </w:rPr>
        <w:t>我说，你看你看，人家这般就上去了。翻译说，你看你看，多少人在侧目而视。我这才注意到，周围的人们，无论车上的和车下的，都是满脸不屑。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⑧我不解，明明挤一挤就可以上去的，为何如此？翻译说，美国的习俗就是这样。对于势力范围格外看重，我的就是我的，神圣不可侵犯。来的早，站在门口，这就是我的辖地。我愿意让出来，是我的自由；我不愿让，你就没有权力穿越……</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⑨北京地铁的拥挤程度，似介于日本和美国之间。我们没有职业的“推手”，是不幸也是幸事。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⑩会不会挤车，是北京人地道与否的重要标志之一。单单挤得上去，不是本事。上去了，要能给后面的人也闪出空隙，与人为善才是正宗，北京的地铁客一上车，大部分人自动地机灵地往里走，于是，车厢内膛相对松快，真是利人利己。即便在拥挤中，被人挤了撞了，都当作寻常事，认倒霉，并不剑拔弩张。比如脚被人踩了，上等的反应是幽默一把，说一句：“对不起，我硌着您的脚了。”中等的也许说：“倒是当心点啊，我这脚是肉长的，您以为是不锈钢的吧？”即便是下等的反响，也不过是嘟囔一句：“坐没坐过车啊，悠着点，我这会儿骨没准折了，你就得陪我上医院 CT 去！”之后一瘸一拐地独自下车了。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⑪人与人的界限这个东西，不可太清，水至清则无鱼，到了冷漠的边缘；当然也不可太近，没有了界限也就没有了个性，没有了独立。适当的“度”，是一种文化的约定俗成。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⑫还是喜欢中庸平和之道，将来有了环球地铁，该推行的可能正是北京这种东方式的弹性距离感。</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21.依据文章内容，填写下表。（4 分）</w:t>
      </w:r>
    </w:p>
    <w:tbl>
      <w:tblPr>
        <w:tblStyle w:val="5"/>
        <w:tblW w:w="8290" w:type="dxa"/>
        <w:jc w:val="center"/>
        <w:tblInd w:w="11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759"/>
        <w:gridCol w:w="3582"/>
        <w:gridCol w:w="29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0" w:hRule="atLeast"/>
          <w:jc w:val="center"/>
        </w:trPr>
        <w:tc>
          <w:tcPr>
            <w:tcW w:w="1759" w:type="dxa"/>
          </w:tcPr>
          <w:p>
            <w:pPr>
              <w:pStyle w:val="6"/>
              <w:spacing w:line="240" w:lineRule="auto"/>
              <w:rPr>
                <w:sz w:val="21"/>
              </w:rPr>
            </w:pPr>
            <w:r>
              <w:rPr>
                <w:color w:val="000007"/>
                <w:sz w:val="21"/>
              </w:rPr>
              <w:t>地点</w:t>
            </w:r>
          </w:p>
        </w:tc>
        <w:tc>
          <w:tcPr>
            <w:tcW w:w="3582" w:type="dxa"/>
          </w:tcPr>
          <w:p>
            <w:pPr>
              <w:pStyle w:val="6"/>
              <w:spacing w:line="240" w:lineRule="auto"/>
              <w:rPr>
                <w:sz w:val="21"/>
              </w:rPr>
            </w:pPr>
            <w:r>
              <w:rPr>
                <w:color w:val="000007"/>
                <w:sz w:val="21"/>
              </w:rPr>
              <w:t>人们的表现</w:t>
            </w:r>
          </w:p>
        </w:tc>
        <w:tc>
          <w:tcPr>
            <w:tcW w:w="2949" w:type="dxa"/>
          </w:tcPr>
          <w:p>
            <w:pPr>
              <w:pStyle w:val="6"/>
              <w:spacing w:line="240" w:lineRule="auto"/>
              <w:ind w:left="106"/>
              <w:rPr>
                <w:sz w:val="21"/>
              </w:rPr>
            </w:pPr>
            <w:r>
              <w:rPr>
                <w:color w:val="000007"/>
                <w:sz w:val="21"/>
              </w:rPr>
              <w:t>体现的民族风格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0" w:hRule="atLeast"/>
          <w:jc w:val="center"/>
        </w:trPr>
        <w:tc>
          <w:tcPr>
            <w:tcW w:w="1759" w:type="dxa"/>
          </w:tcPr>
          <w:p>
            <w:pPr>
              <w:pStyle w:val="6"/>
              <w:spacing w:line="240" w:lineRule="auto"/>
              <w:rPr>
                <w:sz w:val="21"/>
              </w:rPr>
            </w:pPr>
            <w:r>
              <w:rPr>
                <w:color w:val="000007"/>
                <w:sz w:val="21"/>
              </w:rPr>
              <w:t>日本地铁上</w:t>
            </w:r>
          </w:p>
        </w:tc>
        <w:tc>
          <w:tcPr>
            <w:tcW w:w="3582" w:type="dxa"/>
          </w:tcPr>
          <w:p>
            <w:pPr>
              <w:pStyle w:val="6"/>
              <w:spacing w:line="240" w:lineRule="auto"/>
              <w:rPr>
                <w:sz w:val="21"/>
              </w:rPr>
            </w:pPr>
            <w:r>
              <w:rPr>
                <w:color w:val="000007"/>
                <w:sz w:val="21"/>
              </w:rPr>
              <w:t>习惯暗哑、不露哀喜</w:t>
            </w:r>
          </w:p>
        </w:tc>
        <w:tc>
          <w:tcPr>
            <w:tcW w:w="2949" w:type="dxa"/>
          </w:tcPr>
          <w:p>
            <w:pPr>
              <w:pStyle w:val="6"/>
              <w:tabs>
                <w:tab w:val="left" w:pos="999"/>
              </w:tabs>
              <w:spacing w:line="240" w:lineRule="auto"/>
              <w:ind w:left="106"/>
              <w:rPr>
                <w:rFonts w:ascii="Times New Roman" w:hAnsi="Times New Roman"/>
                <w:sz w:val="21"/>
              </w:rPr>
            </w:pPr>
            <w:r>
              <w:rPr>
                <w:color w:val="000007"/>
                <w:sz w:val="21"/>
              </w:rPr>
              <w:t>①</w:t>
            </w:r>
            <w:r>
              <w:rPr>
                <w:rFonts w:ascii="Times New Roman" w:hAnsi="Times New Roman"/>
                <w:color w:val="000007"/>
                <w:sz w:val="21"/>
                <w:u w:val="single" w:color="000006"/>
              </w:rPr>
              <w:t xml:space="preserve"> </w:t>
            </w:r>
            <w:r>
              <w:rPr>
                <w:rFonts w:ascii="Times New Roman" w:hAnsi="Times New Roman"/>
                <w:color w:val="000007"/>
                <w:sz w:val="21"/>
                <w:u w:val="single" w:color="000006"/>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0" w:hRule="atLeast"/>
          <w:jc w:val="center"/>
        </w:trPr>
        <w:tc>
          <w:tcPr>
            <w:tcW w:w="1759" w:type="dxa"/>
          </w:tcPr>
          <w:p>
            <w:pPr>
              <w:pStyle w:val="6"/>
              <w:spacing w:before="89" w:line="240" w:lineRule="auto"/>
              <w:rPr>
                <w:sz w:val="21"/>
              </w:rPr>
            </w:pPr>
            <w:r>
              <w:rPr>
                <w:color w:val="000007"/>
                <w:sz w:val="21"/>
              </w:rPr>
              <w:t>美国地铁上</w:t>
            </w:r>
          </w:p>
        </w:tc>
        <w:tc>
          <w:tcPr>
            <w:tcW w:w="3582" w:type="dxa"/>
          </w:tcPr>
          <w:p>
            <w:pPr>
              <w:pStyle w:val="6"/>
              <w:tabs>
                <w:tab w:val="left" w:pos="998"/>
              </w:tabs>
              <w:spacing w:before="89" w:line="240" w:lineRule="auto"/>
              <w:rPr>
                <w:rFonts w:ascii="Times New Roman" w:hAnsi="Times New Roman"/>
                <w:sz w:val="21"/>
              </w:rPr>
            </w:pPr>
            <w:r>
              <w:rPr>
                <w:color w:val="000007"/>
                <w:sz w:val="21"/>
              </w:rPr>
              <w:t>②</w:t>
            </w:r>
            <w:r>
              <w:rPr>
                <w:rFonts w:ascii="Times New Roman" w:hAnsi="Times New Roman"/>
                <w:color w:val="000007"/>
                <w:sz w:val="21"/>
                <w:u w:val="single" w:color="000006"/>
              </w:rPr>
              <w:t xml:space="preserve"> </w:t>
            </w:r>
            <w:r>
              <w:rPr>
                <w:rFonts w:ascii="Times New Roman" w:hAnsi="Times New Roman"/>
                <w:color w:val="000007"/>
                <w:sz w:val="21"/>
                <w:u w:val="single" w:color="000006"/>
              </w:rPr>
              <w:tab/>
            </w:r>
          </w:p>
        </w:tc>
        <w:tc>
          <w:tcPr>
            <w:tcW w:w="2949" w:type="dxa"/>
          </w:tcPr>
          <w:p>
            <w:pPr>
              <w:pStyle w:val="6"/>
              <w:spacing w:before="89" w:line="240" w:lineRule="auto"/>
              <w:ind w:left="106"/>
              <w:rPr>
                <w:sz w:val="21"/>
              </w:rPr>
            </w:pPr>
            <w:r>
              <w:rPr>
                <w:color w:val="000007"/>
                <w:sz w:val="21"/>
              </w:rPr>
              <w:t>重视自我，不容侵犯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0" w:hRule="atLeast"/>
          <w:jc w:val="center"/>
        </w:trPr>
        <w:tc>
          <w:tcPr>
            <w:tcW w:w="1759" w:type="dxa"/>
          </w:tcPr>
          <w:p>
            <w:pPr>
              <w:pStyle w:val="6"/>
              <w:spacing w:before="92" w:line="240" w:lineRule="auto"/>
              <w:rPr>
                <w:sz w:val="21"/>
              </w:rPr>
            </w:pPr>
            <w:r>
              <w:rPr>
                <w:color w:val="000007"/>
                <w:sz w:val="21"/>
              </w:rPr>
              <w:t>北京地铁上</w:t>
            </w:r>
          </w:p>
        </w:tc>
        <w:tc>
          <w:tcPr>
            <w:tcW w:w="3582" w:type="dxa"/>
          </w:tcPr>
          <w:p>
            <w:pPr>
              <w:pStyle w:val="6"/>
              <w:tabs>
                <w:tab w:val="left" w:pos="998"/>
              </w:tabs>
              <w:spacing w:before="92" w:line="240" w:lineRule="auto"/>
              <w:rPr>
                <w:rFonts w:ascii="Times New Roman" w:hAnsi="Times New Roman"/>
                <w:sz w:val="21"/>
              </w:rPr>
            </w:pPr>
            <w:r>
              <w:rPr>
                <w:color w:val="000007"/>
                <w:sz w:val="21"/>
              </w:rPr>
              <w:t>③</w:t>
            </w:r>
            <w:r>
              <w:rPr>
                <w:rFonts w:ascii="Times New Roman" w:hAnsi="Times New Roman"/>
                <w:color w:val="000007"/>
                <w:sz w:val="21"/>
                <w:u w:val="single" w:color="000006"/>
              </w:rPr>
              <w:t xml:space="preserve"> </w:t>
            </w:r>
            <w:r>
              <w:rPr>
                <w:rFonts w:ascii="Times New Roman" w:hAnsi="Times New Roman"/>
                <w:color w:val="000007"/>
                <w:sz w:val="21"/>
                <w:u w:val="single" w:color="000006"/>
              </w:rPr>
              <w:tab/>
            </w:r>
          </w:p>
        </w:tc>
        <w:tc>
          <w:tcPr>
            <w:tcW w:w="2949" w:type="dxa"/>
          </w:tcPr>
          <w:p>
            <w:pPr>
              <w:pStyle w:val="6"/>
              <w:tabs>
                <w:tab w:val="left" w:pos="999"/>
              </w:tabs>
              <w:spacing w:before="92" w:line="240" w:lineRule="auto"/>
              <w:ind w:left="106"/>
              <w:rPr>
                <w:rFonts w:ascii="Times New Roman" w:hAnsi="Times New Roman"/>
                <w:sz w:val="21"/>
              </w:rPr>
            </w:pPr>
            <w:r>
              <w:rPr>
                <w:color w:val="000007"/>
                <w:sz w:val="21"/>
              </w:rPr>
              <w:t>④</w:t>
            </w:r>
            <w:r>
              <w:rPr>
                <w:rFonts w:ascii="Times New Roman" w:hAnsi="Times New Roman"/>
                <w:color w:val="000007"/>
                <w:sz w:val="21"/>
                <w:u w:val="single" w:color="000006"/>
              </w:rPr>
              <w:t xml:space="preserve"> </w:t>
            </w:r>
            <w:r>
              <w:rPr>
                <w:rFonts w:ascii="Times New Roman" w:hAnsi="Times New Roman"/>
                <w:color w:val="000007"/>
                <w:sz w:val="21"/>
                <w:u w:val="single" w:color="000006"/>
              </w:rPr>
              <w:tab/>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22.请从修辞的角度赏析第④自然段划横线的句子。（4 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车厢内层层叠叠如同页岩，嵌顿着，拥滞着，让人透不过气来。</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23.下列对文有关内容的理解与赏析，不正确的两项是（</w:t>
      </w:r>
      <w:r>
        <w:rPr>
          <w:rFonts w:hint="eastAsia"/>
        </w:rPr>
        <w:tab/>
      </w:r>
      <w:r>
        <w:rPr>
          <w:rFonts w:hint="eastAsia"/>
        </w:rPr>
        <w:t>）（4 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A.第①段开门见山、总领全文，其中的比喻修辞，幽默或形象之余，能引发读者的阅读兴趣和思考。</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B.第⑥段划线句只运用动作、神态描写表现出黑人妇女挤地铁的鲁莽和挤进后的得意，反衬出人们对她的鄙夷。</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C.第⑩段描述了北京地铁客被挤被撞后三种不同的反应，表达了作者对前两种反应的欣赏和对第三种反应的厌恶。</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D.本文描述了三个国家的人们乘坐地铁时的不同表现，其中作者最赞赏的是北京地铁客中庸平和的风格。</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rPr>
      </w:pPr>
      <w:r>
        <w:rPr>
          <w:rFonts w:hint="eastAsia"/>
        </w:rPr>
        <w:t>E.作者从乘坐地铁时人们的表现入手，来呈现不同民族为人处世的风格，见微知著、以小见大。</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24.文章标题“地铁客的风格”有什么作用？文末“北京这种东方式的弹性距离感”究竟指什么？请你结合文章内容和下面的链接材料，谈谈你对这种态度的看法或感悟。（6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链接材料）战国时，赵国舍人蔺相如完璧归赵，被封了上大夫；又陪同赵王赴秦王设下的渑池会，使赵王免受秦王侮辱。被赵王封为上卿。老将廉颇认为自己战无不胜，而蔺相如不过一介书生，只有口舌之功却比他官大，因此心中很是不服。廉颇屡次对人说：“以后让我见了他，必定会羞辱他。”蔺相如知道后，为避免激化矛盾，请病假不上朝，尽量不与他相见。廉颇得知，被他的大度感动，向蔺相如负荆请罪。两人齐心辅佐赵王治理国家。</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Theme="minorEastAsia"/>
          <w:u w:val="single"/>
          <w:lang w:val="en-US" w:eastAsia="zh-CN"/>
        </w:rPr>
      </w:pP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三、语言表达与运用（10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25.中雅培粹学校某班同学在学习《中国石拱桥》和《苏州园林》之后,开始谈论起岳麓山上的著名建筑爱晩亭，他们都谈了自己对爱晩亭的一些了解，请你整理这些发言，写一段文字向外地游客介绍爱晩亭。</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小明：“爱晩亭是网红打卡地呢。因为它很有名气，名列全国四大名亭之一,2013年入选国务院公布的第七批全国重点文物保护单位名单。”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小华：“我记得亭子内是丹漆圆柱，外檐四个石柱为花岗岩，亭子中间有彩绘藻井，东西两面亭棂悬挂着'爱晩亭'额，红底鎏金,是由当时的湖南大学校长李达专函请毛泽东所书手迹而制。”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小红：“我知道爱晚亭原来叫红叶亭，亭坐西向东，三面环山，始建于清乾隆五十七年（1792 年），为清代岳麓书院山长罗典创建。”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小李说：“我记得亭形为重檐八柱，琉璃碧瓦，亭角飞翘，非常漂亮。”</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小张说：“我认为爱晩亭与诗歌有渊源。我记得资料上说湖广总督毕沅据'停车坐爱枫林晩，霜叶红于二月花'的诗句，将红叶亭改名为爱晚亭。亭中方石上刻有张南轩和钱南园  游山的七律诗。”</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小王说：“我很喜欢爱晩亭的风格，古朴典雅，整体上保留了较多清代亭台楼阁建筑的风格。”</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要求:①抓住事物特征；②合理安排说明顺序；③恰当运用说明方法; ④180 字左右。</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四、写作（60 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r>
        <w:rPr>
          <w:rFonts w:hint="eastAsia"/>
        </w:rPr>
        <w:t>26.关注社会生活和时事热点，你会发现许多美丽的事情和事物：参加户外生活实践，你会发现大自然是如此美丽；观看中央电视台《中国诗词大会》，你会发现诗词是如此美丽；一方有难，八方支援，从一双双伸出的援助之手，你会发现人性是如此美丽……</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 xml:space="preserve">请以“如此美丽的 </w:t>
      </w:r>
      <w:r>
        <w:rPr>
          <w:rFonts w:hint="eastAsia"/>
          <w:lang w:val="en-US" w:eastAsia="zh-CN"/>
        </w:rPr>
        <w:t xml:space="preserve"> </w:t>
      </w:r>
      <w:r>
        <w:rPr>
          <w:rFonts w:hint="eastAsia"/>
          <w:u w:val="single"/>
          <w:lang w:val="en-US" w:eastAsia="zh-CN"/>
        </w:rPr>
        <w:t xml:space="preserve">             </w:t>
      </w:r>
      <w:r>
        <w:rPr>
          <w:rFonts w:hint="eastAsia"/>
        </w:rPr>
        <w:t>”为题，写一篇文章。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pPr>
      <w:r>
        <w:rPr>
          <w:rFonts w:hint="eastAsia"/>
        </w:rPr>
        <w:t>要求：(1)选择合适的词语或短语，把题目补充完整。(2)文中不要出现真实的地名、校名、人名等。 (3）内容充实，600 字以上。</w:t>
      </w:r>
      <w:bookmarkStart w:id="0" w:name="_GoBack"/>
      <w:bookmarkEnd w:id="0"/>
    </w:p>
    <w:sectPr>
      <w:footerReference r:id="rId3" w:type="default"/>
      <w:pgSz w:w="11906" w:h="16838"/>
      <w:pgMar w:top="590" w:right="896" w:bottom="590" w:left="896"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5420871"/>
    <w:rsid w:val="05420871"/>
    <w:rsid w:val="6E910F8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Table Paragraph"/>
    <w:basedOn w:val="1"/>
    <w:qFormat/>
    <w:uiPriority w:val="1"/>
    <w:pPr>
      <w:spacing w:before="90"/>
      <w:ind w:left="107"/>
    </w:pPr>
    <w:rPr>
      <w:rFonts w:ascii="PMingLiU" w:hAnsi="PMingLiU" w:eastAsia="PMingLiU" w:cs="PMingLiU"/>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2020-03-28T06:33:00Z</dcterms:created>
  <dc:creator>碧血丹心</dc:creator>
  <cp:lastModifiedBy>Administrator</cp:lastModifiedBy>
  <dcterms:modified xsi:type="dcterms:W3CDTF">2020-04-09T08:23:36Z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