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11099800</wp:posOffset>
            </wp:positionH>
            <wp:positionV relativeFrom="topMargin">
              <wp:posOffset>10909300</wp:posOffset>
            </wp:positionV>
            <wp:extent cx="342900" cy="317500"/>
            <wp:effectExtent l="0" t="0" r="0" b="6350"/>
            <wp:wrapNone/>
            <wp:docPr id="100001" name="图片 10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1" name="图片 10000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240" w:lineRule="auto"/>
        <w:ind w:firstLine="3150" w:firstLineChars="1500"/>
        <w:jc w:val="left"/>
        <w:rPr>
          <w:rFonts w:hint="eastAsia" w:ascii="宋体" w:hAnsi="宋体" w:cs="宋体"/>
        </w:rPr>
      </w:pPr>
      <w:r>
        <w:rPr>
          <w:rFonts w:hint="eastAsia" w:ascii="宋体" w:hAnsi="宋体" w:cs="宋体"/>
        </w:rPr>
        <w:drawing>
          <wp:anchor distT="0" distB="0" distL="114935" distR="114935" simplePos="0" relativeHeight="251659264" behindDoc="0" locked="0" layoutInCell="1" allowOverlap="1">
            <wp:simplePos x="0" y="0"/>
            <wp:positionH relativeFrom="column">
              <wp:posOffset>2000250</wp:posOffset>
            </wp:positionH>
            <wp:positionV relativeFrom="paragraph">
              <wp:posOffset>51435</wp:posOffset>
            </wp:positionV>
            <wp:extent cx="5269230" cy="7025640"/>
            <wp:effectExtent l="0" t="0" r="7620" b="3810"/>
            <wp:wrapNone/>
            <wp:docPr id="6" name="图片 6" descr="微信图片_202004101759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0041017591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025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</w:rPr>
        <w:drawing>
          <wp:inline distT="0" distB="0" distL="114300" distR="114300">
            <wp:extent cx="5273040" cy="7123430"/>
            <wp:effectExtent l="0" t="0" r="3810" b="1270"/>
            <wp:docPr id="5" name="图片 5" descr="微信图片_2020041018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0041018000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12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</w:rPr>
        <w:drawing>
          <wp:inline distT="0" distB="0" distL="114300" distR="114300">
            <wp:extent cx="5271770" cy="7454265"/>
            <wp:effectExtent l="0" t="0" r="5080" b="13335"/>
            <wp:docPr id="4" name="图片 4" descr="微信图片_2020041018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0041018001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454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</w:rPr>
        <w:drawing>
          <wp:inline distT="0" distB="0" distL="114300" distR="114300">
            <wp:extent cx="5253990" cy="7498715"/>
            <wp:effectExtent l="0" t="0" r="3810" b="6985"/>
            <wp:docPr id="3" name="图片 3" descr="微信图片_2020041018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0041018001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3990" cy="7498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</w:rPr>
        <w:drawing>
          <wp:inline distT="0" distB="0" distL="114300" distR="114300">
            <wp:extent cx="5259705" cy="7247255"/>
            <wp:effectExtent l="0" t="0" r="17145" b="10795"/>
            <wp:docPr id="2" name="图片 2" descr="微信图片_2020041018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0041018001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724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</w:rPr>
        <w:drawing>
          <wp:inline distT="0" distB="0" distL="114300" distR="114300">
            <wp:extent cx="5262245" cy="7101840"/>
            <wp:effectExtent l="0" t="0" r="14605" b="3810"/>
            <wp:docPr id="1" name="图片 1" descr="微信图片_2020041018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0041018002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710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</w:rPr>
        <w:t xml:space="preserve">   </w:t>
      </w:r>
    </w:p>
    <w:p>
      <w:pPr>
        <w:spacing w:line="240" w:lineRule="auto"/>
        <w:ind w:firstLine="3150" w:firstLineChars="1500"/>
        <w:jc w:val="center"/>
        <w:rPr>
          <w:rFonts w:hint="eastAsia" w:ascii="宋体" w:hAnsi="宋体" w:cs="宋体"/>
        </w:rPr>
      </w:pPr>
    </w:p>
    <w:p>
      <w:pPr>
        <w:spacing w:line="240" w:lineRule="auto"/>
        <w:ind w:firstLine="3150" w:firstLineChars="1500"/>
        <w:jc w:val="center"/>
        <w:rPr>
          <w:rFonts w:hint="eastAsia" w:ascii="宋体" w:hAnsi="宋体" w:cs="宋体"/>
        </w:rPr>
      </w:pPr>
    </w:p>
    <w:p>
      <w:pPr>
        <w:spacing w:line="240" w:lineRule="auto"/>
        <w:ind w:firstLine="3150" w:firstLineChars="1500"/>
        <w:jc w:val="center"/>
        <w:rPr>
          <w:rFonts w:hint="eastAsia" w:ascii="宋体" w:hAnsi="宋体" w:cs="宋体"/>
        </w:rPr>
      </w:pPr>
    </w:p>
    <w:p>
      <w:pPr>
        <w:spacing w:line="240" w:lineRule="auto"/>
        <w:ind w:firstLine="3150" w:firstLineChars="1500"/>
        <w:jc w:val="center"/>
        <w:rPr>
          <w:rFonts w:hint="eastAsia" w:ascii="宋体" w:hAnsi="宋体" w:cs="宋体"/>
        </w:rPr>
      </w:pPr>
    </w:p>
    <w:p>
      <w:pPr>
        <w:spacing w:line="240" w:lineRule="auto"/>
        <w:ind w:firstLine="3150" w:firstLineChars="1500"/>
        <w:jc w:val="center"/>
        <w:rPr>
          <w:rFonts w:hint="eastAsia" w:ascii="宋体" w:hAnsi="宋体" w:cs="宋体"/>
        </w:rPr>
      </w:pPr>
    </w:p>
    <w:p>
      <w:pPr>
        <w:spacing w:line="240" w:lineRule="auto"/>
        <w:ind w:firstLine="3150" w:firstLineChars="1500"/>
        <w:jc w:val="center"/>
        <w:rPr>
          <w:rFonts w:hint="eastAsia" w:ascii="宋体" w:hAnsi="宋体" w:cs="宋体"/>
        </w:rPr>
      </w:pPr>
    </w:p>
    <w:p>
      <w:pPr>
        <w:spacing w:line="240" w:lineRule="auto"/>
        <w:ind w:firstLine="3150" w:firstLineChars="1500"/>
        <w:jc w:val="center"/>
        <w:rPr>
          <w:rFonts w:hint="eastAsia" w:ascii="宋体" w:hAnsi="宋体" w:cs="宋体"/>
        </w:rPr>
      </w:pPr>
    </w:p>
    <w:p>
      <w:pPr>
        <w:spacing w:line="240" w:lineRule="auto"/>
        <w:ind w:firstLine="3162" w:firstLineChars="1500"/>
        <w:jc w:val="both"/>
        <w:rPr>
          <w:b/>
        </w:rPr>
      </w:pPr>
      <w:r>
        <w:rPr>
          <w:rFonts w:hint="eastAsia"/>
          <w:b/>
        </w:rPr>
        <w:t>参考答案</w:t>
      </w:r>
    </w:p>
    <w:p>
      <w:pPr>
        <w:spacing w:line="240" w:lineRule="auto"/>
        <w:jc w:val="left"/>
        <w:textAlignment w:val="center"/>
      </w:pPr>
      <w:r>
        <w:t>1．A</w:t>
      </w:r>
    </w:p>
    <w:p>
      <w:pPr>
        <w:spacing w:line="240" w:lineRule="auto"/>
        <w:jc w:val="left"/>
        <w:textAlignment w:val="center"/>
      </w:pPr>
      <w:r>
        <w:t>【解析】</w:t>
      </w:r>
    </w:p>
    <w:p>
      <w:pPr>
        <w:spacing w:line="240" w:lineRule="auto"/>
        <w:jc w:val="left"/>
        <w:textAlignment w:val="center"/>
      </w:pPr>
      <w:r>
        <w:t>【详解】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ascii="Times New Romance" w:hAnsi="Times New Romance" w:eastAsia="Times New Romance" w:cs="Times New Romance"/>
        </w:rPr>
        <w:t xml:space="preserve">B. </w:t>
      </w:r>
      <w:r>
        <w:rPr>
          <w:rFonts w:ascii="宋体" w:hAnsi="宋体" w:cs="宋体"/>
          <w:em w:val="dot"/>
        </w:rPr>
        <w:t>着</w:t>
      </w:r>
      <w:r>
        <w:rPr>
          <w:rFonts w:ascii="宋体" w:hAnsi="宋体" w:cs="宋体"/>
        </w:rPr>
        <w:t>落（</w:t>
      </w:r>
      <w:r>
        <w:rPr>
          <w:rFonts w:eastAsia="Times New Roman"/>
        </w:rPr>
        <w:t>zhuó</w:t>
      </w:r>
      <w:r>
        <w:rPr>
          <w:rFonts w:ascii="宋体" w:hAnsi="宋体" w:cs="宋体"/>
        </w:rPr>
        <w:t>）、喜出</w:t>
      </w:r>
      <w:r>
        <w:rPr>
          <w:rFonts w:ascii="宋体" w:hAnsi="宋体" w:cs="宋体"/>
          <w:em w:val="dot"/>
        </w:rPr>
        <w:t>望</w:t>
      </w:r>
      <w:r>
        <w:rPr>
          <w:rFonts w:ascii="宋体" w:hAnsi="宋体" w:cs="宋体"/>
        </w:rPr>
        <w:t>外；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ascii="Times New Romance" w:hAnsi="Times New Romance" w:eastAsia="Times New Romance" w:cs="Times New Romance"/>
        </w:rPr>
        <w:t xml:space="preserve">C. </w:t>
      </w:r>
      <w:r>
        <w:rPr>
          <w:rFonts w:ascii="宋体" w:hAnsi="宋体" w:cs="宋体"/>
        </w:rPr>
        <w:t>字</w:t>
      </w:r>
      <w:r>
        <w:rPr>
          <w:rFonts w:ascii="宋体" w:hAnsi="宋体" w:cs="宋体"/>
          <w:em w:val="dot"/>
        </w:rPr>
        <w:t>帖</w:t>
      </w:r>
      <w:r>
        <w:rPr>
          <w:rFonts w:ascii="宋体" w:hAnsi="宋体" w:cs="宋体"/>
        </w:rPr>
        <w:t>（</w:t>
      </w:r>
      <w:r>
        <w:rPr>
          <w:rFonts w:eastAsia="Times New Roman"/>
        </w:rPr>
        <w:t>tiè</w:t>
      </w:r>
      <w:r>
        <w:rPr>
          <w:rFonts w:ascii="宋体" w:hAnsi="宋体" w:cs="宋体"/>
        </w:rPr>
        <w:t>）、</w:t>
      </w:r>
      <w:r>
        <w:rPr>
          <w:rFonts w:eastAsia="Times New Roman"/>
        </w:rPr>
        <w:t xml:space="preserve"> </w:t>
      </w:r>
      <w:r>
        <w:rPr>
          <w:rFonts w:ascii="宋体" w:hAnsi="宋体" w:cs="宋体"/>
        </w:rPr>
        <w:t>轻歌</w:t>
      </w:r>
      <w:r>
        <w:rPr>
          <w:rFonts w:ascii="宋体" w:hAnsi="宋体" w:cs="宋体"/>
          <w:em w:val="dot"/>
        </w:rPr>
        <w:t>曼</w:t>
      </w:r>
      <w:r>
        <w:rPr>
          <w:rFonts w:ascii="宋体" w:hAnsi="宋体" w:cs="宋体"/>
        </w:rPr>
        <w:t>舞；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ascii="Times New Romance" w:hAnsi="Times New Romance" w:eastAsia="Times New Romance" w:cs="Times New Romance"/>
        </w:rPr>
        <w:t xml:space="preserve">D. </w:t>
      </w:r>
      <w:r>
        <w:rPr>
          <w:rFonts w:ascii="宋体" w:hAnsi="宋体" w:cs="宋体"/>
        </w:rPr>
        <w:t>坍</w:t>
      </w:r>
      <w:r>
        <w:rPr>
          <w:rFonts w:ascii="宋体" w:hAnsi="宋体" w:cs="宋体"/>
          <w:em w:val="dot"/>
        </w:rPr>
        <w:t>塌</w:t>
      </w:r>
      <w:r>
        <w:rPr>
          <w:rFonts w:ascii="宋体" w:hAnsi="宋体" w:cs="宋体"/>
        </w:rPr>
        <w:t>（</w:t>
      </w:r>
      <w:r>
        <w:rPr>
          <w:rFonts w:eastAsia="Times New Roman"/>
        </w:rPr>
        <w:t>tā</w:t>
      </w:r>
      <w:r>
        <w:rPr>
          <w:rFonts w:ascii="宋体" w:hAnsi="宋体" w:cs="宋体"/>
        </w:rPr>
        <w:t>）、</w:t>
      </w:r>
      <w:r>
        <w:rPr>
          <w:rFonts w:eastAsia="Times New Roman"/>
        </w:rPr>
        <w:t xml:space="preserve"> </w:t>
      </w:r>
      <w:r>
        <w:rPr>
          <w:rFonts w:ascii="宋体" w:hAnsi="宋体" w:cs="宋体"/>
        </w:rPr>
        <w:t>愧</w:t>
      </w:r>
      <w:r>
        <w:rPr>
          <w:rFonts w:ascii="宋体" w:hAnsi="宋体" w:cs="宋体"/>
          <w:em w:val="dot"/>
        </w:rPr>
        <w:t>怍</w:t>
      </w:r>
      <w:r>
        <w:rPr>
          <w:rFonts w:ascii="宋体" w:hAnsi="宋体" w:cs="宋体"/>
        </w:rPr>
        <w:t>；</w:t>
      </w:r>
      <w:bookmarkStart w:id="0" w:name="_GoBack"/>
      <w:bookmarkEnd w:id="0"/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故选</w:t>
      </w:r>
      <w:r>
        <w:rPr>
          <w:rFonts w:ascii="Times New Romance" w:hAnsi="Times New Romance" w:eastAsia="Times New Romance" w:cs="Times New Romance"/>
        </w:rPr>
        <w:t>A</w:t>
      </w:r>
      <w:r>
        <w:rPr>
          <w:rFonts w:ascii="宋体" w:hAnsi="宋体" w:cs="宋体"/>
        </w:rPr>
        <w:t>。</w:t>
      </w:r>
    </w:p>
    <w:p>
      <w:pPr>
        <w:spacing w:line="240" w:lineRule="auto"/>
        <w:jc w:val="left"/>
        <w:textAlignment w:val="center"/>
      </w:pPr>
      <w:r>
        <w:t>2．B</w:t>
      </w:r>
    </w:p>
    <w:p>
      <w:pPr>
        <w:spacing w:line="240" w:lineRule="auto"/>
        <w:jc w:val="left"/>
        <w:textAlignment w:val="center"/>
      </w:pPr>
      <w:r>
        <w:t>【解析】</w:t>
      </w:r>
    </w:p>
    <w:p>
      <w:pPr>
        <w:spacing w:line="240" w:lineRule="auto"/>
        <w:jc w:val="left"/>
        <w:textAlignment w:val="center"/>
      </w:pPr>
      <w:r>
        <w:t>【详解】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eastAsia="Times New Roman"/>
        </w:rPr>
        <w:t>A</w:t>
      </w:r>
      <w:r>
        <w:rPr>
          <w:rFonts w:ascii="宋体" w:hAnsi="宋体" w:cs="宋体"/>
        </w:rPr>
        <w:t>．门庭若市：指门前像市场一样。形容来的人很多，非常热闹。它不能用来形容市场。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eastAsia="Times New Roman"/>
        </w:rPr>
        <w:t>B</w:t>
      </w:r>
      <w:r>
        <w:rPr>
          <w:rFonts w:ascii="宋体" w:hAnsi="宋体" w:cs="宋体"/>
        </w:rPr>
        <w:t>．相得益彰：两者互相配合或映衬，双方的长处和作用更能显示出来。使用正确。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eastAsia="Times New Roman"/>
        </w:rPr>
        <w:t>C</w:t>
      </w:r>
      <w:r>
        <w:rPr>
          <w:rFonts w:ascii="宋体" w:hAnsi="宋体" w:cs="宋体"/>
        </w:rPr>
        <w:t>．首当其冲：处于首先受到攻击或压力的地位。不符合语境。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eastAsia="Times New Roman"/>
        </w:rPr>
        <w:t>D</w:t>
      </w:r>
      <w:r>
        <w:rPr>
          <w:rFonts w:ascii="宋体" w:hAnsi="宋体" w:cs="宋体"/>
        </w:rPr>
        <w:t>．不厌其烦：不嫌烦琐与麻烦，形容有耐心。使用错误。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故选</w:t>
      </w:r>
      <w:r>
        <w:rPr>
          <w:rFonts w:eastAsia="Times New Roman"/>
        </w:rPr>
        <w:t>B</w:t>
      </w:r>
      <w:r>
        <w:rPr>
          <w:rFonts w:ascii="宋体" w:hAnsi="宋体" w:cs="宋体"/>
        </w:rPr>
        <w:t>。</w:t>
      </w:r>
    </w:p>
    <w:p>
      <w:pPr>
        <w:spacing w:line="240" w:lineRule="auto"/>
        <w:jc w:val="left"/>
        <w:textAlignment w:val="center"/>
      </w:pPr>
      <w:r>
        <w:t>3．D</w:t>
      </w:r>
    </w:p>
    <w:p>
      <w:pPr>
        <w:spacing w:line="240" w:lineRule="auto"/>
        <w:jc w:val="left"/>
        <w:textAlignment w:val="center"/>
        <w:rPr>
          <w:rFonts w:ascii="Times New Romance" w:hAnsi="Times New Romance" w:eastAsia="Times New Romance" w:cs="Times New Romance"/>
        </w:rPr>
      </w:pPr>
      <w:r>
        <w:t>【解析】</w:t>
      </w:r>
      <w:r>
        <w:rPr>
          <w:rFonts w:ascii="宋体" w:hAnsi="宋体" w:cs="宋体"/>
        </w:rPr>
        <w:t>试题分析：考查病句的辨析与修改。</w:t>
      </w:r>
      <w:r>
        <w:rPr>
          <w:rFonts w:ascii="Times New Romance" w:hAnsi="Times New Romance" w:eastAsia="Times New Romance" w:cs="Times New Romance"/>
        </w:rPr>
        <w:t>A</w:t>
      </w:r>
      <w:r>
        <w:rPr>
          <w:rFonts w:ascii="宋体" w:hAnsi="宋体" w:cs="宋体"/>
        </w:rPr>
        <w:t>表意不准确，在“试验区”后加“之一”；</w:t>
      </w:r>
      <w:r>
        <w:rPr>
          <w:rFonts w:ascii="Times New Romance" w:hAnsi="Times New Romance" w:eastAsia="Times New Romance" w:cs="Times New Romance"/>
        </w:rPr>
        <w:t>B</w:t>
      </w:r>
      <w:r>
        <w:rPr>
          <w:rFonts w:ascii="宋体" w:hAnsi="宋体" w:cs="宋体"/>
        </w:rPr>
        <w:t>语序不当，把“弘扬”与“培育”互换；</w:t>
      </w:r>
      <w:r>
        <w:rPr>
          <w:rFonts w:ascii="Times New Romance" w:hAnsi="Times New Romance" w:eastAsia="Times New Romance" w:cs="Times New Romance"/>
        </w:rPr>
        <w:t>C</w:t>
      </w:r>
      <w:r>
        <w:rPr>
          <w:rFonts w:ascii="宋体" w:hAnsi="宋体" w:cs="宋体"/>
        </w:rPr>
        <w:t>词语误用，把“深远”改为“深浅”</w:t>
      </w:r>
      <w:r>
        <w:rPr>
          <w:rFonts w:ascii="Times New Romance" w:hAnsi="Times New Romance" w:eastAsia="Times New Romance" w:cs="Times New Romance"/>
        </w:rPr>
        <w:t>。D</w:t>
      </w:r>
      <w:r>
        <w:rPr>
          <w:rFonts w:ascii="宋体" w:hAnsi="宋体" w:cs="宋体"/>
        </w:rPr>
        <w:t>正确。据此，答案为</w:t>
      </w:r>
      <w:r>
        <w:rPr>
          <w:rFonts w:ascii="Times New Romance" w:hAnsi="Times New Romance" w:eastAsia="Times New Romance" w:cs="Times New Romance"/>
        </w:rPr>
        <w:t>D。</w:t>
      </w:r>
    </w:p>
    <w:p>
      <w:pPr>
        <w:spacing w:line="240" w:lineRule="auto"/>
        <w:jc w:val="left"/>
        <w:textAlignment w:val="center"/>
      </w:pPr>
      <w:r>
        <w:t>4．C</w:t>
      </w:r>
    </w:p>
    <w:p>
      <w:pPr>
        <w:spacing w:line="240" w:lineRule="auto"/>
        <w:jc w:val="left"/>
        <w:textAlignment w:val="center"/>
      </w:pPr>
      <w:r>
        <w:t>【解析】</w:t>
      </w:r>
    </w:p>
    <w:p>
      <w:pPr>
        <w:spacing w:line="240" w:lineRule="auto"/>
        <w:jc w:val="left"/>
        <w:textAlignment w:val="center"/>
      </w:pPr>
      <w:r>
        <w:t>【详解】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考查句子的衔接与连贯。仔细阅读这几个句子，围绕“时光”来写的，故⑥句是首句，排除</w:t>
      </w:r>
      <w:r>
        <w:rPr>
          <w:rFonts w:ascii="Times New Romance" w:hAnsi="Times New Romance" w:eastAsia="Times New Romance" w:cs="Times New Romance"/>
        </w:rPr>
        <w:t>AD</w:t>
      </w:r>
      <w:r>
        <w:rPr>
          <w:rFonts w:ascii="宋体" w:hAnsi="宋体" w:cs="宋体"/>
        </w:rPr>
        <w:t>，②句中“只是再也回不去”与⑥句中的“而我们却再也回不到最初的原点。”相衔接，排除</w:t>
      </w:r>
      <w:r>
        <w:rPr>
          <w:rFonts w:ascii="Times New Romance" w:hAnsi="Times New Romance" w:eastAsia="Times New Romance" w:cs="Times New Romance"/>
        </w:rPr>
        <w:t>B</w:t>
      </w:r>
      <w:r>
        <w:rPr>
          <w:rFonts w:ascii="宋体" w:hAnsi="宋体" w:cs="宋体"/>
        </w:rPr>
        <w:t>，故选</w:t>
      </w:r>
      <w:r>
        <w:rPr>
          <w:rFonts w:ascii="Times New Romance" w:hAnsi="Times New Romance" w:eastAsia="Times New Romance" w:cs="Times New Romance"/>
        </w:rPr>
        <w:t>C</w:t>
      </w:r>
      <w:r>
        <w:rPr>
          <w:rFonts w:ascii="宋体" w:hAnsi="宋体" w:cs="宋体"/>
        </w:rPr>
        <w:t>。</w:t>
      </w:r>
    </w:p>
    <w:p>
      <w:pPr>
        <w:spacing w:line="240" w:lineRule="auto"/>
        <w:jc w:val="left"/>
        <w:textAlignment w:val="center"/>
      </w:pPr>
      <w:r>
        <w:t>5．D</w:t>
      </w:r>
    </w:p>
    <w:p>
      <w:pPr>
        <w:spacing w:line="240" w:lineRule="auto"/>
        <w:jc w:val="left"/>
        <w:textAlignment w:val="center"/>
      </w:pPr>
      <w:r>
        <w:t>【解析】</w:t>
      </w:r>
    </w:p>
    <w:p>
      <w:pPr>
        <w:spacing w:line="240" w:lineRule="auto"/>
        <w:jc w:val="left"/>
        <w:textAlignment w:val="center"/>
      </w:pPr>
      <w:r>
        <w:t>【详解】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A.句意没有改变，都是因没打扫卫生，导致地面不干净；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B.句意没有改变，都是两个人中间，选一个；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C. 句意没有改变，思维模式在头脑中根深蒂固；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D. 句意发生改变。原句的意思是“询问为什么要做？”改句的意思是反问“怎么可以做呢？”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故选D。</w:t>
      </w:r>
    </w:p>
    <w:p>
      <w:pPr>
        <w:spacing w:line="240" w:lineRule="auto"/>
        <w:jc w:val="left"/>
        <w:textAlignment w:val="center"/>
      </w:pPr>
    </w:p>
    <w:p>
      <w:pPr>
        <w:spacing w:line="240" w:lineRule="auto"/>
        <w:jc w:val="left"/>
        <w:textAlignment w:val="center"/>
      </w:pPr>
      <w:r>
        <w:t>6．C</w:t>
      </w:r>
    </w:p>
    <w:p>
      <w:pPr>
        <w:spacing w:line="240" w:lineRule="auto"/>
        <w:jc w:val="left"/>
        <w:textAlignment w:val="center"/>
      </w:pPr>
      <w:r>
        <w:t>7．A</w:t>
      </w:r>
    </w:p>
    <w:p>
      <w:pPr>
        <w:spacing w:line="240" w:lineRule="auto"/>
        <w:jc w:val="left"/>
        <w:textAlignment w:val="center"/>
      </w:pPr>
      <w:r>
        <w:t>【解析】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6．</w:t>
      </w:r>
      <w:r>
        <w:rPr>
          <w:rFonts w:ascii="宋体" w:hAnsi="宋体" w:cs="宋体"/>
        </w:rPr>
        <w:t>C项“按照乘船远航---泊舟浔阳---探访庐山的顺序”错误。改为：按照乘船远航---泊舟浔阳---眺望庐山的顺序。故选C。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7．</w:t>
      </w:r>
      <w:r>
        <w:rPr>
          <w:rFonts w:ascii="宋体" w:hAnsi="宋体" w:cs="宋体"/>
        </w:rPr>
        <w:t>A项“浓墨重彩”错误。本诗描写“清幽素淡”。故选A。</w:t>
      </w:r>
    </w:p>
    <w:p>
      <w:pPr>
        <w:spacing w:line="240" w:lineRule="auto"/>
        <w:jc w:val="left"/>
        <w:textAlignment w:val="center"/>
      </w:pPr>
    </w:p>
    <w:p>
      <w:pPr>
        <w:spacing w:line="240" w:lineRule="auto"/>
        <w:jc w:val="left"/>
        <w:textAlignment w:val="center"/>
      </w:pPr>
      <w:r>
        <w:t>8．B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 xml:space="preserve">9．    </w:t>
      </w:r>
      <w:r>
        <w:rPr>
          <w:rFonts w:ascii="宋体" w:hAnsi="宋体" w:cs="宋体"/>
        </w:rPr>
        <w:t>全，都</w:t>
      </w:r>
      <w:r>
        <w:t xml:space="preserve">    </w:t>
      </w:r>
      <w:r>
        <w:rPr>
          <w:rFonts w:ascii="宋体" w:hAnsi="宋体" w:cs="宋体"/>
        </w:rPr>
        <w:t>匹敌，相当</w:t>
      </w:r>
      <w:r>
        <w:t xml:space="preserve">    </w:t>
      </w:r>
      <w:r>
        <w:rPr>
          <w:rFonts w:ascii="宋体" w:hAnsi="宋体" w:cs="宋体"/>
        </w:rPr>
        <w:t>使……活，救活</w:t>
      </w:r>
      <w:r>
        <w:t xml:space="preserve">    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10．</w:t>
      </w:r>
      <w:r>
        <w:rPr>
          <w:rFonts w:ascii="宋体" w:hAnsi="宋体" w:cs="宋体"/>
        </w:rPr>
        <w:t>（1）（沛公）逐渐征集关中兵力来增强自己的实力，抵抗诸侯入关。（2）沛公带领一百多名骑兵，驱驰来到鸿门，向项羽道歉。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11．</w:t>
      </w:r>
      <w:r>
        <w:rPr>
          <w:rFonts w:ascii="宋体" w:hAnsi="宋体" w:cs="宋体"/>
        </w:rPr>
        <w:t>示例：用了对比的手法。刘邦进人关中，废除秦朝苛政，约法三章，得到百姓的拥护；而项羽残暴，一路烧杀。这样对比，突出了刘邦善于收买人心。或从刘邦项羽两人听从建议的角度分析也可。</w:t>
      </w:r>
    </w:p>
    <w:p>
      <w:pPr>
        <w:spacing w:line="240" w:lineRule="auto"/>
        <w:jc w:val="left"/>
        <w:textAlignment w:val="center"/>
      </w:pPr>
      <w:r>
        <w:t>【解析】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8．</w:t>
      </w:r>
      <w:r>
        <w:rPr>
          <w:rFonts w:ascii="宋体" w:hAnsi="宋体" w:cs="宋体"/>
        </w:rPr>
        <w:t>B.错误。改为：沛公左司马曹无伤/闻项王怒。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9．</w:t>
      </w:r>
      <w:r>
        <w:rPr>
          <w:rFonts w:ascii="宋体" w:hAnsi="宋体" w:cs="宋体"/>
        </w:rPr>
        <w:t>理解词语的含义时要注意文言词语的特殊用法，如通假字、词类活用、一词多义和古今异义</w:t>
      </w:r>
      <w:r>
        <w:rPr>
          <w:rFonts w:hint="eastAsia" w:ascii="宋体" w:hAnsi="宋体" w:cs="宋体"/>
        </w:rPr>
        <w:t>。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10．</w:t>
      </w:r>
      <w:r>
        <w:rPr>
          <w:rFonts w:ascii="宋体" w:hAnsi="宋体" w:cs="宋体"/>
        </w:rPr>
        <w:t>重点字词：“稍”，逐渐；“拒”，抵抗；“谢”，道歉。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11．</w:t>
      </w:r>
      <w:r>
        <w:rPr>
          <w:rFonts w:ascii="宋体" w:hAnsi="宋体" w:cs="宋体"/>
        </w:rPr>
        <w:t>要求学生在理解文本的基础上，结合文本内容分析表现手法即可。第一段“父老苦秦背法久矣，诽谤者族，偶语者弃市。吾与父老约，法三章耳：杀人者死，伤人及盗抵罪。余悉除去秦法。凡吾所以来，为父老除害，非有所侵暴，无恐！”，是刘邦对关中百姓的语言，是正面描写，而“秦人大喜，争持牛羊酒食献飨军士”是侧面描写，烘托了刘邦得民心。故可以得出采用了正面描写与侧面描写相结合来塑造刘邦形象。也可以从项羽和刘邦对比的角度分析，用项羽的残暴，一路烧杀，衬托刘邦善于收买人心。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参考译文：汉元年（前206）十月，沛公的军队在各路诸侯中最先到达霸上。秦王子婴驾着白车白马，用丝绳系着脖子，封好皇帝的御玺和符节，在枳道旁投降。将领们有的说应该杀掉秦王。沛公说：“当初怀王派我攻关中，就是认为我能宽厚容人；再说人家已经投降了，又杀掉人家，这么做不吉利。”于是把秦王交给主管官吏，就向西进入城阳。沛公想留在秦宫中休息，樊哙、张良劝阻，这才下令把秦宫中的贵重宝器财物和库府都封好，然后退回来驻扎在霸上。沛公召来各县的父老和有才德有名望的人，对他们说：“父老们苦于秦朝的苛虐法令已经很久了，批评朝政得失的要灭族，相聚谈话的要处以死刑，我和诸侯们约定，谁首先进入关中就在这里做王，所以我应当当关中王。现在我和父老们约定，法律只有三条：杀人者处死刑，伤人者和抢劫者依法治罪。其余凡是秦朝的法律全部废除。所有官吏和百姓都象往常一样，安居乐业。总之，我到这里来，就是要为父老们除害，不会对你们有任何侵害，请不要害怕！再说，我所以把军队撤回霸上，是想等着各路诸侯到来，共同制定一个规约。”随即派人和秦朝的官吏一起到各县镇乡村去巡视。向民众讲明情况。秦地的百姓都非常喜悦，争着送来牛羊酒食，慰劳士兵。沛公推让不肯接受，说：“仓库里的粮食不少，并不缺乏，不想让大家破费。”人们更加高兴，唯恐沛公不在关中做秦王。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有人游说沛公说：“秦地的富足是其它地区的十倍，地理形势又好。现在听说章邯投降项羽，项羽给他的封号是雍王，在关中称王。如今要是他来了，沛公您恐怕就不能拥有这个地方了。可以赶快派军队守住函谷关，不要让诸侯军进来。并且逐步征集关中的兵卒，加强自己的实力，以便抵抗他们。”沛公认为他的话有道理，就依从了他的计策。十一月中旬，项羽果然率领诸侯军西进，想要进入函谷关。可是关门闭着。项羽听说沛公已经平定了关中，非常恼火，就派黥布等攻克了函谷关。十二月中旬，到达戏水。沛公的左司马曹无伤听说项羽发怒，</w:t>
      </w:r>
      <w:r>
        <w:rPr>
          <w:rFonts w:hint="eastAsia" w:ascii="宋体" w:hAnsi="宋体" w:cs="宋体"/>
        </w:rPr>
        <w:t xml:space="preserve">                                     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想要攻打沛公，就派人去对项羽说：“沛公要在关中称王，让秦王子婴做丞相，把秦宫所有的珍宝都据为己有。“曹无伤想借此求得项羽的封赏。亚父范增劝说项羽攻打沛公，项羽正在犒劳将士，准备次日和沛公会战。这时项羽的兵力有四十万，号称百万；沛公的兵力有十万，号称二十万，实力抵不过项羽。恰巧项伯要救张良，使他不至于与沛公一起送死，趁夜来沛公军营见张良，因而有机会让项伯向项羽说了一番道理，项羽这才作罢。次日沛公带了百余名随从骑兵驱马来到鸿门见项羽，向他道歉。项羽说：“这是沛公左司马曹无伤说的，不然我怎么会这样呢？”沛公因为是带着樊哙、张良去的，才得以脱身返回。回到军营，立即杀了曹无伤。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项羽于是向西行进，一路屠杀，焚烧了咸阳城内的秦王朝宫室，所经过的地方，没有不遭毁灭的。秦地的人们对项羽非常失望，但又害怕，不敢不服从他。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12．</w:t>
      </w:r>
      <w:r>
        <w:rPr>
          <w:rFonts w:ascii="宋体" w:hAnsi="宋体" w:cs="宋体"/>
        </w:rPr>
        <w:t>（1）切问而近思</w:t>
      </w:r>
      <w:r>
        <w:t xml:space="preserve">    </w:t>
      </w:r>
      <w:r>
        <w:rPr>
          <w:rFonts w:ascii="宋体" w:hAnsi="宋体" w:cs="宋体"/>
        </w:rPr>
        <w:t>（2）潮平两岸阔</w:t>
      </w:r>
      <w:r>
        <w:t xml:space="preserve">    </w:t>
      </w:r>
      <w:r>
        <w:rPr>
          <w:rFonts w:ascii="宋体" w:hAnsi="宋体" w:cs="宋体"/>
        </w:rPr>
        <w:t>（3）濯清涟而不妖</w:t>
      </w:r>
      <w:r>
        <w:t xml:space="preserve">    </w:t>
      </w:r>
      <w:r>
        <w:rPr>
          <w:rFonts w:ascii="宋体" w:hAnsi="宋体" w:cs="宋体"/>
        </w:rPr>
        <w:t>（4）心远地自偏</w:t>
      </w:r>
      <w:r>
        <w:t xml:space="preserve">    </w:t>
      </w:r>
      <w:r>
        <w:rPr>
          <w:rFonts w:ascii="宋体" w:hAnsi="宋体" w:cs="宋体"/>
        </w:rPr>
        <w:t>（5）生物之以息相吹也</w:t>
      </w:r>
      <w:r>
        <w:t xml:space="preserve">    </w:t>
      </w:r>
      <w:r>
        <w:rPr>
          <w:rFonts w:ascii="宋体" w:hAnsi="宋体" w:cs="宋体"/>
        </w:rPr>
        <w:t>（6）愁云惨淡万里凝</w:t>
      </w:r>
      <w:r>
        <w:t xml:space="preserve">    </w:t>
      </w:r>
      <w:r>
        <w:rPr>
          <w:rFonts w:ascii="宋体" w:hAnsi="宋体" w:cs="宋体"/>
        </w:rPr>
        <w:t>（7）人有悲欢离合</w:t>
      </w:r>
      <w:r>
        <w:t xml:space="preserve">    </w:t>
      </w:r>
      <w:r>
        <w:rPr>
          <w:rFonts w:ascii="宋体" w:hAnsi="宋体" w:cs="宋体"/>
        </w:rPr>
        <w:t>（8）燕然未勒归无计</w:t>
      </w:r>
      <w:r>
        <w:t xml:space="preserve">    </w:t>
      </w:r>
    </w:p>
    <w:p>
      <w:pPr>
        <w:spacing w:line="240" w:lineRule="auto"/>
        <w:jc w:val="left"/>
        <w:textAlignment w:val="center"/>
      </w:pPr>
      <w:r>
        <w:t>【解析】</w:t>
      </w:r>
    </w:p>
    <w:p>
      <w:pPr>
        <w:spacing w:line="240" w:lineRule="auto"/>
        <w:jc w:val="left"/>
        <w:textAlignment w:val="center"/>
      </w:pPr>
      <w:r>
        <w:rPr>
          <w:rFonts w:ascii="宋体" w:hAnsi="宋体" w:cs="宋体"/>
        </w:rPr>
        <w:t>此题考查的是名句的默写。需要注意“濯”“清涟”“燕”的书写。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13．</w:t>
      </w:r>
      <w:r>
        <w:rPr>
          <w:rFonts w:ascii="宋体" w:hAnsi="宋体" w:cs="宋体"/>
        </w:rPr>
        <w:t>⑤自然段起承上启下的作用，由上文写伺候火炉很繁琐过渡到下文写炉火给人带来的温暖和惬意。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14．</w:t>
      </w:r>
      <w:r>
        <w:rPr>
          <w:rFonts w:ascii="宋体" w:hAnsi="宋体" w:cs="宋体"/>
        </w:rPr>
        <w:t>伺候火炉是个有一定技术含量的活儿，这个技艺由老爸掌握。他自制了很多工具，引火烧炉子，临睡前封炉，半夜起来查看炉子，这些都由老爸完成。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15．</w:t>
      </w:r>
      <w:r>
        <w:rPr>
          <w:rFonts w:ascii="宋体" w:hAnsi="宋体" w:cs="宋体"/>
        </w:rPr>
        <w:t>（1）炉火能供暖，而且暖得非常柔和；（2）炉火能热食物，有些堪称人间美味；（3）炉火还能煮火锅，周末美餐一顿；（4）一家人围坐在炉火旁，倍感温馨。</w:t>
      </w:r>
    </w:p>
    <w:p>
      <w:pPr>
        <w:spacing w:line="240" w:lineRule="auto"/>
        <w:jc w:val="left"/>
        <w:textAlignment w:val="center"/>
      </w:pPr>
      <w:r>
        <w:t>16．</w:t>
      </w:r>
      <w:r>
        <w:rPr>
          <w:rFonts w:ascii="宋体" w:hAnsi="宋体" w:cs="宋体"/>
        </w:rPr>
        <w:t>升华中心，使文章具有浓厚的文学色彩，为那段有炉火相伴的日子增添了诗意，表达了作者对那段虽苦却不失乐趣，充满温情岁月的眷恋和珍视，以及一种往昔不可追的淡淡的忧伤</w:t>
      </w:r>
      <w:r>
        <w:rPr>
          <w:rFonts w:hint="eastAsia" w:ascii="宋体" w:hAnsi="宋体" w:cs="宋体"/>
        </w:rPr>
        <w:t>。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17．</w:t>
      </w:r>
      <w:r>
        <w:rPr>
          <w:rFonts w:ascii="宋体" w:hAnsi="宋体" w:cs="宋体"/>
        </w:rPr>
        <w:t>病毒和细菌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18．</w:t>
      </w:r>
      <w:r>
        <w:rPr>
          <w:rFonts w:ascii="宋体" w:hAnsi="宋体" w:cs="宋体"/>
        </w:rPr>
        <w:t>①说明病毒没有完整的生命结构。或“说明病毒没有赖以生存的配套设施”。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②说明病毒不会因反复变异而使杀伤力越来越大。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19．</w:t>
      </w:r>
      <w:r>
        <w:rPr>
          <w:rFonts w:ascii="宋体" w:hAnsi="宋体" w:cs="宋体"/>
        </w:rPr>
        <w:t>四方面作比较：①体积大小②生命结构。或“生存的配套设施”③生存能力④对抗菌素的反应(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20．</w:t>
      </w:r>
      <w:r>
        <w:rPr>
          <w:rFonts w:ascii="宋体" w:hAnsi="宋体" w:cs="宋体"/>
        </w:rPr>
        <w:t>病毒是没有完整生命结构的毫无独立生存能力的可以致病的微生物。</w:t>
      </w:r>
    </w:p>
    <w:p>
      <w:pPr>
        <w:spacing w:line="240" w:lineRule="auto"/>
        <w:jc w:val="left"/>
        <w:textAlignment w:val="center"/>
      </w:pPr>
      <w:r>
        <w:t>21．</w:t>
      </w:r>
      <w:r>
        <w:rPr>
          <w:rFonts w:ascii="宋体" w:hAnsi="宋体" w:cs="宋体"/>
        </w:rPr>
        <w:t>说明病毒并不可怕。或：病毒具有致命的弱点，对人类的威胁是很小的。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  <w:r>
        <w:t>22．</w:t>
      </w:r>
      <w:r>
        <w:rPr>
          <w:rFonts w:ascii="宋体" w:hAnsi="宋体" w:cs="宋体"/>
        </w:rPr>
        <w:t>示例：这句话的意思是只要有决心、有毅力就没有克服不了的困难，没有实现不了的幸福。《鲁滨逊漂流记》中，鲁滨逊不幸流落荒岛，但他并没有向命运低头，他收集种子、播种粮食、晒制葡萄干、驯养野牛、用羊皮制作衣服等。</w:t>
      </w:r>
      <w:r>
        <w:rPr>
          <w:rFonts w:ascii="Times New Romance" w:hAnsi="Times New Romance" w:eastAsia="Times New Romance" w:cs="Times New Romance"/>
        </w:rPr>
        <w:t>28</w:t>
      </w:r>
      <w:r>
        <w:rPr>
          <w:rFonts w:ascii="宋体" w:hAnsi="宋体" w:cs="宋体"/>
        </w:rPr>
        <w:t>年后，终得解救。回到文明世界，重获幸福。我们在生活和学习中，也要做个不放弃、肯坚持的奋斗着。这样才能实现价值，赢得幸福。</w:t>
      </w: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</w:p>
    <w:p>
      <w:pPr>
        <w:spacing w:line="240" w:lineRule="auto"/>
        <w:jc w:val="left"/>
        <w:textAlignment w:val="center"/>
        <w:rPr>
          <w:rFonts w:ascii="宋体" w:hAnsi="宋体" w:cs="宋体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Times New Romance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DF817AF"/>
    <w:rsid w:val="00505619"/>
    <w:rsid w:val="005F77BB"/>
    <w:rsid w:val="00B643E8"/>
    <w:rsid w:val="0AD75AF3"/>
    <w:rsid w:val="1DF817AF"/>
    <w:rsid w:val="39471924"/>
    <w:rsid w:val="415836D6"/>
    <w:rsid w:val="556F4C12"/>
    <w:rsid w:val="6AC069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5</Pages>
  <Words>473</Words>
  <Characters>2698</Characters>
  <Lines>22</Lines>
  <Paragraphs>6</Paragraphs>
  <TotalTime>1</TotalTime>
  <ScaleCrop>false</ScaleCrop>
  <LinksUpToDate>false</LinksUpToDate>
  <CharactersWithSpaces>3165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2020-02-22T11:37:00Z</dcterms:created>
  <dc:creator>绿根</dc:creator>
  <cp:lastModifiedBy>Administrator</cp:lastModifiedBy>
  <dcterms:modified xsi:type="dcterms:W3CDTF">2020-04-12T06:43:24Z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  <property fmtid="{D5CDD505-2E9C-101B-9397-08002B2CF9AE}" pid="3" name="KSORubyTemplateID" linkTarget="0">
    <vt:lpwstr>6</vt:lpwstr>
  </property>
</Properties>
</file>