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ind w:left="0"/>
        <w:rPr>
          <w:rFonts w:ascii="Times New Roman"/>
          <w:sz w:val="20"/>
        </w:rPr>
      </w:pPr>
      <w:r>
        <w:rPr>
          <w:rFonts w:ascii="Times New Roman"/>
          <w:sz w:val="20"/>
        </w:rPr>
        <w:drawing>
          <wp:anchor simplePos="0" relativeHeight="251658240" behindDoc="0" locked="0" layoutInCell="1" allowOverlap="1">
            <wp:simplePos x="0" y="0"/>
            <wp:positionH relativeFrom="page">
              <wp:posOffset>10490200</wp:posOffset>
            </wp:positionH>
            <wp:positionV relativeFrom="topMargin">
              <wp:posOffset>12522200</wp:posOffset>
            </wp:positionV>
            <wp:extent cx="279400" cy="4826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424600" name=""/>
                    <pic:cNvPicPr>
                      <a:picLocks noChangeAspect="1"/>
                    </pic:cNvPicPr>
                  </pic:nvPicPr>
                  <pic:blipFill>
                    <a:blip xmlns:r="http://schemas.openxmlformats.org/officeDocument/2006/relationships" r:embed="rId5"/>
                    <a:stretch>
                      <a:fillRect/>
                    </a:stretch>
                  </pic:blipFill>
                  <pic:spPr>
                    <a:xfrm>
                      <a:off x="0" y="0"/>
                      <a:ext cx="279400" cy="482600"/>
                    </a:xfrm>
                    <a:prstGeom prst="rect">
                      <a:avLst/>
                    </a:prstGeom>
                  </pic:spPr>
                </pic:pic>
              </a:graphicData>
            </a:graphic>
          </wp:anchor>
        </w:drawing>
      </w:r>
      <w:bookmarkStart w:id="0" w:name="_GoBack"/>
      <w:bookmarkEnd w:id="0"/>
    </w:p>
    <w:p>
      <w:pPr>
        <w:pStyle w:val="BodyText"/>
        <w:ind w:left="0"/>
        <w:rPr>
          <w:rFonts w:ascii="Times New Roman"/>
          <w:sz w:val="20"/>
        </w:rPr>
      </w:pPr>
    </w:p>
    <w:p>
      <w:pPr>
        <w:spacing w:before="210"/>
        <w:ind w:left="0" w:right="62" w:firstLine="0"/>
        <w:jc w:val="center"/>
        <w:rPr>
          <w:rFonts w:ascii="宋体" w:eastAsia="宋体" w:hint="eastAsia"/>
          <w:b/>
          <w:sz w:val="36"/>
        </w:rPr>
      </w:pPr>
      <w:r>
        <w:rPr>
          <w:rFonts w:ascii="宋体" w:eastAsia="宋体" w:hint="eastAsia"/>
          <w:b/>
          <w:sz w:val="36"/>
        </w:rPr>
        <w:t>2020 年番禺区初三毕业班阶段性训练语文学科试题</w:t>
      </w:r>
    </w:p>
    <w:p>
      <w:pPr>
        <w:pStyle w:val="Heading1"/>
        <w:spacing w:before="75" w:line="381" w:lineRule="exact"/>
        <w:ind w:left="0" w:right="53"/>
        <w:jc w:val="center"/>
        <w:rPr>
          <w:rFonts w:ascii="Microsoft JhengHei" w:eastAsia="Microsoft JhengHei" w:hint="eastAsia"/>
        </w:rPr>
      </w:pPr>
      <w:r>
        <w:rPr>
          <w:rFonts w:ascii="Microsoft JhengHei" w:eastAsia="Microsoft JhengHei" w:hint="eastAsia"/>
        </w:rPr>
        <w:t xml:space="preserve">本测试题共 </w:t>
      </w:r>
      <w:r>
        <w:rPr>
          <w:rFonts w:ascii="Times New Roman" w:eastAsia="Times New Roman"/>
        </w:rPr>
        <w:t xml:space="preserve">8 </w:t>
      </w:r>
      <w:r>
        <w:rPr>
          <w:rFonts w:ascii="Microsoft JhengHei" w:eastAsia="Microsoft JhengHei" w:hint="eastAsia"/>
        </w:rPr>
        <w:t xml:space="preserve">页，分三部分，共 </w:t>
      </w:r>
      <w:r>
        <w:rPr>
          <w:rFonts w:ascii="Times New Roman" w:eastAsia="Times New Roman"/>
        </w:rPr>
        <w:t xml:space="preserve">23 </w:t>
      </w:r>
      <w:r>
        <w:rPr>
          <w:rFonts w:ascii="Microsoft JhengHei" w:eastAsia="Microsoft JhengHei" w:hint="eastAsia"/>
        </w:rPr>
        <w:t xml:space="preserve">小题，满分 </w:t>
      </w:r>
      <w:r>
        <w:rPr>
          <w:rFonts w:ascii="Times New Roman" w:eastAsia="Times New Roman"/>
        </w:rPr>
        <w:t xml:space="preserve">150 </w:t>
      </w:r>
      <w:r>
        <w:rPr>
          <w:rFonts w:ascii="Microsoft JhengHei" w:eastAsia="Microsoft JhengHei" w:hint="eastAsia"/>
        </w:rPr>
        <w:t xml:space="preserve">分。考试用时 </w:t>
      </w:r>
      <w:r>
        <w:rPr>
          <w:rFonts w:ascii="Times New Roman" w:eastAsia="Times New Roman"/>
        </w:rPr>
        <w:t xml:space="preserve">120 </w:t>
      </w:r>
      <w:r>
        <w:rPr>
          <w:rFonts w:ascii="Microsoft JhengHei" w:eastAsia="Microsoft JhengHei" w:hint="eastAsia"/>
        </w:rPr>
        <w:t>分钟。</w:t>
      </w:r>
    </w:p>
    <w:p>
      <w:pPr>
        <w:spacing w:before="0" w:line="301" w:lineRule="exact"/>
        <w:ind w:left="562" w:right="0" w:firstLine="0"/>
        <w:jc w:val="left"/>
        <w:rPr>
          <w:rFonts w:ascii="黑体" w:eastAsia="黑体" w:hint="eastAsia"/>
          <w:sz w:val="24"/>
        </w:rPr>
      </w:pPr>
      <w:r>
        <w:rPr>
          <w:rFonts w:ascii="黑体" w:eastAsia="黑体" w:hint="eastAsia"/>
          <w:sz w:val="24"/>
        </w:rPr>
        <w:t>注意事项：</w:t>
      </w:r>
    </w:p>
    <w:p>
      <w:pPr>
        <w:pStyle w:val="ListParagraph"/>
        <w:numPr>
          <w:ilvl w:val="0"/>
          <w:numId w:val="1"/>
        </w:numPr>
        <w:tabs>
          <w:tab w:val="left" w:pos="881"/>
        </w:tabs>
        <w:spacing w:before="6" w:after="0" w:line="232" w:lineRule="auto"/>
        <w:ind w:left="1297" w:right="213" w:hanging="735"/>
        <w:jc w:val="both"/>
        <w:rPr>
          <w:rFonts w:ascii="楷体" w:eastAsia="楷体" w:hint="eastAsia"/>
          <w:sz w:val="21"/>
        </w:rPr>
      </w:pPr>
      <w:r>
        <w:rPr>
          <w:rFonts w:ascii="楷体" w:eastAsia="楷体" w:hint="eastAsia"/>
          <w:spacing w:val="-3"/>
          <w:sz w:val="21"/>
        </w:rPr>
        <w:t>答卷前，考生务必在答题卡上用黑色字迹的钢笔或签字笔填写自己的学校、班级、姓</w:t>
      </w:r>
      <w:r>
        <w:rPr>
          <w:rFonts w:ascii="楷体" w:eastAsia="楷体" w:hint="eastAsia"/>
          <w:spacing w:val="-7"/>
          <w:sz w:val="21"/>
        </w:rPr>
        <w:t xml:space="preserve">名；填写准考证号后，再用 </w:t>
      </w:r>
      <w:r>
        <w:rPr>
          <w:rFonts w:ascii="Times New Roman" w:eastAsia="Times New Roman"/>
          <w:sz w:val="21"/>
        </w:rPr>
        <w:t>2B</w:t>
      </w:r>
      <w:r>
        <w:rPr>
          <w:rFonts w:ascii="Times New Roman" w:eastAsia="Times New Roman"/>
          <w:spacing w:val="2"/>
          <w:sz w:val="21"/>
        </w:rPr>
        <w:t xml:space="preserve"> </w:t>
      </w:r>
      <w:r>
        <w:rPr>
          <w:rFonts w:ascii="楷体" w:eastAsia="楷体" w:hint="eastAsia"/>
          <w:spacing w:val="-3"/>
          <w:sz w:val="21"/>
        </w:rPr>
        <w:t>铅笔把对应号码的标号涂黑。</w:t>
      </w:r>
    </w:p>
    <w:p>
      <w:pPr>
        <w:pStyle w:val="ListParagraph"/>
        <w:numPr>
          <w:ilvl w:val="0"/>
          <w:numId w:val="1"/>
        </w:numPr>
        <w:tabs>
          <w:tab w:val="left" w:pos="881"/>
        </w:tabs>
        <w:spacing w:before="0" w:after="0" w:line="232" w:lineRule="auto"/>
        <w:ind w:left="1297" w:right="212" w:hanging="735"/>
        <w:jc w:val="both"/>
        <w:rPr>
          <w:rFonts w:ascii="楷体" w:eastAsia="楷体" w:hint="eastAsia"/>
          <w:sz w:val="21"/>
        </w:rPr>
      </w:pPr>
      <w:r>
        <w:rPr>
          <w:rFonts w:ascii="楷体" w:eastAsia="楷体" w:hint="eastAsia"/>
          <w:spacing w:val="-2"/>
          <w:sz w:val="21"/>
        </w:rPr>
        <w:t xml:space="preserve">选择题的答案请用 </w:t>
      </w:r>
      <w:r>
        <w:rPr>
          <w:rFonts w:ascii="Times New Roman" w:eastAsia="Times New Roman"/>
          <w:sz w:val="21"/>
        </w:rPr>
        <w:t>2B</w:t>
      </w:r>
      <w:r>
        <w:rPr>
          <w:rFonts w:ascii="Times New Roman" w:eastAsia="Times New Roman"/>
          <w:spacing w:val="9"/>
          <w:sz w:val="21"/>
        </w:rPr>
        <w:t xml:space="preserve"> </w:t>
      </w:r>
      <w:r>
        <w:rPr>
          <w:rFonts w:ascii="楷体" w:eastAsia="楷体" w:hint="eastAsia"/>
          <w:spacing w:val="-3"/>
          <w:sz w:val="21"/>
        </w:rPr>
        <w:t>铅笔填涂在答题卡上相应位置上；非选择题必须用黑色字迹的钢笔或签字笔作答，答案必须写在答题卡各题目指定区域内。不按以上要求作答的答案无效。</w:t>
      </w:r>
    </w:p>
    <w:p>
      <w:pPr>
        <w:pStyle w:val="BodyText"/>
        <w:spacing w:before="2"/>
        <w:ind w:left="0"/>
        <w:rPr>
          <w:sz w:val="18"/>
        </w:rPr>
      </w:pPr>
    </w:p>
    <w:p>
      <w:pPr>
        <w:tabs>
          <w:tab w:val="left" w:pos="1598"/>
        </w:tabs>
        <w:spacing w:before="0"/>
        <w:ind w:left="0" w:right="58" w:firstLine="0"/>
        <w:jc w:val="center"/>
        <w:rPr>
          <w:rFonts w:ascii="宋体" w:eastAsia="宋体" w:hint="eastAsia"/>
          <w:sz w:val="21"/>
        </w:rPr>
      </w:pPr>
      <w:r>
        <w:rPr>
          <w:rFonts w:ascii="宋体" w:eastAsia="宋体" w:hint="eastAsia"/>
          <w:sz w:val="32"/>
        </w:rPr>
        <w:t>第一部分</w:t>
      </w:r>
      <w:r>
        <w:rPr>
          <w:rFonts w:ascii="宋体" w:eastAsia="宋体" w:hint="eastAsia"/>
          <w:sz w:val="32"/>
        </w:rPr>
        <w:tab/>
      </w:r>
      <w:r>
        <w:rPr>
          <w:rFonts w:ascii="宋体" w:eastAsia="宋体" w:hint="eastAsia"/>
          <w:sz w:val="32"/>
        </w:rPr>
        <w:t>积累与运用</w:t>
      </w:r>
      <w:r>
        <w:rPr>
          <w:rFonts w:ascii="宋体" w:eastAsia="宋体" w:hint="eastAsia"/>
          <w:sz w:val="21"/>
        </w:rPr>
        <w:t>（共</w:t>
      </w:r>
      <w:r>
        <w:rPr>
          <w:rFonts w:ascii="宋体" w:eastAsia="宋体" w:hint="eastAsia"/>
          <w:spacing w:val="-53"/>
          <w:sz w:val="21"/>
        </w:rPr>
        <w:t xml:space="preserve"> </w:t>
      </w:r>
      <w:r>
        <w:rPr>
          <w:rFonts w:ascii="Times New Roman" w:eastAsia="Times New Roman"/>
          <w:sz w:val="21"/>
        </w:rPr>
        <w:t xml:space="preserve">30 </w:t>
      </w:r>
      <w:r>
        <w:rPr>
          <w:rFonts w:ascii="宋体" w:eastAsia="宋体" w:hint="eastAsia"/>
          <w:spacing w:val="-3"/>
          <w:sz w:val="21"/>
        </w:rPr>
        <w:t>分）</w:t>
      </w:r>
    </w:p>
    <w:p>
      <w:pPr>
        <w:pStyle w:val="Heading1"/>
        <w:spacing w:before="266"/>
      </w:pPr>
      <w:r>
        <w:t>一、（6 小题，共 20 分）</w:t>
      </w:r>
    </w:p>
    <w:p>
      <w:pPr>
        <w:pStyle w:val="ListParagraph"/>
        <w:numPr>
          <w:ilvl w:val="0"/>
          <w:numId w:val="2"/>
        </w:numPr>
        <w:tabs>
          <w:tab w:val="left" w:pos="375"/>
          <w:tab w:val="left" w:pos="7514"/>
        </w:tabs>
        <w:spacing w:before="55" w:after="0" w:line="240" w:lineRule="auto"/>
        <w:ind w:left="374" w:right="0" w:hanging="213"/>
        <w:jc w:val="left"/>
        <w:rPr>
          <w:sz w:val="21"/>
        </w:rPr>
      </w:pPr>
      <w:r>
        <w:rPr>
          <w:sz w:val="21"/>
        </w:rPr>
        <w:t>下</w:t>
      </w:r>
      <w:r>
        <w:rPr>
          <w:spacing w:val="-3"/>
          <w:sz w:val="21"/>
        </w:rPr>
        <w:t>列</w:t>
      </w:r>
      <w:r>
        <w:rPr>
          <w:sz w:val="21"/>
        </w:rPr>
        <w:t>词</w:t>
      </w:r>
      <w:r>
        <w:rPr>
          <w:spacing w:val="-3"/>
          <w:sz w:val="21"/>
        </w:rPr>
        <w:t>语</w:t>
      </w:r>
      <w:r>
        <w:rPr>
          <w:sz w:val="21"/>
        </w:rPr>
        <w:t>中</w:t>
      </w:r>
      <w:r>
        <w:rPr>
          <w:spacing w:val="-3"/>
          <w:sz w:val="21"/>
        </w:rPr>
        <w:t>，</w:t>
      </w:r>
      <w:r>
        <w:rPr>
          <w:sz w:val="21"/>
        </w:rPr>
        <w:t>每</w:t>
      </w:r>
      <w:r>
        <w:rPr>
          <w:spacing w:val="-3"/>
          <w:sz w:val="21"/>
        </w:rPr>
        <w:t>对</w:t>
      </w:r>
      <w:r>
        <w:rPr>
          <w:sz w:val="21"/>
        </w:rPr>
        <w:t>加</w:t>
      </w:r>
      <w:r>
        <w:rPr>
          <w:spacing w:val="-3"/>
          <w:sz w:val="21"/>
        </w:rPr>
        <w:t>点</w:t>
      </w:r>
      <w:r>
        <w:rPr>
          <w:sz w:val="21"/>
        </w:rPr>
        <w:t>字的</w:t>
      </w:r>
      <w:r>
        <w:rPr>
          <w:spacing w:val="-3"/>
          <w:sz w:val="21"/>
        </w:rPr>
        <w:t>读</w:t>
      </w:r>
      <w:r>
        <w:rPr>
          <w:sz w:val="21"/>
        </w:rPr>
        <w:t>音</w:t>
      </w:r>
      <w:r>
        <w:rPr>
          <w:spacing w:val="-3"/>
          <w:sz w:val="21"/>
        </w:rPr>
        <w:t>都</w:t>
      </w:r>
      <w:r>
        <w:rPr>
          <w:sz w:val="21"/>
        </w:rPr>
        <w:t>相</w:t>
      </w:r>
      <w:r>
        <w:rPr>
          <w:spacing w:val="-3"/>
          <w:sz w:val="21"/>
        </w:rPr>
        <w:t>同</w:t>
      </w:r>
      <w:r>
        <w:rPr>
          <w:sz w:val="21"/>
        </w:rPr>
        <w:t>的</w:t>
      </w:r>
      <w:r>
        <w:rPr>
          <w:spacing w:val="-3"/>
          <w:sz w:val="21"/>
        </w:rPr>
        <w:t>一</w:t>
      </w:r>
      <w:r>
        <w:rPr>
          <w:sz w:val="21"/>
        </w:rPr>
        <w:t>项是</w:t>
      </w:r>
      <w:r>
        <w:rPr>
          <w:sz w:val="21"/>
        </w:rPr>
        <w:tab/>
      </w:r>
      <w:r>
        <w:rPr>
          <w:sz w:val="21"/>
        </w:rPr>
        <w:t>(3</w:t>
      </w:r>
      <w:r>
        <w:rPr>
          <w:spacing w:val="-55"/>
          <w:sz w:val="21"/>
        </w:rPr>
        <w:t xml:space="preserve"> </w:t>
      </w:r>
      <w:r>
        <w:rPr>
          <w:sz w:val="21"/>
        </w:rPr>
        <w:t>分)</w:t>
      </w:r>
    </w:p>
    <w:p>
      <w:pPr>
        <w:pStyle w:val="BodyText"/>
        <w:tabs>
          <w:tab w:val="left" w:pos="1947"/>
          <w:tab w:val="left" w:pos="4156"/>
          <w:tab w:val="left" w:pos="5939"/>
        </w:tabs>
        <w:spacing w:before="147"/>
        <w:rPr>
          <w:rFonts w:ascii="宋体" w:eastAsia="宋体" w:hint="eastAsia"/>
        </w:rPr>
      </w:pPr>
      <w:r>
        <w:rPr>
          <w:rFonts w:ascii="宋体" w:eastAsia="宋体" w:hint="eastAsia"/>
        </w:rPr>
        <w:t>A.</w:t>
      </w:r>
      <w:r>
        <w:rPr>
          <w:rFonts w:ascii="宋体" w:eastAsia="宋体" w:hint="eastAsia"/>
          <w:spacing w:val="3"/>
        </w:rPr>
        <w:t xml:space="preserve"> </w:t>
      </w:r>
      <w:r>
        <w:rPr>
          <w:rFonts w:ascii="宋体" w:eastAsia="宋体" w:hint="eastAsia"/>
          <w:spacing w:val="-152"/>
        </w:rPr>
        <w:t>娉</w:t>
      </w:r>
      <w:r>
        <w:rPr>
          <w:rFonts w:ascii="宋体" w:eastAsia="宋体" w:hint="eastAsia"/>
          <w:spacing w:val="-63"/>
          <w:position w:val="-7"/>
        </w:rPr>
        <w:t>．</w:t>
      </w:r>
      <w:r>
        <w:rPr>
          <w:rFonts w:ascii="宋体" w:eastAsia="宋体" w:hint="eastAsia"/>
        </w:rPr>
        <w:t>婷/</w:t>
      </w:r>
      <w:r>
        <w:rPr>
          <w:rFonts w:ascii="宋体" w:eastAsia="宋体" w:hint="eastAsia"/>
          <w:spacing w:val="-3"/>
        </w:rPr>
        <w:t>礼</w:t>
      </w:r>
      <w:r>
        <w:rPr>
          <w:rFonts w:ascii="宋体" w:eastAsia="宋体" w:hint="eastAsia"/>
          <w:spacing w:val="-149"/>
        </w:rPr>
        <w:t>聘</w:t>
      </w:r>
      <w:r>
        <w:rPr>
          <w:rFonts w:ascii="宋体" w:eastAsia="宋体" w:hint="eastAsia"/>
          <w:position w:val="-7"/>
        </w:rPr>
        <w:t>．</w:t>
      </w:r>
      <w:r>
        <w:rPr>
          <w:rFonts w:ascii="宋体" w:eastAsia="宋体" w:hint="eastAsia"/>
          <w:position w:val="-7"/>
        </w:rPr>
        <w:tab/>
      </w:r>
      <w:r>
        <w:rPr>
          <w:rFonts w:ascii="宋体" w:eastAsia="宋体" w:hint="eastAsia"/>
          <w:spacing w:val="-149"/>
        </w:rPr>
        <w:t>发</w:t>
      </w:r>
      <w:r>
        <w:rPr>
          <w:rFonts w:ascii="宋体" w:eastAsia="宋体" w:hint="eastAsia"/>
          <w:spacing w:val="-63"/>
          <w:position w:val="-7"/>
        </w:rPr>
        <w:t>．</w:t>
      </w:r>
      <w:r>
        <w:rPr>
          <w:rFonts w:ascii="宋体" w:eastAsia="宋体" w:hint="eastAsia"/>
        </w:rPr>
        <w:t>怔</w:t>
      </w:r>
      <w:r>
        <w:rPr>
          <w:rFonts w:ascii="宋体" w:eastAsia="宋体" w:hint="eastAsia"/>
          <w:spacing w:val="-3"/>
        </w:rPr>
        <w:t>/</w:t>
      </w:r>
      <w:r>
        <w:rPr>
          <w:rFonts w:ascii="宋体" w:eastAsia="宋体" w:hint="eastAsia"/>
        </w:rPr>
        <w:t>间不</w:t>
      </w:r>
      <w:r>
        <w:rPr>
          <w:rFonts w:ascii="宋体" w:eastAsia="宋体" w:hint="eastAsia"/>
          <w:spacing w:val="-3"/>
        </w:rPr>
        <w:t>容</w:t>
      </w:r>
      <w:r>
        <w:rPr>
          <w:rFonts w:ascii="宋体" w:eastAsia="宋体" w:hint="eastAsia"/>
          <w:spacing w:val="-149"/>
        </w:rPr>
        <w:t>发</w:t>
      </w:r>
      <w:r>
        <w:rPr>
          <w:rFonts w:ascii="宋体" w:eastAsia="宋体" w:hint="eastAsia"/>
          <w:position w:val="-7"/>
        </w:rPr>
        <w:t>．</w:t>
      </w:r>
      <w:r>
        <w:rPr>
          <w:rFonts w:ascii="宋体" w:eastAsia="宋体" w:hint="eastAsia"/>
          <w:position w:val="-7"/>
        </w:rPr>
        <w:tab/>
      </w:r>
      <w:r>
        <w:rPr>
          <w:rFonts w:ascii="宋体" w:eastAsia="宋体" w:hint="eastAsia"/>
        </w:rPr>
        <w:t xml:space="preserve">B. </w:t>
      </w:r>
      <w:r>
        <w:rPr>
          <w:rFonts w:ascii="宋体" w:eastAsia="宋体" w:hint="eastAsia"/>
          <w:spacing w:val="-152"/>
        </w:rPr>
        <w:t>惦</w:t>
      </w:r>
      <w:r>
        <w:rPr>
          <w:rFonts w:ascii="宋体" w:eastAsia="宋体" w:hint="eastAsia"/>
          <w:spacing w:val="-63"/>
          <w:position w:val="-7"/>
        </w:rPr>
        <w:t>．</w:t>
      </w:r>
      <w:r>
        <w:rPr>
          <w:rFonts w:ascii="宋体" w:eastAsia="宋体" w:hint="eastAsia"/>
        </w:rPr>
        <w:t>记/</w:t>
      </w:r>
      <w:r>
        <w:rPr>
          <w:rFonts w:ascii="宋体" w:eastAsia="宋体" w:hint="eastAsia"/>
          <w:spacing w:val="-149"/>
        </w:rPr>
        <w:t>掂</w:t>
      </w:r>
      <w:r>
        <w:rPr>
          <w:rFonts w:ascii="宋体" w:eastAsia="宋体" w:hint="eastAsia"/>
          <w:spacing w:val="-63"/>
          <w:position w:val="-7"/>
        </w:rPr>
        <w:t>．</w:t>
      </w:r>
      <w:r>
        <w:rPr>
          <w:rFonts w:ascii="宋体" w:eastAsia="宋体" w:hint="eastAsia"/>
        </w:rPr>
        <w:t>量</w:t>
      </w:r>
      <w:r>
        <w:rPr>
          <w:rFonts w:ascii="宋体" w:eastAsia="宋体" w:hint="eastAsia"/>
        </w:rPr>
        <w:tab/>
      </w:r>
      <w:r>
        <w:rPr>
          <w:rFonts w:ascii="宋体" w:eastAsia="宋体" w:hint="eastAsia"/>
          <w:spacing w:val="-149"/>
        </w:rPr>
        <w:t>干</w:t>
      </w:r>
      <w:r>
        <w:rPr>
          <w:rFonts w:ascii="宋体" w:eastAsia="宋体" w:hint="eastAsia"/>
          <w:spacing w:val="-63"/>
          <w:position w:val="-7"/>
        </w:rPr>
        <w:t>．</w:t>
      </w:r>
      <w:r>
        <w:rPr>
          <w:rFonts w:ascii="宋体" w:eastAsia="宋体" w:hint="eastAsia"/>
          <w:spacing w:val="-3"/>
        </w:rPr>
        <w:t>系</w:t>
      </w:r>
      <w:r>
        <w:rPr>
          <w:rFonts w:ascii="宋体" w:eastAsia="宋体" w:hint="eastAsia"/>
        </w:rPr>
        <w:t>/</w:t>
      </w:r>
      <w:r>
        <w:rPr>
          <w:rFonts w:ascii="宋体" w:eastAsia="宋体" w:hint="eastAsia"/>
          <w:spacing w:val="-3"/>
        </w:rPr>
        <w:t>埋</w:t>
      </w:r>
      <w:r>
        <w:rPr>
          <w:rFonts w:ascii="宋体" w:eastAsia="宋体" w:hint="eastAsia"/>
        </w:rPr>
        <w:t>头</w:t>
      </w:r>
      <w:r>
        <w:rPr>
          <w:rFonts w:ascii="宋体" w:eastAsia="宋体" w:hint="eastAsia"/>
          <w:spacing w:val="-3"/>
        </w:rPr>
        <w:t>苦</w:t>
      </w:r>
      <w:r>
        <w:rPr>
          <w:rFonts w:ascii="宋体" w:eastAsia="宋体" w:hint="eastAsia"/>
          <w:spacing w:val="-152"/>
        </w:rPr>
        <w:t>干</w:t>
      </w:r>
      <w:r>
        <w:rPr>
          <w:rFonts w:ascii="宋体" w:eastAsia="宋体" w:hint="eastAsia"/>
          <w:position w:val="-7"/>
        </w:rPr>
        <w:t>．</w:t>
      </w:r>
    </w:p>
    <w:p>
      <w:pPr>
        <w:pStyle w:val="BodyText"/>
        <w:tabs>
          <w:tab w:val="left" w:pos="1947"/>
          <w:tab w:val="left" w:pos="4156"/>
          <w:tab w:val="left" w:pos="5939"/>
        </w:tabs>
        <w:spacing w:before="95" w:line="232" w:lineRule="auto"/>
        <w:rPr>
          <w:rFonts w:ascii="宋体" w:eastAsia="宋体" w:hint="eastAsia"/>
        </w:rPr>
      </w:pPr>
      <w:r>
        <w:rPr>
          <w:rFonts w:ascii="宋体" w:eastAsia="宋体" w:hint="eastAsia"/>
        </w:rPr>
        <w:t>C.</w:t>
      </w:r>
      <w:r>
        <w:rPr>
          <w:rFonts w:ascii="宋体" w:eastAsia="宋体" w:hint="eastAsia"/>
          <w:spacing w:val="3"/>
        </w:rPr>
        <w:t xml:space="preserve"> </w:t>
      </w:r>
      <w:r>
        <w:rPr>
          <w:rFonts w:ascii="宋体" w:eastAsia="宋体" w:hint="eastAsia"/>
          <w:spacing w:val="-3"/>
        </w:rPr>
        <w:t>阔</w:t>
      </w:r>
      <w:r>
        <w:rPr>
          <w:rFonts w:ascii="宋体" w:eastAsia="宋体" w:hint="eastAsia"/>
          <w:spacing w:val="-149"/>
        </w:rPr>
        <w:t>绰</w:t>
      </w:r>
      <w:r>
        <w:rPr>
          <w:rFonts w:ascii="宋体" w:eastAsia="宋体" w:hint="eastAsia"/>
          <w:spacing w:val="-32"/>
          <w:position w:val="-7"/>
        </w:rPr>
        <w:t>．</w:t>
      </w:r>
      <w:r>
        <w:rPr>
          <w:rFonts w:ascii="宋体" w:eastAsia="宋体" w:hint="eastAsia"/>
          <w:spacing w:val="-32"/>
        </w:rPr>
        <w:t>/</w:t>
      </w:r>
      <w:r>
        <w:rPr>
          <w:rFonts w:ascii="宋体" w:eastAsia="宋体" w:hint="eastAsia"/>
          <w:spacing w:val="-152"/>
        </w:rPr>
        <w:t>绰</w:t>
      </w:r>
      <w:r>
        <w:rPr>
          <w:rFonts w:ascii="宋体" w:eastAsia="宋体" w:hint="eastAsia"/>
          <w:spacing w:val="-63"/>
          <w:position w:val="-7"/>
        </w:rPr>
        <w:t>．</w:t>
      </w:r>
      <w:r>
        <w:rPr>
          <w:rFonts w:ascii="宋体" w:eastAsia="宋体" w:hint="eastAsia"/>
        </w:rPr>
        <w:t>号</w:t>
      </w:r>
      <w:r>
        <w:rPr>
          <w:rFonts w:ascii="宋体" w:eastAsia="宋体" w:hint="eastAsia"/>
        </w:rPr>
        <w:tab/>
      </w:r>
      <w:r>
        <w:rPr>
          <w:rFonts w:ascii="宋体" w:eastAsia="宋体" w:hint="eastAsia"/>
        </w:rPr>
        <w:t>蜗</w:t>
      </w:r>
      <w:r>
        <w:rPr>
          <w:rFonts w:ascii="宋体" w:eastAsia="宋体" w:hint="eastAsia"/>
          <w:spacing w:val="-149"/>
        </w:rPr>
        <w:t>行</w:t>
      </w:r>
      <w:r>
        <w:rPr>
          <w:rFonts w:ascii="宋体" w:eastAsia="宋体" w:hint="eastAsia"/>
          <w:spacing w:val="-33"/>
          <w:position w:val="-7"/>
        </w:rPr>
        <w:t>．</w:t>
      </w:r>
      <w:r>
        <w:rPr>
          <w:rFonts w:ascii="宋体" w:eastAsia="宋体" w:hint="eastAsia"/>
          <w:spacing w:val="-33"/>
        </w:rPr>
        <w:t>/</w:t>
      </w:r>
      <w:r>
        <w:rPr>
          <w:rFonts w:ascii="宋体" w:eastAsia="宋体" w:hint="eastAsia"/>
          <w:spacing w:val="-149"/>
        </w:rPr>
        <w:t>行</w:t>
      </w:r>
      <w:r>
        <w:rPr>
          <w:rFonts w:ascii="宋体" w:eastAsia="宋体" w:hint="eastAsia"/>
          <w:spacing w:val="-63"/>
          <w:position w:val="-7"/>
        </w:rPr>
        <w:t>．</w:t>
      </w:r>
      <w:r>
        <w:rPr>
          <w:rFonts w:ascii="宋体" w:eastAsia="宋体" w:hint="eastAsia"/>
        </w:rPr>
        <w:t>之</w:t>
      </w:r>
      <w:r>
        <w:rPr>
          <w:rFonts w:ascii="宋体" w:eastAsia="宋体" w:hint="eastAsia"/>
          <w:spacing w:val="-3"/>
        </w:rPr>
        <w:t>有</w:t>
      </w:r>
      <w:r>
        <w:rPr>
          <w:rFonts w:ascii="宋体" w:eastAsia="宋体" w:hint="eastAsia"/>
        </w:rPr>
        <w:t>效</w:t>
      </w:r>
      <w:r>
        <w:rPr>
          <w:rFonts w:ascii="宋体" w:eastAsia="宋体" w:hint="eastAsia"/>
        </w:rPr>
        <w:tab/>
      </w:r>
      <w:r>
        <w:rPr>
          <w:rFonts w:ascii="宋体" w:eastAsia="宋体" w:hint="eastAsia"/>
        </w:rPr>
        <w:t>D.</w:t>
      </w:r>
      <w:r>
        <w:rPr>
          <w:rFonts w:ascii="宋体" w:eastAsia="宋体" w:hint="eastAsia"/>
          <w:spacing w:val="1"/>
        </w:rPr>
        <w:t xml:space="preserve"> </w:t>
      </w:r>
      <w:r>
        <w:rPr>
          <w:rFonts w:ascii="宋体" w:eastAsia="宋体" w:hint="eastAsia"/>
          <w:spacing w:val="-152"/>
        </w:rPr>
        <w:t>调</w:t>
      </w:r>
      <w:r>
        <w:rPr>
          <w:rFonts w:ascii="宋体" w:eastAsia="宋体" w:hint="eastAsia"/>
          <w:spacing w:val="-63"/>
          <w:position w:val="-7"/>
        </w:rPr>
        <w:t>．</w:t>
      </w:r>
      <w:r>
        <w:rPr>
          <w:rFonts w:ascii="宋体" w:eastAsia="宋体" w:hint="eastAsia"/>
        </w:rPr>
        <w:t>和/</w:t>
      </w:r>
      <w:r>
        <w:rPr>
          <w:rFonts w:ascii="宋体" w:eastAsia="宋体" w:hint="eastAsia"/>
          <w:spacing w:val="-149"/>
        </w:rPr>
        <w:t>调</w:t>
      </w:r>
      <w:r>
        <w:rPr>
          <w:rFonts w:ascii="宋体" w:eastAsia="宋体" w:hint="eastAsia"/>
          <w:spacing w:val="-63"/>
          <w:position w:val="-7"/>
        </w:rPr>
        <w:t>．</w:t>
      </w:r>
      <w:r>
        <w:rPr>
          <w:rFonts w:ascii="宋体" w:eastAsia="宋体" w:hint="eastAsia"/>
        </w:rPr>
        <w:t>停</w:t>
      </w:r>
      <w:r>
        <w:rPr>
          <w:rFonts w:ascii="宋体" w:eastAsia="宋体" w:hint="eastAsia"/>
        </w:rPr>
        <w:tab/>
      </w:r>
      <w:r>
        <w:rPr>
          <w:rFonts w:ascii="宋体" w:eastAsia="宋体" w:hint="eastAsia"/>
        </w:rPr>
        <w:t>盘</w:t>
      </w:r>
      <w:r>
        <w:rPr>
          <w:rFonts w:ascii="宋体" w:eastAsia="宋体" w:hint="eastAsia"/>
          <w:spacing w:val="-152"/>
        </w:rPr>
        <w:t>桓</w:t>
      </w:r>
      <w:r>
        <w:rPr>
          <w:rFonts w:ascii="宋体" w:eastAsia="宋体" w:hint="eastAsia"/>
          <w:spacing w:val="-32"/>
          <w:position w:val="-7"/>
        </w:rPr>
        <w:t>．</w:t>
      </w:r>
      <w:r>
        <w:rPr>
          <w:rFonts w:ascii="宋体" w:eastAsia="宋体" w:hint="eastAsia"/>
          <w:spacing w:val="-32"/>
        </w:rPr>
        <w:t>/</w:t>
      </w:r>
      <w:r>
        <w:rPr>
          <w:rFonts w:ascii="宋体" w:eastAsia="宋体" w:hint="eastAsia"/>
          <w:spacing w:val="-3"/>
        </w:rPr>
        <w:t>持</w:t>
      </w:r>
      <w:r>
        <w:rPr>
          <w:rFonts w:ascii="宋体" w:eastAsia="宋体" w:hint="eastAsia"/>
        </w:rPr>
        <w:t>之</w:t>
      </w:r>
      <w:r>
        <w:rPr>
          <w:rFonts w:ascii="宋体" w:eastAsia="宋体" w:hint="eastAsia"/>
          <w:spacing w:val="-3"/>
        </w:rPr>
        <w:t>以</w:t>
      </w:r>
      <w:r>
        <w:rPr>
          <w:rFonts w:ascii="宋体" w:eastAsia="宋体" w:hint="eastAsia"/>
          <w:spacing w:val="-152"/>
        </w:rPr>
        <w:t>恒</w:t>
      </w:r>
      <w:r>
        <w:rPr>
          <w:rFonts w:ascii="宋体" w:eastAsia="宋体" w:hint="eastAsia"/>
          <w:position w:val="-7"/>
        </w:rPr>
        <w:t>．</w:t>
      </w:r>
    </w:p>
    <w:p>
      <w:pPr>
        <w:pStyle w:val="ListParagraph"/>
        <w:numPr>
          <w:ilvl w:val="0"/>
          <w:numId w:val="2"/>
        </w:numPr>
        <w:tabs>
          <w:tab w:val="left" w:pos="375"/>
          <w:tab w:val="left" w:pos="7514"/>
        </w:tabs>
        <w:spacing w:before="0" w:after="0" w:line="266" w:lineRule="exact"/>
        <w:ind w:left="374" w:right="0" w:hanging="213"/>
        <w:jc w:val="left"/>
        <w:rPr>
          <w:sz w:val="21"/>
        </w:rPr>
      </w:pPr>
      <w:r>
        <w:rPr>
          <w:sz w:val="21"/>
        </w:rPr>
        <w:t>下</w:t>
      </w:r>
      <w:r>
        <w:rPr>
          <w:spacing w:val="-3"/>
          <w:sz w:val="21"/>
        </w:rPr>
        <w:t>列</w:t>
      </w:r>
      <w:r>
        <w:rPr>
          <w:sz w:val="21"/>
        </w:rPr>
        <w:t>词</w:t>
      </w:r>
      <w:r>
        <w:rPr>
          <w:spacing w:val="-3"/>
          <w:sz w:val="21"/>
        </w:rPr>
        <w:t>语</w:t>
      </w:r>
      <w:r>
        <w:rPr>
          <w:sz w:val="21"/>
        </w:rPr>
        <w:t>中</w:t>
      </w:r>
      <w:r>
        <w:rPr>
          <w:spacing w:val="-3"/>
          <w:sz w:val="21"/>
        </w:rPr>
        <w:t>，</w:t>
      </w:r>
      <w:r>
        <w:rPr>
          <w:sz w:val="21"/>
        </w:rPr>
        <w:t>没</w:t>
      </w:r>
      <w:r>
        <w:rPr>
          <w:spacing w:val="-3"/>
          <w:sz w:val="21"/>
        </w:rPr>
        <w:t>有</w:t>
      </w:r>
      <w:r>
        <w:rPr>
          <w:sz w:val="21"/>
        </w:rPr>
        <w:t>错</w:t>
      </w:r>
      <w:r>
        <w:rPr>
          <w:spacing w:val="-3"/>
          <w:sz w:val="21"/>
        </w:rPr>
        <w:t>别</w:t>
      </w:r>
      <w:r>
        <w:rPr>
          <w:sz w:val="21"/>
        </w:rPr>
        <w:t>字的</w:t>
      </w:r>
      <w:r>
        <w:rPr>
          <w:spacing w:val="-3"/>
          <w:sz w:val="21"/>
        </w:rPr>
        <w:t>一</w:t>
      </w:r>
      <w:r>
        <w:rPr>
          <w:sz w:val="21"/>
        </w:rPr>
        <w:t>项是</w:t>
      </w:r>
      <w:r>
        <w:rPr>
          <w:sz w:val="21"/>
        </w:rPr>
        <w:tab/>
      </w:r>
      <w:r>
        <w:rPr>
          <w:sz w:val="21"/>
        </w:rPr>
        <w:t>（3</w:t>
      </w:r>
      <w:r>
        <w:rPr>
          <w:spacing w:val="-55"/>
          <w:sz w:val="21"/>
        </w:rPr>
        <w:t xml:space="preserve"> </w:t>
      </w:r>
      <w:r>
        <w:rPr>
          <w:sz w:val="21"/>
        </w:rPr>
        <w:t>分)</w:t>
      </w:r>
    </w:p>
    <w:p>
      <w:pPr>
        <w:pStyle w:val="ListParagraph"/>
        <w:numPr>
          <w:ilvl w:val="0"/>
          <w:numId w:val="3"/>
        </w:numPr>
        <w:tabs>
          <w:tab w:val="left" w:pos="479"/>
          <w:tab w:val="left" w:pos="1424"/>
          <w:tab w:val="left" w:pos="2788"/>
          <w:tab w:val="left" w:pos="3733"/>
        </w:tabs>
        <w:spacing w:before="62" w:after="0" w:line="240" w:lineRule="auto"/>
        <w:ind w:left="478" w:right="0" w:hanging="317"/>
        <w:jc w:val="left"/>
        <w:rPr>
          <w:sz w:val="21"/>
        </w:rPr>
      </w:pPr>
      <w:r>
        <w:rPr>
          <w:spacing w:val="-3"/>
          <w:sz w:val="21"/>
        </w:rPr>
        <w:t>捷</w:t>
      </w:r>
      <w:r>
        <w:rPr>
          <w:sz w:val="21"/>
        </w:rPr>
        <w:t>报</w:t>
      </w:r>
      <w:r>
        <w:rPr>
          <w:sz w:val="21"/>
        </w:rPr>
        <w:tab/>
      </w:r>
      <w:r>
        <w:rPr>
          <w:spacing w:val="-3"/>
          <w:sz w:val="21"/>
        </w:rPr>
        <w:t>形</w:t>
      </w:r>
      <w:r>
        <w:rPr>
          <w:sz w:val="21"/>
        </w:rPr>
        <w:t>销</w:t>
      </w:r>
      <w:r>
        <w:rPr>
          <w:spacing w:val="-3"/>
          <w:sz w:val="21"/>
        </w:rPr>
        <w:t>骨</w:t>
      </w:r>
      <w:r>
        <w:rPr>
          <w:sz w:val="21"/>
        </w:rPr>
        <w:t>立</w:t>
      </w:r>
      <w:r>
        <w:rPr>
          <w:sz w:val="21"/>
        </w:rPr>
        <w:tab/>
      </w:r>
      <w:r>
        <w:rPr>
          <w:sz w:val="21"/>
        </w:rPr>
        <w:t>妖娆</w:t>
      </w:r>
      <w:r>
        <w:rPr>
          <w:sz w:val="21"/>
        </w:rPr>
        <w:tab/>
      </w:r>
      <w:r>
        <w:rPr>
          <w:spacing w:val="-3"/>
          <w:sz w:val="21"/>
        </w:rPr>
        <w:t>如</w:t>
      </w:r>
      <w:r>
        <w:rPr>
          <w:sz w:val="21"/>
        </w:rPr>
        <w:t>坐</w:t>
      </w:r>
      <w:r>
        <w:rPr>
          <w:spacing w:val="-3"/>
          <w:sz w:val="21"/>
        </w:rPr>
        <w:t>针</w:t>
      </w:r>
      <w:r>
        <w:rPr>
          <w:sz w:val="21"/>
        </w:rPr>
        <w:t>毡</w:t>
      </w:r>
    </w:p>
    <w:p>
      <w:pPr>
        <w:pStyle w:val="ListParagraph"/>
        <w:numPr>
          <w:ilvl w:val="0"/>
          <w:numId w:val="3"/>
        </w:numPr>
        <w:tabs>
          <w:tab w:val="left" w:pos="479"/>
          <w:tab w:val="left" w:pos="1424"/>
          <w:tab w:val="left" w:pos="2788"/>
          <w:tab w:val="left" w:pos="3733"/>
        </w:tabs>
        <w:spacing w:before="96" w:after="0" w:line="240" w:lineRule="auto"/>
        <w:ind w:left="478" w:right="0" w:hanging="317"/>
        <w:jc w:val="left"/>
        <w:rPr>
          <w:sz w:val="21"/>
        </w:rPr>
      </w:pPr>
      <w:r>
        <w:rPr>
          <w:spacing w:val="-3"/>
          <w:sz w:val="21"/>
        </w:rPr>
        <w:t>苍</w:t>
      </w:r>
      <w:r>
        <w:rPr>
          <w:sz w:val="21"/>
        </w:rPr>
        <w:t>茫</w:t>
      </w:r>
      <w:r>
        <w:rPr>
          <w:sz w:val="21"/>
        </w:rPr>
        <w:tab/>
      </w:r>
      <w:r>
        <w:rPr>
          <w:spacing w:val="-3"/>
          <w:sz w:val="21"/>
        </w:rPr>
        <w:t>意</w:t>
      </w:r>
      <w:r>
        <w:rPr>
          <w:sz w:val="21"/>
        </w:rPr>
        <w:t>想</w:t>
      </w:r>
      <w:r>
        <w:rPr>
          <w:spacing w:val="-3"/>
          <w:sz w:val="21"/>
        </w:rPr>
        <w:t>天</w:t>
      </w:r>
      <w:r>
        <w:rPr>
          <w:sz w:val="21"/>
        </w:rPr>
        <w:t>开</w:t>
      </w:r>
      <w:r>
        <w:rPr>
          <w:sz w:val="21"/>
        </w:rPr>
        <w:tab/>
      </w:r>
      <w:r>
        <w:rPr>
          <w:sz w:val="21"/>
        </w:rPr>
        <w:t>阴晦</w:t>
      </w:r>
      <w:r>
        <w:rPr>
          <w:sz w:val="21"/>
        </w:rPr>
        <w:tab/>
      </w:r>
      <w:r>
        <w:rPr>
          <w:spacing w:val="-3"/>
          <w:sz w:val="21"/>
        </w:rPr>
        <w:t>不</w:t>
      </w:r>
      <w:r>
        <w:rPr>
          <w:sz w:val="21"/>
        </w:rPr>
        <w:t>屑</w:t>
      </w:r>
      <w:r>
        <w:rPr>
          <w:spacing w:val="-3"/>
          <w:sz w:val="21"/>
        </w:rPr>
        <w:t>置</w:t>
      </w:r>
      <w:r>
        <w:rPr>
          <w:sz w:val="21"/>
        </w:rPr>
        <w:t>辨</w:t>
      </w:r>
    </w:p>
    <w:p>
      <w:pPr>
        <w:pStyle w:val="ListParagraph"/>
        <w:numPr>
          <w:ilvl w:val="0"/>
          <w:numId w:val="3"/>
        </w:numPr>
        <w:tabs>
          <w:tab w:val="left" w:pos="479"/>
          <w:tab w:val="left" w:pos="1424"/>
          <w:tab w:val="left" w:pos="2788"/>
          <w:tab w:val="left" w:pos="3733"/>
        </w:tabs>
        <w:spacing w:before="93" w:after="0" w:line="240" w:lineRule="auto"/>
        <w:ind w:left="478" w:right="0" w:hanging="317"/>
        <w:jc w:val="left"/>
        <w:rPr>
          <w:sz w:val="21"/>
        </w:rPr>
      </w:pPr>
      <w:r>
        <w:rPr>
          <w:spacing w:val="-3"/>
          <w:sz w:val="21"/>
        </w:rPr>
        <w:t>喷</w:t>
      </w:r>
      <w:r>
        <w:rPr>
          <w:sz w:val="21"/>
        </w:rPr>
        <w:t>薄</w:t>
      </w:r>
      <w:r>
        <w:rPr>
          <w:sz w:val="21"/>
        </w:rPr>
        <w:tab/>
      </w:r>
      <w:r>
        <w:rPr>
          <w:spacing w:val="-3"/>
          <w:sz w:val="21"/>
        </w:rPr>
        <w:t>根</w:t>
      </w:r>
      <w:r>
        <w:rPr>
          <w:sz w:val="21"/>
        </w:rPr>
        <w:t>深</w:t>
      </w:r>
      <w:r>
        <w:rPr>
          <w:spacing w:val="-3"/>
          <w:sz w:val="21"/>
        </w:rPr>
        <w:t>蒂</w:t>
      </w:r>
      <w:r>
        <w:rPr>
          <w:sz w:val="21"/>
        </w:rPr>
        <w:t>固</w:t>
      </w:r>
      <w:r>
        <w:rPr>
          <w:sz w:val="21"/>
        </w:rPr>
        <w:tab/>
      </w:r>
      <w:r>
        <w:rPr>
          <w:sz w:val="21"/>
        </w:rPr>
        <w:t>秘决</w:t>
      </w:r>
      <w:r>
        <w:rPr>
          <w:sz w:val="21"/>
        </w:rPr>
        <w:tab/>
      </w:r>
      <w:r>
        <w:rPr>
          <w:spacing w:val="-3"/>
          <w:sz w:val="21"/>
        </w:rPr>
        <w:t>千</w:t>
      </w:r>
      <w:r>
        <w:rPr>
          <w:sz w:val="21"/>
        </w:rPr>
        <w:t>均</w:t>
      </w:r>
      <w:r>
        <w:rPr>
          <w:spacing w:val="-3"/>
          <w:sz w:val="21"/>
        </w:rPr>
        <w:t>之</w:t>
      </w:r>
      <w:r>
        <w:rPr>
          <w:sz w:val="21"/>
        </w:rPr>
        <w:t>力</w:t>
      </w:r>
    </w:p>
    <w:p>
      <w:pPr>
        <w:pStyle w:val="ListParagraph"/>
        <w:numPr>
          <w:ilvl w:val="0"/>
          <w:numId w:val="3"/>
        </w:numPr>
        <w:tabs>
          <w:tab w:val="left" w:pos="479"/>
          <w:tab w:val="left" w:pos="1424"/>
          <w:tab w:val="left" w:pos="2788"/>
          <w:tab w:val="left" w:pos="3733"/>
        </w:tabs>
        <w:spacing w:before="94" w:after="0" w:line="240" w:lineRule="auto"/>
        <w:ind w:left="478" w:right="0" w:hanging="317"/>
        <w:jc w:val="left"/>
        <w:rPr>
          <w:sz w:val="21"/>
        </w:rPr>
      </w:pPr>
      <w:r>
        <w:rPr>
          <w:spacing w:val="-3"/>
          <w:sz w:val="21"/>
        </w:rPr>
        <w:t>撩</w:t>
      </w:r>
      <w:r>
        <w:rPr>
          <w:sz w:val="21"/>
        </w:rPr>
        <w:t>逗</w:t>
      </w:r>
      <w:r>
        <w:rPr>
          <w:sz w:val="21"/>
        </w:rPr>
        <w:tab/>
      </w:r>
      <w:r>
        <w:rPr>
          <w:spacing w:val="-3"/>
          <w:sz w:val="21"/>
        </w:rPr>
        <w:t>自</w:t>
      </w:r>
      <w:r>
        <w:rPr>
          <w:sz w:val="21"/>
        </w:rPr>
        <w:t>曝</w:t>
      </w:r>
      <w:r>
        <w:rPr>
          <w:spacing w:val="-3"/>
          <w:sz w:val="21"/>
        </w:rPr>
        <w:t>自</w:t>
      </w:r>
      <w:r>
        <w:rPr>
          <w:sz w:val="21"/>
        </w:rPr>
        <w:t>弃</w:t>
      </w:r>
      <w:r>
        <w:rPr>
          <w:sz w:val="21"/>
        </w:rPr>
        <w:tab/>
      </w:r>
      <w:r>
        <w:rPr>
          <w:sz w:val="21"/>
        </w:rPr>
        <w:t>作揖</w:t>
      </w:r>
      <w:r>
        <w:rPr>
          <w:sz w:val="21"/>
        </w:rPr>
        <w:tab/>
      </w:r>
      <w:r>
        <w:rPr>
          <w:spacing w:val="-3"/>
          <w:sz w:val="21"/>
        </w:rPr>
        <w:t>如</w:t>
      </w:r>
      <w:r>
        <w:rPr>
          <w:sz w:val="21"/>
        </w:rPr>
        <w:t>雷</w:t>
      </w:r>
      <w:r>
        <w:rPr>
          <w:spacing w:val="-3"/>
          <w:sz w:val="21"/>
        </w:rPr>
        <w:t>惯</w:t>
      </w:r>
      <w:r>
        <w:rPr>
          <w:sz w:val="21"/>
        </w:rPr>
        <w:t>耳</w:t>
      </w:r>
    </w:p>
    <w:p>
      <w:pPr>
        <w:pStyle w:val="ListParagraph"/>
        <w:numPr>
          <w:ilvl w:val="0"/>
          <w:numId w:val="2"/>
        </w:numPr>
        <w:tabs>
          <w:tab w:val="left" w:pos="479"/>
          <w:tab w:val="left" w:pos="7620"/>
        </w:tabs>
        <w:spacing w:before="83" w:after="0" w:line="240" w:lineRule="auto"/>
        <w:ind w:left="478" w:right="0" w:hanging="317"/>
        <w:jc w:val="left"/>
        <w:rPr>
          <w:sz w:val="21"/>
        </w:rPr>
      </w:pPr>
      <w:r>
        <w:rPr>
          <w:spacing w:val="-3"/>
          <w:sz w:val="21"/>
        </w:rPr>
        <w:t>依</w:t>
      </w:r>
      <w:r>
        <w:rPr>
          <w:sz w:val="21"/>
        </w:rPr>
        <w:t>次</w:t>
      </w:r>
      <w:r>
        <w:rPr>
          <w:spacing w:val="-3"/>
          <w:sz w:val="21"/>
        </w:rPr>
        <w:t>填</w:t>
      </w:r>
      <w:r>
        <w:rPr>
          <w:sz w:val="21"/>
        </w:rPr>
        <w:t>入</w:t>
      </w:r>
      <w:r>
        <w:rPr>
          <w:spacing w:val="-3"/>
          <w:sz w:val="21"/>
        </w:rPr>
        <w:t>下</w:t>
      </w:r>
      <w:r>
        <w:rPr>
          <w:sz w:val="21"/>
        </w:rPr>
        <w:t>列</w:t>
      </w:r>
      <w:r>
        <w:rPr>
          <w:spacing w:val="-3"/>
          <w:sz w:val="21"/>
        </w:rPr>
        <w:t>句</w:t>
      </w:r>
      <w:r>
        <w:rPr>
          <w:sz w:val="21"/>
        </w:rPr>
        <w:t>子</w:t>
      </w:r>
      <w:r>
        <w:rPr>
          <w:spacing w:val="-3"/>
          <w:sz w:val="21"/>
        </w:rPr>
        <w:t>横线</w:t>
      </w:r>
      <w:r>
        <w:rPr>
          <w:sz w:val="21"/>
        </w:rPr>
        <w:t>处的</w:t>
      </w:r>
      <w:r>
        <w:rPr>
          <w:spacing w:val="-3"/>
          <w:sz w:val="21"/>
        </w:rPr>
        <w:t>词</w:t>
      </w:r>
      <w:r>
        <w:rPr>
          <w:sz w:val="21"/>
        </w:rPr>
        <w:t>语</w:t>
      </w:r>
      <w:r>
        <w:rPr>
          <w:spacing w:val="-3"/>
          <w:sz w:val="21"/>
        </w:rPr>
        <w:t>，</w:t>
      </w:r>
      <w:r>
        <w:rPr>
          <w:sz w:val="21"/>
        </w:rPr>
        <w:t>最</w:t>
      </w:r>
      <w:r>
        <w:rPr>
          <w:spacing w:val="-3"/>
          <w:sz w:val="21"/>
        </w:rPr>
        <w:t>恰</w:t>
      </w:r>
      <w:r>
        <w:rPr>
          <w:sz w:val="21"/>
        </w:rPr>
        <w:t>当</w:t>
      </w:r>
      <w:r>
        <w:rPr>
          <w:spacing w:val="-3"/>
          <w:sz w:val="21"/>
        </w:rPr>
        <w:t>的</w:t>
      </w:r>
      <w:r>
        <w:rPr>
          <w:sz w:val="21"/>
        </w:rPr>
        <w:t>一</w:t>
      </w:r>
      <w:r>
        <w:rPr>
          <w:spacing w:val="-3"/>
          <w:sz w:val="21"/>
        </w:rPr>
        <w:t>项</w:t>
      </w:r>
      <w:r>
        <w:rPr>
          <w:sz w:val="21"/>
        </w:rPr>
        <w:t>是</w:t>
      </w:r>
      <w:r>
        <w:rPr>
          <w:sz w:val="21"/>
        </w:rPr>
        <w:tab/>
      </w:r>
      <w:r>
        <w:rPr>
          <w:sz w:val="21"/>
        </w:rPr>
        <w:t>（3</w:t>
      </w:r>
      <w:r>
        <w:rPr>
          <w:spacing w:val="-53"/>
          <w:sz w:val="21"/>
        </w:rPr>
        <w:t xml:space="preserve"> </w:t>
      </w:r>
      <w:r>
        <w:rPr>
          <w:spacing w:val="-3"/>
          <w:sz w:val="21"/>
        </w:rPr>
        <w:t>分）</w:t>
      </w:r>
    </w:p>
    <w:p>
      <w:pPr>
        <w:pStyle w:val="BodyText"/>
        <w:tabs>
          <w:tab w:val="left" w:pos="5058"/>
          <w:tab w:val="left" w:pos="7406"/>
          <w:tab w:val="left" w:pos="8033"/>
        </w:tabs>
        <w:spacing w:before="72" w:line="362" w:lineRule="auto"/>
        <w:ind w:right="215" w:firstLine="419"/>
        <w:jc w:val="both"/>
      </w:pPr>
      <w:r>
        <w:t>我们在唐代诗人狂傲的背后也能看</w:t>
      </w:r>
      <w:r>
        <w:rPr>
          <w:spacing w:val="3"/>
        </w:rPr>
        <w:t>到</w:t>
      </w:r>
      <w:r>
        <w:rPr>
          <w:spacing w:val="3"/>
          <w:u w:val="single"/>
        </w:rPr>
        <w:t xml:space="preserve"> </w:t>
      </w:r>
      <w:r>
        <w:rPr>
          <w:spacing w:val="3"/>
          <w:u w:val="single"/>
        </w:rPr>
        <w:tab/>
      </w:r>
      <w:r>
        <w:t>。一方面，他们躬逢盛世，个性飞扬</w:t>
      </w:r>
      <w:r>
        <w:rPr>
          <w:spacing w:val="-15"/>
        </w:rPr>
        <w:t xml:space="preserve">， </w:t>
      </w:r>
      <w:r>
        <w:t>如孔</w:t>
      </w:r>
      <w:r>
        <w:rPr>
          <w:spacing w:val="-3"/>
        </w:rPr>
        <w:t>雀</w:t>
      </w:r>
      <w:r>
        <w:t>开</w:t>
      </w:r>
      <w:r>
        <w:rPr>
          <w:spacing w:val="-3"/>
        </w:rPr>
        <w:t>屏</w:t>
      </w:r>
      <w:r>
        <w:t>般</w:t>
      </w:r>
      <w:r>
        <w:rPr>
          <w:spacing w:val="-3"/>
        </w:rPr>
        <w:t>绚</w:t>
      </w:r>
      <w:r>
        <w:t>丽</w:t>
      </w:r>
      <w:r>
        <w:rPr>
          <w:spacing w:val="-3"/>
        </w:rPr>
        <w:t>多</w:t>
      </w:r>
      <w:r>
        <w:t>彩</w:t>
      </w:r>
      <w:r>
        <w:rPr>
          <w:spacing w:val="-3"/>
        </w:rPr>
        <w:t>;另</w:t>
      </w:r>
      <w:r>
        <w:t>一方</w:t>
      </w:r>
      <w:r>
        <w:rPr>
          <w:spacing w:val="-3"/>
        </w:rPr>
        <w:t>面，</w:t>
      </w:r>
      <w:r>
        <w:t>他</w:t>
      </w:r>
      <w:r>
        <w:rPr>
          <w:spacing w:val="-3"/>
        </w:rPr>
        <w:t>们</w:t>
      </w:r>
      <w:r>
        <w:t>放</w:t>
      </w:r>
      <w:r>
        <w:rPr>
          <w:spacing w:val="-3"/>
        </w:rPr>
        <w:t>下</w:t>
      </w:r>
      <w:r>
        <w:t>身</w:t>
      </w:r>
      <w:r>
        <w:rPr>
          <w:spacing w:val="-3"/>
        </w:rPr>
        <w:t>段，</w:t>
      </w:r>
      <w:r>
        <w:t>态度</w:t>
      </w:r>
      <w:r>
        <w:rPr>
          <w:spacing w:val="-3"/>
        </w:rPr>
        <w:t>谦恭</w:t>
      </w:r>
      <w:r>
        <w:t>，</w:t>
      </w:r>
      <w:r>
        <w:rPr>
          <w:spacing w:val="-3"/>
        </w:rPr>
        <w:t>甚</w:t>
      </w:r>
      <w:r>
        <w:t>至</w:t>
      </w:r>
      <w:r>
        <w:rPr>
          <w:u w:val="single"/>
        </w:rPr>
        <w:t xml:space="preserve"> </w:t>
      </w:r>
      <w:r>
        <w:rPr>
          <w:u w:val="single"/>
        </w:rPr>
        <w:tab/>
      </w:r>
      <w:r>
        <w:t>，</w:t>
      </w:r>
      <w:r>
        <w:rPr>
          <w:spacing w:val="-3"/>
        </w:rPr>
        <w:t>如</w:t>
      </w:r>
      <w:r>
        <w:t>孔</w:t>
      </w:r>
      <w:r>
        <w:rPr>
          <w:spacing w:val="-3"/>
        </w:rPr>
        <w:t>雀</w:t>
      </w:r>
      <w:r>
        <w:t>背</w:t>
      </w:r>
      <w:r>
        <w:rPr>
          <w:spacing w:val="-16"/>
        </w:rPr>
        <w:t>后</w:t>
      </w:r>
      <w:r>
        <w:t>的狼狈不堪。现实的窘迫、人性的复杂，使得多种看似矛盾对立</w:t>
      </w:r>
      <w:r>
        <w:rPr>
          <w:spacing w:val="7"/>
        </w:rPr>
        <w:t>的</w:t>
      </w:r>
      <w:r>
        <w:t>东西却</w:t>
      </w:r>
      <w:r>
        <w:rPr>
          <w:u w:val="single"/>
        </w:rPr>
        <w:t xml:space="preserve"> </w:t>
      </w:r>
      <w:r>
        <w:rPr>
          <w:u w:val="single"/>
        </w:rPr>
        <w:tab/>
      </w:r>
      <w:r>
        <w:rPr>
          <w:u w:val="single"/>
        </w:rPr>
        <w:tab/>
      </w:r>
      <w:r>
        <w:t>。这</w:t>
      </w:r>
      <w:r>
        <w:rPr>
          <w:spacing w:val="-18"/>
        </w:rPr>
        <w:t>才</w:t>
      </w:r>
      <w:r>
        <w:t>是真</w:t>
      </w:r>
      <w:r>
        <w:rPr>
          <w:spacing w:val="-3"/>
        </w:rPr>
        <w:t>实</w:t>
      </w:r>
      <w:r>
        <w:t>的</w:t>
      </w:r>
      <w:r>
        <w:rPr>
          <w:spacing w:val="-3"/>
        </w:rPr>
        <w:t>人</w:t>
      </w:r>
      <w:r>
        <w:t>生。</w:t>
      </w:r>
    </w:p>
    <w:p>
      <w:pPr>
        <w:pStyle w:val="ListParagraph"/>
        <w:numPr>
          <w:ilvl w:val="1"/>
          <w:numId w:val="2"/>
        </w:numPr>
        <w:tabs>
          <w:tab w:val="left" w:pos="522"/>
          <w:tab w:val="left" w:pos="1258"/>
          <w:tab w:val="left" w:pos="2413"/>
          <w:tab w:val="left" w:pos="4201"/>
          <w:tab w:val="left" w:pos="5145"/>
          <w:tab w:val="left" w:pos="6302"/>
        </w:tabs>
        <w:spacing w:before="117" w:after="0" w:line="240" w:lineRule="auto"/>
        <w:ind w:left="522" w:right="0" w:hanging="360"/>
        <w:jc w:val="left"/>
        <w:rPr>
          <w:sz w:val="21"/>
        </w:rPr>
      </w:pPr>
      <w:r>
        <w:rPr>
          <w:sz w:val="21"/>
        </w:rPr>
        <w:t>卑贱</w:t>
      </w:r>
      <w:r>
        <w:rPr>
          <w:sz w:val="21"/>
        </w:rPr>
        <w:tab/>
      </w:r>
      <w:r>
        <w:rPr>
          <w:spacing w:val="-3"/>
          <w:sz w:val="21"/>
        </w:rPr>
        <w:t>前</w:t>
      </w:r>
      <w:r>
        <w:rPr>
          <w:sz w:val="21"/>
        </w:rPr>
        <w:t>倨</w:t>
      </w:r>
      <w:r>
        <w:rPr>
          <w:spacing w:val="-3"/>
          <w:sz w:val="21"/>
        </w:rPr>
        <w:t>后</w:t>
      </w:r>
      <w:r>
        <w:rPr>
          <w:sz w:val="21"/>
        </w:rPr>
        <w:t>恭</w:t>
      </w:r>
      <w:r>
        <w:rPr>
          <w:sz w:val="21"/>
        </w:rPr>
        <w:tab/>
      </w:r>
      <w:r>
        <w:rPr>
          <w:sz w:val="21"/>
        </w:rPr>
        <w:t>浑</w:t>
      </w:r>
      <w:r>
        <w:rPr>
          <w:spacing w:val="-3"/>
          <w:sz w:val="21"/>
        </w:rPr>
        <w:t>然</w:t>
      </w:r>
      <w:r>
        <w:rPr>
          <w:sz w:val="21"/>
        </w:rPr>
        <w:t>天成</w:t>
      </w:r>
      <w:r>
        <w:rPr>
          <w:sz w:val="21"/>
        </w:rPr>
        <w:tab/>
      </w:r>
      <w:r>
        <w:rPr>
          <w:sz w:val="21"/>
        </w:rPr>
        <w:t>B.</w:t>
      </w:r>
      <w:r>
        <w:rPr>
          <w:spacing w:val="-3"/>
          <w:sz w:val="21"/>
        </w:rPr>
        <w:t>卑</w:t>
      </w:r>
      <w:r>
        <w:rPr>
          <w:sz w:val="21"/>
        </w:rPr>
        <w:t>微</w:t>
      </w:r>
      <w:r>
        <w:rPr>
          <w:sz w:val="21"/>
        </w:rPr>
        <w:tab/>
      </w:r>
      <w:r>
        <w:rPr>
          <w:sz w:val="21"/>
        </w:rPr>
        <w:t>阿谀</w:t>
      </w:r>
      <w:r>
        <w:rPr>
          <w:spacing w:val="-3"/>
          <w:sz w:val="21"/>
        </w:rPr>
        <w:t>奉</w:t>
      </w:r>
      <w:r>
        <w:rPr>
          <w:sz w:val="21"/>
        </w:rPr>
        <w:t>承</w:t>
      </w:r>
      <w:r>
        <w:rPr>
          <w:sz w:val="21"/>
        </w:rPr>
        <w:tab/>
      </w:r>
      <w:r>
        <w:rPr>
          <w:spacing w:val="-3"/>
          <w:sz w:val="21"/>
        </w:rPr>
        <w:t>浑</w:t>
      </w:r>
      <w:r>
        <w:rPr>
          <w:sz w:val="21"/>
        </w:rPr>
        <w:t>然</w:t>
      </w:r>
      <w:r>
        <w:rPr>
          <w:spacing w:val="-3"/>
          <w:sz w:val="21"/>
        </w:rPr>
        <w:t>一</w:t>
      </w:r>
      <w:r>
        <w:rPr>
          <w:sz w:val="21"/>
        </w:rPr>
        <w:t>体</w:t>
      </w:r>
    </w:p>
    <w:p>
      <w:pPr>
        <w:pStyle w:val="BodyText"/>
        <w:spacing w:before="8"/>
        <w:ind w:left="0"/>
        <w:rPr>
          <w:rFonts w:ascii="宋体"/>
          <w:sz w:val="17"/>
        </w:rPr>
      </w:pPr>
    </w:p>
    <w:p>
      <w:pPr>
        <w:pStyle w:val="BodyText"/>
        <w:tabs>
          <w:tab w:val="left" w:pos="1213"/>
          <w:tab w:val="left" w:pos="2368"/>
          <w:tab w:val="left" w:pos="4153"/>
          <w:tab w:val="left" w:pos="5097"/>
          <w:tab w:val="left" w:pos="6254"/>
        </w:tabs>
        <w:rPr>
          <w:rFonts w:ascii="宋体" w:eastAsia="宋体" w:hint="eastAsia"/>
        </w:rPr>
      </w:pPr>
      <w:r>
        <w:rPr>
          <w:rFonts w:ascii="宋体" w:eastAsia="宋体" w:hint="eastAsia"/>
        </w:rPr>
        <w:t>C.</w:t>
      </w:r>
      <w:r>
        <w:rPr>
          <w:rFonts w:ascii="宋体" w:eastAsia="宋体" w:hint="eastAsia"/>
          <w:spacing w:val="1"/>
        </w:rPr>
        <w:t xml:space="preserve"> </w:t>
      </w:r>
      <w:r>
        <w:rPr>
          <w:rFonts w:ascii="宋体" w:eastAsia="宋体" w:hint="eastAsia"/>
          <w:spacing w:val="-3"/>
        </w:rPr>
        <w:t>卑</w:t>
      </w:r>
      <w:r>
        <w:rPr>
          <w:rFonts w:ascii="宋体" w:eastAsia="宋体" w:hint="eastAsia"/>
        </w:rPr>
        <w:t>微</w:t>
      </w:r>
      <w:r>
        <w:rPr>
          <w:rFonts w:ascii="宋体" w:eastAsia="宋体" w:hint="eastAsia"/>
        </w:rPr>
        <w:tab/>
      </w:r>
      <w:r>
        <w:rPr>
          <w:rFonts w:ascii="宋体" w:eastAsia="宋体" w:hint="eastAsia"/>
        </w:rPr>
        <w:t>阿</w:t>
      </w:r>
      <w:r>
        <w:rPr>
          <w:rFonts w:ascii="宋体" w:eastAsia="宋体" w:hint="eastAsia"/>
          <w:spacing w:val="-3"/>
        </w:rPr>
        <w:t>谀</w:t>
      </w:r>
      <w:r>
        <w:rPr>
          <w:rFonts w:ascii="宋体" w:eastAsia="宋体" w:hint="eastAsia"/>
        </w:rPr>
        <w:t>奉承</w:t>
      </w:r>
      <w:r>
        <w:rPr>
          <w:rFonts w:ascii="宋体" w:eastAsia="宋体" w:hint="eastAsia"/>
        </w:rPr>
        <w:tab/>
      </w:r>
      <w:r>
        <w:rPr>
          <w:rFonts w:ascii="宋体" w:eastAsia="宋体" w:hint="eastAsia"/>
          <w:spacing w:val="-3"/>
        </w:rPr>
        <w:t>浑</w:t>
      </w:r>
      <w:r>
        <w:rPr>
          <w:rFonts w:ascii="宋体" w:eastAsia="宋体" w:hint="eastAsia"/>
        </w:rPr>
        <w:t>然天成</w:t>
      </w:r>
      <w:r>
        <w:rPr>
          <w:rFonts w:ascii="宋体" w:eastAsia="宋体" w:hint="eastAsia"/>
        </w:rPr>
        <w:tab/>
      </w:r>
      <w:r>
        <w:rPr>
          <w:rFonts w:ascii="宋体" w:eastAsia="宋体" w:hint="eastAsia"/>
        </w:rPr>
        <w:t>D.卑贱</w:t>
      </w:r>
      <w:r>
        <w:rPr>
          <w:rFonts w:ascii="宋体" w:eastAsia="宋体" w:hint="eastAsia"/>
        </w:rPr>
        <w:tab/>
      </w:r>
      <w:r>
        <w:rPr>
          <w:rFonts w:ascii="宋体" w:eastAsia="宋体" w:hint="eastAsia"/>
        </w:rPr>
        <w:t>前</w:t>
      </w:r>
      <w:r>
        <w:rPr>
          <w:rFonts w:ascii="宋体" w:eastAsia="宋体" w:hint="eastAsia"/>
          <w:spacing w:val="-3"/>
        </w:rPr>
        <w:t>倨</w:t>
      </w:r>
      <w:r>
        <w:rPr>
          <w:rFonts w:ascii="宋体" w:eastAsia="宋体" w:hint="eastAsia"/>
        </w:rPr>
        <w:t>后恭</w:t>
      </w:r>
      <w:r>
        <w:rPr>
          <w:rFonts w:ascii="宋体" w:eastAsia="宋体" w:hint="eastAsia"/>
        </w:rPr>
        <w:tab/>
      </w:r>
      <w:r>
        <w:rPr>
          <w:rFonts w:ascii="宋体" w:eastAsia="宋体" w:hint="eastAsia"/>
          <w:spacing w:val="-3"/>
        </w:rPr>
        <w:t>浑</w:t>
      </w:r>
      <w:r>
        <w:rPr>
          <w:rFonts w:ascii="宋体" w:eastAsia="宋体" w:hint="eastAsia"/>
        </w:rPr>
        <w:t>然</w:t>
      </w:r>
      <w:r>
        <w:rPr>
          <w:rFonts w:ascii="宋体" w:eastAsia="宋体" w:hint="eastAsia"/>
          <w:spacing w:val="-3"/>
        </w:rPr>
        <w:t>一</w:t>
      </w:r>
      <w:r>
        <w:rPr>
          <w:rFonts w:ascii="宋体" w:eastAsia="宋体" w:hint="eastAsia"/>
        </w:rPr>
        <w:t>体</w:t>
      </w:r>
    </w:p>
    <w:p>
      <w:pPr>
        <w:pStyle w:val="ListParagraph"/>
        <w:numPr>
          <w:ilvl w:val="0"/>
          <w:numId w:val="2"/>
        </w:numPr>
        <w:tabs>
          <w:tab w:val="left" w:pos="479"/>
          <w:tab w:val="left" w:pos="7512"/>
        </w:tabs>
        <w:spacing w:before="67" w:after="0" w:line="240" w:lineRule="auto"/>
        <w:ind w:left="478" w:right="0" w:hanging="317"/>
        <w:jc w:val="left"/>
        <w:rPr>
          <w:sz w:val="21"/>
        </w:rPr>
      </w:pPr>
      <w:r>
        <w:rPr>
          <w:spacing w:val="-3"/>
          <w:sz w:val="21"/>
        </w:rPr>
        <w:t>下</w:t>
      </w:r>
      <w:r>
        <w:rPr>
          <w:sz w:val="21"/>
        </w:rPr>
        <w:t>列</w:t>
      </w:r>
      <w:r>
        <w:rPr>
          <w:spacing w:val="-3"/>
          <w:sz w:val="21"/>
        </w:rPr>
        <w:t>句</w:t>
      </w:r>
      <w:r>
        <w:rPr>
          <w:sz w:val="21"/>
        </w:rPr>
        <w:t>子</w:t>
      </w:r>
      <w:r>
        <w:rPr>
          <w:spacing w:val="-3"/>
          <w:sz w:val="21"/>
        </w:rPr>
        <w:t>中</w:t>
      </w:r>
      <w:r>
        <w:rPr>
          <w:sz w:val="21"/>
        </w:rPr>
        <w:t>，</w:t>
      </w:r>
      <w:r>
        <w:rPr>
          <w:spacing w:val="-152"/>
          <w:sz w:val="21"/>
        </w:rPr>
        <w:t>没</w:t>
      </w:r>
      <w:r>
        <w:rPr>
          <w:spacing w:val="-63"/>
          <w:position w:val="-7"/>
          <w:sz w:val="21"/>
        </w:rPr>
        <w:t>．</w:t>
      </w:r>
      <w:r>
        <w:rPr>
          <w:spacing w:val="-149"/>
          <w:sz w:val="21"/>
        </w:rPr>
        <w:t>有</w:t>
      </w:r>
      <w:r>
        <w:rPr>
          <w:spacing w:val="-63"/>
          <w:position w:val="-7"/>
          <w:sz w:val="21"/>
        </w:rPr>
        <w:t>．</w:t>
      </w:r>
      <w:r>
        <w:rPr>
          <w:spacing w:val="-3"/>
          <w:sz w:val="21"/>
        </w:rPr>
        <w:t>语病</w:t>
      </w:r>
      <w:r>
        <w:rPr>
          <w:sz w:val="21"/>
        </w:rPr>
        <w:t>的一</w:t>
      </w:r>
      <w:r>
        <w:rPr>
          <w:spacing w:val="-3"/>
          <w:sz w:val="21"/>
        </w:rPr>
        <w:t>项</w:t>
      </w:r>
      <w:r>
        <w:rPr>
          <w:sz w:val="21"/>
        </w:rPr>
        <w:t>是</w:t>
      </w:r>
      <w:r>
        <w:rPr>
          <w:sz w:val="21"/>
        </w:rPr>
        <w:tab/>
      </w:r>
      <w:r>
        <w:rPr>
          <w:sz w:val="21"/>
        </w:rPr>
        <w:t>（3</w:t>
      </w:r>
      <w:r>
        <w:rPr>
          <w:spacing w:val="-55"/>
          <w:sz w:val="21"/>
        </w:rPr>
        <w:t xml:space="preserve"> </w:t>
      </w:r>
      <w:r>
        <w:rPr>
          <w:sz w:val="21"/>
        </w:rPr>
        <w:t>分）</w:t>
      </w:r>
    </w:p>
    <w:p>
      <w:pPr>
        <w:pStyle w:val="ListParagraph"/>
        <w:numPr>
          <w:ilvl w:val="1"/>
          <w:numId w:val="2"/>
        </w:numPr>
        <w:tabs>
          <w:tab w:val="left" w:pos="587"/>
        </w:tabs>
        <w:spacing w:before="88" w:after="0" w:line="304" w:lineRule="auto"/>
        <w:ind w:left="162" w:right="217" w:firstLine="105"/>
        <w:jc w:val="left"/>
        <w:rPr>
          <w:sz w:val="21"/>
        </w:rPr>
      </w:pPr>
      <w:r>
        <w:rPr>
          <w:spacing w:val="-1"/>
          <w:sz w:val="21"/>
        </w:rPr>
        <w:t>番禺电视台《我爱诗词》节目受到观众广泛好评，这是因为其形式新颖、文化内涵丰富的缘故。</w:t>
      </w:r>
    </w:p>
    <w:p>
      <w:pPr>
        <w:pStyle w:val="ListParagraph"/>
        <w:numPr>
          <w:ilvl w:val="1"/>
          <w:numId w:val="2"/>
        </w:numPr>
        <w:tabs>
          <w:tab w:val="left" w:pos="590"/>
        </w:tabs>
        <w:spacing w:before="0" w:after="0" w:line="304" w:lineRule="auto"/>
        <w:ind w:left="162" w:right="215" w:firstLine="105"/>
        <w:jc w:val="left"/>
        <w:rPr>
          <w:sz w:val="21"/>
        </w:rPr>
      </w:pPr>
      <w:r>
        <w:rPr>
          <w:spacing w:val="-1"/>
          <w:sz w:val="21"/>
        </w:rPr>
        <w:t>调研数据显示，家庭环境的全面改善和家庭成员的悉心照顾，可以有效降低老年人跌倒的发生。</w:t>
      </w:r>
    </w:p>
    <w:p>
      <w:pPr>
        <w:pStyle w:val="ListParagraph"/>
        <w:numPr>
          <w:ilvl w:val="1"/>
          <w:numId w:val="2"/>
        </w:numPr>
        <w:tabs>
          <w:tab w:val="left" w:pos="480"/>
        </w:tabs>
        <w:spacing w:before="0" w:after="0" w:line="304" w:lineRule="auto"/>
        <w:ind w:left="162" w:right="215" w:firstLine="0"/>
        <w:jc w:val="left"/>
        <w:rPr>
          <w:sz w:val="21"/>
        </w:rPr>
      </w:pPr>
      <w:r>
        <w:rPr>
          <w:spacing w:val="-3"/>
          <w:sz w:val="21"/>
        </w:rPr>
        <w:t>上周五我校学生会召开会议，经过表决、推举、讨论等一系列程序，出席学生代表大会的人选顺利产生。</w:t>
      </w:r>
    </w:p>
    <w:p>
      <w:pPr>
        <w:pStyle w:val="ListParagraph"/>
        <w:numPr>
          <w:ilvl w:val="1"/>
          <w:numId w:val="2"/>
        </w:numPr>
        <w:tabs>
          <w:tab w:val="left" w:pos="480"/>
        </w:tabs>
        <w:spacing w:before="0" w:after="0" w:line="265" w:lineRule="exact"/>
        <w:ind w:left="479" w:right="0" w:hanging="318"/>
        <w:jc w:val="left"/>
        <w:rPr>
          <w:sz w:val="21"/>
        </w:rPr>
      </w:pPr>
      <w:r>
        <w:rPr>
          <w:spacing w:val="-3"/>
          <w:sz w:val="21"/>
        </w:rPr>
        <w:t>近年来，很多老师号召中小学生开展项目式阅读与写作活动，不少学生养成了探究性深度</w:t>
      </w:r>
    </w:p>
    <w:p>
      <w:pPr>
        <w:spacing w:after="0" w:line="265" w:lineRule="exact"/>
        <w:jc w:val="left"/>
        <w:rPr>
          <w:sz w:val="21"/>
        </w:rPr>
        <w:sectPr>
          <w:footerReference w:type="default" r:id="rId6"/>
          <w:type w:val="continuous"/>
          <w:pgSz w:w="11910" w:h="16840"/>
          <w:pgMar w:top="1580" w:right="1480" w:bottom="1900" w:left="1540" w:header="720" w:footer="1712" w:gutter="0"/>
          <w:pgNumType w:start="1"/>
          <w:cols w:space="708"/>
        </w:sectPr>
      </w:pPr>
    </w:p>
    <w:p>
      <w:pPr>
        <w:pStyle w:val="BodyText"/>
        <w:ind w:left="0"/>
        <w:rPr>
          <w:rFonts w:ascii="宋体"/>
          <w:sz w:val="20"/>
        </w:rPr>
      </w:pPr>
    </w:p>
    <w:p>
      <w:pPr>
        <w:pStyle w:val="BodyText"/>
        <w:spacing w:before="10"/>
        <w:ind w:left="0"/>
        <w:rPr>
          <w:rFonts w:ascii="宋体"/>
          <w:sz w:val="26"/>
        </w:rPr>
      </w:pPr>
    </w:p>
    <w:p>
      <w:pPr>
        <w:pStyle w:val="BodyText"/>
        <w:spacing w:before="72"/>
        <w:rPr>
          <w:rFonts w:ascii="宋体" w:eastAsia="宋体" w:hint="eastAsia"/>
        </w:rPr>
      </w:pPr>
      <w:r>
        <w:rPr>
          <w:rFonts w:ascii="宋体" w:eastAsia="宋体" w:hint="eastAsia"/>
        </w:rPr>
        <w:t>读写的习惯。</w:t>
      </w:r>
    </w:p>
    <w:p>
      <w:pPr>
        <w:pStyle w:val="ListParagraph"/>
        <w:numPr>
          <w:ilvl w:val="0"/>
          <w:numId w:val="2"/>
        </w:numPr>
        <w:tabs>
          <w:tab w:val="left" w:pos="479"/>
          <w:tab w:val="left" w:pos="7934"/>
        </w:tabs>
        <w:spacing w:before="170" w:after="0" w:line="240" w:lineRule="auto"/>
        <w:ind w:left="478" w:right="0" w:hanging="317"/>
        <w:jc w:val="left"/>
        <w:rPr>
          <w:sz w:val="21"/>
        </w:rPr>
      </w:pPr>
      <w:r>
        <w:rPr>
          <w:spacing w:val="-3"/>
          <w:sz w:val="21"/>
        </w:rPr>
        <w:t>依</w:t>
      </w:r>
      <w:r>
        <w:rPr>
          <w:sz w:val="21"/>
        </w:rPr>
        <w:t>次</w:t>
      </w:r>
      <w:r>
        <w:rPr>
          <w:spacing w:val="-3"/>
          <w:sz w:val="21"/>
        </w:rPr>
        <w:t>填</w:t>
      </w:r>
      <w:r>
        <w:rPr>
          <w:sz w:val="21"/>
        </w:rPr>
        <w:t>入</w:t>
      </w:r>
      <w:r>
        <w:rPr>
          <w:spacing w:val="-3"/>
          <w:sz w:val="21"/>
        </w:rPr>
        <w:t>下</w:t>
      </w:r>
      <w:r>
        <w:rPr>
          <w:sz w:val="21"/>
        </w:rPr>
        <w:t>面</w:t>
      </w:r>
      <w:r>
        <w:rPr>
          <w:spacing w:val="-3"/>
          <w:sz w:val="21"/>
        </w:rPr>
        <w:t>文</w:t>
      </w:r>
      <w:r>
        <w:rPr>
          <w:sz w:val="21"/>
        </w:rPr>
        <w:t>段</w:t>
      </w:r>
      <w:r>
        <w:rPr>
          <w:spacing w:val="-3"/>
          <w:sz w:val="21"/>
        </w:rPr>
        <w:t>横线</w:t>
      </w:r>
      <w:r>
        <w:rPr>
          <w:sz w:val="21"/>
        </w:rPr>
        <w:t>处的</w:t>
      </w:r>
      <w:r>
        <w:rPr>
          <w:spacing w:val="-3"/>
          <w:sz w:val="21"/>
        </w:rPr>
        <w:t>语</w:t>
      </w:r>
      <w:r>
        <w:rPr>
          <w:sz w:val="21"/>
        </w:rPr>
        <w:t>句</w:t>
      </w:r>
      <w:r>
        <w:rPr>
          <w:spacing w:val="-3"/>
          <w:sz w:val="21"/>
        </w:rPr>
        <w:t>，</w:t>
      </w:r>
      <w:r>
        <w:rPr>
          <w:sz w:val="21"/>
        </w:rPr>
        <w:t>与</w:t>
      </w:r>
      <w:r>
        <w:rPr>
          <w:spacing w:val="-3"/>
          <w:sz w:val="21"/>
        </w:rPr>
        <w:t>上</w:t>
      </w:r>
      <w:r>
        <w:rPr>
          <w:sz w:val="21"/>
        </w:rPr>
        <w:t>下</w:t>
      </w:r>
      <w:r>
        <w:rPr>
          <w:spacing w:val="-3"/>
          <w:sz w:val="21"/>
        </w:rPr>
        <w:t>文</w:t>
      </w:r>
      <w:r>
        <w:rPr>
          <w:sz w:val="21"/>
        </w:rPr>
        <w:t>衔</w:t>
      </w:r>
      <w:r>
        <w:rPr>
          <w:spacing w:val="-3"/>
          <w:sz w:val="21"/>
        </w:rPr>
        <w:t>接</w:t>
      </w:r>
      <w:r>
        <w:rPr>
          <w:sz w:val="21"/>
        </w:rPr>
        <w:t>最恰</w:t>
      </w:r>
      <w:r>
        <w:rPr>
          <w:spacing w:val="-3"/>
          <w:sz w:val="21"/>
        </w:rPr>
        <w:t>当</w:t>
      </w:r>
      <w:r>
        <w:rPr>
          <w:sz w:val="21"/>
        </w:rPr>
        <w:t>的</w:t>
      </w:r>
      <w:r>
        <w:rPr>
          <w:spacing w:val="-3"/>
          <w:sz w:val="21"/>
        </w:rPr>
        <w:t>一</w:t>
      </w:r>
      <w:r>
        <w:rPr>
          <w:sz w:val="21"/>
        </w:rPr>
        <w:t>项是</w:t>
      </w:r>
      <w:r>
        <w:rPr>
          <w:sz w:val="21"/>
        </w:rPr>
        <w:tab/>
      </w:r>
      <w:r>
        <w:rPr>
          <w:sz w:val="21"/>
        </w:rPr>
        <w:t>(3</w:t>
      </w:r>
      <w:r>
        <w:rPr>
          <w:spacing w:val="-55"/>
          <w:sz w:val="21"/>
        </w:rPr>
        <w:t xml:space="preserve"> </w:t>
      </w:r>
      <w:r>
        <w:rPr>
          <w:sz w:val="21"/>
        </w:rPr>
        <w:t>分)</w:t>
      </w:r>
    </w:p>
    <w:p>
      <w:pPr>
        <w:pStyle w:val="BodyText"/>
        <w:tabs>
          <w:tab w:val="left" w:pos="1426"/>
          <w:tab w:val="left" w:pos="2488"/>
          <w:tab w:val="left" w:pos="3546"/>
          <w:tab w:val="left" w:pos="4607"/>
          <w:tab w:val="left" w:pos="5666"/>
        </w:tabs>
        <w:spacing w:before="86" w:line="360" w:lineRule="atLeast"/>
        <w:ind w:right="218" w:firstLine="419"/>
      </w:pPr>
      <w:r>
        <w:rPr>
          <w:rFonts w:ascii="Times New Roman" w:eastAsia="Times New Roman"/>
          <w:w w:val="100"/>
          <w:u w:val="single"/>
        </w:rPr>
        <w:t xml:space="preserve"> </w:t>
      </w:r>
      <w:r>
        <w:rPr>
          <w:rFonts w:ascii="Times New Roman" w:eastAsia="Times New Roman"/>
          <w:u w:val="single"/>
        </w:rPr>
        <w:tab/>
      </w:r>
      <w:r>
        <w:rPr>
          <w:spacing w:val="4"/>
        </w:rPr>
        <w:t>。</w:t>
      </w:r>
      <w:r>
        <w:rPr>
          <w:spacing w:val="4"/>
          <w:u w:val="single"/>
        </w:rPr>
        <w:t xml:space="preserve"> </w:t>
      </w:r>
      <w:r>
        <w:rPr>
          <w:spacing w:val="4"/>
          <w:u w:val="single"/>
        </w:rPr>
        <w:tab/>
      </w:r>
      <w:r>
        <w:rPr>
          <w:spacing w:val="4"/>
        </w:rPr>
        <w:t>，</w:t>
      </w:r>
      <w:r>
        <w:rPr>
          <w:spacing w:val="4"/>
          <w:u w:val="single"/>
        </w:rPr>
        <w:t xml:space="preserve"> </w:t>
      </w:r>
      <w:r>
        <w:rPr>
          <w:spacing w:val="4"/>
          <w:u w:val="single"/>
        </w:rPr>
        <w:tab/>
      </w:r>
      <w:r>
        <w:rPr>
          <w:spacing w:val="4"/>
        </w:rPr>
        <w:t>。</w:t>
      </w:r>
      <w:r>
        <w:rPr>
          <w:spacing w:val="4"/>
          <w:u w:val="single"/>
        </w:rPr>
        <w:t xml:space="preserve"> </w:t>
      </w:r>
      <w:r>
        <w:rPr>
          <w:spacing w:val="4"/>
          <w:u w:val="single"/>
        </w:rPr>
        <w:tab/>
      </w:r>
      <w:r>
        <w:t>。</w:t>
      </w:r>
      <w:r>
        <w:rPr>
          <w:u w:val="single"/>
        </w:rPr>
        <w:t xml:space="preserve"> </w:t>
      </w:r>
      <w:r>
        <w:rPr>
          <w:u w:val="single"/>
        </w:rPr>
        <w:tab/>
      </w:r>
      <w:r>
        <w:t>。</w:t>
      </w:r>
      <w:r>
        <w:rPr>
          <w:spacing w:val="4"/>
        </w:rPr>
        <w:t>因</w:t>
      </w:r>
      <w:r>
        <w:t>此</w:t>
      </w:r>
      <w:r>
        <w:rPr>
          <w:spacing w:val="4"/>
        </w:rPr>
        <w:t>，</w:t>
      </w:r>
      <w:r>
        <w:t>我</w:t>
      </w:r>
      <w:r>
        <w:rPr>
          <w:spacing w:val="4"/>
        </w:rPr>
        <w:t>们</w:t>
      </w:r>
      <w:r>
        <w:t>不</w:t>
      </w:r>
      <w:r>
        <w:rPr>
          <w:spacing w:val="4"/>
        </w:rPr>
        <w:t>但</w:t>
      </w:r>
      <w:r>
        <w:t>要学</w:t>
      </w:r>
      <w:r>
        <w:rPr>
          <w:spacing w:val="4"/>
        </w:rPr>
        <w:t>会</w:t>
      </w:r>
      <w:r>
        <w:t>在</w:t>
      </w:r>
      <w:r>
        <w:rPr>
          <w:spacing w:val="4"/>
        </w:rPr>
        <w:t>顺</w:t>
      </w:r>
      <w:r>
        <w:rPr>
          <w:spacing w:val="-13"/>
        </w:rPr>
        <w:t>境</w:t>
      </w:r>
      <w:r>
        <w:t>中生</w:t>
      </w:r>
      <w:r>
        <w:rPr>
          <w:spacing w:val="-3"/>
        </w:rPr>
        <w:t>活</w:t>
      </w:r>
      <w:r>
        <w:t>、</w:t>
      </w:r>
      <w:r>
        <w:rPr>
          <w:spacing w:val="-3"/>
        </w:rPr>
        <w:t>工</w:t>
      </w:r>
      <w:r>
        <w:t>作</w:t>
      </w:r>
      <w:r>
        <w:rPr>
          <w:spacing w:val="-3"/>
        </w:rPr>
        <w:t>，</w:t>
      </w:r>
      <w:r>
        <w:t>更</w:t>
      </w:r>
      <w:r>
        <w:rPr>
          <w:spacing w:val="-3"/>
        </w:rPr>
        <w:t>要</w:t>
      </w:r>
      <w:r>
        <w:t>学</w:t>
      </w:r>
      <w:r>
        <w:rPr>
          <w:spacing w:val="-3"/>
        </w:rPr>
        <w:t>会</w:t>
      </w:r>
      <w:r>
        <w:t>在逆</w:t>
      </w:r>
      <w:r>
        <w:rPr>
          <w:spacing w:val="-3"/>
        </w:rPr>
        <w:t>境</w:t>
      </w:r>
      <w:r>
        <w:t>中</w:t>
      </w:r>
      <w:r>
        <w:rPr>
          <w:spacing w:val="-3"/>
        </w:rPr>
        <w:t>奋</w:t>
      </w:r>
      <w:r>
        <w:t>斗</w:t>
      </w:r>
      <w:r>
        <w:rPr>
          <w:spacing w:val="-3"/>
        </w:rPr>
        <w:t>、</w:t>
      </w:r>
      <w:r>
        <w:t>拼</w:t>
      </w:r>
      <w:r>
        <w:rPr>
          <w:spacing w:val="-3"/>
        </w:rPr>
        <w:t>搏</w:t>
      </w:r>
      <w:r>
        <w:t>，</w:t>
      </w:r>
      <w:r>
        <w:rPr>
          <w:spacing w:val="-3"/>
        </w:rPr>
        <w:t>在</w:t>
      </w:r>
      <w:r>
        <w:t>痛苦</w:t>
      </w:r>
      <w:r>
        <w:rPr>
          <w:spacing w:val="-3"/>
        </w:rPr>
        <w:t>的</w:t>
      </w:r>
      <w:r>
        <w:t>时</w:t>
      </w:r>
      <w:r>
        <w:rPr>
          <w:spacing w:val="-3"/>
        </w:rPr>
        <w:t>候</w:t>
      </w:r>
      <w:r>
        <w:t>，</w:t>
      </w:r>
      <w:r>
        <w:rPr>
          <w:spacing w:val="-3"/>
        </w:rPr>
        <w:t>也</w:t>
      </w:r>
      <w:r>
        <w:t>要</w:t>
      </w:r>
      <w:r>
        <w:rPr>
          <w:spacing w:val="-3"/>
        </w:rPr>
        <w:t>笑</w:t>
      </w:r>
      <w:r>
        <w:t>着</w:t>
      </w:r>
      <w:r>
        <w:rPr>
          <w:spacing w:val="-3"/>
        </w:rPr>
        <w:t>流</w:t>
      </w:r>
      <w:r>
        <w:t>泪！</w:t>
      </w:r>
    </w:p>
    <w:p>
      <w:pPr>
        <w:pStyle w:val="BodyText"/>
        <w:spacing w:before="14"/>
      </w:pPr>
      <w:r>
        <w:rPr>
          <w:spacing w:val="-3"/>
        </w:rPr>
        <w:t>①在生活的河流里，有碧波荡漾也有逆浪翻滚</w:t>
      </w:r>
    </w:p>
    <w:p>
      <w:pPr>
        <w:pStyle w:val="BodyText"/>
        <w:spacing w:before="72"/>
      </w:pPr>
      <w:r>
        <w:rPr>
          <w:spacing w:val="-3"/>
        </w:rPr>
        <w:t>②有水缓沙白的平川也有礁石林立的急弯险滩</w:t>
      </w:r>
    </w:p>
    <w:p>
      <w:pPr>
        <w:pStyle w:val="BodyText"/>
        <w:spacing w:before="72"/>
      </w:pPr>
      <w:r>
        <w:rPr>
          <w:spacing w:val="-3"/>
        </w:rPr>
        <w:t>③生命是舟，注定要在生活的河流里破浪航行</w:t>
      </w:r>
    </w:p>
    <w:p>
      <w:pPr>
        <w:pStyle w:val="BodyText"/>
        <w:spacing w:before="70"/>
      </w:pPr>
      <w:r>
        <w:t>④放舟平湖，一帆风顺固然是天下人之心愿</w:t>
      </w:r>
    </w:p>
    <w:p>
      <w:pPr>
        <w:pStyle w:val="BodyText"/>
        <w:spacing w:before="71"/>
      </w:pPr>
      <w:r>
        <w:t>⑤可是，人生俗世间，又岂能事事如意，时时顺风</w:t>
      </w:r>
    </w:p>
    <w:p>
      <w:pPr>
        <w:pStyle w:val="BodyText"/>
        <w:tabs>
          <w:tab w:val="left" w:pos="2158"/>
          <w:tab w:val="left" w:pos="4156"/>
          <w:tab w:val="left" w:pos="6047"/>
        </w:tabs>
        <w:spacing w:before="72" w:line="391" w:lineRule="auto"/>
        <w:ind w:right="1473"/>
        <w:rPr>
          <w:rFonts w:ascii="宋体" w:eastAsia="宋体" w:hAnsi="宋体" w:hint="eastAsia"/>
        </w:rPr>
      </w:pPr>
      <w:r>
        <mc:AlternateContent>
          <mc:Choice Requires="wpg">
            <w:drawing>
              <wp:anchor distT="0" distB="0" distL="114300" distR="114300" simplePos="0" relativeHeight="251663360" behindDoc="0" locked="0" layoutInCell="1" allowOverlap="1">
                <wp:simplePos x="0" y="0"/>
                <wp:positionH relativeFrom="page">
                  <wp:posOffset>4966970</wp:posOffset>
                </wp:positionH>
                <wp:positionV relativeFrom="paragraph">
                  <wp:posOffset>595630</wp:posOffset>
                </wp:positionV>
                <wp:extent cx="1304925" cy="1457325"/>
                <wp:effectExtent l="0" t="0" r="9525" b="9525"/>
                <wp:wrapNone/>
                <wp:docPr id="6" name="组合 2"/>
                <wp:cNvGraphicFramePr/>
                <a:graphic xmlns:a="http://schemas.openxmlformats.org/drawingml/2006/main">
                  <a:graphicData uri="http://schemas.microsoft.com/office/word/2010/wordprocessingGroup">
                    <wpg:wgp xmlns:wpg="http://schemas.microsoft.com/office/word/2010/wordprocessingGroup">
                      <wpg:cNvGrpSpPr/>
                      <wpg:grpSpPr>
                        <a:xfrm>
                          <a:off x="0" y="0"/>
                          <a:ext cx="1304925" cy="1457325"/>
                          <a:chOff x="7823" y="939"/>
                          <a:chExt cx="2055" cy="2295"/>
                        </a:xfrm>
                      </wpg:grpSpPr>
                      <pic:pic xmlns:pic="http://schemas.openxmlformats.org/drawingml/2006/picture">
                        <pic:nvPicPr>
                          <pic:cNvPr id="4" name="图片 3"/>
                          <pic:cNvPicPr>
                            <a:picLocks noChangeAspect="1"/>
                          </pic:cNvPicPr>
                        </pic:nvPicPr>
                        <pic:blipFill>
                          <a:blip xmlns:r="http://schemas.openxmlformats.org/officeDocument/2006/relationships" r:embed="rId7"/>
                          <a:stretch>
                            <a:fillRect/>
                          </a:stretch>
                        </pic:blipFill>
                        <pic:spPr>
                          <a:xfrm>
                            <a:off x="7830" y="946"/>
                            <a:ext cx="2040" cy="2280"/>
                          </a:xfrm>
                          <a:prstGeom prst="rect">
                            <a:avLst/>
                          </a:prstGeom>
                          <a:noFill/>
                          <a:ln>
                            <a:noFill/>
                          </a:ln>
                        </pic:spPr>
                      </pic:pic>
                      <wps:wsp xmlns:wps="http://schemas.microsoft.com/office/word/2010/wordprocessingShape">
                        <wps:cNvPr id="5" name="矩形 4"/>
                        <wps:cNvSpPr/>
                        <wps:spPr>
                          <a:xfrm>
                            <a:off x="7830" y="946"/>
                            <a:ext cx="2040" cy="2280"/>
                          </a:xfrm>
                          <a:prstGeom prst="rect">
                            <a:avLst/>
                          </a:prstGeom>
                          <a:noFill/>
                          <a:ln w="9525">
                            <a:solidFill>
                              <a:srgbClr val="000000"/>
                            </a:solidFill>
                            <a:miter lim="0"/>
                            <a:headEnd/>
                            <a:tailEnd/>
                          </a:ln>
                        </wps:spPr>
                        <wps:bodyPr upright="1"/>
                      </wps:wsp>
                    </wpg:wgp>
                  </a:graphicData>
                </a:graphic>
              </wp:anchor>
            </w:drawing>
          </mc:Choice>
          <mc:Fallback>
            <w:pict>
              <v:group id="组合 2" o:spid="_x0000_s1025" style="width:102.75pt;height:114.75pt;margin-top:46.9pt;margin-left:391.1pt;mso-height-relative:page;mso-position-horizontal-relative:page;mso-width-relative:page;position:absolute;z-index:251664384" coordorigin="7823,939" coordsize="2055,2295">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style="width:2040;height:2280;left:7830;position:absolute;top:946" coordsize="21600,21600" o:preferrelative="t" filled="f" stroked="f">
                  <v:imagedata r:id="rId8" o:title=""/>
                  <o:lock v:ext="edit" aspectratio="t"/>
                </v:shape>
                <v:rect id="矩形 4" o:spid="_x0000_s1027" style="width:2040;height:2280;left:7830;position:absolute;top:946" coordsize="21600,21600" filled="f" stroked="t" strokecolor="black">
                  <v:stroke joinstyle="miter"/>
                  <o:lock v:ext="edit" aspectratio="f"/>
                </v:rect>
              </v:group>
            </w:pict>
          </mc:Fallback>
        </mc:AlternateContent>
      </w:r>
      <w:r>
        <w:rPr>
          <w:rFonts w:ascii="宋体" w:eastAsia="宋体" w:hAnsi="宋体" w:hint="eastAsia"/>
        </w:rPr>
        <w:t>A.③④①②⑤</w:t>
      </w:r>
      <w:r>
        <w:rPr>
          <w:rFonts w:ascii="宋体" w:eastAsia="宋体" w:hAnsi="宋体" w:hint="eastAsia"/>
        </w:rPr>
        <w:tab/>
      </w:r>
      <w:r>
        <w:rPr>
          <w:rFonts w:ascii="宋体" w:eastAsia="宋体" w:hAnsi="宋体" w:hint="eastAsia"/>
        </w:rPr>
        <w:t>B.</w:t>
      </w:r>
      <w:r>
        <w:rPr>
          <w:rFonts w:ascii="宋体" w:eastAsia="宋体" w:hAnsi="宋体" w:hint="eastAsia"/>
          <w:spacing w:val="-1"/>
        </w:rPr>
        <w:t xml:space="preserve"> ①③②④⑤</w:t>
      </w:r>
      <w:r>
        <w:rPr>
          <w:rFonts w:ascii="宋体" w:eastAsia="宋体" w:hAnsi="宋体" w:hint="eastAsia"/>
        </w:rPr>
        <w:tab/>
      </w:r>
      <w:r>
        <w:rPr>
          <w:rFonts w:ascii="宋体" w:eastAsia="宋体" w:hAnsi="宋体" w:hint="eastAsia"/>
        </w:rPr>
        <w:t>C.③①②④⑤</w:t>
      </w:r>
      <w:r>
        <w:rPr>
          <w:rFonts w:ascii="宋体" w:eastAsia="宋体" w:hAnsi="宋体" w:hint="eastAsia"/>
        </w:rPr>
        <w:tab/>
      </w:r>
      <w:r>
        <w:rPr>
          <w:rFonts w:ascii="宋体" w:eastAsia="宋体" w:hAnsi="宋体" w:hint="eastAsia"/>
        </w:rPr>
        <w:t>D.</w:t>
      </w:r>
      <w:r>
        <w:rPr>
          <w:rFonts w:ascii="宋体" w:eastAsia="宋体" w:hAnsi="宋体" w:hint="eastAsia"/>
          <w:spacing w:val="-5"/>
        </w:rPr>
        <w:t xml:space="preserve"> ①④③②⑤ </w:t>
      </w:r>
      <w:r>
        <w:rPr>
          <w:rFonts w:ascii="宋体" w:eastAsia="宋体" w:hAnsi="宋体" w:hint="eastAsia"/>
        </w:rPr>
        <w:t>6.</w:t>
      </w:r>
      <w:r>
        <w:rPr>
          <w:rFonts w:ascii="宋体" w:eastAsia="宋体" w:hAnsi="宋体" w:hint="eastAsia"/>
          <w:spacing w:val="-3"/>
        </w:rPr>
        <w:t>右图是文学名著《儒林外史》，连环画中的一幅，请仔细观</w:t>
      </w:r>
    </w:p>
    <w:p>
      <w:pPr>
        <w:pStyle w:val="BodyText"/>
        <w:spacing w:line="218" w:lineRule="exact"/>
        <w:ind w:left="478"/>
        <w:rPr>
          <w:rFonts w:ascii="宋体" w:eastAsia="宋体" w:hint="eastAsia"/>
        </w:rPr>
      </w:pPr>
      <w:r>
        <w:rPr>
          <w:rFonts w:ascii="宋体" w:eastAsia="宋体" w:hint="eastAsia"/>
        </w:rPr>
        <w:t>察，并按要求作答。(5 分)</w:t>
      </w:r>
    </w:p>
    <w:p>
      <w:pPr>
        <w:pStyle w:val="ListParagraph"/>
        <w:numPr>
          <w:ilvl w:val="0"/>
          <w:numId w:val="4"/>
        </w:numPr>
        <w:tabs>
          <w:tab w:val="left" w:pos="691"/>
          <w:tab w:val="left" w:pos="2074"/>
          <w:tab w:val="left" w:pos="2761"/>
        </w:tabs>
        <w:spacing w:before="41" w:after="0" w:line="278" w:lineRule="auto"/>
        <w:ind w:left="476" w:right="2678" w:hanging="315"/>
        <w:jc w:val="left"/>
        <w:rPr>
          <w:sz w:val="21"/>
        </w:rPr>
      </w:pPr>
      <w:r>
        <w:rPr>
          <w:spacing w:val="-3"/>
          <w:sz w:val="21"/>
        </w:rPr>
        <w:t>《</w:t>
      </w:r>
      <w:r>
        <w:rPr>
          <w:sz w:val="21"/>
        </w:rPr>
        <w:t>儒</w:t>
      </w:r>
      <w:r>
        <w:rPr>
          <w:spacing w:val="-3"/>
          <w:sz w:val="21"/>
        </w:rPr>
        <w:t>林</w:t>
      </w:r>
      <w:r>
        <w:rPr>
          <w:sz w:val="21"/>
        </w:rPr>
        <w:t>外</w:t>
      </w:r>
      <w:r>
        <w:rPr>
          <w:spacing w:val="-3"/>
          <w:sz w:val="21"/>
        </w:rPr>
        <w:t>史</w:t>
      </w:r>
      <w:r>
        <w:rPr>
          <w:spacing w:val="-39"/>
          <w:sz w:val="21"/>
        </w:rPr>
        <w:t>》</w:t>
      </w:r>
      <w:r>
        <w:rPr>
          <w:spacing w:val="-3"/>
          <w:sz w:val="21"/>
        </w:rPr>
        <w:t>中</w:t>
      </w:r>
      <w:r>
        <w:rPr>
          <w:spacing w:val="-41"/>
          <w:sz w:val="21"/>
        </w:rPr>
        <w:t>，</w:t>
      </w:r>
      <w:r>
        <w:rPr>
          <w:spacing w:val="-3"/>
          <w:sz w:val="21"/>
        </w:rPr>
        <w:t>王</w:t>
      </w:r>
      <w:r>
        <w:rPr>
          <w:sz w:val="21"/>
        </w:rPr>
        <w:t>冕是</w:t>
      </w:r>
      <w:r>
        <w:rPr>
          <w:spacing w:val="-3"/>
          <w:sz w:val="21"/>
        </w:rPr>
        <w:t>作</w:t>
      </w:r>
      <w:r>
        <w:rPr>
          <w:sz w:val="21"/>
        </w:rPr>
        <w:t>者</w:t>
      </w:r>
      <w:r>
        <w:rPr>
          <w:spacing w:val="-3"/>
          <w:sz w:val="21"/>
        </w:rPr>
        <w:t>极</w:t>
      </w:r>
      <w:r>
        <w:rPr>
          <w:sz w:val="21"/>
        </w:rPr>
        <w:t>力</w:t>
      </w:r>
      <w:r>
        <w:rPr>
          <w:spacing w:val="-3"/>
          <w:sz w:val="21"/>
        </w:rPr>
        <w:t>推</w:t>
      </w:r>
      <w:r>
        <w:rPr>
          <w:sz w:val="21"/>
        </w:rPr>
        <w:t>崇</w:t>
      </w:r>
      <w:r>
        <w:rPr>
          <w:spacing w:val="-3"/>
          <w:sz w:val="21"/>
        </w:rPr>
        <w:t>的</w:t>
      </w:r>
      <w:r>
        <w:rPr>
          <w:sz w:val="21"/>
        </w:rPr>
        <w:t>儒</w:t>
      </w:r>
      <w:r>
        <w:rPr>
          <w:spacing w:val="-3"/>
          <w:sz w:val="21"/>
        </w:rPr>
        <w:t>林</w:t>
      </w:r>
      <w:r>
        <w:rPr>
          <w:sz w:val="21"/>
        </w:rPr>
        <w:t>中的</w:t>
      </w:r>
      <w:r>
        <w:rPr>
          <w:spacing w:val="-3"/>
          <w:sz w:val="21"/>
        </w:rPr>
        <w:t>理</w:t>
      </w:r>
      <w:r>
        <w:rPr>
          <w:sz w:val="21"/>
        </w:rPr>
        <w:t>想</w:t>
      </w:r>
      <w:r>
        <w:rPr>
          <w:spacing w:val="-3"/>
          <w:sz w:val="21"/>
        </w:rPr>
        <w:t>人</w:t>
      </w:r>
      <w:r>
        <w:rPr>
          <w:sz w:val="21"/>
        </w:rPr>
        <w:t>物。右图</w:t>
      </w:r>
      <w:r>
        <w:rPr>
          <w:spacing w:val="-3"/>
          <w:sz w:val="21"/>
        </w:rPr>
        <w:t>绘</w:t>
      </w:r>
      <w:r>
        <w:rPr>
          <w:sz w:val="21"/>
        </w:rPr>
        <w:t>的</w:t>
      </w:r>
      <w:r>
        <w:rPr>
          <w:spacing w:val="-3"/>
          <w:sz w:val="21"/>
        </w:rPr>
        <w:t>是</w:t>
      </w:r>
      <w:r>
        <w:rPr>
          <w:sz w:val="21"/>
        </w:rPr>
        <w:t>王</w:t>
      </w:r>
      <w:r>
        <w:rPr>
          <w:spacing w:val="-3"/>
          <w:sz w:val="21"/>
        </w:rPr>
        <w:t>冕</w:t>
      </w:r>
      <w:r>
        <w:rPr>
          <w:sz w:val="21"/>
        </w:rPr>
        <w:t>辍</w:t>
      </w:r>
      <w:r>
        <w:rPr>
          <w:spacing w:val="-3"/>
          <w:sz w:val="21"/>
        </w:rPr>
        <w:t>学</w:t>
      </w:r>
      <w:r>
        <w:rPr>
          <w:sz w:val="21"/>
        </w:rPr>
        <w:t>给</w:t>
      </w:r>
      <w:r>
        <w:rPr>
          <w:spacing w:val="-3"/>
          <w:sz w:val="21"/>
        </w:rPr>
        <w:t>人</w:t>
      </w:r>
      <w:r>
        <w:rPr>
          <w:sz w:val="21"/>
        </w:rPr>
        <w:t>放牛</w:t>
      </w:r>
      <w:r>
        <w:rPr>
          <w:spacing w:val="-3"/>
          <w:sz w:val="21"/>
        </w:rPr>
        <w:t>期间</w:t>
      </w:r>
      <w:r>
        <w:rPr>
          <w:spacing w:val="-51"/>
          <w:sz w:val="21"/>
        </w:rPr>
        <w:t>，</w:t>
      </w:r>
      <w:r>
        <w:rPr>
          <w:spacing w:val="-3"/>
          <w:sz w:val="21"/>
        </w:rPr>
        <w:t>把</w:t>
      </w:r>
      <w:r>
        <w:rPr>
          <w:sz w:val="21"/>
        </w:rPr>
        <w:t>好</w:t>
      </w:r>
      <w:r>
        <w:rPr>
          <w:spacing w:val="-3"/>
          <w:sz w:val="21"/>
        </w:rPr>
        <w:t>吃</w:t>
      </w:r>
      <w:r>
        <w:rPr>
          <w:sz w:val="21"/>
        </w:rPr>
        <w:t>的</w:t>
      </w:r>
      <w:r>
        <w:rPr>
          <w:spacing w:val="-3"/>
          <w:sz w:val="21"/>
        </w:rPr>
        <w:t>拿荷</w:t>
      </w:r>
      <w:r>
        <w:rPr>
          <w:sz w:val="21"/>
        </w:rPr>
        <w:t>叶包</w:t>
      </w:r>
      <w:r>
        <w:rPr>
          <w:spacing w:val="-3"/>
          <w:sz w:val="21"/>
        </w:rPr>
        <w:t>了</w:t>
      </w:r>
      <w:r>
        <w:rPr>
          <w:sz w:val="21"/>
        </w:rPr>
        <w:t>带给母亲</w:t>
      </w:r>
      <w:r>
        <w:rPr>
          <w:spacing w:val="-3"/>
          <w:sz w:val="21"/>
        </w:rPr>
        <w:t>吃</w:t>
      </w:r>
      <w:r>
        <w:rPr>
          <w:spacing w:val="-15"/>
          <w:sz w:val="21"/>
        </w:rPr>
        <w:t>，</w:t>
      </w:r>
      <w:r>
        <w:rPr>
          <w:sz w:val="21"/>
        </w:rPr>
        <w:t>可</w:t>
      </w:r>
      <w:r>
        <w:rPr>
          <w:spacing w:val="-3"/>
          <w:sz w:val="21"/>
        </w:rPr>
        <w:t>见</w:t>
      </w:r>
      <w:r>
        <w:rPr>
          <w:sz w:val="21"/>
        </w:rPr>
        <w:t>其</w:t>
      </w:r>
      <w:r>
        <w:rPr>
          <w:sz w:val="21"/>
          <w:u w:val="single"/>
        </w:rPr>
        <w:t xml:space="preserve"> </w:t>
      </w:r>
      <w:r>
        <w:rPr>
          <w:sz w:val="21"/>
          <w:u w:val="single"/>
        </w:rPr>
        <w:tab/>
      </w:r>
      <w:r>
        <w:rPr>
          <w:sz w:val="21"/>
          <w:u w:val="single"/>
        </w:rPr>
        <w:tab/>
      </w:r>
      <w:r>
        <w:rPr>
          <w:sz w:val="21"/>
        </w:rPr>
        <w:t>（</w:t>
      </w:r>
      <w:r>
        <w:rPr>
          <w:spacing w:val="-3"/>
          <w:sz w:val="21"/>
        </w:rPr>
        <w:t>填</w:t>
      </w:r>
      <w:r>
        <w:rPr>
          <w:sz w:val="21"/>
        </w:rPr>
        <w:t>性</w:t>
      </w:r>
      <w:r>
        <w:rPr>
          <w:spacing w:val="-3"/>
          <w:sz w:val="21"/>
        </w:rPr>
        <w:t>格</w:t>
      </w:r>
      <w:r>
        <w:rPr>
          <w:sz w:val="21"/>
        </w:rPr>
        <w:t>品</w:t>
      </w:r>
      <w:r>
        <w:rPr>
          <w:spacing w:val="-3"/>
          <w:sz w:val="21"/>
        </w:rPr>
        <w:t>质</w:t>
      </w:r>
      <w:r>
        <w:rPr>
          <w:spacing w:val="-15"/>
          <w:sz w:val="21"/>
        </w:rPr>
        <w:t>）</w:t>
      </w:r>
      <w:r>
        <w:rPr>
          <w:spacing w:val="-13"/>
          <w:sz w:val="21"/>
        </w:rPr>
        <w:t>。</w:t>
      </w:r>
      <w:r>
        <w:rPr>
          <w:spacing w:val="-3"/>
          <w:sz w:val="21"/>
        </w:rPr>
        <w:t>而</w:t>
      </w:r>
      <w:r>
        <w:rPr>
          <w:sz w:val="21"/>
        </w:rPr>
        <w:t>书</w:t>
      </w:r>
      <w:r>
        <w:rPr>
          <w:spacing w:val="-3"/>
          <w:sz w:val="21"/>
        </w:rPr>
        <w:t>中</w:t>
      </w:r>
      <w:r>
        <w:rPr>
          <w:sz w:val="21"/>
        </w:rPr>
        <w:t>着力</w:t>
      </w:r>
      <w:r>
        <w:rPr>
          <w:spacing w:val="-3"/>
          <w:sz w:val="21"/>
        </w:rPr>
        <w:t>描</w:t>
      </w:r>
      <w:r>
        <w:rPr>
          <w:sz w:val="21"/>
        </w:rPr>
        <w:t>写的另一</w:t>
      </w:r>
      <w:r>
        <w:rPr>
          <w:spacing w:val="-3"/>
          <w:sz w:val="21"/>
        </w:rPr>
        <w:t>个</w:t>
      </w:r>
      <w:r>
        <w:rPr>
          <w:sz w:val="21"/>
        </w:rPr>
        <w:t>人</w:t>
      </w:r>
      <w:r>
        <w:rPr>
          <w:spacing w:val="-3"/>
          <w:sz w:val="21"/>
        </w:rPr>
        <w:t>物</w:t>
      </w:r>
      <w:r>
        <w:rPr>
          <w:spacing w:val="-20"/>
          <w:sz w:val="21"/>
        </w:rPr>
        <w:t>，</w:t>
      </w:r>
      <w:r>
        <w:rPr>
          <w:sz w:val="21"/>
        </w:rPr>
        <w:t>少</w:t>
      </w:r>
      <w:r>
        <w:rPr>
          <w:spacing w:val="-3"/>
          <w:sz w:val="21"/>
        </w:rPr>
        <w:t>年</w:t>
      </w:r>
      <w:r>
        <w:rPr>
          <w:sz w:val="21"/>
        </w:rPr>
        <w:t>时</w:t>
      </w:r>
      <w:r>
        <w:rPr>
          <w:spacing w:val="-3"/>
          <w:sz w:val="21"/>
        </w:rPr>
        <w:t>品性</w:t>
      </w:r>
      <w:r>
        <w:rPr>
          <w:sz w:val="21"/>
        </w:rPr>
        <w:t>和王</w:t>
      </w:r>
      <w:r>
        <w:rPr>
          <w:spacing w:val="-3"/>
          <w:sz w:val="21"/>
        </w:rPr>
        <w:t>冕</w:t>
      </w:r>
      <w:r>
        <w:rPr>
          <w:sz w:val="21"/>
        </w:rPr>
        <w:t>一</w:t>
      </w:r>
      <w:r>
        <w:rPr>
          <w:spacing w:val="-3"/>
          <w:sz w:val="21"/>
        </w:rPr>
        <w:t>样</w:t>
      </w:r>
      <w:r>
        <w:rPr>
          <w:spacing w:val="-20"/>
          <w:sz w:val="21"/>
        </w:rPr>
        <w:t>，</w:t>
      </w:r>
      <w:r>
        <w:rPr>
          <w:sz w:val="21"/>
        </w:rPr>
        <w:t>后</w:t>
      </w:r>
      <w:r>
        <w:rPr>
          <w:spacing w:val="-3"/>
          <w:sz w:val="21"/>
        </w:rPr>
        <w:t>来</w:t>
      </w:r>
      <w:r>
        <w:rPr>
          <w:sz w:val="21"/>
        </w:rPr>
        <w:t>却</w:t>
      </w:r>
      <w:r>
        <w:rPr>
          <w:spacing w:val="-3"/>
          <w:sz w:val="21"/>
        </w:rPr>
        <w:t>日趋</w:t>
      </w:r>
      <w:r>
        <w:rPr>
          <w:sz w:val="21"/>
        </w:rPr>
        <w:t>堕</w:t>
      </w:r>
      <w:r>
        <w:rPr>
          <w:spacing w:val="-3"/>
          <w:sz w:val="21"/>
        </w:rPr>
        <w:t>落</w:t>
      </w:r>
      <w:r>
        <w:rPr>
          <w:spacing w:val="-17"/>
          <w:sz w:val="21"/>
        </w:rPr>
        <w:t>，</w:t>
      </w:r>
      <w:r>
        <w:rPr>
          <w:spacing w:val="-3"/>
          <w:sz w:val="21"/>
        </w:rPr>
        <w:t>这</w:t>
      </w:r>
      <w:r>
        <w:rPr>
          <w:sz w:val="21"/>
        </w:rPr>
        <w:t>个人物是</w:t>
      </w:r>
      <w:r>
        <w:rPr>
          <w:sz w:val="21"/>
          <w:u w:val="single"/>
        </w:rPr>
        <w:t xml:space="preserve"> </w:t>
      </w:r>
      <w:r>
        <w:rPr>
          <w:sz w:val="21"/>
          <w:u w:val="single"/>
        </w:rPr>
        <w:tab/>
      </w:r>
      <w:r>
        <w:rPr>
          <w:sz w:val="21"/>
        </w:rPr>
        <w:t>，他因利益的诱惑，受潘三等人的影响，渐渐蜕</w:t>
      </w:r>
      <w:r>
        <w:rPr>
          <w:spacing w:val="-3"/>
          <w:sz w:val="21"/>
        </w:rPr>
        <w:t>变</w:t>
      </w:r>
      <w:r>
        <w:rPr>
          <w:sz w:val="21"/>
        </w:rPr>
        <w:t>成</w:t>
      </w:r>
      <w:r>
        <w:rPr>
          <w:spacing w:val="-3"/>
          <w:sz w:val="21"/>
        </w:rPr>
        <w:t>为</w:t>
      </w:r>
      <w:r>
        <w:rPr>
          <w:sz w:val="21"/>
        </w:rPr>
        <w:t>一</w:t>
      </w:r>
      <w:r>
        <w:rPr>
          <w:spacing w:val="-3"/>
          <w:sz w:val="21"/>
        </w:rPr>
        <w:t>个</w:t>
      </w:r>
      <w:r>
        <w:rPr>
          <w:sz w:val="21"/>
        </w:rPr>
        <w:t>卑</w:t>
      </w:r>
      <w:r>
        <w:rPr>
          <w:spacing w:val="-3"/>
          <w:sz w:val="21"/>
        </w:rPr>
        <w:t>鄙</w:t>
      </w:r>
      <w:r>
        <w:rPr>
          <w:sz w:val="21"/>
        </w:rPr>
        <w:t>小</w:t>
      </w:r>
      <w:r>
        <w:rPr>
          <w:spacing w:val="-3"/>
          <w:sz w:val="21"/>
        </w:rPr>
        <w:t>人</w:t>
      </w:r>
      <w:r>
        <w:rPr>
          <w:sz w:val="21"/>
        </w:rPr>
        <w:t>。（2</w:t>
      </w:r>
      <w:r>
        <w:rPr>
          <w:spacing w:val="-55"/>
          <w:sz w:val="21"/>
        </w:rPr>
        <w:t xml:space="preserve"> </w:t>
      </w:r>
      <w:r>
        <w:rPr>
          <w:sz w:val="21"/>
        </w:rPr>
        <w:t>分）</w:t>
      </w:r>
    </w:p>
    <w:p>
      <w:pPr>
        <w:pStyle w:val="ListParagraph"/>
        <w:numPr>
          <w:ilvl w:val="0"/>
          <w:numId w:val="4"/>
        </w:numPr>
        <w:tabs>
          <w:tab w:val="left" w:pos="691"/>
        </w:tabs>
        <w:spacing w:before="0" w:after="0" w:line="269" w:lineRule="exact"/>
        <w:ind w:left="691" w:right="0" w:hanging="529"/>
        <w:jc w:val="left"/>
        <w:rPr>
          <w:sz w:val="21"/>
        </w:rPr>
      </w:pPr>
      <w:r>
        <w:rPr>
          <w:spacing w:val="-5"/>
          <w:sz w:val="21"/>
        </w:rPr>
        <w:t>由一个人的故事带出另一个人的故事是《儒林外史》讲故事</w:t>
      </w:r>
    </w:p>
    <w:p>
      <w:pPr>
        <w:pStyle w:val="BodyText"/>
        <w:tabs>
          <w:tab w:val="left" w:pos="3944"/>
          <w:tab w:val="left" w:pos="7876"/>
        </w:tabs>
        <w:spacing w:before="43"/>
        <w:ind w:left="476"/>
        <w:rPr>
          <w:rFonts w:ascii="宋体" w:eastAsia="宋体" w:hint="eastAsia"/>
        </w:rPr>
      </w:pPr>
      <w:r>
        <w:rPr>
          <w:rFonts w:ascii="宋体" w:eastAsia="宋体" w:hint="eastAsia"/>
        </w:rPr>
        <w:t>的基</w:t>
      </w:r>
      <w:r>
        <w:rPr>
          <w:rFonts w:ascii="宋体" w:eastAsia="宋体" w:hint="eastAsia"/>
          <w:spacing w:val="-3"/>
        </w:rPr>
        <w:t>本</w:t>
      </w:r>
      <w:r>
        <w:rPr>
          <w:rFonts w:ascii="宋体" w:eastAsia="宋体" w:hint="eastAsia"/>
        </w:rPr>
        <w:t>方</w:t>
      </w:r>
      <w:r>
        <w:rPr>
          <w:rFonts w:ascii="宋体" w:eastAsia="宋体" w:hint="eastAsia"/>
          <w:spacing w:val="-3"/>
        </w:rPr>
        <w:t>式</w:t>
      </w:r>
      <w:r>
        <w:rPr>
          <w:rFonts w:ascii="宋体" w:eastAsia="宋体" w:hint="eastAsia"/>
        </w:rPr>
        <w:t>。</w:t>
      </w:r>
      <w:r>
        <w:rPr>
          <w:rFonts w:ascii="宋体" w:eastAsia="宋体" w:hint="eastAsia"/>
          <w:spacing w:val="-3"/>
        </w:rPr>
        <w:t>范</w:t>
      </w:r>
      <w:r>
        <w:rPr>
          <w:rFonts w:ascii="宋体" w:eastAsia="宋体" w:hint="eastAsia"/>
        </w:rPr>
        <w:t>进</w:t>
      </w:r>
      <w:r>
        <w:rPr>
          <w:rFonts w:ascii="宋体" w:eastAsia="宋体" w:hint="eastAsia"/>
          <w:spacing w:val="-3"/>
        </w:rPr>
        <w:t>的</w:t>
      </w:r>
      <w:r>
        <w:rPr>
          <w:rFonts w:ascii="宋体" w:eastAsia="宋体" w:hint="eastAsia"/>
        </w:rPr>
        <w:t>故</w:t>
      </w:r>
      <w:r>
        <w:rPr>
          <w:rFonts w:ascii="宋体" w:eastAsia="宋体" w:hint="eastAsia"/>
          <w:spacing w:val="-3"/>
        </w:rPr>
        <w:t>事</w:t>
      </w:r>
      <w:r>
        <w:rPr>
          <w:rFonts w:ascii="宋体" w:eastAsia="宋体" w:hint="eastAsia"/>
        </w:rPr>
        <w:t>是由</w:t>
      </w:r>
      <w:r>
        <w:rPr>
          <w:rFonts w:ascii="宋体" w:eastAsia="宋体" w:hint="eastAsia"/>
          <w:u w:val="single"/>
        </w:rPr>
        <w:t xml:space="preserve"> </w:t>
      </w:r>
      <w:r>
        <w:rPr>
          <w:rFonts w:ascii="宋体" w:eastAsia="宋体" w:hint="eastAsia"/>
          <w:u w:val="single"/>
        </w:rPr>
        <w:tab/>
      </w:r>
      <w:r>
        <w:rPr>
          <w:rFonts w:ascii="宋体" w:eastAsia="宋体" w:hint="eastAsia"/>
          <w:spacing w:val="-3"/>
        </w:rPr>
        <w:t>带</w:t>
      </w:r>
      <w:r>
        <w:rPr>
          <w:rFonts w:ascii="宋体" w:eastAsia="宋体" w:hint="eastAsia"/>
        </w:rPr>
        <w:t>出</w:t>
      </w:r>
      <w:r>
        <w:rPr>
          <w:rFonts w:ascii="宋体" w:eastAsia="宋体" w:hint="eastAsia"/>
          <w:spacing w:val="-3"/>
        </w:rPr>
        <w:t>来</w:t>
      </w:r>
      <w:r>
        <w:rPr>
          <w:rFonts w:ascii="宋体" w:eastAsia="宋体" w:hint="eastAsia"/>
        </w:rPr>
        <w:t>的</w:t>
      </w:r>
      <w:r>
        <w:rPr>
          <w:rFonts w:ascii="宋体" w:eastAsia="宋体" w:hint="eastAsia"/>
          <w:spacing w:val="-3"/>
        </w:rPr>
        <w:t>，而</w:t>
      </w:r>
      <w:r>
        <w:rPr>
          <w:rFonts w:ascii="宋体" w:eastAsia="宋体" w:hint="eastAsia"/>
        </w:rPr>
        <w:t>范进</w:t>
      </w:r>
      <w:r>
        <w:rPr>
          <w:rFonts w:ascii="宋体" w:eastAsia="宋体" w:hint="eastAsia"/>
          <w:spacing w:val="-3"/>
        </w:rPr>
        <w:t>的</w:t>
      </w:r>
      <w:r>
        <w:rPr>
          <w:rFonts w:ascii="宋体" w:eastAsia="宋体" w:hint="eastAsia"/>
        </w:rPr>
        <w:t>故</w:t>
      </w:r>
      <w:r>
        <w:rPr>
          <w:rFonts w:ascii="宋体" w:eastAsia="宋体" w:hint="eastAsia"/>
          <w:spacing w:val="-3"/>
        </w:rPr>
        <w:t>事</w:t>
      </w:r>
      <w:r>
        <w:rPr>
          <w:rFonts w:ascii="宋体" w:eastAsia="宋体" w:hint="eastAsia"/>
        </w:rPr>
        <w:t>又</w:t>
      </w:r>
      <w:r>
        <w:rPr>
          <w:rFonts w:ascii="宋体" w:eastAsia="宋体" w:hint="eastAsia"/>
          <w:spacing w:val="-3"/>
        </w:rPr>
        <w:t>带</w:t>
      </w:r>
      <w:r>
        <w:rPr>
          <w:rFonts w:ascii="宋体" w:eastAsia="宋体" w:hint="eastAsia"/>
        </w:rPr>
        <w:t>出</w:t>
      </w:r>
      <w:r>
        <w:rPr>
          <w:rFonts w:ascii="宋体" w:eastAsia="宋体" w:hint="eastAsia"/>
          <w:spacing w:val="-3"/>
        </w:rPr>
        <w:t>了</w:t>
      </w:r>
      <w:r>
        <w:rPr>
          <w:rFonts w:ascii="宋体" w:eastAsia="宋体" w:hint="eastAsia"/>
          <w:spacing w:val="-3"/>
          <w:u w:val="single"/>
        </w:rPr>
        <w:t xml:space="preserve"> </w:t>
      </w:r>
      <w:r>
        <w:rPr>
          <w:rFonts w:ascii="宋体" w:eastAsia="宋体" w:hint="eastAsia"/>
          <w:spacing w:val="-3"/>
          <w:u w:val="single"/>
        </w:rPr>
        <w:tab/>
      </w:r>
      <w:r>
        <w:rPr>
          <w:rFonts w:ascii="宋体" w:eastAsia="宋体" w:hint="eastAsia"/>
        </w:rPr>
        <w:t>和</w:t>
      </w:r>
    </w:p>
    <w:p>
      <w:pPr>
        <w:pStyle w:val="BodyText"/>
        <w:tabs>
          <w:tab w:val="left" w:pos="1304"/>
        </w:tabs>
        <w:spacing w:before="42"/>
        <w:ind w:left="461"/>
        <w:rPr>
          <w:rFonts w:ascii="宋体" w:eastAsia="宋体" w:hint="eastAsia"/>
        </w:rPr>
      </w:pPr>
      <w:r>
        <w:rPr>
          <w:rFonts w:ascii="Times New Roman" w:eastAsia="Times New Roman"/>
          <w:w w:val="100"/>
          <w:u w:val="single"/>
        </w:rPr>
        <w:t xml:space="preserve"> </w:t>
      </w:r>
      <w:r>
        <w:rPr>
          <w:rFonts w:ascii="Times New Roman" w:eastAsia="Times New Roman"/>
          <w:u w:val="single"/>
        </w:rPr>
        <w:tab/>
      </w:r>
      <w:r>
        <w:rPr>
          <w:rFonts w:ascii="宋体" w:eastAsia="宋体" w:hint="eastAsia"/>
          <w:spacing w:val="-3"/>
        </w:rPr>
        <w:t>兄弟俩的故事。</w:t>
      </w:r>
      <w:r>
        <w:rPr>
          <w:rFonts w:ascii="宋体" w:eastAsia="宋体" w:hint="eastAsia"/>
        </w:rPr>
        <w:t>（3</w:t>
      </w:r>
      <w:r>
        <w:rPr>
          <w:rFonts w:ascii="宋体" w:eastAsia="宋体" w:hint="eastAsia"/>
          <w:spacing w:val="-28"/>
        </w:rPr>
        <w:t xml:space="preserve"> 分</w:t>
      </w:r>
      <w:r>
        <w:rPr>
          <w:rFonts w:ascii="宋体" w:eastAsia="宋体" w:hint="eastAsia"/>
          <w:spacing w:val="-3"/>
        </w:rPr>
        <w:t>）</w:t>
      </w:r>
    </w:p>
    <w:p>
      <w:pPr>
        <w:pStyle w:val="BodyText"/>
        <w:ind w:left="0"/>
        <w:rPr>
          <w:rFonts w:ascii="宋体"/>
          <w:sz w:val="15"/>
        </w:rPr>
      </w:pPr>
    </w:p>
    <w:p>
      <w:pPr>
        <w:spacing w:before="72" w:line="386" w:lineRule="auto"/>
        <w:ind w:left="162" w:right="6398" w:firstLine="0"/>
        <w:jc w:val="left"/>
        <w:rPr>
          <w:rFonts w:ascii="宋体" w:eastAsia="宋体" w:hint="eastAsia"/>
          <w:sz w:val="21"/>
        </w:rPr>
      </w:pPr>
      <w:r>
        <w:rPr>
          <w:rFonts w:ascii="宋体" w:eastAsia="宋体" w:hint="eastAsia"/>
          <w:b/>
          <w:sz w:val="21"/>
        </w:rPr>
        <w:t xml:space="preserve">二、（1 小题，10 分） </w:t>
      </w:r>
      <w:r>
        <w:rPr>
          <w:rFonts w:ascii="宋体" w:eastAsia="宋体" w:hint="eastAsia"/>
          <w:sz w:val="21"/>
        </w:rPr>
        <w:t>7．古诗文默写（10 分）</w:t>
      </w:r>
    </w:p>
    <w:p>
      <w:pPr>
        <w:pStyle w:val="ListParagraph"/>
        <w:numPr>
          <w:ilvl w:val="1"/>
          <w:numId w:val="4"/>
        </w:numPr>
        <w:tabs>
          <w:tab w:val="left" w:pos="903"/>
          <w:tab w:val="left" w:pos="7934"/>
        </w:tabs>
        <w:spacing w:before="0" w:after="0" w:line="204" w:lineRule="exact"/>
        <w:ind w:left="902" w:right="0" w:hanging="530"/>
        <w:jc w:val="left"/>
        <w:rPr>
          <w:sz w:val="21"/>
        </w:rPr>
      </w:pPr>
      <w:r>
        <w:rPr>
          <w:sz w:val="21"/>
        </w:rPr>
        <w:t>根</w:t>
      </w:r>
      <w:r>
        <w:rPr>
          <w:spacing w:val="-3"/>
          <w:sz w:val="21"/>
        </w:rPr>
        <w:t>据</w:t>
      </w:r>
      <w:r>
        <w:rPr>
          <w:sz w:val="21"/>
        </w:rPr>
        <w:t>课</w:t>
      </w:r>
      <w:r>
        <w:rPr>
          <w:spacing w:val="-3"/>
          <w:sz w:val="21"/>
        </w:rPr>
        <w:t>本</w:t>
      </w:r>
      <w:r>
        <w:rPr>
          <w:sz w:val="21"/>
        </w:rPr>
        <w:t>，</w:t>
      </w:r>
      <w:r>
        <w:rPr>
          <w:spacing w:val="-3"/>
          <w:sz w:val="21"/>
        </w:rPr>
        <w:t>下</w:t>
      </w:r>
      <w:r>
        <w:rPr>
          <w:sz w:val="21"/>
        </w:rPr>
        <w:t>列</w:t>
      </w:r>
      <w:r>
        <w:rPr>
          <w:spacing w:val="-3"/>
          <w:sz w:val="21"/>
        </w:rPr>
        <w:t>古诗</w:t>
      </w:r>
      <w:r>
        <w:rPr>
          <w:sz w:val="21"/>
        </w:rPr>
        <w:t>文默</w:t>
      </w:r>
      <w:r>
        <w:rPr>
          <w:spacing w:val="-3"/>
          <w:sz w:val="21"/>
        </w:rPr>
        <w:t>写</w:t>
      </w:r>
      <w:r>
        <w:rPr>
          <w:sz w:val="21"/>
        </w:rPr>
        <w:t>正</w:t>
      </w:r>
      <w:r>
        <w:rPr>
          <w:spacing w:val="-3"/>
          <w:sz w:val="21"/>
        </w:rPr>
        <w:t>确</w:t>
      </w:r>
      <w:r>
        <w:rPr>
          <w:sz w:val="21"/>
        </w:rPr>
        <w:t>的</w:t>
      </w:r>
      <w:r>
        <w:rPr>
          <w:spacing w:val="-3"/>
          <w:sz w:val="21"/>
        </w:rPr>
        <w:t>两</w:t>
      </w:r>
      <w:r>
        <w:rPr>
          <w:sz w:val="21"/>
        </w:rPr>
        <w:t>项是</w:t>
      </w:r>
      <w:r>
        <w:rPr>
          <w:sz w:val="21"/>
        </w:rPr>
        <w:tab/>
      </w:r>
      <w:r>
        <w:rPr>
          <w:sz w:val="21"/>
        </w:rPr>
        <w:t>（4</w:t>
      </w:r>
      <w:r>
        <w:rPr>
          <w:spacing w:val="-53"/>
          <w:sz w:val="21"/>
        </w:rPr>
        <w:t xml:space="preserve"> </w:t>
      </w:r>
      <w:r>
        <w:rPr>
          <w:spacing w:val="-3"/>
          <w:sz w:val="21"/>
        </w:rPr>
        <w:t>分）</w:t>
      </w:r>
    </w:p>
    <w:p>
      <w:pPr>
        <w:pStyle w:val="BodyText"/>
        <w:spacing w:before="105" w:line="333" w:lineRule="auto"/>
        <w:ind w:left="476" w:right="3362"/>
        <w:rPr>
          <w:rFonts w:ascii="宋体" w:eastAsia="宋体" w:hint="eastAsia"/>
        </w:rPr>
      </w:pPr>
      <w:r>
        <w:rPr>
          <w:rFonts w:ascii="宋体" w:eastAsia="宋体" w:hint="eastAsia"/>
        </w:rPr>
        <w:t>A.</w:t>
      </w:r>
      <w:r>
        <w:rPr>
          <w:rFonts w:ascii="宋体" w:eastAsia="宋体" w:hint="eastAsia"/>
          <w:spacing w:val="-4"/>
        </w:rPr>
        <w:t>偶然乘兴，步过东冈，有桃花红，李花白，菜花黄。</w:t>
      </w:r>
      <w:r>
        <w:rPr>
          <w:rFonts w:ascii="宋体" w:eastAsia="宋体" w:hint="eastAsia"/>
        </w:rPr>
        <w:t>B.</w:t>
      </w:r>
      <w:r>
        <w:rPr>
          <w:rFonts w:ascii="宋体" w:eastAsia="宋体" w:hint="eastAsia"/>
          <w:spacing w:val="-3"/>
        </w:rPr>
        <w:t>八百里分麾下炙，五十弦翻塞外声，沙场秋点兵。 C.日星隐曜，商旅不行，山岳潜形，樯倾楫摧。</w:t>
      </w:r>
    </w:p>
    <w:p>
      <w:pPr>
        <w:pStyle w:val="BodyText"/>
        <w:spacing w:line="333" w:lineRule="auto"/>
        <w:ind w:left="476" w:right="3151"/>
        <w:rPr>
          <w:rFonts w:ascii="宋体" w:eastAsia="宋体" w:hint="eastAsia"/>
        </w:rPr>
      </w:pPr>
      <w:r>
        <w:rPr>
          <w:rFonts w:ascii="宋体" w:eastAsia="宋体" w:hint="eastAsia"/>
        </w:rPr>
        <w:t>D.</w:t>
      </w:r>
      <w:r>
        <w:rPr>
          <w:rFonts w:ascii="宋体" w:eastAsia="宋体" w:hint="eastAsia"/>
          <w:spacing w:val="-4"/>
        </w:rPr>
        <w:t>兔从狗窦入，雉从梁上飞。舂谷持作饭，采葵持作羮。</w:t>
      </w:r>
      <w:r>
        <w:rPr>
          <w:rFonts w:ascii="宋体" w:eastAsia="宋体" w:hint="eastAsia"/>
        </w:rPr>
        <w:t>E.</w:t>
      </w:r>
      <w:r>
        <w:rPr>
          <w:rFonts w:ascii="宋体" w:eastAsia="宋体" w:hint="eastAsia"/>
          <w:spacing w:val="-3"/>
        </w:rPr>
        <w:t>余拏一小舟，拥毳衣炉火，独往湖心亭看雪。</w:t>
      </w:r>
    </w:p>
    <w:p>
      <w:pPr>
        <w:pStyle w:val="BodyText"/>
        <w:spacing w:before="1"/>
        <w:ind w:left="476"/>
        <w:rPr>
          <w:rFonts w:ascii="宋体" w:eastAsia="宋体" w:hint="eastAsia"/>
        </w:rPr>
      </w:pPr>
      <w:r>
        <w:rPr>
          <w:rFonts w:ascii="宋体" w:eastAsia="宋体" w:hint="eastAsia"/>
        </w:rPr>
        <w:t>F.列国周齐秦汉楚。赢，都变作了土；输，都变作了土。</w:t>
      </w:r>
    </w:p>
    <w:p>
      <w:pPr>
        <w:pStyle w:val="BodyText"/>
        <w:spacing w:before="4"/>
        <w:ind w:left="0"/>
        <w:rPr>
          <w:rFonts w:ascii="宋体"/>
          <w:sz w:val="20"/>
        </w:rPr>
      </w:pPr>
    </w:p>
    <w:p>
      <w:pPr>
        <w:pStyle w:val="ListParagraph"/>
        <w:numPr>
          <w:ilvl w:val="1"/>
          <w:numId w:val="4"/>
        </w:numPr>
        <w:tabs>
          <w:tab w:val="left" w:pos="903"/>
        </w:tabs>
        <w:spacing w:before="1" w:after="0" w:line="240" w:lineRule="auto"/>
        <w:ind w:left="902" w:right="0" w:hanging="530"/>
        <w:jc w:val="left"/>
        <w:rPr>
          <w:sz w:val="21"/>
        </w:rPr>
      </w:pPr>
      <w:r>
        <w:rPr>
          <w:spacing w:val="-3"/>
          <w:sz w:val="21"/>
        </w:rPr>
        <w:t>根据课本，补写出下列名篇名句中的空缺部分。</w:t>
      </w:r>
      <w:r>
        <w:rPr>
          <w:sz w:val="21"/>
        </w:rPr>
        <w:t>（</w:t>
      </w:r>
      <w:r>
        <w:rPr>
          <w:spacing w:val="-3"/>
          <w:sz w:val="21"/>
        </w:rPr>
        <w:t>六题只选四题作答</w:t>
      </w:r>
      <w:r>
        <w:rPr>
          <w:sz w:val="21"/>
        </w:rPr>
        <w:t>）（4</w:t>
      </w:r>
      <w:r>
        <w:rPr>
          <w:spacing w:val="-27"/>
          <w:sz w:val="21"/>
        </w:rPr>
        <w:t xml:space="preserve"> 分</w:t>
      </w:r>
      <w:r>
        <w:rPr>
          <w:spacing w:val="-3"/>
          <w:sz w:val="21"/>
        </w:rPr>
        <w:t>）</w:t>
      </w:r>
    </w:p>
    <w:p>
      <w:pPr>
        <w:pStyle w:val="BodyText"/>
        <w:tabs>
          <w:tab w:val="left" w:pos="2368"/>
        </w:tabs>
        <w:spacing w:before="103"/>
        <w:ind w:left="476"/>
        <w:rPr>
          <w:rFonts w:ascii="宋体" w:eastAsia="宋体" w:hAnsi="宋体" w:hint="eastAsia"/>
        </w:rPr>
      </w:pPr>
      <w:r>
        <w:rPr>
          <w:rFonts w:ascii="宋体" w:eastAsia="宋体" w:hAnsi="宋体" w:hint="eastAsia"/>
        </w:rPr>
        <w:t>①</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spacing w:val="-3"/>
        </w:rPr>
        <w:t>，枳花明驿墙。</w:t>
      </w:r>
      <w:r>
        <w:rPr>
          <w:rFonts w:ascii="宋体" w:eastAsia="宋体" w:hAnsi="宋体" w:hint="eastAsia"/>
        </w:rPr>
        <w:t>（</w:t>
      </w:r>
      <w:r>
        <w:rPr>
          <w:rFonts w:ascii="宋体" w:eastAsia="宋体" w:hAnsi="宋体" w:hint="eastAsia"/>
          <w:spacing w:val="-3"/>
        </w:rPr>
        <w:t>温庭筠《商山早行》</w:t>
      </w:r>
      <w:r>
        <w:rPr>
          <w:rFonts w:ascii="宋体" w:eastAsia="宋体" w:hAnsi="宋体" w:hint="eastAsia"/>
        </w:rPr>
        <w:t>）</w:t>
      </w:r>
    </w:p>
    <w:p>
      <w:pPr>
        <w:pStyle w:val="BodyText"/>
        <w:tabs>
          <w:tab w:val="left" w:pos="4468"/>
        </w:tabs>
        <w:spacing w:before="105"/>
        <w:ind w:left="476"/>
        <w:rPr>
          <w:rFonts w:ascii="宋体" w:eastAsia="宋体" w:hAnsi="宋体" w:hint="eastAsia"/>
        </w:rPr>
      </w:pPr>
      <w:r>
        <w:rPr>
          <w:rFonts w:ascii="宋体" w:eastAsia="宋体" w:hAnsi="宋体" w:hint="eastAsia"/>
        </w:rPr>
        <w:t>②是</w:t>
      </w:r>
      <w:r>
        <w:rPr>
          <w:rFonts w:ascii="宋体" w:eastAsia="宋体" w:hAnsi="宋体" w:hint="eastAsia"/>
          <w:spacing w:val="-3"/>
        </w:rPr>
        <w:t>故</w:t>
      </w:r>
      <w:r>
        <w:rPr>
          <w:rFonts w:ascii="宋体" w:eastAsia="宋体" w:hAnsi="宋体" w:hint="eastAsia"/>
        </w:rPr>
        <w:t>所</w:t>
      </w:r>
      <w:r>
        <w:rPr>
          <w:rFonts w:ascii="宋体" w:eastAsia="宋体" w:hAnsi="宋体" w:hint="eastAsia"/>
          <w:spacing w:val="-3"/>
        </w:rPr>
        <w:t>欲</w:t>
      </w:r>
      <w:r>
        <w:rPr>
          <w:rFonts w:ascii="宋体" w:eastAsia="宋体" w:hAnsi="宋体" w:hint="eastAsia"/>
        </w:rPr>
        <w:t>有</w:t>
      </w:r>
      <w:r>
        <w:rPr>
          <w:rFonts w:ascii="宋体" w:eastAsia="宋体" w:hAnsi="宋体" w:hint="eastAsia"/>
          <w:spacing w:val="-3"/>
        </w:rPr>
        <w:t>甚</w:t>
      </w:r>
      <w:r>
        <w:rPr>
          <w:rFonts w:ascii="宋体" w:eastAsia="宋体" w:hAnsi="宋体" w:hint="eastAsia"/>
        </w:rPr>
        <w:t>于</w:t>
      </w:r>
      <w:r>
        <w:rPr>
          <w:rFonts w:ascii="宋体" w:eastAsia="宋体" w:hAnsi="宋体" w:hint="eastAsia"/>
          <w:spacing w:val="-3"/>
        </w:rPr>
        <w:t>生</w:t>
      </w:r>
      <w:r>
        <w:rPr>
          <w:rFonts w:ascii="宋体" w:eastAsia="宋体" w:hAnsi="宋体" w:hint="eastAsia"/>
        </w:rPr>
        <w:t>者</w:t>
      </w:r>
      <w:r>
        <w:rPr>
          <w:rFonts w:ascii="宋体" w:eastAsia="宋体" w:hAnsi="宋体" w:hint="eastAsia"/>
          <w:spacing w:val="-3"/>
        </w:rPr>
        <w:t>，</w:t>
      </w:r>
      <w:r>
        <w:rPr>
          <w:rFonts w:ascii="宋体" w:eastAsia="宋体" w:hAnsi="宋体" w:hint="eastAsia"/>
          <w:spacing w:val="-3"/>
          <w:u w:val="single"/>
        </w:rPr>
        <w:t xml:space="preserve"> </w:t>
      </w:r>
      <w:r>
        <w:rPr>
          <w:rFonts w:ascii="宋体" w:eastAsia="宋体" w:hAnsi="宋体" w:hint="eastAsia"/>
          <w:spacing w:val="-3"/>
          <w:u w:val="single"/>
        </w:rPr>
        <w:tab/>
      </w:r>
      <w:r>
        <w:rPr>
          <w:rFonts w:ascii="宋体" w:eastAsia="宋体" w:hAnsi="宋体" w:hint="eastAsia"/>
          <w:spacing w:val="-3"/>
        </w:rPr>
        <w:t>。</w:t>
      </w:r>
      <w:r>
        <w:rPr>
          <w:rFonts w:ascii="宋体" w:eastAsia="宋体" w:hAnsi="宋体" w:hint="eastAsia"/>
        </w:rPr>
        <w:t>（</w:t>
      </w:r>
      <w:r>
        <w:rPr>
          <w:rFonts w:ascii="宋体" w:eastAsia="宋体" w:hAnsi="宋体" w:hint="eastAsia"/>
          <w:spacing w:val="-3"/>
        </w:rPr>
        <w:t>孟子</w:t>
      </w:r>
      <w:r>
        <w:rPr>
          <w:rFonts w:ascii="宋体" w:eastAsia="宋体" w:hAnsi="宋体" w:hint="eastAsia"/>
        </w:rPr>
        <w:t>《鱼</w:t>
      </w:r>
      <w:r>
        <w:rPr>
          <w:rFonts w:ascii="宋体" w:eastAsia="宋体" w:hAnsi="宋体" w:hint="eastAsia"/>
          <w:spacing w:val="-3"/>
        </w:rPr>
        <w:t>我</w:t>
      </w:r>
      <w:r>
        <w:rPr>
          <w:rFonts w:ascii="宋体" w:eastAsia="宋体" w:hAnsi="宋体" w:hint="eastAsia"/>
        </w:rPr>
        <w:t>所</w:t>
      </w:r>
      <w:r>
        <w:rPr>
          <w:rFonts w:ascii="宋体" w:eastAsia="宋体" w:hAnsi="宋体" w:hint="eastAsia"/>
          <w:spacing w:val="-3"/>
        </w:rPr>
        <w:t>欲</w:t>
      </w:r>
      <w:r>
        <w:rPr>
          <w:rFonts w:ascii="宋体" w:eastAsia="宋体" w:hAnsi="宋体" w:hint="eastAsia"/>
        </w:rPr>
        <w:t>也</w:t>
      </w:r>
      <w:r>
        <w:rPr>
          <w:rFonts w:ascii="宋体" w:eastAsia="宋体" w:hAnsi="宋体" w:hint="eastAsia"/>
          <w:spacing w:val="-3"/>
        </w:rPr>
        <w:t>》</w:t>
      </w:r>
      <w:r>
        <w:rPr>
          <w:rFonts w:ascii="宋体" w:eastAsia="宋体" w:hAnsi="宋体" w:hint="eastAsia"/>
        </w:rPr>
        <w:t>）</w:t>
      </w:r>
    </w:p>
    <w:p>
      <w:pPr>
        <w:pStyle w:val="BodyText"/>
        <w:tabs>
          <w:tab w:val="left" w:pos="2368"/>
        </w:tabs>
        <w:spacing w:before="105"/>
        <w:ind w:left="476"/>
        <w:rPr>
          <w:rFonts w:ascii="宋体" w:eastAsia="宋体" w:hAnsi="宋体" w:hint="eastAsia"/>
        </w:rPr>
      </w:pPr>
      <w:r>
        <w:rPr>
          <w:rFonts w:ascii="宋体" w:eastAsia="宋体" w:hAnsi="宋体" w:hint="eastAsia"/>
        </w:rPr>
        <w:t>③</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spacing w:val="-3"/>
        </w:rPr>
        <w:t>，夜吟应觉月光寒。</w:t>
      </w:r>
      <w:r>
        <w:rPr>
          <w:rFonts w:ascii="宋体" w:eastAsia="宋体" w:hAnsi="宋体" w:hint="eastAsia"/>
        </w:rPr>
        <w:t>（</w:t>
      </w:r>
      <w:r>
        <w:rPr>
          <w:rFonts w:ascii="宋体" w:eastAsia="宋体" w:hAnsi="宋体" w:hint="eastAsia"/>
          <w:spacing w:val="-3"/>
        </w:rPr>
        <w:t>李商隐《无题》</w:t>
      </w:r>
      <w:r>
        <w:rPr>
          <w:rFonts w:ascii="宋体" w:eastAsia="宋体" w:hAnsi="宋体" w:hint="eastAsia"/>
        </w:rPr>
        <w:t>）</w:t>
      </w:r>
    </w:p>
    <w:p>
      <w:pPr>
        <w:spacing w:after="0"/>
        <w:rPr>
          <w:rFonts w:ascii="宋体" w:eastAsia="宋体" w:hAnsi="宋体" w:hint="eastAsia"/>
        </w:rPr>
        <w:sectPr>
          <w:pgSz w:w="11910" w:h="16840"/>
          <w:pgMar w:top="1580" w:right="1480" w:bottom="1900" w:left="1540" w:header="0" w:footer="1712" w:gutter="0"/>
          <w:cols w:space="708"/>
        </w:sectPr>
      </w:pPr>
    </w:p>
    <w:p>
      <w:pPr>
        <w:pStyle w:val="BodyText"/>
        <w:ind w:left="0"/>
        <w:rPr>
          <w:rFonts w:ascii="宋体"/>
          <w:sz w:val="20"/>
        </w:rPr>
      </w:pPr>
    </w:p>
    <w:p>
      <w:pPr>
        <w:pStyle w:val="BodyText"/>
        <w:ind w:left="0"/>
        <w:rPr>
          <w:rFonts w:ascii="宋体"/>
          <w:sz w:val="20"/>
        </w:rPr>
      </w:pPr>
    </w:p>
    <w:p>
      <w:pPr>
        <w:pStyle w:val="BodyText"/>
        <w:spacing w:before="1"/>
        <w:ind w:left="0"/>
        <w:rPr>
          <w:rFonts w:ascii="宋体"/>
          <w:sz w:val="19"/>
        </w:rPr>
      </w:pPr>
    </w:p>
    <w:p>
      <w:pPr>
        <w:pStyle w:val="BodyText"/>
        <w:tabs>
          <w:tab w:val="left" w:pos="3836"/>
        </w:tabs>
        <w:ind w:left="476"/>
        <w:rPr>
          <w:rFonts w:ascii="宋体" w:eastAsia="宋体" w:hAnsi="宋体" w:hint="eastAsia"/>
        </w:rPr>
      </w:pPr>
      <w:r>
        <w:rPr>
          <w:rFonts w:ascii="宋体" w:eastAsia="宋体" w:hAnsi="宋体" w:hint="eastAsia"/>
        </w:rPr>
        <w:t>④醉</w:t>
      </w:r>
      <w:r>
        <w:rPr>
          <w:rFonts w:ascii="宋体" w:eastAsia="宋体" w:hAnsi="宋体" w:hint="eastAsia"/>
          <w:spacing w:val="-3"/>
        </w:rPr>
        <w:t>能</w:t>
      </w:r>
      <w:r>
        <w:rPr>
          <w:rFonts w:ascii="宋体" w:eastAsia="宋体" w:hAnsi="宋体" w:hint="eastAsia"/>
        </w:rPr>
        <w:t>同</w:t>
      </w:r>
      <w:r>
        <w:rPr>
          <w:rFonts w:ascii="宋体" w:eastAsia="宋体" w:hAnsi="宋体" w:hint="eastAsia"/>
          <w:spacing w:val="-3"/>
        </w:rPr>
        <w:t>其</w:t>
      </w:r>
      <w:r>
        <w:rPr>
          <w:rFonts w:ascii="宋体" w:eastAsia="宋体" w:hAnsi="宋体" w:hint="eastAsia"/>
        </w:rPr>
        <w:t>乐</w:t>
      </w:r>
      <w:r>
        <w:rPr>
          <w:rFonts w:ascii="宋体" w:eastAsia="宋体" w:hAnsi="宋体" w:hint="eastAsia"/>
          <w:spacing w:val="-3"/>
        </w:rPr>
        <w:t>，</w:t>
      </w:r>
      <w:r>
        <w:rPr>
          <w:rFonts w:ascii="宋体" w:eastAsia="宋体" w:hAnsi="宋体" w:hint="eastAsia"/>
          <w:spacing w:val="-3"/>
          <w:u w:val="single"/>
        </w:rPr>
        <w:t xml:space="preserve"> </w:t>
      </w:r>
      <w:r>
        <w:rPr>
          <w:rFonts w:ascii="宋体" w:eastAsia="宋体" w:hAnsi="宋体" w:hint="eastAsia"/>
          <w:spacing w:val="-3"/>
          <w:u w:val="single"/>
        </w:rPr>
        <w:tab/>
      </w:r>
      <w:r>
        <w:rPr>
          <w:rFonts w:ascii="宋体" w:eastAsia="宋体" w:hAnsi="宋体" w:hint="eastAsia"/>
        </w:rPr>
        <w:t>。</w:t>
      </w:r>
      <w:r>
        <w:rPr>
          <w:rFonts w:ascii="宋体" w:eastAsia="宋体" w:hAnsi="宋体" w:hint="eastAsia"/>
          <w:spacing w:val="-3"/>
        </w:rPr>
        <w:t>（</w:t>
      </w:r>
      <w:r>
        <w:rPr>
          <w:rFonts w:ascii="宋体" w:eastAsia="宋体" w:hAnsi="宋体" w:hint="eastAsia"/>
        </w:rPr>
        <w:t>欧</w:t>
      </w:r>
      <w:r>
        <w:rPr>
          <w:rFonts w:ascii="宋体" w:eastAsia="宋体" w:hAnsi="宋体" w:hint="eastAsia"/>
          <w:spacing w:val="-3"/>
        </w:rPr>
        <w:t>阳</w:t>
      </w:r>
      <w:r>
        <w:rPr>
          <w:rFonts w:ascii="宋体" w:eastAsia="宋体" w:hAnsi="宋体" w:hint="eastAsia"/>
        </w:rPr>
        <w:t>修</w:t>
      </w:r>
      <w:r>
        <w:rPr>
          <w:rFonts w:ascii="宋体" w:eastAsia="宋体" w:hAnsi="宋体" w:hint="eastAsia"/>
          <w:spacing w:val="-3"/>
        </w:rPr>
        <w:t>《醉</w:t>
      </w:r>
      <w:r>
        <w:rPr>
          <w:rFonts w:ascii="宋体" w:eastAsia="宋体" w:hAnsi="宋体" w:hint="eastAsia"/>
        </w:rPr>
        <w:t>翁亭</w:t>
      </w:r>
      <w:r>
        <w:rPr>
          <w:rFonts w:ascii="宋体" w:eastAsia="宋体" w:hAnsi="宋体" w:hint="eastAsia"/>
          <w:spacing w:val="-3"/>
        </w:rPr>
        <w:t>记</w:t>
      </w:r>
      <w:r>
        <w:rPr>
          <w:rFonts w:ascii="宋体" w:eastAsia="宋体" w:hAnsi="宋体" w:hint="eastAsia"/>
        </w:rPr>
        <w:t>》）</w:t>
      </w:r>
    </w:p>
    <w:p>
      <w:pPr>
        <w:pStyle w:val="BodyText"/>
        <w:tabs>
          <w:tab w:val="left" w:pos="2368"/>
        </w:tabs>
        <w:spacing w:before="106"/>
        <w:ind w:left="476"/>
        <w:rPr>
          <w:rFonts w:ascii="宋体" w:eastAsia="宋体" w:hAnsi="宋体" w:hint="eastAsia"/>
        </w:rPr>
      </w:pPr>
      <w:r>
        <w:rPr>
          <w:rFonts w:ascii="宋体" w:eastAsia="宋体" w:hAnsi="宋体" w:hint="eastAsia"/>
        </w:rPr>
        <w:t>⑤</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spacing w:val="-3"/>
        </w:rPr>
        <w:t>，愁云惨淡万里凝。</w:t>
      </w:r>
      <w:r>
        <w:rPr>
          <w:rFonts w:ascii="宋体" w:eastAsia="宋体" w:hAnsi="宋体" w:hint="eastAsia"/>
        </w:rPr>
        <w:t>（</w:t>
      </w:r>
      <w:r>
        <w:rPr>
          <w:rFonts w:ascii="宋体" w:eastAsia="宋体" w:hAnsi="宋体" w:hint="eastAsia"/>
          <w:spacing w:val="-3"/>
        </w:rPr>
        <w:t>岑参《白雪歌送武判官归京》</w:t>
      </w:r>
      <w:r>
        <w:rPr>
          <w:rFonts w:ascii="宋体" w:eastAsia="宋体" w:hAnsi="宋体" w:hint="eastAsia"/>
        </w:rPr>
        <w:t>）</w:t>
      </w:r>
    </w:p>
    <w:p>
      <w:pPr>
        <w:pStyle w:val="BodyText"/>
        <w:tabs>
          <w:tab w:val="left" w:pos="4048"/>
        </w:tabs>
        <w:spacing w:before="105"/>
        <w:ind w:left="476"/>
        <w:rPr>
          <w:rFonts w:ascii="宋体" w:eastAsia="宋体" w:hAnsi="宋体" w:hint="eastAsia"/>
        </w:rPr>
      </w:pPr>
      <w:r>
        <w:rPr>
          <w:rFonts w:ascii="宋体" w:eastAsia="宋体" w:hAnsi="宋体" w:hint="eastAsia"/>
        </w:rPr>
        <w:t>⑥以</w:t>
      </w:r>
      <w:r>
        <w:rPr>
          <w:rFonts w:ascii="宋体" w:eastAsia="宋体" w:hAnsi="宋体" w:hint="eastAsia"/>
          <w:spacing w:val="-3"/>
        </w:rPr>
        <w:t>是</w:t>
      </w:r>
      <w:r>
        <w:rPr>
          <w:rFonts w:ascii="宋体" w:eastAsia="宋体" w:hAnsi="宋体" w:hint="eastAsia"/>
        </w:rPr>
        <w:t>人</w:t>
      </w:r>
      <w:r>
        <w:rPr>
          <w:rFonts w:ascii="宋体" w:eastAsia="宋体" w:hAnsi="宋体" w:hint="eastAsia"/>
          <w:spacing w:val="-3"/>
        </w:rPr>
        <w:t>多</w:t>
      </w:r>
      <w:r>
        <w:rPr>
          <w:rFonts w:ascii="宋体" w:eastAsia="宋体" w:hAnsi="宋体" w:hint="eastAsia"/>
        </w:rPr>
        <w:t>以</w:t>
      </w:r>
      <w:r>
        <w:rPr>
          <w:rFonts w:ascii="宋体" w:eastAsia="宋体" w:hAnsi="宋体" w:hint="eastAsia"/>
          <w:spacing w:val="-3"/>
        </w:rPr>
        <w:t>书</w:t>
      </w:r>
      <w:r>
        <w:rPr>
          <w:rFonts w:ascii="宋体" w:eastAsia="宋体" w:hAnsi="宋体" w:hint="eastAsia"/>
        </w:rPr>
        <w:t>假</w:t>
      </w:r>
      <w:r>
        <w:rPr>
          <w:rFonts w:ascii="宋体" w:eastAsia="宋体" w:hAnsi="宋体" w:hint="eastAsia"/>
          <w:spacing w:val="-3"/>
        </w:rPr>
        <w:t>余</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spacing w:val="-3"/>
        </w:rPr>
        <w:t>。</w:t>
      </w:r>
      <w:r>
        <w:rPr>
          <w:rFonts w:ascii="宋体" w:eastAsia="宋体" w:hAnsi="宋体" w:hint="eastAsia"/>
        </w:rPr>
        <w:t>（</w:t>
      </w:r>
      <w:r>
        <w:rPr>
          <w:rFonts w:ascii="宋体" w:eastAsia="宋体" w:hAnsi="宋体" w:hint="eastAsia"/>
          <w:spacing w:val="-3"/>
        </w:rPr>
        <w:t>宋</w:t>
      </w:r>
      <w:r>
        <w:rPr>
          <w:rFonts w:ascii="宋体" w:eastAsia="宋体" w:hAnsi="宋体" w:hint="eastAsia"/>
        </w:rPr>
        <w:t>濂</w:t>
      </w:r>
      <w:r>
        <w:rPr>
          <w:rFonts w:ascii="宋体" w:eastAsia="宋体" w:hAnsi="宋体" w:hint="eastAsia"/>
          <w:spacing w:val="-3"/>
        </w:rPr>
        <w:t>《送</w:t>
      </w:r>
      <w:r>
        <w:rPr>
          <w:rFonts w:ascii="宋体" w:eastAsia="宋体" w:hAnsi="宋体" w:hint="eastAsia"/>
        </w:rPr>
        <w:t>东阳</w:t>
      </w:r>
      <w:r>
        <w:rPr>
          <w:rFonts w:ascii="宋体" w:eastAsia="宋体" w:hAnsi="宋体" w:hint="eastAsia"/>
          <w:spacing w:val="-3"/>
        </w:rPr>
        <w:t>马</w:t>
      </w:r>
      <w:r>
        <w:rPr>
          <w:rFonts w:ascii="宋体" w:eastAsia="宋体" w:hAnsi="宋体" w:hint="eastAsia"/>
        </w:rPr>
        <w:t>生</w:t>
      </w:r>
      <w:r>
        <w:rPr>
          <w:rFonts w:ascii="宋体" w:eastAsia="宋体" w:hAnsi="宋体" w:hint="eastAsia"/>
          <w:spacing w:val="-3"/>
        </w:rPr>
        <w:t>序</w:t>
      </w:r>
      <w:r>
        <w:rPr>
          <w:rFonts w:ascii="宋体" w:eastAsia="宋体" w:hAnsi="宋体" w:hint="eastAsia"/>
        </w:rPr>
        <w:t>》）</w:t>
      </w:r>
    </w:p>
    <w:p>
      <w:pPr>
        <w:pStyle w:val="ListParagraph"/>
        <w:numPr>
          <w:ilvl w:val="1"/>
          <w:numId w:val="4"/>
        </w:numPr>
        <w:tabs>
          <w:tab w:val="left" w:pos="797"/>
        </w:tabs>
        <w:spacing w:before="62" w:after="0" w:line="240" w:lineRule="auto"/>
        <w:ind w:left="796" w:right="0" w:hanging="530"/>
        <w:jc w:val="left"/>
        <w:rPr>
          <w:sz w:val="21"/>
        </w:rPr>
      </w:pPr>
      <w:r>
        <w:rPr>
          <w:spacing w:val="-3"/>
          <w:sz w:val="21"/>
        </w:rPr>
        <w:t>根据语境，在横线上填入最恰当的古诗名句。</w:t>
      </w:r>
      <w:r>
        <w:rPr>
          <w:sz w:val="21"/>
        </w:rPr>
        <w:t>（4</w:t>
      </w:r>
      <w:r>
        <w:rPr>
          <w:spacing w:val="-28"/>
          <w:sz w:val="21"/>
        </w:rPr>
        <w:t xml:space="preserve"> 分</w:t>
      </w:r>
      <w:r>
        <w:rPr>
          <w:spacing w:val="-3"/>
          <w:sz w:val="21"/>
        </w:rPr>
        <w:t>）</w:t>
      </w:r>
    </w:p>
    <w:p>
      <w:pPr>
        <w:pStyle w:val="BodyText"/>
        <w:spacing w:before="115"/>
        <w:ind w:left="793"/>
        <w:rPr>
          <w:rFonts w:ascii="宋体" w:eastAsia="宋体" w:hint="eastAsia"/>
        </w:rPr>
      </w:pPr>
      <w:r>
        <w:rPr>
          <w:rFonts w:ascii="宋体" w:eastAsia="宋体" w:hint="eastAsia"/>
        </w:rPr>
        <w:t>[说明：本题有 2 分附加分，加分后第 7 小题不超过 10 分。]</w:t>
      </w:r>
    </w:p>
    <w:p>
      <w:pPr>
        <w:tabs>
          <w:tab w:val="left" w:pos="5464"/>
          <w:tab w:val="left" w:pos="7266"/>
        </w:tabs>
        <w:spacing w:before="91" w:line="338" w:lineRule="auto"/>
        <w:ind w:left="761" w:right="216" w:firstLine="400"/>
        <w:jc w:val="both"/>
        <w:rPr>
          <w:sz w:val="20"/>
        </w:rPr>
      </w:pPr>
      <w:r>
        <w:rPr>
          <w:sz w:val="20"/>
        </w:rPr>
        <w:t>古代诗人常用诗歌来抒发自己的爱国情怀</w:t>
      </w:r>
      <w:r>
        <w:rPr>
          <w:spacing w:val="-94"/>
          <w:sz w:val="20"/>
        </w:rPr>
        <w:t>。</w:t>
      </w:r>
      <w:r>
        <w:rPr>
          <w:sz w:val="20"/>
        </w:rPr>
        <w:t>夏元淳显示自己誓死不屈的抗清决心及强</w:t>
      </w:r>
      <w:r>
        <w:rPr>
          <w:spacing w:val="-12"/>
          <w:sz w:val="20"/>
        </w:rPr>
        <w:t>烈</w:t>
      </w:r>
      <w:r>
        <w:rPr>
          <w:sz w:val="20"/>
        </w:rPr>
        <w:t>的报国之志：“毅魄归来日，灵旗空际看”</w:t>
      </w:r>
      <w:r>
        <w:rPr>
          <w:spacing w:val="3"/>
          <w:sz w:val="20"/>
        </w:rPr>
        <w:t xml:space="preserve"> </w:t>
      </w:r>
      <w:r>
        <w:rPr>
          <w:sz w:val="20"/>
        </w:rPr>
        <w:t>（夏元淳《别云间》）；韩愈表明自己不辞</w:t>
      </w:r>
      <w:r>
        <w:rPr>
          <w:spacing w:val="-14"/>
          <w:sz w:val="20"/>
        </w:rPr>
        <w:t>衰</w:t>
      </w:r>
      <w:r>
        <w:rPr>
          <w:sz w:val="20"/>
        </w:rPr>
        <w:t>老，不惜残年，对国事忠心耿耿</w:t>
      </w:r>
      <w:r>
        <w:rPr>
          <w:spacing w:val="2"/>
          <w:sz w:val="20"/>
        </w:rPr>
        <w:t>：①“</w:t>
      </w:r>
      <w:r>
        <w:rPr>
          <w:spacing w:val="2"/>
          <w:sz w:val="20"/>
          <w:u w:val="single"/>
        </w:rPr>
        <w:t xml:space="preserve"> </w:t>
      </w:r>
      <w:r>
        <w:rPr>
          <w:spacing w:val="2"/>
          <w:sz w:val="20"/>
          <w:u w:val="single"/>
        </w:rPr>
        <w:tab/>
      </w:r>
      <w:r>
        <w:rPr>
          <w:sz w:val="20"/>
        </w:rPr>
        <w:t>，</w:t>
      </w:r>
      <w:r>
        <w:rPr>
          <w:sz w:val="20"/>
          <w:u w:val="single"/>
        </w:rPr>
        <w:t xml:space="preserve"> </w:t>
      </w:r>
      <w:r>
        <w:rPr>
          <w:sz w:val="20"/>
          <w:u w:val="single"/>
        </w:rPr>
        <w:tab/>
      </w:r>
      <w:r>
        <w:rPr>
          <w:w w:val="95"/>
          <w:sz w:val="20"/>
        </w:rPr>
        <w:t>”（韩愈《左</w:t>
      </w:r>
      <w:r>
        <w:rPr>
          <w:spacing w:val="-14"/>
          <w:w w:val="95"/>
          <w:sz w:val="20"/>
        </w:rPr>
        <w:t>迁</w:t>
      </w:r>
    </w:p>
    <w:p>
      <w:pPr>
        <w:spacing w:before="0" w:line="293" w:lineRule="exact"/>
        <w:ind w:left="761" w:right="0" w:firstLine="0"/>
        <w:jc w:val="left"/>
        <w:rPr>
          <w:rFonts w:ascii="Malgun Gothic" w:eastAsia="Malgun Gothic" w:hAnsi="Malgun Gothic" w:hint="eastAsia"/>
          <w:sz w:val="20"/>
        </w:rPr>
      </w:pPr>
      <w:r>
        <w:rPr>
          <w:spacing w:val="26"/>
          <w:sz w:val="20"/>
        </w:rPr>
        <w:t>至蓝关示侄孙湘》</w:t>
      </w:r>
      <w:r>
        <w:rPr>
          <w:sz w:val="20"/>
        </w:rPr>
        <w:t>）</w:t>
      </w:r>
      <w:r>
        <w:rPr>
          <w:spacing w:val="4"/>
          <w:sz w:val="20"/>
        </w:rPr>
        <w:t xml:space="preserve"> ； 文天祥表示自己为国家安定宁愿慷慨赴死的民族气节： </w:t>
      </w:r>
      <w:r>
        <w:rPr>
          <w:rFonts w:ascii="Malgun Gothic" w:eastAsia="Malgun Gothic" w:hAnsi="Malgun Gothic" w:hint="eastAsia"/>
          <w:sz w:val="20"/>
        </w:rPr>
        <w:t>②</w:t>
      </w:r>
    </w:p>
    <w:p>
      <w:pPr>
        <w:tabs>
          <w:tab w:val="left" w:pos="2764"/>
          <w:tab w:val="left" w:pos="4763"/>
        </w:tabs>
        <w:spacing w:before="64" w:line="240" w:lineRule="exact"/>
        <w:ind w:left="761" w:right="0" w:firstLine="0"/>
        <w:jc w:val="left"/>
        <w:rPr>
          <w:rFonts w:ascii="宋体" w:eastAsia="宋体" w:hAnsi="宋体" w:hint="eastAsia"/>
          <w:sz w:val="20"/>
        </w:rPr>
      </w:pPr>
      <w:r>
        <w:rPr>
          <w:sz w:val="20"/>
        </w:rPr>
        <w:t>“</w:t>
      </w:r>
      <w:r>
        <w:rPr>
          <w:sz w:val="20"/>
          <w:u w:val="single"/>
        </w:rPr>
        <w:t xml:space="preserve"> </w:t>
      </w:r>
      <w:r>
        <w:rPr>
          <w:sz w:val="20"/>
          <w:u w:val="single"/>
        </w:rPr>
        <w:tab/>
      </w:r>
      <w:r>
        <w:rPr>
          <w:sz w:val="20"/>
        </w:rPr>
        <w:t>？</w:t>
      </w:r>
      <w:r>
        <w:rPr>
          <w:sz w:val="20"/>
          <w:u w:val="single"/>
        </w:rPr>
        <w:t xml:space="preserve"> </w:t>
      </w:r>
      <w:r>
        <w:rPr>
          <w:sz w:val="20"/>
          <w:u w:val="single"/>
        </w:rPr>
        <w:tab/>
      </w:r>
      <w:r>
        <w:rPr>
          <w:sz w:val="20"/>
        </w:rPr>
        <w:t>”</w:t>
      </w:r>
      <w:r>
        <w:rPr>
          <w:rFonts w:ascii="宋体" w:eastAsia="宋体" w:hAnsi="宋体" w:hint="eastAsia"/>
          <w:sz w:val="20"/>
        </w:rPr>
        <w:t>（文天祥《过零丁洋》）</w:t>
      </w:r>
    </w:p>
    <w:p>
      <w:pPr>
        <w:tabs>
          <w:tab w:val="left" w:pos="1603"/>
        </w:tabs>
        <w:spacing w:before="0" w:line="400" w:lineRule="exact"/>
        <w:ind w:left="0" w:right="58" w:firstLine="0"/>
        <w:jc w:val="center"/>
        <w:rPr>
          <w:rFonts w:ascii="Malgun Gothic" w:eastAsia="Malgun Gothic" w:hint="eastAsia"/>
          <w:sz w:val="20"/>
        </w:rPr>
      </w:pPr>
      <w:r>
        <w:rPr>
          <w:rFonts w:ascii="宋体" w:eastAsia="宋体" w:hint="eastAsia"/>
          <w:b/>
          <w:sz w:val="32"/>
        </w:rPr>
        <w:t>第二部分</w:t>
      </w:r>
      <w:r>
        <w:rPr>
          <w:rFonts w:ascii="宋体" w:eastAsia="宋体" w:hint="eastAsia"/>
          <w:b/>
          <w:sz w:val="32"/>
        </w:rPr>
        <w:tab/>
      </w:r>
      <w:r>
        <w:rPr>
          <w:rFonts w:ascii="宋体" w:eastAsia="宋体" w:hint="eastAsia"/>
          <w:b/>
          <w:sz w:val="32"/>
        </w:rPr>
        <w:t>阅读与鉴赏</w:t>
      </w:r>
      <w:r>
        <w:rPr>
          <w:rFonts w:ascii="Malgun Gothic" w:eastAsia="Malgun Gothic" w:hint="eastAsia"/>
          <w:sz w:val="20"/>
        </w:rPr>
        <w:t>（</w:t>
      </w:r>
      <w:r>
        <w:rPr>
          <w:rFonts w:ascii="宋体" w:eastAsia="宋体" w:hint="eastAsia"/>
          <w:sz w:val="20"/>
        </w:rPr>
        <w:t>共</w:t>
      </w:r>
      <w:r>
        <w:rPr>
          <w:rFonts w:ascii="宋体" w:eastAsia="宋体" w:hint="eastAsia"/>
          <w:spacing w:val="-51"/>
          <w:sz w:val="20"/>
        </w:rPr>
        <w:t xml:space="preserve"> </w:t>
      </w:r>
      <w:r>
        <w:rPr>
          <w:rFonts w:ascii="宋体" w:eastAsia="宋体" w:hint="eastAsia"/>
          <w:sz w:val="20"/>
        </w:rPr>
        <w:t>60</w:t>
      </w:r>
      <w:r>
        <w:rPr>
          <w:rFonts w:ascii="宋体" w:eastAsia="宋体" w:hint="eastAsia"/>
          <w:spacing w:val="-49"/>
          <w:sz w:val="20"/>
        </w:rPr>
        <w:t xml:space="preserve"> </w:t>
      </w:r>
      <w:r>
        <w:rPr>
          <w:rFonts w:ascii="宋体" w:eastAsia="宋体" w:hint="eastAsia"/>
          <w:sz w:val="20"/>
        </w:rPr>
        <w:t>分</w:t>
      </w:r>
      <w:r>
        <w:rPr>
          <w:rFonts w:ascii="Malgun Gothic" w:eastAsia="Malgun Gothic" w:hint="eastAsia"/>
          <w:sz w:val="20"/>
        </w:rPr>
        <w:t>）</w:t>
      </w:r>
    </w:p>
    <w:p>
      <w:pPr>
        <w:spacing w:before="0" w:line="356" w:lineRule="exact"/>
        <w:ind w:left="162" w:right="0" w:firstLine="0"/>
        <w:jc w:val="left"/>
        <w:rPr>
          <w:rFonts w:ascii="Malgun Gothic" w:eastAsia="Malgun Gothic" w:hint="eastAsia"/>
          <w:b/>
          <w:sz w:val="20"/>
        </w:rPr>
      </w:pPr>
      <w:r>
        <w:rPr>
          <w:rFonts w:ascii="宋体" w:eastAsia="宋体" w:hint="eastAsia"/>
          <w:b/>
          <w:sz w:val="20"/>
        </w:rPr>
        <w:t>三</w:t>
      </w:r>
      <w:r>
        <w:rPr>
          <w:rFonts w:ascii="Malgun Gothic" w:eastAsia="Malgun Gothic" w:hint="eastAsia"/>
          <w:b/>
          <w:sz w:val="20"/>
        </w:rPr>
        <w:t>、（</w:t>
      </w:r>
      <w:r>
        <w:rPr>
          <w:rFonts w:ascii="宋体" w:eastAsia="宋体" w:hint="eastAsia"/>
          <w:b/>
          <w:sz w:val="20"/>
        </w:rPr>
        <w:t>5 小题</w:t>
      </w:r>
      <w:r>
        <w:rPr>
          <w:rFonts w:ascii="Malgun Gothic" w:eastAsia="Malgun Gothic" w:hint="eastAsia"/>
          <w:b/>
          <w:sz w:val="20"/>
        </w:rPr>
        <w:t>，</w:t>
      </w:r>
      <w:r>
        <w:rPr>
          <w:rFonts w:ascii="宋体" w:eastAsia="宋体" w:hint="eastAsia"/>
          <w:b/>
          <w:sz w:val="20"/>
        </w:rPr>
        <w:t>20 分</w:t>
      </w:r>
      <w:r>
        <w:rPr>
          <w:rFonts w:ascii="Malgun Gothic" w:eastAsia="Malgun Gothic" w:hint="eastAsia"/>
          <w:b/>
          <w:sz w:val="20"/>
        </w:rPr>
        <w:t>）</w:t>
      </w:r>
    </w:p>
    <w:p>
      <w:pPr>
        <w:spacing w:before="0" w:line="361" w:lineRule="exact"/>
        <w:ind w:left="162" w:right="0" w:firstLine="0"/>
        <w:jc w:val="left"/>
        <w:rPr>
          <w:rFonts w:ascii="Malgun Gothic" w:eastAsia="Malgun Gothic" w:hint="eastAsia"/>
          <w:sz w:val="20"/>
        </w:rPr>
      </w:pPr>
      <w:r>
        <w:rPr>
          <w:rFonts w:ascii="宋体" w:eastAsia="宋体" w:hint="eastAsia"/>
          <w:b/>
          <w:sz w:val="20"/>
        </w:rPr>
        <w:t>阅读下面的文段</w:t>
      </w:r>
      <w:r>
        <w:rPr>
          <w:rFonts w:ascii="Malgun Gothic" w:eastAsia="Malgun Gothic" w:hint="eastAsia"/>
          <w:b/>
          <w:sz w:val="20"/>
        </w:rPr>
        <w:t>，</w:t>
      </w:r>
      <w:r>
        <w:rPr>
          <w:rFonts w:ascii="宋体" w:eastAsia="宋体" w:hint="eastAsia"/>
          <w:b/>
          <w:sz w:val="20"/>
        </w:rPr>
        <w:t>完成 8</w:t>
      </w:r>
      <w:r>
        <w:rPr>
          <w:rFonts w:ascii="Malgun Gothic" w:eastAsia="Malgun Gothic" w:hint="eastAsia"/>
          <w:b/>
          <w:sz w:val="20"/>
        </w:rPr>
        <w:t>～</w:t>
      </w:r>
      <w:r>
        <w:rPr>
          <w:rFonts w:ascii="宋体" w:eastAsia="宋体" w:hint="eastAsia"/>
          <w:b/>
          <w:sz w:val="20"/>
        </w:rPr>
        <w:t>10 题</w:t>
      </w:r>
      <w:r>
        <w:rPr>
          <w:rFonts w:ascii="Malgun Gothic" w:eastAsia="Malgun Gothic" w:hint="eastAsia"/>
          <w:b/>
          <w:sz w:val="20"/>
        </w:rPr>
        <w:t>。</w:t>
      </w:r>
      <w:r>
        <w:rPr>
          <w:rFonts w:ascii="Malgun Gothic" w:eastAsia="Malgun Gothic" w:hint="eastAsia"/>
          <w:sz w:val="20"/>
        </w:rPr>
        <w:t>（</w:t>
      </w:r>
      <w:r>
        <w:rPr>
          <w:rFonts w:ascii="宋体" w:eastAsia="宋体" w:hint="eastAsia"/>
          <w:sz w:val="20"/>
        </w:rPr>
        <w:t>10 分</w:t>
      </w:r>
      <w:r>
        <w:rPr>
          <w:rFonts w:ascii="Malgun Gothic" w:eastAsia="Malgun Gothic" w:hint="eastAsia"/>
          <w:sz w:val="20"/>
        </w:rPr>
        <w:t>）</w:t>
      </w:r>
    </w:p>
    <w:p>
      <w:pPr>
        <w:spacing w:before="63" w:line="336" w:lineRule="auto"/>
        <w:ind w:left="162" w:right="212" w:firstLine="400"/>
        <w:jc w:val="both"/>
        <w:rPr>
          <w:sz w:val="20"/>
        </w:rPr>
      </w:pPr>
      <w:r>
        <w:rPr>
          <w:spacing w:val="-9"/>
          <w:sz w:val="20"/>
        </w:rPr>
        <w:t>秦王使人谓安陵君曰：“寡人欲以五百里之地易安陵，安陵君其许寡人！”安陵君曰：“大王</w:t>
      </w:r>
      <w:r>
        <w:rPr>
          <w:spacing w:val="-10"/>
          <w:sz w:val="20"/>
        </w:rPr>
        <w:t>加惠，以大易小，甚善；虽然，受地于先王，愿终守之，弗敢易！”秦王不说。安陵君因使唐雎使于秦。</w:t>
      </w:r>
    </w:p>
    <w:p>
      <w:pPr>
        <w:spacing w:before="4" w:line="336" w:lineRule="auto"/>
        <w:ind w:left="162" w:right="217" w:firstLine="400"/>
        <w:jc w:val="both"/>
        <w:rPr>
          <w:sz w:val="20"/>
        </w:rPr>
      </w:pPr>
      <w:r>
        <w:rPr>
          <w:spacing w:val="-7"/>
          <w:w w:val="95"/>
          <w:sz w:val="20"/>
        </w:rPr>
        <w:t xml:space="preserve">秦王谓唐雎曰：“寡人以五百里之地易安陵，安陵君不听寡人，何也？且秦灭韩亡魏，而君以   </w:t>
      </w:r>
      <w:r>
        <w:rPr>
          <w:spacing w:val="-13"/>
          <w:sz w:val="20"/>
        </w:rPr>
        <w:t>五十里之地存者，以君为长者，故不错意也。今吾以十倍之地，请广于君，而君逆寡人者，轻寡人</w:t>
      </w:r>
      <w:r>
        <w:rPr>
          <w:spacing w:val="-19"/>
          <w:sz w:val="20"/>
        </w:rPr>
        <w:t>与？”唐雎对曰：“否，非若是也。安陵君受地于先王而守之，虽千里不敢易也，岂直五百里哉？”</w:t>
      </w:r>
    </w:p>
    <w:p>
      <w:pPr>
        <w:spacing w:before="4" w:line="336" w:lineRule="auto"/>
        <w:ind w:left="162" w:right="121" w:firstLine="599"/>
        <w:jc w:val="left"/>
        <w:rPr>
          <w:sz w:val="20"/>
        </w:rPr>
      </w:pPr>
      <w:r>
        <w:rPr>
          <w:spacing w:val="-1"/>
          <w:sz w:val="20"/>
        </w:rPr>
        <w:t xml:space="preserve">秦王怫然怒，谓唐雎曰：“公亦尝闻天子之怒乎？”唐雎对曰：“臣未尝闻也。”秦王曰： “天子之怒，伏尸百万，流血千里。”唐雎曰：“大王尝闻布衣之怒乎？”秦王曰：“布衣之怒， </w:t>
      </w:r>
      <w:r>
        <w:rPr>
          <w:spacing w:val="-10"/>
          <w:sz w:val="20"/>
        </w:rPr>
        <w:t>亦免冠徒跣，以头抢地尔。”唐雎曰：“此庸夫之怒也，非士之怒也。夫专诸之刺王僚也，彗星袭</w:t>
      </w:r>
      <w:r>
        <w:rPr>
          <w:spacing w:val="-11"/>
          <w:sz w:val="20"/>
        </w:rPr>
        <w:t>月；聂政之刺韩傀也，白虹贯日；要离之刺庆忌也，仓鹰击于殿上。此三子者，皆布衣之士也，怀</w:t>
      </w:r>
      <w:r>
        <w:rPr>
          <w:spacing w:val="-12"/>
          <w:sz w:val="20"/>
        </w:rPr>
        <w:t>怒未发，休祲降于天，与臣而将四矣。若士必怒，伏尸二人，流血五步，天下缟素，今日是也。” 挺剑而起。</w:t>
      </w:r>
    </w:p>
    <w:p>
      <w:pPr>
        <w:tabs>
          <w:tab w:val="left" w:pos="5764"/>
        </w:tabs>
        <w:spacing w:before="8" w:line="336" w:lineRule="auto"/>
        <w:ind w:left="162" w:right="220" w:firstLine="400"/>
        <w:jc w:val="left"/>
        <w:rPr>
          <w:rFonts w:ascii="宋体" w:eastAsia="宋体" w:hAnsi="宋体" w:hint="eastAsia"/>
          <w:sz w:val="20"/>
        </w:rPr>
      </w:pPr>
      <w:r>
        <w:rPr>
          <w:sz w:val="20"/>
        </w:rPr>
        <w:t>秦王色挠</w:t>
      </w:r>
      <w:r>
        <w:rPr>
          <w:spacing w:val="-15"/>
          <w:sz w:val="20"/>
        </w:rPr>
        <w:t>，</w:t>
      </w:r>
      <w:r>
        <w:rPr>
          <w:sz w:val="20"/>
        </w:rPr>
        <w:t>长跪而谢之曰</w:t>
      </w:r>
      <w:r>
        <w:rPr>
          <w:spacing w:val="-6"/>
          <w:sz w:val="20"/>
        </w:rPr>
        <w:t>：“</w:t>
      </w:r>
      <w:r>
        <w:rPr>
          <w:sz w:val="20"/>
        </w:rPr>
        <w:t>先生坐</w:t>
      </w:r>
      <w:r>
        <w:rPr>
          <w:spacing w:val="-15"/>
          <w:sz w:val="20"/>
        </w:rPr>
        <w:t>！</w:t>
      </w:r>
      <w:r>
        <w:rPr>
          <w:sz w:val="20"/>
        </w:rPr>
        <w:t>何至于此</w:t>
      </w:r>
      <w:r>
        <w:rPr>
          <w:spacing w:val="-15"/>
          <w:sz w:val="20"/>
        </w:rPr>
        <w:t>！</w:t>
      </w:r>
      <w:r>
        <w:rPr>
          <w:sz w:val="20"/>
        </w:rPr>
        <w:t>寡人谕矣</w:t>
      </w:r>
      <w:r>
        <w:rPr>
          <w:spacing w:val="-15"/>
          <w:sz w:val="20"/>
        </w:rPr>
        <w:t>：</w:t>
      </w:r>
      <w:r>
        <w:rPr>
          <w:sz w:val="20"/>
        </w:rPr>
        <w:t>夫韩</w:t>
      </w:r>
      <w:r>
        <w:rPr>
          <w:spacing w:val="-12"/>
          <w:sz w:val="20"/>
        </w:rPr>
        <w:t>、</w:t>
      </w:r>
      <w:r>
        <w:rPr>
          <w:sz w:val="20"/>
        </w:rPr>
        <w:t>魏灭亡</w:t>
      </w:r>
      <w:r>
        <w:rPr>
          <w:spacing w:val="-15"/>
          <w:sz w:val="20"/>
        </w:rPr>
        <w:t>，</w:t>
      </w:r>
      <w:r>
        <w:rPr>
          <w:sz w:val="20"/>
        </w:rPr>
        <w:t>而安陵以五十里之地存者，徒以有先生也。”</w:t>
      </w:r>
      <w:r>
        <w:rPr>
          <w:sz w:val="20"/>
        </w:rPr>
        <w:tab/>
      </w:r>
      <w:r>
        <w:rPr>
          <w:rFonts w:ascii="宋体" w:eastAsia="宋体" w:hAnsi="宋体" w:hint="eastAsia"/>
          <w:sz w:val="20"/>
        </w:rPr>
        <w:t>（选自《唐睢不辱使命》）</w:t>
      </w:r>
    </w:p>
    <w:p>
      <w:pPr>
        <w:pStyle w:val="BodyText"/>
        <w:spacing w:before="2"/>
        <w:ind w:left="0"/>
        <w:rPr>
          <w:rFonts w:ascii="宋体"/>
          <w:sz w:val="11"/>
        </w:rPr>
      </w:pPr>
    </w:p>
    <w:tbl>
      <w:tblPr>
        <w:tblStyle w:val="TableNormal"/>
        <w:tblW w:w="0" w:type="auto"/>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4133"/>
        <w:gridCol w:w="1786"/>
        <w:gridCol w:w="1529"/>
        <w:gridCol w:w="1104"/>
      </w:tblGrid>
      <w:tr>
        <w:tblPrEx>
          <w:tblW w:w="0" w:type="auto"/>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284"/>
        </w:trPr>
        <w:tc>
          <w:tcPr>
            <w:tcW w:w="4133" w:type="dxa"/>
          </w:tcPr>
          <w:p>
            <w:pPr>
              <w:pStyle w:val="TableParagraph"/>
              <w:spacing w:line="241" w:lineRule="exact"/>
              <w:ind w:left="50" w:right="-29"/>
              <w:rPr>
                <w:sz w:val="21"/>
              </w:rPr>
            </w:pPr>
            <w:r>
              <w:rPr>
                <w:sz w:val="21"/>
              </w:rPr>
              <w:t>8．</w:t>
            </w:r>
            <w:r>
              <w:rPr>
                <w:spacing w:val="-3"/>
                <w:sz w:val="21"/>
              </w:rPr>
              <w:t>下列句子中，加点词的意义相同的一组是</w:t>
            </w:r>
          </w:p>
        </w:tc>
        <w:tc>
          <w:tcPr>
            <w:tcW w:w="1786" w:type="dxa"/>
          </w:tcPr>
          <w:p>
            <w:pPr>
              <w:pStyle w:val="TableParagraph"/>
              <w:rPr>
                <w:rFonts w:ascii="Times New Roman"/>
                <w:sz w:val="20"/>
              </w:rPr>
            </w:pPr>
          </w:p>
        </w:tc>
        <w:tc>
          <w:tcPr>
            <w:tcW w:w="1529" w:type="dxa"/>
          </w:tcPr>
          <w:p>
            <w:pPr>
              <w:pStyle w:val="TableParagraph"/>
              <w:rPr>
                <w:rFonts w:ascii="Times New Roman"/>
                <w:sz w:val="20"/>
              </w:rPr>
            </w:pPr>
          </w:p>
        </w:tc>
        <w:tc>
          <w:tcPr>
            <w:tcW w:w="1104" w:type="dxa"/>
          </w:tcPr>
          <w:p>
            <w:pPr>
              <w:pStyle w:val="TableParagraph"/>
              <w:spacing w:line="241" w:lineRule="exact"/>
              <w:ind w:left="269"/>
              <w:rPr>
                <w:sz w:val="21"/>
              </w:rPr>
            </w:pPr>
            <w:r>
              <w:rPr>
                <w:sz w:val="21"/>
              </w:rPr>
              <w:t>（3</w:t>
            </w:r>
            <w:r>
              <w:rPr>
                <w:spacing w:val="-28"/>
                <w:sz w:val="21"/>
              </w:rPr>
              <w:t xml:space="preserve"> 分</w:t>
            </w:r>
            <w:r>
              <w:rPr>
                <w:spacing w:val="-3"/>
                <w:sz w:val="21"/>
              </w:rPr>
              <w:t>）</w:t>
            </w:r>
          </w:p>
        </w:tc>
      </w:tr>
      <w:tr>
        <w:tblPrEx>
          <w:tblW w:w="0" w:type="auto"/>
          <w:tblInd w:w="119" w:type="dxa"/>
          <w:tblLayout w:type="fixed"/>
          <w:tblCellMar>
            <w:top w:w="0" w:type="dxa"/>
            <w:left w:w="0" w:type="dxa"/>
            <w:bottom w:w="0" w:type="dxa"/>
            <w:right w:w="0" w:type="dxa"/>
          </w:tblCellMar>
        </w:tblPrEx>
        <w:trPr>
          <w:trHeight w:val="415"/>
        </w:trPr>
        <w:tc>
          <w:tcPr>
            <w:tcW w:w="4133" w:type="dxa"/>
          </w:tcPr>
          <w:p>
            <w:pPr>
              <w:pStyle w:val="TableParagraph"/>
              <w:tabs>
                <w:tab w:val="left" w:pos="2347"/>
              </w:tabs>
              <w:spacing w:before="44"/>
              <w:ind w:left="349"/>
              <w:rPr>
                <w:sz w:val="21"/>
              </w:rPr>
            </w:pPr>
            <w:r>
              <w:rPr>
                <w:sz w:val="21"/>
              </w:rPr>
              <w:t>A．</w:t>
            </w:r>
            <w:r>
              <w:rPr>
                <w:spacing w:val="-152"/>
                <w:sz w:val="21"/>
              </w:rPr>
              <w:t>若</w:t>
            </w:r>
            <w:r>
              <w:rPr>
                <w:spacing w:val="-63"/>
                <w:position w:val="-7"/>
                <w:sz w:val="21"/>
              </w:rPr>
              <w:t>．</w:t>
            </w:r>
            <w:r>
              <w:rPr>
                <w:sz w:val="21"/>
              </w:rPr>
              <w:t>士</w:t>
            </w:r>
            <w:r>
              <w:rPr>
                <w:spacing w:val="-3"/>
                <w:sz w:val="21"/>
              </w:rPr>
              <w:t>必</w:t>
            </w:r>
            <w:r>
              <w:rPr>
                <w:sz w:val="21"/>
              </w:rPr>
              <w:t>怒</w:t>
            </w:r>
            <w:r>
              <w:rPr>
                <w:sz w:val="21"/>
              </w:rPr>
              <w:tab/>
            </w:r>
            <w:r>
              <w:rPr>
                <w:spacing w:val="-152"/>
                <w:sz w:val="21"/>
              </w:rPr>
              <w:t>若</w:t>
            </w:r>
            <w:r>
              <w:rPr>
                <w:spacing w:val="-63"/>
                <w:position w:val="-7"/>
                <w:sz w:val="21"/>
              </w:rPr>
              <w:t>．</w:t>
            </w:r>
            <w:r>
              <w:rPr>
                <w:spacing w:val="-3"/>
                <w:sz w:val="21"/>
              </w:rPr>
              <w:t>为</w:t>
            </w:r>
            <w:r>
              <w:rPr>
                <w:sz w:val="21"/>
              </w:rPr>
              <w:t>佣耕</w:t>
            </w:r>
          </w:p>
        </w:tc>
        <w:tc>
          <w:tcPr>
            <w:tcW w:w="1786" w:type="dxa"/>
          </w:tcPr>
          <w:p>
            <w:pPr>
              <w:pStyle w:val="TableParagraph"/>
              <w:spacing w:before="44"/>
              <w:ind w:left="-1"/>
              <w:rPr>
                <w:sz w:val="21"/>
              </w:rPr>
            </w:pPr>
            <w:r>
              <w:rPr>
                <w:sz w:val="21"/>
              </w:rPr>
              <w:t>B</w:t>
            </w:r>
            <w:r>
              <w:rPr>
                <w:spacing w:val="-3"/>
                <w:sz w:val="21"/>
              </w:rPr>
              <w:t>．大王加</w:t>
            </w:r>
            <w:r>
              <w:rPr>
                <w:spacing w:val="-149"/>
                <w:sz w:val="21"/>
              </w:rPr>
              <w:t>惠</w:t>
            </w:r>
            <w:r>
              <w:rPr>
                <w:position w:val="-7"/>
                <w:sz w:val="21"/>
              </w:rPr>
              <w:t>．</w:t>
            </w:r>
          </w:p>
        </w:tc>
        <w:tc>
          <w:tcPr>
            <w:tcW w:w="1529" w:type="dxa"/>
          </w:tcPr>
          <w:p>
            <w:pPr>
              <w:pStyle w:val="TableParagraph"/>
              <w:spacing w:before="44"/>
              <w:ind w:left="208"/>
              <w:rPr>
                <w:sz w:val="21"/>
              </w:rPr>
            </w:pPr>
            <w:r>
              <w:rPr>
                <w:spacing w:val="-76"/>
                <w:sz w:val="21"/>
              </w:rPr>
              <w:t>小惠</w:t>
            </w:r>
            <w:r>
              <w:rPr>
                <w:spacing w:val="-63"/>
                <w:position w:val="-7"/>
                <w:sz w:val="21"/>
              </w:rPr>
              <w:t>．</w:t>
            </w:r>
            <w:r>
              <w:rPr>
                <w:sz w:val="21"/>
              </w:rPr>
              <w:t>未遍</w:t>
            </w:r>
          </w:p>
        </w:tc>
        <w:tc>
          <w:tcPr>
            <w:tcW w:w="1104" w:type="dxa"/>
          </w:tcPr>
          <w:p>
            <w:pPr>
              <w:pStyle w:val="TableParagraph"/>
              <w:rPr>
                <w:rFonts w:ascii="Times New Roman"/>
                <w:sz w:val="20"/>
              </w:rPr>
            </w:pPr>
          </w:p>
        </w:tc>
      </w:tr>
      <w:tr>
        <w:tblPrEx>
          <w:tblW w:w="0" w:type="auto"/>
          <w:tblInd w:w="119" w:type="dxa"/>
          <w:tblLayout w:type="fixed"/>
          <w:tblCellMar>
            <w:top w:w="0" w:type="dxa"/>
            <w:left w:w="0" w:type="dxa"/>
            <w:bottom w:w="0" w:type="dxa"/>
            <w:right w:w="0" w:type="dxa"/>
          </w:tblCellMar>
        </w:tblPrEx>
        <w:trPr>
          <w:trHeight w:val="342"/>
        </w:trPr>
        <w:tc>
          <w:tcPr>
            <w:tcW w:w="4133" w:type="dxa"/>
          </w:tcPr>
          <w:p>
            <w:pPr>
              <w:pStyle w:val="TableParagraph"/>
              <w:tabs>
                <w:tab w:val="left" w:pos="2347"/>
              </w:tabs>
              <w:spacing w:before="65" w:line="156" w:lineRule="auto"/>
              <w:ind w:left="349"/>
              <w:rPr>
                <w:sz w:val="21"/>
              </w:rPr>
            </w:pPr>
            <w:r>
              <w:rPr>
                <w:sz w:val="21"/>
              </w:rPr>
              <w:t>C．</w:t>
            </w:r>
            <w:r>
              <w:rPr>
                <w:spacing w:val="-3"/>
                <w:sz w:val="21"/>
              </w:rPr>
              <w:t>亦</w:t>
            </w:r>
            <w:r>
              <w:rPr>
                <w:sz w:val="21"/>
              </w:rPr>
              <w:t>免</w:t>
            </w:r>
            <w:r>
              <w:rPr>
                <w:spacing w:val="-3"/>
                <w:sz w:val="21"/>
              </w:rPr>
              <w:t>冠</w:t>
            </w:r>
            <w:r>
              <w:rPr>
                <w:spacing w:val="-149"/>
                <w:sz w:val="21"/>
              </w:rPr>
              <w:t>徒</w:t>
            </w:r>
            <w:r>
              <w:rPr>
                <w:spacing w:val="-63"/>
                <w:position w:val="-7"/>
                <w:sz w:val="21"/>
              </w:rPr>
              <w:t>．</w:t>
            </w:r>
            <w:r>
              <w:rPr>
                <w:sz w:val="21"/>
              </w:rPr>
              <w:t>跣</w:t>
            </w:r>
            <w:r>
              <w:rPr>
                <w:sz w:val="21"/>
              </w:rPr>
              <w:tab/>
            </w:r>
            <w:r>
              <w:rPr>
                <w:spacing w:val="-152"/>
                <w:sz w:val="21"/>
              </w:rPr>
              <w:t>徒</w:t>
            </w:r>
            <w:r>
              <w:rPr>
                <w:spacing w:val="-63"/>
                <w:position w:val="-7"/>
                <w:sz w:val="21"/>
              </w:rPr>
              <w:t>．</w:t>
            </w:r>
            <w:r>
              <w:rPr>
                <w:spacing w:val="-3"/>
                <w:sz w:val="21"/>
              </w:rPr>
              <w:t>以</w:t>
            </w:r>
            <w:r>
              <w:rPr>
                <w:sz w:val="21"/>
              </w:rPr>
              <w:t>有先</w:t>
            </w:r>
            <w:r>
              <w:rPr>
                <w:spacing w:val="-3"/>
                <w:sz w:val="21"/>
              </w:rPr>
              <w:t>生</w:t>
            </w:r>
            <w:r>
              <w:rPr>
                <w:sz w:val="21"/>
              </w:rPr>
              <w:t>也</w:t>
            </w:r>
          </w:p>
        </w:tc>
        <w:tc>
          <w:tcPr>
            <w:tcW w:w="1786" w:type="dxa"/>
          </w:tcPr>
          <w:p>
            <w:pPr>
              <w:pStyle w:val="TableParagraph"/>
              <w:spacing w:before="65" w:line="156" w:lineRule="auto"/>
              <w:ind w:left="-1"/>
              <w:rPr>
                <w:sz w:val="21"/>
              </w:rPr>
            </w:pPr>
            <w:r>
              <w:rPr>
                <w:sz w:val="21"/>
              </w:rPr>
              <w:t>D</w:t>
            </w:r>
            <w:r>
              <w:rPr>
                <w:spacing w:val="-51"/>
                <w:sz w:val="21"/>
              </w:rPr>
              <w:t>．徒以</w:t>
            </w:r>
            <w:r>
              <w:rPr>
                <w:spacing w:val="-63"/>
                <w:position w:val="-7"/>
                <w:sz w:val="21"/>
              </w:rPr>
              <w:t>．</w:t>
            </w:r>
            <w:r>
              <w:rPr>
                <w:spacing w:val="-2"/>
                <w:sz w:val="21"/>
              </w:rPr>
              <w:t>有先生也</w:t>
            </w:r>
          </w:p>
        </w:tc>
        <w:tc>
          <w:tcPr>
            <w:tcW w:w="1529" w:type="dxa"/>
          </w:tcPr>
          <w:p>
            <w:pPr>
              <w:pStyle w:val="TableParagraph"/>
              <w:spacing w:before="65" w:line="156" w:lineRule="auto"/>
              <w:ind w:left="208"/>
              <w:rPr>
                <w:sz w:val="21"/>
              </w:rPr>
            </w:pPr>
            <w:r>
              <w:rPr>
                <w:spacing w:val="-149"/>
                <w:sz w:val="21"/>
              </w:rPr>
              <w:t>以</w:t>
            </w:r>
            <w:r>
              <w:rPr>
                <w:spacing w:val="-63"/>
                <w:position w:val="-7"/>
                <w:sz w:val="21"/>
              </w:rPr>
              <w:t>．</w:t>
            </w:r>
            <w:r>
              <w:rPr>
                <w:spacing w:val="-3"/>
                <w:sz w:val="21"/>
              </w:rPr>
              <w:t>头抢地尔</w:t>
            </w:r>
          </w:p>
        </w:tc>
        <w:tc>
          <w:tcPr>
            <w:tcW w:w="1104" w:type="dxa"/>
          </w:tcPr>
          <w:p>
            <w:pPr>
              <w:pStyle w:val="TableParagraph"/>
              <w:rPr>
                <w:rFonts w:ascii="Times New Roman"/>
                <w:sz w:val="20"/>
              </w:rPr>
            </w:pPr>
          </w:p>
        </w:tc>
      </w:tr>
    </w:tbl>
    <w:p>
      <w:pPr>
        <w:pStyle w:val="ListParagraph"/>
        <w:numPr>
          <w:ilvl w:val="0"/>
          <w:numId w:val="5"/>
        </w:numPr>
        <w:tabs>
          <w:tab w:val="left" w:pos="480"/>
        </w:tabs>
        <w:spacing w:before="67" w:after="0" w:line="240" w:lineRule="auto"/>
        <w:ind w:left="479" w:right="0" w:hanging="318"/>
        <w:jc w:val="left"/>
        <w:rPr>
          <w:sz w:val="21"/>
        </w:rPr>
      </w:pPr>
      <w:r>
        <w:rPr>
          <w:spacing w:val="-3"/>
          <w:sz w:val="21"/>
        </w:rPr>
        <w:t>把“怀怒未发，休祲降于天，与臣而将四矣”翻译成现代汉语。</w:t>
      </w:r>
      <w:r>
        <w:rPr>
          <w:sz w:val="21"/>
        </w:rPr>
        <w:t>（4</w:t>
      </w:r>
      <w:r>
        <w:rPr>
          <w:spacing w:val="-27"/>
          <w:sz w:val="21"/>
        </w:rPr>
        <w:t xml:space="preserve"> 分</w:t>
      </w:r>
      <w:r>
        <w:rPr>
          <w:sz w:val="21"/>
        </w:rPr>
        <w:t>）</w:t>
      </w:r>
    </w:p>
    <w:p>
      <w:pPr>
        <w:pStyle w:val="ListParagraph"/>
        <w:numPr>
          <w:ilvl w:val="0"/>
          <w:numId w:val="5"/>
        </w:numPr>
        <w:tabs>
          <w:tab w:val="left" w:pos="586"/>
          <w:tab w:val="left" w:pos="7831"/>
        </w:tabs>
        <w:spacing w:before="93" w:after="0" w:line="232" w:lineRule="auto"/>
        <w:ind w:left="490" w:right="214" w:hanging="329"/>
        <w:jc w:val="left"/>
        <w:rPr>
          <w:sz w:val="21"/>
        </w:rPr>
      </w:pPr>
      <w:r>
        <w:rPr>
          <w:spacing w:val="-3"/>
          <w:sz w:val="21"/>
        </w:rPr>
        <w:t>下</w:t>
      </w:r>
      <w:r>
        <w:rPr>
          <w:sz w:val="21"/>
        </w:rPr>
        <w:t>列</w:t>
      </w:r>
      <w:r>
        <w:rPr>
          <w:spacing w:val="-3"/>
          <w:sz w:val="21"/>
        </w:rPr>
        <w:t>对</w:t>
      </w:r>
      <w:r>
        <w:rPr>
          <w:sz w:val="21"/>
        </w:rPr>
        <w:t>选</w:t>
      </w:r>
      <w:r>
        <w:rPr>
          <w:spacing w:val="-3"/>
          <w:sz w:val="21"/>
        </w:rPr>
        <w:t>文</w:t>
      </w:r>
      <w:r>
        <w:rPr>
          <w:sz w:val="21"/>
        </w:rPr>
        <w:t>内</w:t>
      </w:r>
      <w:r>
        <w:rPr>
          <w:spacing w:val="-3"/>
          <w:sz w:val="21"/>
        </w:rPr>
        <w:t>容</w:t>
      </w:r>
      <w:r>
        <w:rPr>
          <w:sz w:val="21"/>
        </w:rPr>
        <w:t>的</w:t>
      </w:r>
      <w:r>
        <w:rPr>
          <w:spacing w:val="-3"/>
          <w:sz w:val="21"/>
        </w:rPr>
        <w:t>理</w:t>
      </w:r>
      <w:r>
        <w:rPr>
          <w:sz w:val="21"/>
        </w:rPr>
        <w:t>解和</w:t>
      </w:r>
      <w:r>
        <w:rPr>
          <w:spacing w:val="-3"/>
          <w:sz w:val="21"/>
        </w:rPr>
        <w:t>分</w:t>
      </w:r>
      <w:r>
        <w:rPr>
          <w:sz w:val="21"/>
        </w:rPr>
        <w:t>析</w:t>
      </w:r>
      <w:r>
        <w:rPr>
          <w:spacing w:val="-3"/>
          <w:sz w:val="21"/>
        </w:rPr>
        <w:t>，</w:t>
      </w:r>
      <w:r>
        <w:rPr>
          <w:spacing w:val="-149"/>
          <w:sz w:val="21"/>
        </w:rPr>
        <w:t>不</w:t>
      </w:r>
      <w:r>
        <w:rPr>
          <w:spacing w:val="-63"/>
          <w:position w:val="-7"/>
          <w:sz w:val="21"/>
        </w:rPr>
        <w:t>．</w:t>
      </w:r>
      <w:r>
        <w:rPr>
          <w:spacing w:val="-152"/>
          <w:sz w:val="21"/>
        </w:rPr>
        <w:t>正</w:t>
      </w:r>
      <w:r>
        <w:rPr>
          <w:spacing w:val="-63"/>
          <w:position w:val="-7"/>
          <w:sz w:val="21"/>
        </w:rPr>
        <w:t>．</w:t>
      </w:r>
      <w:r>
        <w:rPr>
          <w:spacing w:val="-149"/>
          <w:sz w:val="21"/>
        </w:rPr>
        <w:t>确</w:t>
      </w:r>
      <w:r>
        <w:rPr>
          <w:spacing w:val="-63"/>
          <w:position w:val="-7"/>
          <w:sz w:val="21"/>
        </w:rPr>
        <w:t>．</w:t>
      </w:r>
      <w:r>
        <w:rPr>
          <w:spacing w:val="-3"/>
          <w:sz w:val="21"/>
        </w:rPr>
        <w:t>的</w:t>
      </w:r>
      <w:r>
        <w:rPr>
          <w:sz w:val="21"/>
        </w:rPr>
        <w:t>一</w:t>
      </w:r>
      <w:r>
        <w:rPr>
          <w:spacing w:val="-3"/>
          <w:sz w:val="21"/>
        </w:rPr>
        <w:t>项</w:t>
      </w:r>
      <w:r>
        <w:rPr>
          <w:sz w:val="21"/>
        </w:rPr>
        <w:t>是</w:t>
      </w:r>
      <w:r>
        <w:rPr>
          <w:sz w:val="21"/>
        </w:rPr>
        <w:tab/>
      </w:r>
      <w:r>
        <w:rPr>
          <w:sz w:val="21"/>
        </w:rPr>
        <w:t>（3</w:t>
      </w:r>
      <w:r>
        <w:rPr>
          <w:spacing w:val="-54"/>
          <w:sz w:val="21"/>
        </w:rPr>
        <w:t xml:space="preserve"> </w:t>
      </w:r>
      <w:r>
        <w:rPr>
          <w:sz w:val="21"/>
        </w:rPr>
        <w:t>分） A．</w:t>
      </w:r>
      <w:r>
        <w:rPr>
          <w:position w:val="2"/>
          <w:sz w:val="21"/>
        </w:rPr>
        <w:t>“</w:t>
      </w:r>
      <w:r>
        <w:rPr>
          <w:spacing w:val="-5"/>
          <w:position w:val="2"/>
          <w:sz w:val="21"/>
        </w:rPr>
        <w:t>安陵君其许</w:t>
      </w:r>
      <w:r>
        <w:rPr>
          <w:spacing w:val="-3"/>
          <w:position w:val="2"/>
          <w:sz w:val="21"/>
        </w:rPr>
        <w:t>寡</w:t>
      </w:r>
      <w:r>
        <w:rPr>
          <w:spacing w:val="-4"/>
          <w:position w:val="2"/>
          <w:sz w:val="21"/>
        </w:rPr>
        <w:t>人”，</w:t>
      </w:r>
      <w:r>
        <w:rPr>
          <w:spacing w:val="-5"/>
          <w:position w:val="2"/>
          <w:sz w:val="21"/>
        </w:rPr>
        <w:t>这种命令式的</w:t>
      </w:r>
      <w:r>
        <w:rPr>
          <w:spacing w:val="-3"/>
          <w:position w:val="2"/>
          <w:sz w:val="21"/>
        </w:rPr>
        <w:t>口</w:t>
      </w:r>
      <w:r>
        <w:rPr>
          <w:spacing w:val="-5"/>
          <w:position w:val="2"/>
          <w:sz w:val="21"/>
        </w:rPr>
        <w:t>吻，既</w:t>
      </w:r>
      <w:r>
        <w:rPr>
          <w:spacing w:val="-3"/>
          <w:position w:val="2"/>
          <w:sz w:val="21"/>
        </w:rPr>
        <w:t>表</w:t>
      </w:r>
      <w:r>
        <w:rPr>
          <w:spacing w:val="-5"/>
          <w:position w:val="2"/>
          <w:sz w:val="21"/>
        </w:rPr>
        <w:t>现了秦王的强</w:t>
      </w:r>
      <w:r>
        <w:rPr>
          <w:spacing w:val="-3"/>
          <w:position w:val="2"/>
          <w:sz w:val="21"/>
        </w:rPr>
        <w:t>横</w:t>
      </w:r>
      <w:r>
        <w:rPr>
          <w:spacing w:val="-5"/>
          <w:position w:val="2"/>
          <w:sz w:val="21"/>
        </w:rPr>
        <w:t>无理，</w:t>
      </w:r>
      <w:r>
        <w:rPr>
          <w:spacing w:val="-3"/>
          <w:position w:val="2"/>
          <w:sz w:val="21"/>
        </w:rPr>
        <w:t>又</w:t>
      </w:r>
      <w:r>
        <w:rPr>
          <w:spacing w:val="-5"/>
          <w:position w:val="2"/>
          <w:sz w:val="21"/>
        </w:rPr>
        <w:t>表现了他对</w:t>
      </w:r>
      <w:r>
        <w:rPr>
          <w:position w:val="2"/>
          <w:sz w:val="21"/>
        </w:rPr>
        <w:t>安</w:t>
      </w:r>
    </w:p>
    <w:p>
      <w:pPr>
        <w:pStyle w:val="BodyText"/>
        <w:spacing w:before="70"/>
        <w:ind w:left="805"/>
        <w:rPr>
          <w:rFonts w:ascii="宋体" w:eastAsia="宋体" w:hint="eastAsia"/>
        </w:rPr>
      </w:pPr>
      <w:r>
        <w:rPr>
          <w:rFonts w:ascii="宋体" w:eastAsia="宋体" w:hint="eastAsia"/>
        </w:rPr>
        <w:t>陵君的轻蔑。</w:t>
      </w:r>
    </w:p>
    <w:p>
      <w:pPr>
        <w:spacing w:after="0"/>
        <w:rPr>
          <w:rFonts w:ascii="宋体" w:eastAsia="宋体" w:hint="eastAsia"/>
        </w:rPr>
        <w:sectPr>
          <w:pgSz w:w="11910" w:h="16840"/>
          <w:pgMar w:top="1580" w:right="1480" w:bottom="1900" w:left="1540" w:header="0" w:footer="1712" w:gutter="0"/>
          <w:cols w:space="708"/>
        </w:sectPr>
      </w:pPr>
    </w:p>
    <w:p>
      <w:pPr>
        <w:pStyle w:val="BodyText"/>
        <w:ind w:left="0"/>
        <w:rPr>
          <w:rFonts w:ascii="宋体"/>
          <w:sz w:val="20"/>
        </w:rPr>
      </w:pPr>
    </w:p>
    <w:p>
      <w:pPr>
        <w:pStyle w:val="BodyText"/>
        <w:ind w:left="0"/>
        <w:rPr>
          <w:rFonts w:ascii="宋体"/>
          <w:sz w:val="20"/>
        </w:rPr>
      </w:pPr>
    </w:p>
    <w:p>
      <w:pPr>
        <w:pStyle w:val="BodyText"/>
        <w:spacing w:before="10"/>
        <w:ind w:left="0"/>
        <w:rPr>
          <w:rFonts w:ascii="宋体"/>
          <w:sz w:val="16"/>
        </w:rPr>
      </w:pPr>
    </w:p>
    <w:p>
      <w:pPr>
        <w:pStyle w:val="ListParagraph"/>
        <w:numPr>
          <w:ilvl w:val="0"/>
          <w:numId w:val="6"/>
        </w:numPr>
        <w:tabs>
          <w:tab w:val="left" w:pos="809"/>
        </w:tabs>
        <w:spacing w:before="0" w:after="0" w:line="240" w:lineRule="auto"/>
        <w:ind w:left="808" w:right="0" w:hanging="319"/>
        <w:jc w:val="left"/>
        <w:rPr>
          <w:sz w:val="21"/>
        </w:rPr>
      </w:pPr>
      <w:r>
        <w:rPr>
          <w:spacing w:val="-8"/>
          <w:position w:val="2"/>
          <w:sz w:val="21"/>
        </w:rPr>
        <w:t>唐雎以布衣之士为榜样，挺剑而起以死相拼，迫使秦王屈服。</w:t>
      </w:r>
    </w:p>
    <w:p>
      <w:pPr>
        <w:pStyle w:val="ListParagraph"/>
        <w:numPr>
          <w:ilvl w:val="0"/>
          <w:numId w:val="6"/>
        </w:numPr>
        <w:tabs>
          <w:tab w:val="left" w:pos="809"/>
        </w:tabs>
        <w:spacing w:before="69" w:after="0" w:line="300" w:lineRule="auto"/>
        <w:ind w:left="490" w:right="109" w:firstLine="0"/>
        <w:jc w:val="left"/>
        <w:rPr>
          <w:sz w:val="21"/>
        </w:rPr>
      </w:pPr>
      <w:r>
        <w:rPr>
          <w:spacing w:val="-11"/>
          <w:position w:val="2"/>
          <w:sz w:val="21"/>
        </w:rPr>
        <w:t xml:space="preserve">本文主要用侧面描写，表现唐雎维护国土的严正立场和不畏强暴、敢于斗争的布衣精神 </w:t>
      </w:r>
      <w:r>
        <w:rPr>
          <w:position w:val="2"/>
          <w:sz w:val="21"/>
        </w:rPr>
        <w:t>。</w:t>
      </w:r>
      <w:r>
        <w:rPr>
          <w:spacing w:val="42"/>
          <w:sz w:val="21"/>
        </w:rPr>
        <w:t xml:space="preserve"> </w:t>
      </w:r>
      <w:r>
        <w:rPr>
          <w:sz w:val="21"/>
        </w:rPr>
        <w:t>D．</w:t>
      </w:r>
      <w:r>
        <w:rPr>
          <w:spacing w:val="-5"/>
          <w:position w:val="2"/>
          <w:sz w:val="21"/>
        </w:rPr>
        <w:t>唐雎出使秦国，面对秦王，不卑不亢，他看透了秦王的色厉内荏，只要掌握时机，就</w:t>
      </w:r>
      <w:r>
        <w:rPr>
          <w:position w:val="2"/>
          <w:sz w:val="21"/>
        </w:rPr>
        <w:t>能</w:t>
      </w:r>
    </w:p>
    <w:p>
      <w:pPr>
        <w:pStyle w:val="BodyText"/>
        <w:spacing w:before="3"/>
        <w:ind w:left="805"/>
        <w:rPr>
          <w:rFonts w:ascii="宋体" w:eastAsia="宋体" w:hint="eastAsia"/>
        </w:rPr>
      </w:pPr>
      <w:r>
        <w:rPr>
          <w:rFonts w:ascii="宋体" w:eastAsia="宋体" w:hint="eastAsia"/>
        </w:rPr>
        <w:t>一举而战胜之。</w:t>
      </w:r>
    </w:p>
    <w:p>
      <w:pPr>
        <w:pStyle w:val="ListParagraph"/>
        <w:numPr>
          <w:ilvl w:val="0"/>
          <w:numId w:val="5"/>
        </w:numPr>
        <w:tabs>
          <w:tab w:val="left" w:pos="586"/>
        </w:tabs>
        <w:spacing w:before="110" w:after="0" w:line="240" w:lineRule="auto"/>
        <w:ind w:left="585" w:right="0" w:hanging="424"/>
        <w:jc w:val="left"/>
        <w:rPr>
          <w:sz w:val="21"/>
        </w:rPr>
      </w:pPr>
      <w:r>
        <w:rPr>
          <w:spacing w:val="-3"/>
          <w:sz w:val="21"/>
        </w:rPr>
        <w:t>阅读下面的文段，然后回答问题。</w:t>
      </w:r>
      <w:r>
        <w:rPr>
          <w:sz w:val="21"/>
        </w:rPr>
        <w:t>（5</w:t>
      </w:r>
      <w:r>
        <w:rPr>
          <w:spacing w:val="-28"/>
          <w:sz w:val="21"/>
        </w:rPr>
        <w:t xml:space="preserve"> 分</w:t>
      </w:r>
      <w:r>
        <w:rPr>
          <w:spacing w:val="-3"/>
          <w:sz w:val="21"/>
        </w:rPr>
        <w:t>）</w:t>
      </w:r>
    </w:p>
    <w:p>
      <w:pPr>
        <w:pStyle w:val="BodyText"/>
        <w:spacing w:before="8"/>
        <w:ind w:left="0"/>
        <w:rPr>
          <w:rFonts w:ascii="宋体"/>
          <w:sz w:val="16"/>
        </w:rPr>
      </w:pPr>
    </w:p>
    <w:p>
      <w:pPr>
        <w:pStyle w:val="BodyText"/>
        <w:tabs>
          <w:tab w:val="left" w:pos="2264"/>
        </w:tabs>
        <w:spacing w:before="1" w:line="321" w:lineRule="auto"/>
        <w:ind w:right="213" w:firstLine="419"/>
        <w:jc w:val="both"/>
        <w:rPr>
          <w:rFonts w:ascii="宋体" w:eastAsia="宋体" w:hAnsi="宋体" w:hint="eastAsia"/>
        </w:rPr>
      </w:pPr>
      <w:r>
        <w:t>魏文侯与士大夫坐，问曰：“寡人何如君也？”群臣皆曰：“君，仁君也。”次至翟黄曰：“</w:t>
      </w:r>
      <w:r>
        <w:rPr>
          <w:spacing w:val="-3"/>
        </w:rPr>
        <w:t>君</w:t>
      </w:r>
      <w:r>
        <w:t>非</w:t>
      </w:r>
      <w:r>
        <w:rPr>
          <w:spacing w:val="-3"/>
        </w:rPr>
        <w:t>仁</w:t>
      </w:r>
      <w:r>
        <w:t>君</w:t>
      </w:r>
      <w:r>
        <w:rPr>
          <w:spacing w:val="-3"/>
        </w:rPr>
        <w:t>也</w:t>
      </w:r>
      <w:r>
        <w:t>。”</w:t>
      </w:r>
      <w:r>
        <w:rPr>
          <w:spacing w:val="27"/>
        </w:rPr>
        <w:t xml:space="preserve"> </w:t>
      </w:r>
      <w:r>
        <w:rPr>
          <w:spacing w:val="-3"/>
        </w:rPr>
        <w:t>曰</w:t>
      </w:r>
      <w:r>
        <w:t>：“子</w:t>
      </w:r>
      <w:r>
        <w:rPr>
          <w:spacing w:val="-3"/>
        </w:rPr>
        <w:t>何</w:t>
      </w:r>
      <w:r>
        <w:t>以</w:t>
      </w:r>
      <w:r>
        <w:rPr>
          <w:spacing w:val="-3"/>
        </w:rPr>
        <w:t>言</w:t>
      </w:r>
      <w:r>
        <w:t>之？”</w:t>
      </w:r>
      <w:r>
        <w:rPr>
          <w:spacing w:val="-3"/>
        </w:rPr>
        <w:t>对曰</w:t>
      </w:r>
      <w:r>
        <w:t>：“君</w:t>
      </w:r>
      <w:r>
        <w:rPr>
          <w:spacing w:val="-3"/>
        </w:rPr>
        <w:t>伐</w:t>
      </w:r>
      <w:r>
        <w:t>中</w:t>
      </w:r>
      <w:r>
        <w:rPr>
          <w:spacing w:val="-3"/>
        </w:rPr>
        <w:t>山</w:t>
      </w:r>
      <w:r>
        <w:t>，</w:t>
      </w:r>
      <w:r>
        <w:rPr>
          <w:spacing w:val="-3"/>
        </w:rPr>
        <w:t>不</w:t>
      </w:r>
      <w:r>
        <w:t>以</w:t>
      </w:r>
      <w:r>
        <w:rPr>
          <w:spacing w:val="-3"/>
        </w:rPr>
        <w:t>封君</w:t>
      </w:r>
      <w:r>
        <w:t>之弟</w:t>
      </w:r>
      <w:r>
        <w:rPr>
          <w:spacing w:val="-3"/>
        </w:rPr>
        <w:t>而</w:t>
      </w:r>
      <w:r>
        <w:t>以</w:t>
      </w:r>
      <w:r>
        <w:rPr>
          <w:spacing w:val="-3"/>
        </w:rPr>
        <w:t>封</w:t>
      </w:r>
      <w:r>
        <w:t>君之长子</w:t>
      </w:r>
      <w:r>
        <w:rPr>
          <w:spacing w:val="-15"/>
        </w:rPr>
        <w:t>。</w:t>
      </w:r>
      <w:r>
        <w:t>臣</w:t>
      </w:r>
      <w:r>
        <w:rPr>
          <w:spacing w:val="-3"/>
        </w:rPr>
        <w:t>以</w:t>
      </w:r>
      <w:r>
        <w:t>此</w:t>
      </w:r>
      <w:r>
        <w:rPr>
          <w:spacing w:val="-3"/>
        </w:rPr>
        <w:t>知</w:t>
      </w:r>
      <w:r>
        <w:t>君</w:t>
      </w:r>
      <w:r>
        <w:rPr>
          <w:spacing w:val="-3"/>
        </w:rPr>
        <w:t>之</w:t>
      </w:r>
      <w:r>
        <w:t>非</w:t>
      </w:r>
      <w:r>
        <w:rPr>
          <w:spacing w:val="-3"/>
        </w:rPr>
        <w:t>仁</w:t>
      </w:r>
      <w:r>
        <w:t>君</w:t>
      </w:r>
      <w:r>
        <w:rPr>
          <w:spacing w:val="-13"/>
        </w:rPr>
        <w:t>。</w:t>
      </w:r>
      <w:r>
        <w:rPr>
          <w:spacing w:val="-15"/>
        </w:rPr>
        <w:t>”</w:t>
      </w:r>
      <w:r>
        <w:t>文</w:t>
      </w:r>
      <w:r>
        <w:rPr>
          <w:spacing w:val="-3"/>
        </w:rPr>
        <w:t>侯</w:t>
      </w:r>
      <w:r>
        <w:t>大</w:t>
      </w:r>
      <w:r>
        <w:rPr>
          <w:spacing w:val="-3"/>
        </w:rPr>
        <w:t>怒</w:t>
      </w:r>
      <w:r>
        <w:rPr>
          <w:spacing w:val="-13"/>
        </w:rPr>
        <w:t>，</w:t>
      </w:r>
      <w:r>
        <w:rPr>
          <w:spacing w:val="-3"/>
        </w:rPr>
        <w:t>而</w:t>
      </w:r>
      <w:r>
        <w:t>逐</w:t>
      </w:r>
      <w:r>
        <w:rPr>
          <w:spacing w:val="-3"/>
        </w:rPr>
        <w:t>翟</w:t>
      </w:r>
      <w:r>
        <w:t>黄</w:t>
      </w:r>
      <w:r>
        <w:rPr>
          <w:spacing w:val="-13"/>
        </w:rPr>
        <w:t>，</w:t>
      </w:r>
      <w:r>
        <w:rPr>
          <w:spacing w:val="-3"/>
        </w:rPr>
        <w:t>黄</w:t>
      </w:r>
      <w:r>
        <w:t>起</w:t>
      </w:r>
      <w:r>
        <w:rPr>
          <w:spacing w:val="-3"/>
        </w:rPr>
        <w:t>而</w:t>
      </w:r>
      <w:r>
        <w:t>出</w:t>
      </w:r>
      <w:r>
        <w:rPr>
          <w:spacing w:val="-15"/>
        </w:rPr>
        <w:t>。</w:t>
      </w:r>
      <w:r>
        <w:t>次</w:t>
      </w:r>
      <w:r>
        <w:rPr>
          <w:spacing w:val="-3"/>
        </w:rPr>
        <w:t>至</w:t>
      </w:r>
      <w:r>
        <w:t>任</w:t>
      </w:r>
      <w:r>
        <w:rPr>
          <w:spacing w:val="-3"/>
        </w:rPr>
        <w:t>座</w:t>
      </w:r>
      <w:r>
        <w:rPr>
          <w:spacing w:val="-13"/>
        </w:rPr>
        <w:t>，</w:t>
      </w:r>
      <w:r>
        <w:t>文</w:t>
      </w:r>
      <w:r>
        <w:rPr>
          <w:spacing w:val="-3"/>
        </w:rPr>
        <w:t>侯</w:t>
      </w:r>
      <w:r>
        <w:t>问</w:t>
      </w:r>
      <w:r>
        <w:rPr>
          <w:spacing w:val="-3"/>
        </w:rPr>
        <w:t>曰</w:t>
      </w:r>
      <w:r>
        <w:rPr>
          <w:spacing w:val="-14"/>
        </w:rPr>
        <w:t>：“</w:t>
      </w:r>
      <w:r>
        <w:t>寡人何</w:t>
      </w:r>
      <w:r>
        <w:rPr>
          <w:spacing w:val="-3"/>
        </w:rPr>
        <w:t>如</w:t>
      </w:r>
      <w:r>
        <w:t>君</w:t>
      </w:r>
      <w:r>
        <w:rPr>
          <w:spacing w:val="-3"/>
        </w:rPr>
        <w:t>也</w:t>
      </w:r>
      <w:r>
        <w:t>？”</w:t>
      </w:r>
      <w:r>
        <w:rPr>
          <w:spacing w:val="28"/>
        </w:rPr>
        <w:t xml:space="preserve"> </w:t>
      </w:r>
      <w:r>
        <w:rPr>
          <w:spacing w:val="-3"/>
        </w:rPr>
        <w:t>任</w:t>
      </w:r>
      <w:r>
        <w:t>座</w:t>
      </w:r>
      <w:r>
        <w:rPr>
          <w:spacing w:val="-3"/>
        </w:rPr>
        <w:t>对曰</w:t>
      </w:r>
      <w:r>
        <w:t>：“君</w:t>
      </w:r>
      <w:r>
        <w:rPr>
          <w:spacing w:val="-3"/>
        </w:rPr>
        <w:t>，</w:t>
      </w:r>
      <w:r>
        <w:t>仁</w:t>
      </w:r>
      <w:r>
        <w:rPr>
          <w:spacing w:val="-3"/>
        </w:rPr>
        <w:t>君</w:t>
      </w:r>
      <w:r>
        <w:t>也</w:t>
      </w:r>
      <w:r>
        <w:rPr>
          <w:spacing w:val="-3"/>
        </w:rPr>
        <w:t>。</w:t>
      </w:r>
      <w:r>
        <w:t>”</w:t>
      </w:r>
      <w:r>
        <w:rPr>
          <w:spacing w:val="-3"/>
        </w:rPr>
        <w:t>曰</w:t>
      </w:r>
      <w:r>
        <w:t>：“</w:t>
      </w:r>
      <w:r>
        <w:rPr>
          <w:spacing w:val="-3"/>
        </w:rPr>
        <w:t>子</w:t>
      </w:r>
      <w:r>
        <w:t>何</w:t>
      </w:r>
      <w:r>
        <w:rPr>
          <w:spacing w:val="-3"/>
        </w:rPr>
        <w:t>以</w:t>
      </w:r>
      <w:r>
        <w:t>言之</w:t>
      </w:r>
      <w:r>
        <w:rPr>
          <w:spacing w:val="-3"/>
        </w:rPr>
        <w:t>？”</w:t>
      </w:r>
      <w:r>
        <w:t>对</w:t>
      </w:r>
      <w:r>
        <w:rPr>
          <w:spacing w:val="-3"/>
        </w:rPr>
        <w:t>曰</w:t>
      </w:r>
      <w:r>
        <w:t>：“</w:t>
      </w:r>
      <w:r>
        <w:rPr>
          <w:spacing w:val="-3"/>
        </w:rPr>
        <w:t>臣</w:t>
      </w:r>
      <w:r>
        <w:t>闻</w:t>
      </w:r>
      <w:r>
        <w:rPr>
          <w:spacing w:val="-3"/>
        </w:rPr>
        <w:t>之</w:t>
      </w:r>
      <w:r>
        <w:t>，</w:t>
      </w:r>
      <w:r>
        <w:rPr>
          <w:spacing w:val="-3"/>
        </w:rPr>
        <w:t>其</w:t>
      </w:r>
      <w:r>
        <w:t>君仁者，其臣直。向翟黄之言直，臣是以知君仁君也。”文侯曰：“善。”复召翟黄，拜为上卿。</w:t>
      </w:r>
      <w:r>
        <w:tab/>
      </w:r>
      <w:r>
        <w:rPr>
          <w:rFonts w:ascii="宋体" w:eastAsia="宋体" w:hAnsi="宋体" w:hint="eastAsia"/>
          <w:spacing w:val="-3"/>
        </w:rPr>
        <w:t>（</w:t>
      </w:r>
      <w:r>
        <w:rPr>
          <w:rFonts w:ascii="宋体" w:eastAsia="宋体" w:hAnsi="宋体" w:hint="eastAsia"/>
        </w:rPr>
        <w:t>选自</w:t>
      </w:r>
      <w:r>
        <w:rPr>
          <w:rFonts w:ascii="宋体" w:eastAsia="宋体" w:hAnsi="宋体" w:hint="eastAsia"/>
          <w:spacing w:val="-3"/>
        </w:rPr>
        <w:t>《</w:t>
      </w:r>
      <w:r>
        <w:rPr>
          <w:rFonts w:ascii="宋体" w:eastAsia="宋体" w:hAnsi="宋体" w:hint="eastAsia"/>
        </w:rPr>
        <w:t>吕</w:t>
      </w:r>
      <w:r>
        <w:rPr>
          <w:rFonts w:ascii="宋体" w:eastAsia="宋体" w:hAnsi="宋体" w:hint="eastAsia"/>
          <w:spacing w:val="-3"/>
        </w:rPr>
        <w:t>氏</w:t>
      </w:r>
      <w:r>
        <w:rPr>
          <w:rFonts w:ascii="宋体" w:eastAsia="宋体" w:hAnsi="宋体" w:hint="eastAsia"/>
        </w:rPr>
        <w:t>春</w:t>
      </w:r>
      <w:r>
        <w:rPr>
          <w:rFonts w:ascii="宋体" w:eastAsia="宋体" w:hAnsi="宋体" w:hint="eastAsia"/>
          <w:spacing w:val="-3"/>
        </w:rPr>
        <w:t>秋</w:t>
      </w:r>
      <w:r>
        <w:rPr>
          <w:rFonts w:ascii="宋体" w:eastAsia="宋体" w:hAnsi="宋体" w:hint="eastAsia"/>
        </w:rPr>
        <w:t>》）</w:t>
      </w:r>
    </w:p>
    <w:p>
      <w:pPr>
        <w:pStyle w:val="ListParagraph"/>
        <w:numPr>
          <w:ilvl w:val="1"/>
          <w:numId w:val="5"/>
        </w:numPr>
        <w:tabs>
          <w:tab w:val="left" w:pos="797"/>
        </w:tabs>
        <w:spacing w:before="6" w:after="0" w:line="240" w:lineRule="auto"/>
        <w:ind w:left="796" w:right="0" w:hanging="530"/>
        <w:jc w:val="left"/>
        <w:rPr>
          <w:sz w:val="21"/>
        </w:rPr>
      </w:pPr>
      <w:r>
        <w:rPr>
          <w:spacing w:val="-3"/>
          <w:sz w:val="21"/>
        </w:rPr>
        <w:t>请解释下列加点词的意思。</w:t>
      </w:r>
      <w:r>
        <w:rPr>
          <w:sz w:val="21"/>
        </w:rPr>
        <w:t>（2</w:t>
      </w:r>
      <w:r>
        <w:rPr>
          <w:spacing w:val="-28"/>
          <w:sz w:val="21"/>
        </w:rPr>
        <w:t xml:space="preserve"> 分</w:t>
      </w:r>
      <w:r>
        <w:rPr>
          <w:sz w:val="21"/>
        </w:rPr>
        <w:t>）</w:t>
      </w:r>
    </w:p>
    <w:p>
      <w:pPr>
        <w:pStyle w:val="BodyText"/>
        <w:spacing w:before="101"/>
        <w:ind w:left="687"/>
        <w:jc w:val="both"/>
        <w:rPr>
          <w:rFonts w:ascii="宋体" w:eastAsia="宋体" w:hAnsi="宋体" w:hint="eastAsia"/>
        </w:rPr>
      </w:pPr>
      <w:r>
        <w:rPr>
          <w:rFonts w:ascii="宋体" w:eastAsia="宋体" w:hAnsi="宋体" w:hint="eastAsia"/>
          <w:spacing w:val="-2"/>
        </w:rPr>
        <w:t>①子何</w:t>
      </w:r>
      <w:r>
        <w:rPr>
          <w:rFonts w:ascii="宋体" w:eastAsia="宋体" w:hAnsi="宋体" w:hint="eastAsia"/>
          <w:spacing w:val="-152"/>
        </w:rPr>
        <w:t>以</w:t>
      </w:r>
      <w:r>
        <w:rPr>
          <w:rFonts w:ascii="宋体" w:eastAsia="宋体" w:hAnsi="宋体" w:hint="eastAsia"/>
          <w:spacing w:val="-63"/>
          <w:position w:val="-7"/>
        </w:rPr>
        <w:t>．</w:t>
      </w:r>
      <w:r>
        <w:rPr>
          <w:rFonts w:ascii="宋体" w:eastAsia="宋体" w:hAnsi="宋体" w:hint="eastAsia"/>
          <w:spacing w:val="25"/>
        </w:rPr>
        <w:t>言之 ②</w:t>
      </w:r>
      <w:r>
        <w:rPr>
          <w:rFonts w:ascii="宋体" w:eastAsia="宋体" w:hAnsi="宋体" w:hint="eastAsia"/>
          <w:spacing w:val="-152"/>
        </w:rPr>
        <w:t>向</w:t>
      </w:r>
      <w:r>
        <w:rPr>
          <w:rFonts w:ascii="宋体" w:eastAsia="宋体" w:hAnsi="宋体" w:hint="eastAsia"/>
          <w:spacing w:val="-63"/>
          <w:position w:val="-7"/>
        </w:rPr>
        <w:t>．</w:t>
      </w:r>
      <w:r>
        <w:rPr>
          <w:rFonts w:ascii="宋体" w:eastAsia="宋体" w:hAnsi="宋体" w:hint="eastAsia"/>
          <w:spacing w:val="-3"/>
        </w:rPr>
        <w:t>翟黄之言直</w:t>
      </w:r>
    </w:p>
    <w:p>
      <w:pPr>
        <w:pStyle w:val="ListParagraph"/>
        <w:numPr>
          <w:ilvl w:val="1"/>
          <w:numId w:val="5"/>
        </w:numPr>
        <w:tabs>
          <w:tab w:val="left" w:pos="797"/>
        </w:tabs>
        <w:spacing w:before="23" w:after="0" w:line="321" w:lineRule="auto"/>
        <w:ind w:left="162" w:right="112" w:firstLine="105"/>
        <w:jc w:val="left"/>
        <w:rPr>
          <w:sz w:val="21"/>
        </w:rPr>
      </w:pPr>
      <w:r>
        <w:rPr>
          <w:spacing w:val="-9"/>
          <w:sz w:val="21"/>
        </w:rPr>
        <w:t>任座是怎么巧谏魏文侯的？从“复召翟黄”可看出魏文侯是一个什么样的君王？</w:t>
      </w:r>
      <w:r>
        <w:rPr>
          <w:spacing w:val="-15"/>
          <w:sz w:val="21"/>
        </w:rPr>
        <w:t>（3</w:t>
      </w:r>
      <w:r>
        <w:rPr>
          <w:spacing w:val="-17"/>
          <w:sz w:val="21"/>
        </w:rPr>
        <w:t xml:space="preserve"> 分）</w:t>
      </w:r>
      <w:r>
        <w:rPr>
          <w:spacing w:val="-2"/>
          <w:sz w:val="21"/>
        </w:rPr>
        <w:t xml:space="preserve"> </w:t>
      </w:r>
      <w:r>
        <w:rPr>
          <w:sz w:val="21"/>
        </w:rPr>
        <w:t>12．</w:t>
      </w:r>
      <w:r>
        <w:rPr>
          <w:spacing w:val="-3"/>
          <w:sz w:val="21"/>
        </w:rPr>
        <w:t>阅读下面这首古诗，然后回答问题。</w:t>
      </w:r>
      <w:r>
        <w:rPr>
          <w:sz w:val="21"/>
        </w:rPr>
        <w:t>（5</w:t>
      </w:r>
      <w:r>
        <w:rPr>
          <w:spacing w:val="-28"/>
          <w:sz w:val="21"/>
        </w:rPr>
        <w:t xml:space="preserve"> 分</w:t>
      </w:r>
      <w:r>
        <w:rPr>
          <w:sz w:val="21"/>
        </w:rPr>
        <w:t>）</w:t>
      </w:r>
    </w:p>
    <w:p>
      <w:pPr>
        <w:tabs>
          <w:tab w:val="left" w:pos="1159"/>
        </w:tabs>
        <w:spacing w:before="110"/>
        <w:ind w:left="0" w:right="53" w:firstLine="0"/>
        <w:jc w:val="center"/>
        <w:rPr>
          <w:rFonts w:ascii="仿宋" w:eastAsia="仿宋" w:hint="eastAsia"/>
          <w:sz w:val="21"/>
        </w:rPr>
      </w:pPr>
      <w:r>
        <w:rPr>
          <w:rFonts w:ascii="宋体" w:eastAsia="宋体" w:hint="eastAsia"/>
          <w:b/>
          <w:sz w:val="21"/>
        </w:rPr>
        <w:t>渔家傲</w:t>
      </w:r>
      <w:r>
        <w:rPr>
          <w:rFonts w:ascii="宋体" w:eastAsia="宋体" w:hint="eastAsia"/>
          <w:b/>
          <w:sz w:val="21"/>
        </w:rPr>
        <w:tab/>
      </w:r>
      <w:r>
        <w:rPr>
          <w:rFonts w:ascii="仿宋" w:eastAsia="仿宋" w:hint="eastAsia"/>
          <w:spacing w:val="-3"/>
          <w:sz w:val="21"/>
        </w:rPr>
        <w:t>范</w:t>
      </w:r>
      <w:r>
        <w:rPr>
          <w:rFonts w:ascii="仿宋" w:eastAsia="仿宋" w:hint="eastAsia"/>
          <w:sz w:val="21"/>
        </w:rPr>
        <w:t>仲淹</w:t>
      </w:r>
    </w:p>
    <w:p>
      <w:pPr>
        <w:pStyle w:val="BodyText"/>
        <w:spacing w:before="1"/>
        <w:ind w:left="0"/>
        <w:rPr>
          <w:rFonts w:ascii="仿宋"/>
          <w:sz w:val="19"/>
        </w:rPr>
      </w:pPr>
    </w:p>
    <w:p>
      <w:pPr>
        <w:pStyle w:val="BodyText"/>
        <w:spacing w:line="321" w:lineRule="auto"/>
        <w:ind w:left="843" w:right="474" w:hanging="3"/>
      </w:pPr>
      <w:r>
        <w:t>塞下秋来风景异，衡阳雁去无留意。四面边声连角起，千嶂里，长烟落日孤城闭。浊酒一杯家万里，燕然未勒归无计。羌管悠悠霜满地，人不寐，将军白发征夫泪。</w:t>
      </w:r>
    </w:p>
    <w:p>
      <w:pPr>
        <w:pStyle w:val="ListParagraph"/>
        <w:numPr>
          <w:ilvl w:val="0"/>
          <w:numId w:val="7"/>
        </w:numPr>
        <w:tabs>
          <w:tab w:val="left" w:pos="691"/>
        </w:tabs>
        <w:spacing w:before="8" w:after="0" w:line="240" w:lineRule="auto"/>
        <w:ind w:left="691" w:right="0" w:hanging="529"/>
        <w:jc w:val="left"/>
        <w:rPr>
          <w:sz w:val="21"/>
        </w:rPr>
      </w:pPr>
      <w:r>
        <w:rPr>
          <w:spacing w:val="-8"/>
          <w:sz w:val="21"/>
        </w:rPr>
        <w:t>诗句“四面边声连角起，千嶂里，长烟落日孤城闭”描绘了一幅什么样的画面？</w:t>
      </w:r>
      <w:r>
        <w:rPr>
          <w:spacing w:val="-5"/>
          <w:sz w:val="21"/>
        </w:rPr>
        <w:t>（2</w:t>
      </w:r>
      <w:r>
        <w:rPr>
          <w:spacing w:val="-21"/>
          <w:sz w:val="21"/>
        </w:rPr>
        <w:t xml:space="preserve"> 分</w:t>
      </w:r>
      <w:r>
        <w:rPr>
          <w:spacing w:val="-3"/>
          <w:sz w:val="21"/>
        </w:rPr>
        <w:t>）</w:t>
      </w:r>
    </w:p>
    <w:p>
      <w:pPr>
        <w:pStyle w:val="ListParagraph"/>
        <w:numPr>
          <w:ilvl w:val="0"/>
          <w:numId w:val="7"/>
        </w:numPr>
        <w:tabs>
          <w:tab w:val="left" w:pos="691"/>
        </w:tabs>
        <w:spacing w:before="101" w:after="0" w:line="240" w:lineRule="auto"/>
        <w:ind w:left="691" w:right="0" w:hanging="529"/>
        <w:jc w:val="left"/>
        <w:rPr>
          <w:sz w:val="21"/>
        </w:rPr>
      </w:pPr>
      <w:r>
        <w:rPr>
          <w:spacing w:val="-7"/>
          <w:sz w:val="21"/>
        </w:rPr>
        <w:t>“浊酒一杯家万里，燕然未勒归无计”抒发了将士们怎样的感情？请简要分析。</w:t>
      </w:r>
      <w:r>
        <w:rPr>
          <w:sz w:val="21"/>
        </w:rPr>
        <w:t>（3</w:t>
      </w:r>
      <w:r>
        <w:rPr>
          <w:spacing w:val="-22"/>
          <w:sz w:val="21"/>
        </w:rPr>
        <w:t xml:space="preserve"> 分</w:t>
      </w:r>
      <w:r>
        <w:rPr>
          <w:spacing w:val="-3"/>
          <w:sz w:val="21"/>
        </w:rPr>
        <w:t>）</w:t>
      </w:r>
    </w:p>
    <w:p>
      <w:pPr>
        <w:pStyle w:val="BodyText"/>
        <w:spacing w:before="10"/>
        <w:ind w:left="0"/>
        <w:rPr>
          <w:rFonts w:ascii="宋体"/>
          <w:sz w:val="16"/>
        </w:rPr>
      </w:pPr>
    </w:p>
    <w:p>
      <w:pPr>
        <w:pStyle w:val="Heading1"/>
      </w:pPr>
      <w:r>
        <w:t>四、（</w:t>
      </w:r>
      <w:r>
        <w:rPr>
          <w:rFonts w:ascii="Times New Roman" w:eastAsia="Times New Roman"/>
        </w:rPr>
        <w:t xml:space="preserve">10 </w:t>
      </w:r>
      <w:r>
        <w:t>小题，</w:t>
      </w:r>
      <w:r>
        <w:rPr>
          <w:rFonts w:ascii="Times New Roman" w:eastAsia="Times New Roman"/>
        </w:rPr>
        <w:t xml:space="preserve">40 </w:t>
      </w:r>
      <w:r>
        <w:t>分）</w:t>
      </w:r>
    </w:p>
    <w:p>
      <w:pPr>
        <w:spacing w:before="117"/>
        <w:ind w:left="162" w:right="0" w:firstLine="0"/>
        <w:jc w:val="left"/>
        <w:rPr>
          <w:rFonts w:ascii="宋体" w:eastAsia="宋体" w:hint="eastAsia"/>
          <w:b/>
          <w:sz w:val="21"/>
        </w:rPr>
      </w:pPr>
      <w:r>
        <w:rPr>
          <w:rFonts w:ascii="宋体" w:eastAsia="宋体" w:hint="eastAsia"/>
          <w:b/>
          <w:sz w:val="21"/>
        </w:rPr>
        <w:t xml:space="preserve">（一）阅读下面文章，完成 </w:t>
      </w:r>
      <w:r>
        <w:rPr>
          <w:rFonts w:ascii="Times New Roman" w:eastAsia="Times New Roman"/>
          <w:b/>
          <w:sz w:val="21"/>
        </w:rPr>
        <w:t xml:space="preserve">13-17 </w:t>
      </w:r>
      <w:r>
        <w:rPr>
          <w:rFonts w:ascii="宋体" w:eastAsia="宋体" w:hint="eastAsia"/>
          <w:b/>
          <w:sz w:val="21"/>
        </w:rPr>
        <w:t>题。（</w:t>
      </w:r>
      <w:r>
        <w:rPr>
          <w:rFonts w:ascii="Times New Roman" w:eastAsia="Times New Roman"/>
          <w:b/>
          <w:sz w:val="21"/>
        </w:rPr>
        <w:t xml:space="preserve">18 </w:t>
      </w:r>
      <w:r>
        <w:rPr>
          <w:rFonts w:ascii="宋体" w:eastAsia="宋体" w:hint="eastAsia"/>
          <w:b/>
          <w:sz w:val="21"/>
        </w:rPr>
        <w:t>分）</w:t>
      </w:r>
    </w:p>
    <w:p>
      <w:pPr>
        <w:pStyle w:val="BodyText"/>
        <w:spacing w:before="57"/>
        <w:ind w:left="2761"/>
        <w:rPr>
          <w:rFonts w:ascii="宋体" w:eastAsia="宋体" w:hint="eastAsia"/>
        </w:rPr>
      </w:pPr>
      <w:r>
        <w:rPr>
          <w:rFonts w:ascii="宋体" w:eastAsia="宋体" w:hint="eastAsia"/>
        </w:rPr>
        <w:t>红外测温枪是怎么测温的</w:t>
      </w:r>
    </w:p>
    <w:p>
      <w:pPr>
        <w:pStyle w:val="BodyText"/>
        <w:spacing w:before="24" w:line="278" w:lineRule="auto"/>
        <w:ind w:right="124" w:firstLine="563"/>
      </w:pPr>
      <w:r>
        <w:rPr>
          <w:spacing w:val="7"/>
        </w:rPr>
        <w:t xml:space="preserve">温度测量有接触式和非接触式两种，水银柱体温计就是最简单的接触式测温工具， </w:t>
      </w:r>
      <w:r>
        <w:rPr>
          <w:spacing w:val="14"/>
        </w:rPr>
        <w:t>它是利用水银热胀冷缩的原理制成的。还有一些其他的接触式测温仪器，使用热电偶、</w:t>
      </w:r>
      <w:r>
        <w:rPr>
          <w:spacing w:val="9"/>
        </w:rPr>
        <w:t>热敏电阻和半导体温度传感器等器件。疫情期间小区门口使用的红外测温枪是非接触式</w:t>
      </w:r>
      <w:r>
        <w:rPr>
          <w:spacing w:val="8"/>
        </w:rPr>
        <w:t>的，主要为了避免接触人体造成病毒感染。</w:t>
      </w:r>
    </w:p>
    <w:p>
      <w:pPr>
        <w:pStyle w:val="BodyText"/>
        <w:spacing w:line="278" w:lineRule="auto"/>
        <w:ind w:right="240" w:firstLine="563"/>
        <w:jc w:val="both"/>
      </w:pPr>
      <w:r>
        <w:t>为什么叫红外测温？红外就是红外线，自然界所有的物体，无时无刻不在向外发出辐射能量，这些能量以电磁波的形式存在。平时所说的热量，或者热源，其实可以理解为电磁波的发射源。</w:t>
      </w:r>
    </w:p>
    <w:p>
      <w:pPr>
        <w:pStyle w:val="BodyText"/>
        <w:spacing w:before="26" w:line="285" w:lineRule="auto"/>
        <w:ind w:right="236" w:firstLine="479"/>
        <w:jc w:val="both"/>
      </w:pPr>
      <w:r>
        <w:t>电磁波根据波长的不同， 分成多个种类， 人眼能看到的光线波长范围是320nm-760nm。与手机类似，人体也是向外发射电磁波的，体温不同发射的波长、强度也不相同。所以可以通过测量这些电磁波，来检测人体的温度。</w:t>
      </w:r>
    </w:p>
    <w:p>
      <w:pPr>
        <w:pStyle w:val="BodyText"/>
        <w:spacing w:line="269" w:lineRule="exact"/>
        <w:ind w:left="641"/>
        <w:jc w:val="both"/>
      </w:pPr>
      <w:r>
        <w:t>红外线的波长是 760nm-1mm，红外测温枪接收到人体辐射出的红外线，通过波长、</w:t>
      </w:r>
    </w:p>
    <w:p>
      <w:pPr>
        <w:spacing w:after="0" w:line="269" w:lineRule="exact"/>
        <w:jc w:val="both"/>
        <w:sectPr>
          <w:pgSz w:w="11910" w:h="16840"/>
          <w:pgMar w:top="1580" w:right="1480" w:bottom="1900" w:left="1540" w:header="0" w:footer="1712" w:gutter="0"/>
          <w:cols w:space="708"/>
        </w:sectPr>
      </w:pPr>
    </w:p>
    <w:p>
      <w:pPr>
        <w:pStyle w:val="BodyText"/>
        <w:ind w:left="0"/>
        <w:rPr>
          <w:sz w:val="20"/>
        </w:rPr>
      </w:pPr>
    </w:p>
    <w:p>
      <w:pPr>
        <w:pStyle w:val="BodyText"/>
        <w:ind w:left="0"/>
        <w:rPr>
          <w:sz w:val="20"/>
        </w:rPr>
      </w:pPr>
    </w:p>
    <w:p>
      <w:pPr>
        <w:pStyle w:val="BodyText"/>
        <w:spacing w:before="1"/>
        <w:ind w:left="0"/>
        <w:rPr>
          <w:sz w:val="16"/>
        </w:rPr>
      </w:pPr>
    </w:p>
    <w:p>
      <w:pPr>
        <w:pStyle w:val="BodyText"/>
        <w:spacing w:line="285" w:lineRule="auto"/>
        <w:ind w:left="641" w:right="119" w:hanging="480"/>
      </w:pPr>
      <w:r>
        <w:t>强度与温度的关系，就可以得到人体的温度。这个关系就是所谓的普朗克黑体辐射定律。自然界物体辐射出的电磁波，根据普朗克黑体辐射定律，它的波长、强度和温度之</w:t>
      </w:r>
    </w:p>
    <w:p>
      <w:pPr>
        <w:pStyle w:val="BodyText"/>
        <w:spacing w:before="1" w:line="285" w:lineRule="auto"/>
        <w:ind w:right="219"/>
      </w:pPr>
      <w:r>
        <w:drawing>
          <wp:anchor distT="0" distB="0" distL="0" distR="0" simplePos="0" relativeHeight="251659264" behindDoc="0" locked="0" layoutInCell="1" allowOverlap="1">
            <wp:simplePos x="0" y="0"/>
            <wp:positionH relativeFrom="page">
              <wp:posOffset>2516505</wp:posOffset>
            </wp:positionH>
            <wp:positionV relativeFrom="paragraph">
              <wp:posOffset>426085</wp:posOffset>
            </wp:positionV>
            <wp:extent cx="2835275" cy="1863090"/>
            <wp:effectExtent l="0" t="0" r="0" b="0"/>
            <wp:wrapTopAndBottom/>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306454" name="image2.jpeg"/>
                    <pic:cNvPicPr>
                      <a:picLocks noChangeAspect="1"/>
                    </pic:cNvPicPr>
                  </pic:nvPicPr>
                  <pic:blipFill>
                    <a:blip xmlns:r="http://schemas.openxmlformats.org/officeDocument/2006/relationships" r:embed="rId9" cstate="print"/>
                    <a:stretch>
                      <a:fillRect/>
                    </a:stretch>
                  </pic:blipFill>
                  <pic:spPr>
                    <a:xfrm>
                      <a:off x="0" y="0"/>
                      <a:ext cx="2835206" cy="1863090"/>
                    </a:xfrm>
                    <a:prstGeom prst="rect">
                      <a:avLst/>
                    </a:prstGeom>
                  </pic:spPr>
                </pic:pic>
              </a:graphicData>
            </a:graphic>
          </wp:anchor>
        </w:drawing>
      </w:r>
      <w:r>
        <w:t>间的关系如下图（图中 K 为热力学中表温度的单位）所示，温度越高，它的峰值波长就越短。</w:t>
      </w:r>
    </w:p>
    <w:p>
      <w:pPr>
        <w:pStyle w:val="BodyText"/>
        <w:spacing w:before="125" w:line="288" w:lineRule="auto"/>
        <w:ind w:right="243" w:firstLine="479"/>
      </w:pPr>
      <w:r>
        <w:t>所以，探测人体发出的红外线的波长和强度，就可以计算出温度，这就是红外测温枪的基本原理，那怎么探测波长和强度呢？</w:t>
      </w:r>
    </w:p>
    <w:p>
      <w:pPr>
        <w:pStyle w:val="BodyText"/>
        <w:spacing w:line="285" w:lineRule="auto"/>
        <w:ind w:right="234" w:firstLine="479"/>
      </w:pPr>
      <w:r>
        <w:t>这就需要一个关键零件，光电探测器，就是将光信号（强度+波长）变成电信号的零件，是非接触式测温仪器的关键零件。</w:t>
      </w:r>
    </w:p>
    <w:p>
      <w:pPr>
        <w:pStyle w:val="BodyText"/>
        <w:spacing w:line="285" w:lineRule="auto"/>
        <w:ind w:right="128" w:firstLine="479"/>
        <w:jc w:val="both"/>
      </w:pPr>
      <w:r>
        <w:t>物体中的电子处在不同的能级上，有的处于高能级，有的处于低能级，它们之间可以相互变化，这个过程叫跃迁。电子从高能级跃迁到低能级，就会发光，比如 LED 灯就是这么工作的；电子从低能级跃迁到高能级，就会吸收光，光电探测器就是这么工作的。</w:t>
      </w:r>
    </w:p>
    <w:p>
      <w:pPr>
        <w:pStyle w:val="BodyText"/>
        <w:spacing w:line="285" w:lineRule="auto"/>
        <w:ind w:right="239" w:firstLine="479"/>
        <w:jc w:val="both"/>
      </w:pPr>
      <w:r>
        <w:t>电子跑到高能级之后，用金属把它引出去就是电流了，测电流就简单多了，通过电流大小就能知道入射红外线的强度和波长了。得到电流之后，再通过黑体辐射定律就算出温度，这个计算过程对工程师来说不难，加个小芯片就行了。</w:t>
      </w:r>
    </w:p>
    <w:p>
      <w:pPr>
        <w:pStyle w:val="BodyText"/>
        <w:spacing w:line="269" w:lineRule="exact"/>
        <w:ind w:left="4823"/>
        <w:rPr>
          <w:rFonts w:ascii="宋体" w:eastAsia="宋体" w:hint="eastAsia"/>
        </w:rPr>
      </w:pPr>
      <w:r>
        <w:rPr>
          <w:rFonts w:ascii="宋体" w:eastAsia="宋体" w:hint="eastAsia"/>
        </w:rPr>
        <w:t>（摘自《红外测温枪是怎么测温的》）</w:t>
      </w:r>
    </w:p>
    <w:p>
      <w:pPr>
        <w:pStyle w:val="BodyText"/>
        <w:spacing w:before="46" w:line="285" w:lineRule="auto"/>
        <w:ind w:right="212"/>
        <w:jc w:val="both"/>
      </w:pPr>
      <w:r>
        <w:rPr>
          <w:b/>
        </w:rPr>
        <w:t>【链接一】</w:t>
      </w:r>
      <w:r>
        <w:rPr>
          <w:spacing w:val="-1"/>
        </w:rPr>
        <w:t xml:space="preserve">眼睛对于波长小于 </w:t>
      </w:r>
      <w:r>
        <w:t>1.5</w:t>
      </w:r>
      <w:r>
        <w:rPr>
          <w:spacing w:val="-3"/>
        </w:rPr>
        <w:t xml:space="preserve"> 微米的红外线有一定吸收作用，如果直接照射眼睛，可使眼球中的液体因吸收短波红外线而发生反应，引发眼病。但是，市场上的红外线测温仪并不发射红外线，发出的红光是为了方便定位，其工作原理是靠接收人体散发热量中的红外波长来测量。</w:t>
      </w:r>
    </w:p>
    <w:p>
      <w:pPr>
        <w:pStyle w:val="BodyText"/>
        <w:spacing w:line="285" w:lineRule="auto"/>
        <w:ind w:right="212" w:firstLine="419"/>
        <w:jc w:val="both"/>
        <w:rPr>
          <w:rFonts w:ascii="宋体" w:eastAsia="宋体" w:hAnsi="宋体" w:hint="eastAsia"/>
        </w:rPr>
      </w:pPr>
      <w:r>
        <w:rPr>
          <w:spacing w:val="-7"/>
        </w:rPr>
        <w:t xml:space="preserve">人体在 </w:t>
      </w:r>
      <w:r>
        <w:t>36℃-37</w:t>
      </w:r>
      <w:r>
        <w:rPr>
          <w:spacing w:val="-5"/>
        </w:rPr>
        <w:t xml:space="preserve">℃时放射的红外线波长为 </w:t>
      </w:r>
      <w:r>
        <w:t>9-13</w:t>
      </w:r>
      <w:r>
        <w:rPr>
          <w:spacing w:val="-6"/>
        </w:rPr>
        <w:t xml:space="preserve"> 微米，这是生物体自射波长。物体温度越</w:t>
      </w:r>
      <w:r>
        <w:rPr>
          <w:spacing w:val="-11"/>
        </w:rPr>
        <w:t xml:space="preserve">高，发射的波长越短，举个例子：当物体温度达到 </w:t>
      </w:r>
      <w:r>
        <w:t>300℃</w:t>
      </w:r>
      <w:r>
        <w:rPr>
          <w:spacing w:val="-7"/>
        </w:rPr>
        <w:t xml:space="preserve">时发射的红外线波长为 </w:t>
      </w:r>
      <w:r>
        <w:t>6.8</w:t>
      </w:r>
      <w:r>
        <w:rPr>
          <w:spacing w:val="-12"/>
        </w:rPr>
        <w:t xml:space="preserve"> 微米，而</w:t>
      </w:r>
      <w:r>
        <w:rPr>
          <w:spacing w:val="-8"/>
        </w:rPr>
        <w:t xml:space="preserve">人的体温最高也就 </w:t>
      </w:r>
      <w:r>
        <w:t>40</w:t>
      </w:r>
      <w:r>
        <w:rPr>
          <w:spacing w:val="-5"/>
        </w:rPr>
        <w:t xml:space="preserve">℃多一点，此时发射的红外线波长大于 </w:t>
      </w:r>
      <w:r>
        <w:t>6.8</w:t>
      </w:r>
      <w:r>
        <w:rPr>
          <w:spacing w:val="-7"/>
        </w:rPr>
        <w:t xml:space="preserve"> 微米，远远高于眼睛可吸收</w:t>
      </w:r>
      <w:r>
        <w:rPr>
          <w:spacing w:val="-5"/>
        </w:rPr>
        <w:t>的波长范围</w:t>
      </w:r>
      <w:r>
        <w:t>（1.5</w:t>
      </w:r>
      <w:r>
        <w:rPr>
          <w:spacing w:val="-19"/>
        </w:rPr>
        <w:t xml:space="preserve"> 微米</w:t>
      </w:r>
      <w:r>
        <w:t>）</w:t>
      </w:r>
      <w:r>
        <w:rPr>
          <w:spacing w:val="-3"/>
        </w:rPr>
        <w:t xml:space="preserve">，所以人体自射远红外线是安全的。 </w:t>
      </w:r>
      <w:r>
        <w:rPr>
          <w:rFonts w:ascii="宋体" w:eastAsia="宋体" w:hAnsi="宋体" w:hint="eastAsia"/>
        </w:rPr>
        <w:t>（</w:t>
      </w:r>
      <w:r>
        <w:rPr>
          <w:rFonts w:ascii="宋体" w:eastAsia="宋体" w:hAnsi="宋体" w:hint="eastAsia"/>
          <w:spacing w:val="-3"/>
        </w:rPr>
        <w:t>摘自《新京报》</w:t>
      </w:r>
      <w:r>
        <w:rPr>
          <w:rFonts w:ascii="宋体" w:eastAsia="宋体" w:hAnsi="宋体" w:hint="eastAsia"/>
        </w:rPr>
        <w:t>）</w:t>
      </w:r>
    </w:p>
    <w:p>
      <w:pPr>
        <w:pStyle w:val="BodyText"/>
        <w:spacing w:line="244" w:lineRule="exact"/>
      </w:pPr>
      <w:r>
        <w:rPr>
          <w:b/>
        </w:rPr>
        <w:t>【链接二】</w:t>
      </w:r>
      <w:r>
        <w:t>目前，经过医学认可的测温体温方案，主要有口腔、腋下、肛门三种测温方法。</w:t>
      </w:r>
    </w:p>
    <w:p>
      <w:pPr>
        <w:pStyle w:val="BodyText"/>
        <w:spacing w:before="42"/>
      </w:pPr>
      <w:r>
        <w:t>不同的测温部位所读取的温度值不同。</w:t>
      </w:r>
    </w:p>
    <w:p>
      <w:pPr>
        <w:pStyle w:val="BodyText"/>
        <w:spacing w:before="43" w:line="278" w:lineRule="auto"/>
        <w:ind w:right="109" w:firstLine="419"/>
      </w:pPr>
      <w:r>
        <w:rPr>
          <w:spacing w:val="-3"/>
        </w:rPr>
        <w:t xml:space="preserve">此外个体之间也有差异，一般儿童的体温较高，新生儿和老年人的体温较低。一天之中， </w:t>
      </w:r>
      <w:r>
        <w:rPr>
          <w:spacing w:val="-15"/>
        </w:rPr>
        <w:t xml:space="preserve">凌晨 </w:t>
      </w:r>
      <w:r>
        <w:t>2-5</w:t>
      </w:r>
      <w:r>
        <w:rPr>
          <w:spacing w:val="-11"/>
        </w:rPr>
        <w:t xml:space="preserve"> 时体温最低，下午 </w:t>
      </w:r>
      <w:r>
        <w:t>5-7</w:t>
      </w:r>
      <w:r>
        <w:rPr>
          <w:spacing w:val="-10"/>
        </w:rPr>
        <w:t xml:space="preserve"> 时最高，但一天之内温差应小于 </w:t>
      </w:r>
      <w:r>
        <w:t>1°C</w:t>
      </w:r>
      <w:r>
        <w:rPr>
          <w:spacing w:val="-3"/>
        </w:rPr>
        <w:t>。另外，女子体温一般</w:t>
      </w:r>
      <w:r>
        <w:rPr>
          <w:spacing w:val="-12"/>
        </w:rPr>
        <w:t xml:space="preserve">较男子高 </w:t>
      </w:r>
      <w:r>
        <w:t>0.3°C</w:t>
      </w:r>
      <w:r>
        <w:rPr>
          <w:spacing w:val="-8"/>
        </w:rPr>
        <w:t xml:space="preserve"> 左右，女子体温在经期亦有些许变化。红外测温仪用于人体测温，一般测量的是人体表面皮肤的温度。由于人体的额头温度相对稳定，因此额头就作为检测区域进行测</w:t>
      </w:r>
    </w:p>
    <w:p>
      <w:pPr>
        <w:spacing w:after="0" w:line="278" w:lineRule="auto"/>
        <w:sectPr>
          <w:pgSz w:w="11910" w:h="16840"/>
          <w:pgMar w:top="1580" w:right="1480" w:bottom="1900" w:left="1540" w:header="0" w:footer="1712" w:gutter="0"/>
          <w:cols w:space="708"/>
        </w:sectPr>
      </w:pPr>
    </w:p>
    <w:p>
      <w:pPr>
        <w:pStyle w:val="BodyText"/>
        <w:ind w:left="0"/>
        <w:rPr>
          <w:sz w:val="20"/>
        </w:rPr>
      </w:pPr>
    </w:p>
    <w:p>
      <w:pPr>
        <w:pStyle w:val="BodyText"/>
        <w:spacing w:before="6"/>
        <w:ind w:left="0"/>
        <w:rPr>
          <w:sz w:val="28"/>
        </w:rPr>
      </w:pPr>
    </w:p>
    <w:p>
      <w:pPr>
        <w:pStyle w:val="BodyText"/>
        <w:spacing w:before="72" w:line="278" w:lineRule="auto"/>
        <w:ind w:right="221"/>
      </w:pPr>
      <w:r>
        <w:drawing>
          <wp:anchor distT="0" distB="0" distL="0" distR="0" simplePos="0" relativeHeight="251660288" behindDoc="0" locked="0" layoutInCell="1" allowOverlap="1">
            <wp:simplePos x="0" y="0"/>
            <wp:positionH relativeFrom="page">
              <wp:posOffset>1663065</wp:posOffset>
            </wp:positionH>
            <wp:positionV relativeFrom="paragraph">
              <wp:posOffset>474345</wp:posOffset>
            </wp:positionV>
            <wp:extent cx="4138930" cy="690245"/>
            <wp:effectExtent l="0" t="0" r="0" b="0"/>
            <wp:wrapTopAndBottom/>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35904" name="image3.png"/>
                    <pic:cNvPicPr>
                      <a:picLocks noChangeAspect="1"/>
                    </pic:cNvPicPr>
                  </pic:nvPicPr>
                  <pic:blipFill>
                    <a:blip xmlns:r="http://schemas.openxmlformats.org/officeDocument/2006/relationships" r:embed="rId10" cstate="print"/>
                    <a:stretch>
                      <a:fillRect/>
                    </a:stretch>
                  </pic:blipFill>
                  <pic:spPr>
                    <a:xfrm>
                      <a:off x="0" y="0"/>
                      <a:ext cx="4139179" cy="690372"/>
                    </a:xfrm>
                    <a:prstGeom prst="rect">
                      <a:avLst/>
                    </a:prstGeom>
                  </pic:spPr>
                </pic:pic>
              </a:graphicData>
            </a:graphic>
          </wp:anchor>
        </w:drawing>
      </w:r>
      <w:r>
        <w:t>量，而额头温度并非人体实际温度。大量的临床试验发现额头温度和人体实际温度之间存在一定关系，在软件中补偿修正的温度是人体实际温度。</w:t>
      </w:r>
    </w:p>
    <w:p>
      <w:pPr>
        <w:pStyle w:val="BodyText"/>
        <w:spacing w:before="107"/>
        <w:ind w:left="0" w:right="217"/>
        <w:jc w:val="right"/>
        <w:rPr>
          <w:rFonts w:ascii="宋体" w:eastAsia="宋体" w:hint="eastAsia"/>
        </w:rPr>
      </w:pPr>
      <w:r>
        <w:rPr>
          <w:rFonts w:ascii="宋体" w:eastAsia="宋体" w:hint="eastAsia"/>
        </w:rPr>
        <w:t>（选自《基于热像测温原理的体温筛检关键技术的研究》）</w:t>
      </w:r>
    </w:p>
    <w:p>
      <w:pPr>
        <w:pStyle w:val="BodyText"/>
        <w:spacing w:before="50" w:line="285" w:lineRule="auto"/>
        <w:ind w:right="556"/>
        <w:jc w:val="both"/>
      </w:pPr>
      <w:r>
        <w:rPr>
          <w:b/>
          <w:spacing w:val="-8"/>
        </w:rPr>
        <w:t>【 链接三】</w:t>
      </w:r>
      <w:r>
        <w:rPr>
          <w:spacing w:val="-8"/>
        </w:rPr>
        <w:t xml:space="preserve">有多个因素影响测温的准确度，其一，客观物理因素，由于“黑体辐射定律” </w:t>
      </w:r>
      <w:r>
        <w:t>是假定工作物质为理论黑体的情况下演算的，而生活中物质因为材质关系都是属于不同</w:t>
      </w:r>
      <w:r>
        <w:rPr>
          <w:spacing w:val="-3"/>
        </w:rPr>
        <w:t>“纯度”的黑体，这个纯度用“发射率”来表示。理论黑体的发射率是 1，</w:t>
      </w:r>
      <w:r>
        <w:rPr>
          <w:spacing w:val="-2"/>
        </w:rPr>
        <w:t>平时我们测温</w:t>
      </w:r>
      <w:r>
        <w:rPr>
          <w:spacing w:val="-3"/>
        </w:rPr>
        <w:t xml:space="preserve">枪用的大多数都是 </w:t>
      </w:r>
      <w:r>
        <w:t>0.95</w:t>
      </w:r>
      <w:r>
        <w:rPr>
          <w:spacing w:val="-3"/>
        </w:rPr>
        <w:t xml:space="preserve"> 的发射率，这适用于生活中大多数的情况。所以你能见到的测温</w:t>
      </w:r>
    </w:p>
    <w:p>
      <w:pPr>
        <w:pStyle w:val="BodyText"/>
        <w:spacing w:before="1" w:line="285" w:lineRule="auto"/>
        <w:ind w:right="452"/>
        <w:jc w:val="both"/>
      </w:pPr>
      <w:r>
        <w:rPr>
          <w:spacing w:val="-3"/>
        </w:rPr>
        <w:t>枪显示屏基本上都会写着</w:t>
      </w:r>
      <w:r>
        <w:t>“0.95</w:t>
      </w:r>
      <w:r>
        <w:rPr>
          <w:spacing w:val="-4"/>
        </w:rPr>
        <w:t xml:space="preserve">”的字样。但这个 </w:t>
      </w:r>
      <w:r>
        <w:t>0.95</w:t>
      </w:r>
      <w:r>
        <w:rPr>
          <w:spacing w:val="-3"/>
        </w:rPr>
        <w:t xml:space="preserve"> 毕竟是根据被测物的材质而定的</w:t>
      </w:r>
      <w:r>
        <w:rPr>
          <w:spacing w:val="-7"/>
        </w:rPr>
        <w:t>浮动值，这是测温枪很难绝对准确的原因之一。其二，污染因素，由于信息是通过电磁辐</w:t>
      </w:r>
      <w:r>
        <w:rPr>
          <w:spacing w:val="-8"/>
        </w:rPr>
        <w:t>射</w:t>
      </w:r>
      <w:r>
        <w:t>（光</w:t>
      </w:r>
      <w:r>
        <w:rPr>
          <w:spacing w:val="-8"/>
        </w:rPr>
        <w:t>）</w:t>
      </w:r>
      <w:r>
        <w:rPr>
          <w:spacing w:val="-6"/>
        </w:rPr>
        <w:t>传导的，这不可避免的会受到烟尘和水蒸气等外界因素的影响；另外，机器入射</w:t>
      </w:r>
      <w:r>
        <w:rPr>
          <w:spacing w:val="-8"/>
        </w:rPr>
        <w:t>口处的透镜污染也是干扰项的一环。其三，机器精度，因为成本原因，我们平时所用的测</w:t>
      </w:r>
      <w:r>
        <w:rPr>
          <w:spacing w:val="-7"/>
        </w:rPr>
        <w:t>温枪大多没有用更精确的双色测温法技术，内部元件的精细度也参差不齐；再有就是使用</w:t>
      </w:r>
      <w:r>
        <w:rPr>
          <w:spacing w:val="-10"/>
        </w:rPr>
        <w:t xml:space="preserve">时的测温仪与额头距离误差导致的数值波动了，最理想的情况是距离额头大概 </w:t>
      </w:r>
      <w:r>
        <w:t>5cm</w:t>
      </w:r>
      <w:r>
        <w:rPr>
          <w:spacing w:val="-28"/>
        </w:rPr>
        <w:t xml:space="preserve"> 至 </w:t>
      </w:r>
      <w:r>
        <w:t>8cm。</w:t>
      </w:r>
    </w:p>
    <w:p>
      <w:pPr>
        <w:pStyle w:val="BodyText"/>
        <w:spacing w:line="268" w:lineRule="exact"/>
        <w:rPr>
          <w:rFonts w:ascii="宋体" w:eastAsia="宋体" w:hint="eastAsia"/>
        </w:rPr>
      </w:pPr>
      <w:r>
        <w:rPr>
          <w:rFonts w:ascii="宋体" w:eastAsia="宋体" w:hint="eastAsia"/>
        </w:rPr>
        <w:t>（摘自搜狐网）</w:t>
      </w:r>
    </w:p>
    <w:p>
      <w:pPr>
        <w:pStyle w:val="ListParagraph"/>
        <w:numPr>
          <w:ilvl w:val="0"/>
          <w:numId w:val="8"/>
        </w:numPr>
        <w:tabs>
          <w:tab w:val="left" w:pos="585"/>
          <w:tab w:val="left" w:pos="7302"/>
        </w:tabs>
        <w:spacing w:before="27" w:after="0" w:line="240" w:lineRule="auto"/>
        <w:ind w:left="584" w:right="0" w:hanging="423"/>
        <w:jc w:val="left"/>
        <w:rPr>
          <w:sz w:val="21"/>
        </w:rPr>
      </w:pPr>
      <w:r>
        <w:rPr>
          <w:spacing w:val="-3"/>
          <w:sz w:val="21"/>
        </w:rPr>
        <w:t>阅</w:t>
      </w:r>
      <w:r>
        <w:rPr>
          <w:sz w:val="21"/>
        </w:rPr>
        <w:t>读</w:t>
      </w:r>
      <w:r>
        <w:rPr>
          <w:spacing w:val="-3"/>
          <w:sz w:val="21"/>
        </w:rPr>
        <w:t>上</w:t>
      </w:r>
      <w:r>
        <w:rPr>
          <w:sz w:val="21"/>
        </w:rPr>
        <w:t>述</w:t>
      </w:r>
      <w:r>
        <w:rPr>
          <w:spacing w:val="-3"/>
          <w:sz w:val="21"/>
        </w:rPr>
        <w:t>材</w:t>
      </w:r>
      <w:r>
        <w:rPr>
          <w:sz w:val="21"/>
        </w:rPr>
        <w:t>料</w:t>
      </w:r>
      <w:r>
        <w:rPr>
          <w:spacing w:val="-3"/>
          <w:sz w:val="21"/>
        </w:rPr>
        <w:t>，</w:t>
      </w:r>
      <w:r>
        <w:rPr>
          <w:sz w:val="21"/>
        </w:rPr>
        <w:t>下</w:t>
      </w:r>
      <w:r>
        <w:rPr>
          <w:spacing w:val="-3"/>
          <w:sz w:val="21"/>
        </w:rPr>
        <w:t>列</w:t>
      </w:r>
      <w:r>
        <w:rPr>
          <w:sz w:val="21"/>
        </w:rPr>
        <w:t>说法</w:t>
      </w:r>
      <w:r>
        <w:rPr>
          <w:spacing w:val="-152"/>
          <w:sz w:val="21"/>
        </w:rPr>
        <w:t>不</w:t>
      </w:r>
      <w:r>
        <w:rPr>
          <w:spacing w:val="-63"/>
          <w:position w:val="-7"/>
          <w:sz w:val="21"/>
        </w:rPr>
        <w:t>．</w:t>
      </w:r>
      <w:r>
        <w:rPr>
          <w:spacing w:val="-149"/>
          <w:sz w:val="21"/>
        </w:rPr>
        <w:t>符</w:t>
      </w:r>
      <w:r>
        <w:rPr>
          <w:spacing w:val="-63"/>
          <w:position w:val="-7"/>
          <w:sz w:val="21"/>
        </w:rPr>
        <w:t>．</w:t>
      </w:r>
      <w:r>
        <w:rPr>
          <w:spacing w:val="-152"/>
          <w:sz w:val="21"/>
        </w:rPr>
        <w:t>合</w:t>
      </w:r>
      <w:r>
        <w:rPr>
          <w:spacing w:val="-63"/>
          <w:position w:val="-7"/>
          <w:sz w:val="21"/>
        </w:rPr>
        <w:t>．</w:t>
      </w:r>
      <w:r>
        <w:rPr>
          <w:sz w:val="21"/>
        </w:rPr>
        <w:t>文</w:t>
      </w:r>
      <w:r>
        <w:rPr>
          <w:spacing w:val="-3"/>
          <w:sz w:val="21"/>
        </w:rPr>
        <w:t>意</w:t>
      </w:r>
      <w:r>
        <w:rPr>
          <w:sz w:val="21"/>
        </w:rPr>
        <w:t>的</w:t>
      </w:r>
      <w:r>
        <w:rPr>
          <w:spacing w:val="-3"/>
          <w:sz w:val="21"/>
        </w:rPr>
        <w:t>一</w:t>
      </w:r>
      <w:r>
        <w:rPr>
          <w:sz w:val="21"/>
        </w:rPr>
        <w:t>项是</w:t>
      </w:r>
      <w:r>
        <w:rPr>
          <w:sz w:val="21"/>
        </w:rPr>
        <w:tab/>
      </w:r>
      <w:r>
        <w:rPr>
          <w:sz w:val="21"/>
        </w:rPr>
        <w:t>（3</w:t>
      </w:r>
      <w:r>
        <w:rPr>
          <w:spacing w:val="-53"/>
          <w:sz w:val="21"/>
        </w:rPr>
        <w:t xml:space="preserve"> </w:t>
      </w:r>
      <w:r>
        <w:rPr>
          <w:spacing w:val="-3"/>
          <w:sz w:val="21"/>
        </w:rPr>
        <w:t>分）</w:t>
      </w:r>
    </w:p>
    <w:p>
      <w:pPr>
        <w:pStyle w:val="ListParagraph"/>
        <w:numPr>
          <w:ilvl w:val="0"/>
          <w:numId w:val="9"/>
        </w:numPr>
        <w:tabs>
          <w:tab w:val="left" w:pos="375"/>
        </w:tabs>
        <w:spacing w:before="6" w:after="0" w:line="304" w:lineRule="auto"/>
        <w:ind w:left="162" w:right="109" w:firstLine="0"/>
        <w:jc w:val="left"/>
        <w:rPr>
          <w:sz w:val="21"/>
        </w:rPr>
      </w:pPr>
      <w:r>
        <w:rPr>
          <w:spacing w:val="-3"/>
          <w:sz w:val="21"/>
        </w:rPr>
        <w:t>接触式测温仪器使用了热电偶、半导体温度传感器等器件，小区使用非接触式红外测温枪， 主要是为了避免接触人体造成病毒感染。</w:t>
      </w:r>
    </w:p>
    <w:p>
      <w:pPr>
        <w:pStyle w:val="ListParagraph"/>
        <w:numPr>
          <w:ilvl w:val="0"/>
          <w:numId w:val="9"/>
        </w:numPr>
        <w:tabs>
          <w:tab w:val="left" w:pos="376"/>
        </w:tabs>
        <w:spacing w:before="0" w:after="0" w:line="304" w:lineRule="auto"/>
        <w:ind w:left="162" w:right="221" w:firstLine="0"/>
        <w:jc w:val="left"/>
        <w:rPr>
          <w:sz w:val="21"/>
        </w:rPr>
      </w:pPr>
      <w:r>
        <w:rPr>
          <w:spacing w:val="-1"/>
          <w:sz w:val="21"/>
        </w:rPr>
        <w:t>电磁波可以根据波长的不同来分类，它分成多个类别，人体也跟手机相类似，向外发射电</w:t>
      </w:r>
      <w:r>
        <w:rPr>
          <w:spacing w:val="-3"/>
          <w:sz w:val="21"/>
        </w:rPr>
        <w:t>磁波，波长还会因为体温的变化而发生变化。</w:t>
      </w:r>
    </w:p>
    <w:p>
      <w:pPr>
        <w:pStyle w:val="ListParagraph"/>
        <w:numPr>
          <w:ilvl w:val="0"/>
          <w:numId w:val="9"/>
        </w:numPr>
        <w:tabs>
          <w:tab w:val="left" w:pos="375"/>
        </w:tabs>
        <w:spacing w:before="0" w:after="0" w:line="304" w:lineRule="auto"/>
        <w:ind w:left="162" w:right="215" w:firstLine="0"/>
        <w:jc w:val="left"/>
        <w:rPr>
          <w:sz w:val="21"/>
        </w:rPr>
      </w:pPr>
      <w:r>
        <w:rPr>
          <w:spacing w:val="-7"/>
          <w:sz w:val="21"/>
        </w:rPr>
        <w:t xml:space="preserve">人在一天之中，凌晨 </w:t>
      </w:r>
      <w:r>
        <w:rPr>
          <w:sz w:val="21"/>
        </w:rPr>
        <w:t>2-5</w:t>
      </w:r>
      <w:r>
        <w:rPr>
          <w:spacing w:val="-10"/>
          <w:sz w:val="21"/>
        </w:rPr>
        <w:t xml:space="preserve"> 时体温最低，下午 </w:t>
      </w:r>
      <w:r>
        <w:rPr>
          <w:sz w:val="21"/>
        </w:rPr>
        <w:t>5-7</w:t>
      </w:r>
      <w:r>
        <w:rPr>
          <w:spacing w:val="-9"/>
          <w:sz w:val="21"/>
        </w:rPr>
        <w:t xml:space="preserve"> 时最高，一天之内温差不低于 </w:t>
      </w:r>
      <w:r>
        <w:rPr>
          <w:sz w:val="21"/>
        </w:rPr>
        <w:t>1°C</w:t>
      </w:r>
      <w:r>
        <w:rPr>
          <w:spacing w:val="-3"/>
          <w:sz w:val="21"/>
        </w:rPr>
        <w:t>。一般新生儿和老年人的体温较低，儿童的体温较高。</w:t>
      </w:r>
    </w:p>
    <w:p>
      <w:pPr>
        <w:pStyle w:val="ListParagraph"/>
        <w:numPr>
          <w:ilvl w:val="0"/>
          <w:numId w:val="9"/>
        </w:numPr>
        <w:tabs>
          <w:tab w:val="left" w:pos="376"/>
        </w:tabs>
        <w:spacing w:before="0" w:after="0" w:line="265" w:lineRule="exact"/>
        <w:ind w:left="375" w:right="0" w:hanging="214"/>
        <w:jc w:val="left"/>
        <w:rPr>
          <w:sz w:val="21"/>
        </w:rPr>
      </w:pPr>
      <w:r>
        <w:rPr>
          <w:sz w:val="21"/>
        </w:rPr>
        <w:t>生活中物质因为材质关系都是属于不同“纯度”的黑体，平时我们测温枪用的大多数都是</w:t>
      </w:r>
    </w:p>
    <w:p>
      <w:pPr>
        <w:pStyle w:val="BodyText"/>
        <w:spacing w:before="68"/>
        <w:rPr>
          <w:rFonts w:ascii="宋体" w:eastAsia="宋体" w:hint="eastAsia"/>
        </w:rPr>
      </w:pPr>
      <w:r>
        <w:rPr>
          <w:rFonts w:ascii="宋体" w:eastAsia="宋体" w:hint="eastAsia"/>
        </w:rPr>
        <w:t>0.95 的发射率，这适用于生活中大多数的情况。</w:t>
      </w:r>
    </w:p>
    <w:p>
      <w:pPr>
        <w:pStyle w:val="ListParagraph"/>
        <w:numPr>
          <w:ilvl w:val="0"/>
          <w:numId w:val="8"/>
        </w:numPr>
        <w:tabs>
          <w:tab w:val="left" w:pos="585"/>
          <w:tab w:val="left" w:pos="7409"/>
        </w:tabs>
        <w:spacing w:before="96" w:after="0" w:line="240" w:lineRule="auto"/>
        <w:ind w:left="584" w:right="0" w:hanging="423"/>
        <w:jc w:val="left"/>
        <w:rPr>
          <w:sz w:val="21"/>
        </w:rPr>
      </w:pPr>
      <w:r>
        <w:rPr>
          <w:spacing w:val="-3"/>
          <w:sz w:val="21"/>
        </w:rPr>
        <w:t>关</w:t>
      </w:r>
      <w:r>
        <w:rPr>
          <w:sz w:val="21"/>
        </w:rPr>
        <w:t>于</w:t>
      </w:r>
      <w:r>
        <w:rPr>
          <w:spacing w:val="-3"/>
          <w:sz w:val="21"/>
        </w:rPr>
        <w:t>红</w:t>
      </w:r>
      <w:r>
        <w:rPr>
          <w:sz w:val="21"/>
        </w:rPr>
        <w:t>外</w:t>
      </w:r>
      <w:r>
        <w:rPr>
          <w:spacing w:val="-3"/>
          <w:sz w:val="21"/>
        </w:rPr>
        <w:t>线</w:t>
      </w:r>
      <w:r>
        <w:rPr>
          <w:sz w:val="21"/>
        </w:rPr>
        <w:t>测</w:t>
      </w:r>
      <w:r>
        <w:rPr>
          <w:spacing w:val="-3"/>
          <w:sz w:val="21"/>
        </w:rPr>
        <w:t>温</w:t>
      </w:r>
      <w:r>
        <w:rPr>
          <w:sz w:val="21"/>
        </w:rPr>
        <w:t>，</w:t>
      </w:r>
      <w:r>
        <w:rPr>
          <w:spacing w:val="-3"/>
          <w:sz w:val="21"/>
        </w:rPr>
        <w:t>下</w:t>
      </w:r>
      <w:r>
        <w:rPr>
          <w:sz w:val="21"/>
        </w:rPr>
        <w:t>列说</w:t>
      </w:r>
      <w:r>
        <w:rPr>
          <w:spacing w:val="-3"/>
          <w:sz w:val="21"/>
        </w:rPr>
        <w:t>法</w:t>
      </w:r>
      <w:r>
        <w:rPr>
          <w:spacing w:val="-149"/>
          <w:sz w:val="21"/>
        </w:rPr>
        <w:t>符</w:t>
      </w:r>
      <w:r>
        <w:rPr>
          <w:spacing w:val="-63"/>
          <w:position w:val="-7"/>
          <w:sz w:val="21"/>
        </w:rPr>
        <w:t>．</w:t>
      </w:r>
      <w:r>
        <w:rPr>
          <w:spacing w:val="-152"/>
          <w:sz w:val="21"/>
        </w:rPr>
        <w:t>合</w:t>
      </w:r>
      <w:r>
        <w:rPr>
          <w:spacing w:val="-63"/>
          <w:position w:val="-7"/>
          <w:sz w:val="21"/>
        </w:rPr>
        <w:t>．</w:t>
      </w:r>
      <w:r>
        <w:rPr>
          <w:sz w:val="21"/>
        </w:rPr>
        <w:t>文</w:t>
      </w:r>
      <w:r>
        <w:rPr>
          <w:spacing w:val="-3"/>
          <w:sz w:val="21"/>
        </w:rPr>
        <w:t>意</w:t>
      </w:r>
      <w:r>
        <w:rPr>
          <w:sz w:val="21"/>
        </w:rPr>
        <w:t>的</w:t>
      </w:r>
      <w:r>
        <w:rPr>
          <w:spacing w:val="-3"/>
          <w:sz w:val="21"/>
        </w:rPr>
        <w:t>一</w:t>
      </w:r>
      <w:r>
        <w:rPr>
          <w:sz w:val="21"/>
        </w:rPr>
        <w:t>项是</w:t>
      </w:r>
      <w:r>
        <w:rPr>
          <w:sz w:val="21"/>
        </w:rPr>
        <w:tab/>
      </w:r>
      <w:r>
        <w:rPr>
          <w:sz w:val="21"/>
        </w:rPr>
        <w:t>（3</w:t>
      </w:r>
      <w:r>
        <w:rPr>
          <w:spacing w:val="-55"/>
          <w:sz w:val="21"/>
        </w:rPr>
        <w:t xml:space="preserve"> </w:t>
      </w:r>
      <w:r>
        <w:rPr>
          <w:sz w:val="21"/>
        </w:rPr>
        <w:t>分）</w:t>
      </w:r>
    </w:p>
    <w:p>
      <w:pPr>
        <w:pStyle w:val="ListParagraph"/>
        <w:numPr>
          <w:ilvl w:val="0"/>
          <w:numId w:val="10"/>
        </w:numPr>
        <w:tabs>
          <w:tab w:val="left" w:pos="479"/>
        </w:tabs>
        <w:spacing w:before="7" w:after="0" w:line="304" w:lineRule="auto"/>
        <w:ind w:left="162" w:right="215" w:firstLine="0"/>
        <w:jc w:val="left"/>
        <w:rPr>
          <w:sz w:val="21"/>
        </w:rPr>
      </w:pPr>
      <w:r>
        <w:rPr>
          <w:spacing w:val="-3"/>
          <w:sz w:val="21"/>
        </w:rPr>
        <w:t>红外测温枪接收到人体辐射出的红外线，根据波长、强度与湿度的关系，我们可以计算得出人体实际温度。</w:t>
      </w:r>
    </w:p>
    <w:p>
      <w:pPr>
        <w:pStyle w:val="ListParagraph"/>
        <w:numPr>
          <w:ilvl w:val="0"/>
          <w:numId w:val="10"/>
        </w:numPr>
        <w:tabs>
          <w:tab w:val="left" w:pos="479"/>
        </w:tabs>
        <w:spacing w:before="0" w:after="0" w:line="304" w:lineRule="auto"/>
        <w:ind w:left="162" w:right="217" w:firstLine="0"/>
        <w:jc w:val="left"/>
        <w:rPr>
          <w:sz w:val="21"/>
        </w:rPr>
      </w:pPr>
      <w:r>
        <w:rPr>
          <w:spacing w:val="-3"/>
          <w:sz w:val="21"/>
        </w:rPr>
        <w:t>根据普朗克黑体辐射定律，温度越高，电磁波的峰值波长就越长；温度越低，峰值波长就越短。</w:t>
      </w:r>
    </w:p>
    <w:p>
      <w:pPr>
        <w:pStyle w:val="ListParagraph"/>
        <w:numPr>
          <w:ilvl w:val="0"/>
          <w:numId w:val="10"/>
        </w:numPr>
        <w:tabs>
          <w:tab w:val="left" w:pos="376"/>
        </w:tabs>
        <w:spacing w:before="0" w:after="0" w:line="304" w:lineRule="auto"/>
        <w:ind w:left="162" w:right="221" w:firstLine="0"/>
        <w:jc w:val="left"/>
        <w:rPr>
          <w:sz w:val="21"/>
        </w:rPr>
      </w:pPr>
      <w:r>
        <w:rPr>
          <w:spacing w:val="-1"/>
          <w:sz w:val="21"/>
        </w:rPr>
        <w:t>光电探测器是将电信号变成光信号的零件，可以探测波长和强度，它是非接触式测温仪器</w:t>
      </w:r>
      <w:r>
        <w:rPr>
          <w:spacing w:val="-2"/>
          <w:sz w:val="21"/>
        </w:rPr>
        <w:t>的关键零件。</w:t>
      </w:r>
    </w:p>
    <w:p>
      <w:pPr>
        <w:pStyle w:val="ListParagraph"/>
        <w:numPr>
          <w:ilvl w:val="0"/>
          <w:numId w:val="10"/>
        </w:numPr>
        <w:tabs>
          <w:tab w:val="left" w:pos="479"/>
        </w:tabs>
        <w:spacing w:before="0" w:after="0" w:line="302" w:lineRule="auto"/>
        <w:ind w:left="162" w:right="213" w:firstLine="0"/>
        <w:jc w:val="left"/>
        <w:rPr>
          <w:sz w:val="21"/>
        </w:rPr>
      </w:pPr>
      <w:r>
        <w:rPr>
          <w:spacing w:val="-3"/>
          <w:sz w:val="21"/>
        </w:rPr>
        <w:t xml:space="preserve">额头温度并非人体实际温度，试验发现额头温度在 </w:t>
      </w:r>
      <w:r>
        <w:rPr>
          <w:sz w:val="21"/>
        </w:rPr>
        <w:t>34℃</w:t>
      </w:r>
      <w:r>
        <w:rPr>
          <w:spacing w:val="8"/>
          <w:sz w:val="21"/>
        </w:rPr>
        <w:t xml:space="preserve">到 </w:t>
      </w:r>
      <w:r>
        <w:rPr>
          <w:sz w:val="21"/>
        </w:rPr>
        <w:t>37</w:t>
      </w:r>
      <w:r>
        <w:rPr>
          <w:spacing w:val="-3"/>
          <w:sz w:val="21"/>
        </w:rPr>
        <w:t>℃之间，会随温度升高呈与实际体温差距减少的趋势。</w:t>
      </w:r>
    </w:p>
    <w:p>
      <w:pPr>
        <w:pStyle w:val="ListParagraph"/>
        <w:numPr>
          <w:ilvl w:val="0"/>
          <w:numId w:val="8"/>
        </w:numPr>
        <w:tabs>
          <w:tab w:val="left" w:pos="480"/>
          <w:tab w:val="left" w:pos="7409"/>
        </w:tabs>
        <w:spacing w:before="19" w:after="0" w:line="240" w:lineRule="auto"/>
        <w:ind w:left="479" w:right="0" w:hanging="318"/>
        <w:jc w:val="both"/>
        <w:rPr>
          <w:sz w:val="21"/>
        </w:rPr>
      </w:pPr>
      <w:r>
        <w:rPr>
          <w:spacing w:val="-3"/>
          <w:sz w:val="21"/>
        </w:rPr>
        <w:t>下</w:t>
      </w:r>
      <w:r>
        <w:rPr>
          <w:sz w:val="21"/>
        </w:rPr>
        <w:t>列</w:t>
      </w:r>
      <w:r>
        <w:rPr>
          <w:spacing w:val="-3"/>
          <w:sz w:val="21"/>
        </w:rPr>
        <w:t>对</w:t>
      </w:r>
      <w:r>
        <w:rPr>
          <w:sz w:val="21"/>
        </w:rPr>
        <w:t>材</w:t>
      </w:r>
      <w:r>
        <w:rPr>
          <w:spacing w:val="-3"/>
          <w:sz w:val="21"/>
        </w:rPr>
        <w:t>料</w:t>
      </w:r>
      <w:r>
        <w:rPr>
          <w:sz w:val="21"/>
        </w:rPr>
        <w:t>中</w:t>
      </w:r>
      <w:r>
        <w:rPr>
          <w:spacing w:val="-3"/>
          <w:sz w:val="21"/>
        </w:rPr>
        <w:t>相</w:t>
      </w:r>
      <w:r>
        <w:rPr>
          <w:sz w:val="21"/>
        </w:rPr>
        <w:t>关</w:t>
      </w:r>
      <w:r>
        <w:rPr>
          <w:spacing w:val="-3"/>
          <w:sz w:val="21"/>
        </w:rPr>
        <w:t>内容</w:t>
      </w:r>
      <w:r>
        <w:rPr>
          <w:sz w:val="21"/>
        </w:rPr>
        <w:t>的理</w:t>
      </w:r>
      <w:r>
        <w:rPr>
          <w:spacing w:val="-3"/>
          <w:sz w:val="21"/>
        </w:rPr>
        <w:t>解</w:t>
      </w:r>
      <w:r>
        <w:rPr>
          <w:sz w:val="21"/>
        </w:rPr>
        <w:t>和</w:t>
      </w:r>
      <w:r>
        <w:rPr>
          <w:spacing w:val="-3"/>
          <w:sz w:val="21"/>
        </w:rPr>
        <w:t>分</w:t>
      </w:r>
      <w:r>
        <w:rPr>
          <w:sz w:val="21"/>
        </w:rPr>
        <w:t>析</w:t>
      </w:r>
      <w:r>
        <w:rPr>
          <w:spacing w:val="-3"/>
          <w:sz w:val="21"/>
        </w:rPr>
        <w:t>，</w:t>
      </w:r>
      <w:r>
        <w:rPr>
          <w:spacing w:val="-149"/>
          <w:sz w:val="21"/>
        </w:rPr>
        <w:t>不</w:t>
      </w:r>
      <w:r>
        <w:rPr>
          <w:spacing w:val="-63"/>
          <w:position w:val="-7"/>
          <w:sz w:val="21"/>
        </w:rPr>
        <w:t>．</w:t>
      </w:r>
      <w:r>
        <w:rPr>
          <w:spacing w:val="-152"/>
          <w:sz w:val="21"/>
        </w:rPr>
        <w:t>正</w:t>
      </w:r>
      <w:r>
        <w:rPr>
          <w:spacing w:val="-63"/>
          <w:position w:val="-7"/>
          <w:sz w:val="21"/>
        </w:rPr>
        <w:t>．</w:t>
      </w:r>
      <w:r>
        <w:rPr>
          <w:spacing w:val="-149"/>
          <w:sz w:val="21"/>
        </w:rPr>
        <w:t>确</w:t>
      </w:r>
      <w:r>
        <w:rPr>
          <w:spacing w:val="-63"/>
          <w:position w:val="-7"/>
          <w:sz w:val="21"/>
        </w:rPr>
        <w:t>．</w:t>
      </w:r>
      <w:r>
        <w:rPr>
          <w:spacing w:val="-3"/>
          <w:sz w:val="21"/>
        </w:rPr>
        <w:t>的</w:t>
      </w:r>
      <w:r>
        <w:rPr>
          <w:sz w:val="21"/>
        </w:rPr>
        <w:t>一项是</w:t>
      </w:r>
      <w:r>
        <w:rPr>
          <w:sz w:val="21"/>
        </w:rPr>
        <w:tab/>
      </w:r>
      <w:r>
        <w:rPr>
          <w:sz w:val="21"/>
        </w:rPr>
        <w:t>（3</w:t>
      </w:r>
      <w:r>
        <w:rPr>
          <w:spacing w:val="-55"/>
          <w:sz w:val="21"/>
        </w:rPr>
        <w:t xml:space="preserve"> </w:t>
      </w:r>
      <w:r>
        <w:rPr>
          <w:sz w:val="21"/>
        </w:rPr>
        <w:t>分）</w:t>
      </w:r>
    </w:p>
    <w:p>
      <w:pPr>
        <w:pStyle w:val="ListParagraph"/>
        <w:numPr>
          <w:ilvl w:val="0"/>
          <w:numId w:val="11"/>
        </w:numPr>
        <w:tabs>
          <w:tab w:val="left" w:pos="214"/>
        </w:tabs>
        <w:spacing w:before="9" w:after="0" w:line="240" w:lineRule="auto"/>
        <w:ind w:left="375" w:right="221" w:hanging="376"/>
        <w:jc w:val="right"/>
        <w:rPr>
          <w:sz w:val="21"/>
        </w:rPr>
      </w:pPr>
      <w:r>
        <w:rPr>
          <w:sz w:val="21"/>
        </w:rPr>
        <w:t>热量可以理解为电磁波的发射源。自然界所有的物体时刻向外发出辐射能量，这些能量以</w:t>
      </w:r>
    </w:p>
    <w:p>
      <w:pPr>
        <w:spacing w:after="0" w:line="240" w:lineRule="auto"/>
        <w:jc w:val="right"/>
        <w:rPr>
          <w:sz w:val="21"/>
        </w:rPr>
        <w:sectPr>
          <w:pgSz w:w="11910" w:h="16840"/>
          <w:pgMar w:top="1580" w:right="1480" w:bottom="1900" w:left="1540" w:header="0" w:footer="1712" w:gutter="0"/>
          <w:cols w:space="708"/>
        </w:sectPr>
      </w:pPr>
    </w:p>
    <w:p>
      <w:pPr>
        <w:pStyle w:val="BodyText"/>
        <w:ind w:left="0"/>
        <w:rPr>
          <w:rFonts w:ascii="宋体"/>
          <w:sz w:val="20"/>
        </w:rPr>
      </w:pPr>
    </w:p>
    <w:p>
      <w:pPr>
        <w:pStyle w:val="BodyText"/>
        <w:spacing w:before="10"/>
        <w:ind w:left="0"/>
        <w:rPr>
          <w:rFonts w:ascii="宋体"/>
          <w:sz w:val="26"/>
        </w:rPr>
      </w:pPr>
    </w:p>
    <w:p>
      <w:pPr>
        <w:pStyle w:val="BodyText"/>
        <w:spacing w:before="72"/>
        <w:rPr>
          <w:rFonts w:ascii="宋体" w:eastAsia="宋体" w:hint="eastAsia"/>
        </w:rPr>
      </w:pPr>
      <w:r>
        <w:rPr>
          <w:rFonts w:ascii="宋体" w:eastAsia="宋体" w:hint="eastAsia"/>
        </w:rPr>
        <w:t>电磁波的形式存在。</w:t>
      </w:r>
    </w:p>
    <w:p>
      <w:pPr>
        <w:pStyle w:val="ListParagraph"/>
        <w:numPr>
          <w:ilvl w:val="0"/>
          <w:numId w:val="11"/>
        </w:numPr>
        <w:tabs>
          <w:tab w:val="left" w:pos="376"/>
        </w:tabs>
        <w:spacing w:before="71" w:after="0" w:line="304" w:lineRule="auto"/>
        <w:ind w:left="162" w:right="221" w:firstLine="0"/>
        <w:jc w:val="left"/>
        <w:rPr>
          <w:sz w:val="21"/>
        </w:rPr>
      </w:pPr>
      <w:r>
        <w:rPr>
          <w:spacing w:val="-1"/>
          <w:sz w:val="21"/>
        </w:rPr>
        <w:t>市场上的红外线测温仪的工作原理是靠接收人体散发热量中的红外波长来测量体温，它发</w:t>
      </w:r>
      <w:r>
        <w:rPr>
          <w:spacing w:val="-3"/>
          <w:sz w:val="21"/>
        </w:rPr>
        <w:t>出红光是为了方便定位。</w:t>
      </w:r>
    </w:p>
    <w:p>
      <w:pPr>
        <w:pStyle w:val="ListParagraph"/>
        <w:numPr>
          <w:ilvl w:val="0"/>
          <w:numId w:val="11"/>
        </w:numPr>
        <w:tabs>
          <w:tab w:val="left" w:pos="376"/>
        </w:tabs>
        <w:spacing w:before="0" w:after="0" w:line="302" w:lineRule="auto"/>
        <w:ind w:left="162" w:right="221" w:firstLine="0"/>
        <w:jc w:val="left"/>
        <w:rPr>
          <w:sz w:val="21"/>
        </w:rPr>
      </w:pPr>
      <w:r>
        <w:rPr>
          <w:spacing w:val="-1"/>
          <w:sz w:val="21"/>
        </w:rPr>
        <w:t>即使人的体温达到最高值，放射的红外线波都高于眼睛可吸收的波长范围，因此人体自射</w:t>
      </w:r>
      <w:r>
        <w:rPr>
          <w:spacing w:val="-3"/>
          <w:sz w:val="21"/>
        </w:rPr>
        <w:t>远红外线是安全的。</w:t>
      </w:r>
    </w:p>
    <w:p>
      <w:pPr>
        <w:pStyle w:val="ListParagraph"/>
        <w:numPr>
          <w:ilvl w:val="0"/>
          <w:numId w:val="11"/>
        </w:numPr>
        <w:tabs>
          <w:tab w:val="left" w:pos="376"/>
        </w:tabs>
        <w:spacing w:before="0" w:after="0" w:line="304" w:lineRule="auto"/>
        <w:ind w:left="162" w:right="212" w:firstLine="0"/>
        <w:jc w:val="left"/>
        <w:rPr>
          <w:sz w:val="21"/>
        </w:rPr>
      </w:pPr>
      <w:r>
        <w:rPr>
          <w:sz w:val="21"/>
        </w:rPr>
        <w:t>因为生活中物质由于材质关系都是属于不同“纯度”的黑体，所以“黑体辐射定律”是很</w:t>
      </w:r>
      <w:r>
        <w:rPr>
          <w:spacing w:val="-3"/>
          <w:sz w:val="21"/>
        </w:rPr>
        <w:t>难保证绝对准确的。</w:t>
      </w:r>
    </w:p>
    <w:p>
      <w:pPr>
        <w:pStyle w:val="ListParagraph"/>
        <w:numPr>
          <w:ilvl w:val="0"/>
          <w:numId w:val="8"/>
        </w:numPr>
        <w:tabs>
          <w:tab w:val="left" w:pos="585"/>
        </w:tabs>
        <w:spacing w:before="19" w:after="0" w:line="240" w:lineRule="auto"/>
        <w:ind w:left="584" w:right="0" w:hanging="423"/>
        <w:jc w:val="left"/>
        <w:rPr>
          <w:sz w:val="21"/>
        </w:rPr>
      </w:pPr>
      <w:r>
        <w:rPr>
          <w:spacing w:val="-3"/>
          <w:sz w:val="21"/>
        </w:rPr>
        <w:t>请根据文本内容，分点概括红外线测温枪的工作原理。</w:t>
      </w:r>
      <w:r>
        <w:rPr>
          <w:sz w:val="21"/>
        </w:rPr>
        <w:t>（4</w:t>
      </w:r>
      <w:r>
        <w:rPr>
          <w:spacing w:val="-28"/>
          <w:sz w:val="21"/>
        </w:rPr>
        <w:t xml:space="preserve"> 分</w:t>
      </w:r>
      <w:r>
        <w:rPr>
          <w:spacing w:val="-3"/>
          <w:sz w:val="21"/>
        </w:rPr>
        <w:t>）</w:t>
      </w:r>
    </w:p>
    <w:p>
      <w:pPr>
        <w:pStyle w:val="ListParagraph"/>
        <w:numPr>
          <w:ilvl w:val="0"/>
          <w:numId w:val="8"/>
        </w:numPr>
        <w:tabs>
          <w:tab w:val="left" w:pos="587"/>
        </w:tabs>
        <w:spacing w:before="94" w:after="0" w:line="314" w:lineRule="auto"/>
        <w:ind w:left="162" w:right="112" w:firstLine="0"/>
        <w:jc w:val="left"/>
        <w:rPr>
          <w:sz w:val="21"/>
        </w:rPr>
      </w:pPr>
      <w:r>
        <w:rPr>
          <w:sz w:val="21"/>
        </w:rPr>
        <w:t>假如你是某一社区疫情防控期间的志愿者，担负了测温工作，为了提高红外线测温的准</w:t>
      </w:r>
      <w:r>
        <w:rPr>
          <w:spacing w:val="-12"/>
          <w:sz w:val="21"/>
        </w:rPr>
        <w:t>确度，你会向社区负责测温的同事们提出哪些建议？请结合文本内容和生活实际回答。</w:t>
      </w:r>
      <w:r>
        <w:rPr>
          <w:sz w:val="21"/>
        </w:rPr>
        <w:t>（5</w:t>
      </w:r>
      <w:r>
        <w:rPr>
          <w:spacing w:val="-13"/>
          <w:sz w:val="21"/>
        </w:rPr>
        <w:t xml:space="preserve"> 分</w:t>
      </w:r>
      <w:r>
        <w:rPr>
          <w:spacing w:val="-3"/>
          <w:sz w:val="21"/>
        </w:rPr>
        <w:t>）</w:t>
      </w:r>
    </w:p>
    <w:p>
      <w:pPr>
        <w:pStyle w:val="Heading1"/>
        <w:spacing w:before="3"/>
      </w:pPr>
      <w:r>
        <w:t>（二）阅读下面文字，完成 18-22 题（22 分）</w:t>
      </w:r>
    </w:p>
    <w:p>
      <w:pPr>
        <w:pStyle w:val="BodyText"/>
        <w:tabs>
          <w:tab w:val="left" w:pos="5205"/>
        </w:tabs>
        <w:spacing w:before="84"/>
        <w:ind w:left="3628"/>
        <w:rPr>
          <w:rFonts w:ascii="宋体" w:eastAsia="宋体" w:hint="eastAsia"/>
        </w:rPr>
      </w:pPr>
      <w:r>
        <w:t>鱼的</w:t>
      </w:r>
      <w:r>
        <w:rPr>
          <w:spacing w:val="-3"/>
        </w:rPr>
        <w:t>故</w:t>
      </w:r>
      <w:r>
        <w:t>事</w:t>
      </w:r>
      <w:r>
        <w:tab/>
      </w:r>
      <w:r>
        <w:rPr>
          <w:rFonts w:ascii="宋体" w:eastAsia="宋体" w:hint="eastAsia"/>
          <w:spacing w:val="-3"/>
        </w:rPr>
        <w:t>张炜</w:t>
      </w:r>
    </w:p>
    <w:p>
      <w:pPr>
        <w:pStyle w:val="BodyText"/>
        <w:spacing w:before="14"/>
        <w:ind w:left="641"/>
      </w:pPr>
      <w:r>
        <mc:AlternateContent>
          <mc:Choice Requires="wps">
            <w:drawing>
              <wp:anchor distT="0" distB="0" distL="114300" distR="114300" simplePos="0" relativeHeight="251661312" behindDoc="1" locked="0" layoutInCell="1" allowOverlap="1">
                <wp:simplePos x="0" y="0"/>
                <wp:positionH relativeFrom="page">
                  <wp:posOffset>1062355</wp:posOffset>
                </wp:positionH>
                <wp:positionV relativeFrom="paragraph">
                  <wp:posOffset>7620</wp:posOffset>
                </wp:positionV>
                <wp:extent cx="5437505" cy="5188585"/>
                <wp:effectExtent l="0" t="0" r="10795" b="12065"/>
                <wp:wrapNone/>
                <wp:docPr id="2" name="任意多边形 5"/>
                <wp:cNvGraphicFramePr/>
                <a:graphic xmlns:a="http://schemas.openxmlformats.org/drawingml/2006/main">
                  <a:graphicData uri="http://schemas.microsoft.com/office/word/2010/wordprocessingShape">
                    <wps:wsp xmlns:wps="http://schemas.microsoft.com/office/word/2010/wordprocessingShape">
                      <wps:cNvSpPr/>
                      <wps:spPr>
                        <a:xfrm>
                          <a:off x="0" y="0"/>
                          <a:ext cx="5437505" cy="5188585"/>
                        </a:xfrm>
                        <a:custGeom>
                          <a:avLst/>
                          <a:gdLst/>
                          <a:pathLst>
                            <a:path fill="norm" h="8171" w="8563" stroke="1">
                              <a:moveTo>
                                <a:pt x="8562" y="4901"/>
                              </a:moveTo>
                              <a:lnTo>
                                <a:pt x="0" y="4901"/>
                              </a:lnTo>
                              <a:lnTo>
                                <a:pt x="0" y="5175"/>
                              </a:lnTo>
                              <a:lnTo>
                                <a:pt x="0" y="5446"/>
                              </a:lnTo>
                              <a:lnTo>
                                <a:pt x="0" y="5720"/>
                              </a:lnTo>
                              <a:lnTo>
                                <a:pt x="0" y="5991"/>
                              </a:lnTo>
                              <a:lnTo>
                                <a:pt x="0" y="6265"/>
                              </a:lnTo>
                              <a:lnTo>
                                <a:pt x="0" y="6536"/>
                              </a:lnTo>
                              <a:lnTo>
                                <a:pt x="0" y="6810"/>
                              </a:lnTo>
                              <a:lnTo>
                                <a:pt x="0" y="7081"/>
                              </a:lnTo>
                              <a:lnTo>
                                <a:pt x="0" y="7354"/>
                              </a:lnTo>
                              <a:lnTo>
                                <a:pt x="0" y="7626"/>
                              </a:lnTo>
                              <a:lnTo>
                                <a:pt x="0" y="7899"/>
                              </a:lnTo>
                              <a:lnTo>
                                <a:pt x="0" y="8170"/>
                              </a:lnTo>
                              <a:lnTo>
                                <a:pt x="8562" y="8170"/>
                              </a:lnTo>
                              <a:lnTo>
                                <a:pt x="8562" y="7899"/>
                              </a:lnTo>
                              <a:lnTo>
                                <a:pt x="8562" y="7626"/>
                              </a:lnTo>
                              <a:lnTo>
                                <a:pt x="8562" y="7354"/>
                              </a:lnTo>
                              <a:lnTo>
                                <a:pt x="8562" y="7081"/>
                              </a:lnTo>
                              <a:lnTo>
                                <a:pt x="8562" y="6810"/>
                              </a:lnTo>
                              <a:lnTo>
                                <a:pt x="8562" y="6536"/>
                              </a:lnTo>
                              <a:lnTo>
                                <a:pt x="8562" y="6265"/>
                              </a:lnTo>
                              <a:lnTo>
                                <a:pt x="8562" y="5991"/>
                              </a:lnTo>
                              <a:lnTo>
                                <a:pt x="8562" y="5720"/>
                              </a:lnTo>
                              <a:lnTo>
                                <a:pt x="8562" y="5446"/>
                              </a:lnTo>
                              <a:lnTo>
                                <a:pt x="8562" y="5175"/>
                              </a:lnTo>
                              <a:lnTo>
                                <a:pt x="8562" y="4901"/>
                              </a:lnTo>
                              <a:moveTo>
                                <a:pt x="8562" y="0"/>
                              </a:moveTo>
                              <a:lnTo>
                                <a:pt x="0" y="0"/>
                              </a:lnTo>
                              <a:lnTo>
                                <a:pt x="0" y="271"/>
                              </a:lnTo>
                              <a:lnTo>
                                <a:pt x="0" y="545"/>
                              </a:lnTo>
                              <a:lnTo>
                                <a:pt x="0" y="816"/>
                              </a:lnTo>
                              <a:lnTo>
                                <a:pt x="0" y="1089"/>
                              </a:lnTo>
                              <a:lnTo>
                                <a:pt x="0" y="1361"/>
                              </a:lnTo>
                              <a:lnTo>
                                <a:pt x="0" y="1634"/>
                              </a:lnTo>
                              <a:lnTo>
                                <a:pt x="0" y="1634"/>
                              </a:lnTo>
                              <a:lnTo>
                                <a:pt x="0" y="1906"/>
                              </a:lnTo>
                              <a:lnTo>
                                <a:pt x="0" y="2179"/>
                              </a:lnTo>
                              <a:lnTo>
                                <a:pt x="0" y="2451"/>
                              </a:lnTo>
                              <a:lnTo>
                                <a:pt x="0" y="2724"/>
                              </a:lnTo>
                              <a:lnTo>
                                <a:pt x="0" y="2995"/>
                              </a:lnTo>
                              <a:lnTo>
                                <a:pt x="0" y="3269"/>
                              </a:lnTo>
                              <a:lnTo>
                                <a:pt x="0" y="3540"/>
                              </a:lnTo>
                              <a:lnTo>
                                <a:pt x="0" y="3814"/>
                              </a:lnTo>
                              <a:lnTo>
                                <a:pt x="0" y="4085"/>
                              </a:lnTo>
                              <a:lnTo>
                                <a:pt x="0" y="4359"/>
                              </a:lnTo>
                              <a:lnTo>
                                <a:pt x="0" y="4630"/>
                              </a:lnTo>
                              <a:lnTo>
                                <a:pt x="0" y="4901"/>
                              </a:lnTo>
                              <a:lnTo>
                                <a:pt x="8562" y="4901"/>
                              </a:lnTo>
                              <a:lnTo>
                                <a:pt x="8562" y="4630"/>
                              </a:lnTo>
                              <a:lnTo>
                                <a:pt x="8562" y="4359"/>
                              </a:lnTo>
                              <a:lnTo>
                                <a:pt x="8562" y="4085"/>
                              </a:lnTo>
                              <a:lnTo>
                                <a:pt x="8562" y="3814"/>
                              </a:lnTo>
                              <a:lnTo>
                                <a:pt x="8562" y="3540"/>
                              </a:lnTo>
                              <a:lnTo>
                                <a:pt x="8562" y="3269"/>
                              </a:lnTo>
                              <a:lnTo>
                                <a:pt x="8562" y="2995"/>
                              </a:lnTo>
                              <a:lnTo>
                                <a:pt x="8562" y="2724"/>
                              </a:lnTo>
                              <a:lnTo>
                                <a:pt x="8562" y="2451"/>
                              </a:lnTo>
                              <a:lnTo>
                                <a:pt x="8562" y="2179"/>
                              </a:lnTo>
                              <a:lnTo>
                                <a:pt x="8562" y="1906"/>
                              </a:lnTo>
                              <a:lnTo>
                                <a:pt x="8562" y="1634"/>
                              </a:lnTo>
                              <a:lnTo>
                                <a:pt x="8562" y="1634"/>
                              </a:lnTo>
                              <a:lnTo>
                                <a:pt x="8562" y="1361"/>
                              </a:lnTo>
                              <a:lnTo>
                                <a:pt x="8562" y="1089"/>
                              </a:lnTo>
                              <a:lnTo>
                                <a:pt x="8562" y="816"/>
                              </a:lnTo>
                              <a:lnTo>
                                <a:pt x="8562" y="545"/>
                              </a:lnTo>
                              <a:lnTo>
                                <a:pt x="8562" y="271"/>
                              </a:lnTo>
                              <a:lnTo>
                                <a:pt x="8562" y="0"/>
                              </a:lnTo>
                            </a:path>
                          </a:pathLst>
                        </a:custGeom>
                        <a:solidFill>
                          <a:srgbClr val="FFFFF7"/>
                        </a:solidFill>
                        <a:ln>
                          <a:noFill/>
                        </a:ln>
                      </wps:spPr>
                      <wps:bodyPr upright="1"/>
                    </wps:wsp>
                  </a:graphicData>
                </a:graphic>
              </wp:anchor>
            </w:drawing>
          </mc:Choice>
          <mc:Fallback>
            <w:pict>
              <v:shape id="任意多边形 5" o:spid="_x0000_s1028" style="width:428.15pt;height:408.55pt;margin-top:0.6pt;margin-left:83.65pt;mso-height-relative:page;mso-position-horizontal-relative:page;mso-width-relative:page;position:absolute;z-index:-251654144" coordsize="8563,8171" o:spt="100" adj="-11796480,,5400" path="m8562,4901l,4901,,5175,,5446,,5720,,5991,,6265,,6536,,6810,,7081,,7354,,7626,,7899,,8170,8562,8170,8562,7899,8562,7626,8562,7354,8562,7081,8562,6810,8562,6536,8562,6265,8562,5991,8562,5720,8562,5446,8562,5175,8562,4901m8562,l,,,271,,545,,816,,1089,,1361,,1634,,1634,,1906,,2179,,2451,,2724,,2995,,3269,,3540,,3814,,4085,,4359,,4630,,4901,8562,4901,8562,4630,8562,4359,8562,4085,8562,3814,8562,3540,8562,3269,8562,2995,8562,2724,8562,2451,8562,2179,8562,1906,8562,1634,8562,1634,8562,1361,8562,1089,8562,816,8562,545,8562,271,8562,e" filled="t" fillcolor="#fffff7" stroked="f">
                <v:stroke joinstyle="miter"/>
                <o:lock v:ext="edit" aspectratio="f"/>
              </v:shape>
            </w:pict>
          </mc:Fallback>
        </mc:AlternateContent>
      </w:r>
      <w:r>
        <w:t>父亲也被叫到海上拉鱼了。我沿着父亲的足迹，去海上看那些拉大网的人。</w:t>
      </w:r>
    </w:p>
    <w:p>
      <w:pPr>
        <w:pStyle w:val="BodyText"/>
        <w:spacing w:before="2" w:line="244" w:lineRule="auto"/>
        <w:ind w:right="215" w:firstLine="479"/>
      </w:pPr>
      <w:r>
        <w:t>网一动，渔老大就呼喊起来，嗓门吓死人。所有的拉网人随号子嗨呀嗨呀叫，一边后退一边用力。</w:t>
      </w:r>
    </w:p>
    <w:p>
      <w:pPr>
        <w:pStyle w:val="BodyText"/>
        <w:spacing w:line="242" w:lineRule="auto"/>
        <w:ind w:right="212" w:firstLine="479"/>
        <w:jc w:val="both"/>
      </w:pPr>
      <w:r>
        <w:t>大网慢慢上来了，岸边的人全都狂呼起来。我这是第一次看到这么多活蹦乱跳的鱼一齐离水。各种鱼都有，最大的有三尺多长，头颅简直像一头小猪。有一条鱼的眼睛睁得老大， 转动着，一会儿盯盯这个，一会儿盯盯那个。我相信它懂事。</w:t>
      </w:r>
    </w:p>
    <w:p>
      <w:pPr>
        <w:pStyle w:val="BodyText"/>
        <w:spacing w:line="242" w:lineRule="auto"/>
        <w:ind w:right="215" w:firstLine="479"/>
      </w:pPr>
      <w:r>
        <w:t>岸边早排好了长队，都是赶来买鱼的人。他们有的推车，有的担筐。鱼不值钱，买鱼的扔下一块钱就可以随便背鱼。</w:t>
      </w:r>
    </w:p>
    <w:p>
      <w:pPr>
        <w:pStyle w:val="BodyText"/>
        <w:spacing w:before="1" w:line="242" w:lineRule="auto"/>
        <w:ind w:right="212" w:firstLine="479"/>
        <w:jc w:val="both"/>
      </w:pPr>
      <w:r>
        <w:t>父亲真辛苦，每天要拉好多网。早晨还要拉黎明网，这网最重要。这时也是海上老大最精神的时候。拴网绳了，喊号子了，领头喊的人两手伸得像大猩猩一样长，一举一举大喊。海上老大就高兴这样。父亲也跟上喊，额头冒着汗珠。</w:t>
      </w:r>
    </w:p>
    <w:p>
      <w:pPr>
        <w:pStyle w:val="BodyText"/>
        <w:spacing w:before="1" w:line="242" w:lineRule="auto"/>
        <w:ind w:right="212" w:firstLine="479"/>
        <w:jc w:val="both"/>
      </w:pPr>
      <w:r>
        <w:t>父亲学会了做一种毒鱼。这种鱼肉最鲜，可偏偏有毒，毒死的人数不完。母亲一见它就吓得叫起来，说我们无论如何也不能冒这个险。父亲把衣袖挽起，用一把小刀剖开鱼肚，用清水反复冲洗，又将鱼脊背上那两根白线抽掉，说：“没事了。”母亲喘着把鱼做好。</w:t>
      </w:r>
    </w:p>
    <w:p>
      <w:pPr>
        <w:pStyle w:val="BodyText"/>
        <w:spacing w:before="3"/>
        <w:ind w:left="641"/>
      </w:pPr>
      <w:r>
        <w:t>一种奇特的鲜味飘出，真好吃。这才叫好吃。</w:t>
      </w:r>
    </w:p>
    <w:p>
      <w:pPr>
        <w:pStyle w:val="BodyText"/>
        <w:spacing w:before="2" w:line="244" w:lineRule="auto"/>
        <w:ind w:right="215" w:firstLine="479"/>
      </w:pPr>
      <w:r>
        <w:t>父亲从酒葫芦里倒出一点酒，让我和母亲都尝了一小口。这天晚上很愉快，父亲还唱起了一首拉网的歌。</w:t>
      </w:r>
    </w:p>
    <w:p>
      <w:pPr>
        <w:pStyle w:val="BodyText"/>
        <w:spacing w:line="242" w:lineRule="auto"/>
        <w:ind w:right="215" w:firstLine="479"/>
      </w:pPr>
      <w:r>
        <w:t>父亲常把海上的欢乐带回，又差点全部抵消。这次父亲又捎回几条毒鱼，扔在地上就睡去了。母亲仿照父亲上次那样把鱼剖开，从头全做一遍。还是鲜气逼人，又美吃一顿。</w:t>
      </w:r>
    </w:p>
    <w:p>
      <w:pPr>
        <w:pStyle w:val="BodyText"/>
        <w:spacing w:line="242" w:lineRule="auto"/>
        <w:ind w:right="213" w:firstLine="479"/>
      </w:pPr>
      <w:r>
        <w:rPr>
          <w:spacing w:val="-6"/>
        </w:rPr>
        <w:t>一个多钟头过去， 我有点晕，真的晕了。接着我看见父亲全身抖动，手指像按在一根琴</w:t>
      </w:r>
      <w:r>
        <w:rPr>
          <w:spacing w:val="-4"/>
        </w:rPr>
        <w:t>弦上，又颤又挪，嘴里吐出白沫。母亲比我们好一点，脸也黄了。</w:t>
      </w:r>
    </w:p>
    <w:p>
      <w:pPr>
        <w:pStyle w:val="BodyText"/>
        <w:spacing w:line="242" w:lineRule="auto"/>
        <w:ind w:left="641" w:right="149"/>
      </w:pPr>
      <w:r>
        <w:t>母亲摇晃过来，我们扶在一起。母亲说：“到外面采一点木槿叶，采一点解毒草。” 我往外连爬带跑。草地上全是一样的草稞，根本分辨不出有什么不同。这些草稞像是向</w:t>
      </w:r>
    </w:p>
    <w:p>
      <w:pPr>
        <w:pStyle w:val="BodyText"/>
        <w:spacing w:before="1"/>
      </w:pPr>
      <w:r>
        <w:t>我伸来，抚摸我。我低下头，它们就像火焰一样烧我的脸。</w:t>
      </w:r>
    </w:p>
    <w:p>
      <w:pPr>
        <w:pStyle w:val="BodyText"/>
        <w:spacing w:before="2" w:line="242" w:lineRule="auto"/>
        <w:ind w:right="212" w:firstLine="479"/>
        <w:jc w:val="both"/>
      </w:pPr>
      <w:r>
        <w:t>母亲已经采到了一株解毒草，她先嚼碎一些，吐在我嘴里。原野在眼前变成一片紫色， 又变幻出更奇怪的颜色。整个原野都有一层紫幔，下面像有一万条蛇在拱动。它不停地抖、舞，升上来，眼看就要把我覆盖了。我不能挣脱。我想起了妈妈，睁大眼找，四周一个人也没有。我喊，不知喊了多久，才听到一阵脚步声。</w:t>
      </w:r>
    </w:p>
    <w:p>
      <w:pPr>
        <w:pStyle w:val="BodyText"/>
        <w:spacing w:before="2" w:line="244" w:lineRule="auto"/>
        <w:ind w:right="218" w:firstLine="479"/>
      </w:pPr>
      <w:r>
        <w:rPr>
          <w:spacing w:val="-8"/>
        </w:rPr>
        <w:t xml:space="preserve">我躺在小茅屋里，旁边是父亲。母亲坐在那儿，旁边的碗里是捣成稀汁的解毒草。她说： </w:t>
      </w:r>
      <w:r>
        <w:rPr>
          <w:spacing w:val="-5"/>
        </w:rPr>
        <w:t>“孩子，你说胡话……”</w:t>
      </w:r>
    </w:p>
    <w:p>
      <w:pPr>
        <w:spacing w:after="0" w:line="244" w:lineRule="auto"/>
        <w:sectPr>
          <w:pgSz w:w="11910" w:h="16840"/>
          <w:pgMar w:top="1580" w:right="1480" w:bottom="1900" w:left="1540" w:header="0" w:footer="1712" w:gutter="0"/>
          <w:cols w:space="708"/>
        </w:sectPr>
      </w:pPr>
    </w:p>
    <w:p>
      <w:pPr>
        <w:pStyle w:val="BodyText"/>
        <w:ind w:left="0"/>
        <w:rPr>
          <w:sz w:val="20"/>
        </w:rPr>
      </w:pPr>
    </w:p>
    <w:p>
      <w:pPr>
        <w:pStyle w:val="BodyText"/>
        <w:ind w:left="0"/>
        <w:rPr>
          <w:sz w:val="20"/>
        </w:rPr>
      </w:pPr>
    </w:p>
    <w:p>
      <w:pPr>
        <w:pStyle w:val="BodyText"/>
        <w:spacing w:before="3"/>
        <w:ind w:left="0"/>
        <w:rPr>
          <w:sz w:val="12"/>
        </w:rPr>
      </w:pPr>
    </w:p>
    <w:p>
      <w:pPr>
        <w:pStyle w:val="BodyText"/>
        <w:ind w:left="133"/>
        <w:rPr>
          <w:sz w:val="20"/>
        </w:rPr>
      </w:pPr>
      <w:r>
        <w:rPr>
          <w:sz w:val="20"/>
        </w:rPr>
        <mc:AlternateContent>
          <mc:Choice Requires="wps">
            <w:drawing>
              <wp:inline distT="0" distB="0" distL="114300" distR="114300">
                <wp:extent cx="5437505" cy="3804920"/>
                <wp:effectExtent l="0" t="0" r="10795" b="5080"/>
                <wp:docPr id="7" name="文本框 6"/>
                <wp:cNvGraphicFramePr/>
                <a:graphic xmlns:a="http://schemas.openxmlformats.org/drawingml/2006/main">
                  <a:graphicData uri="http://schemas.microsoft.com/office/word/2010/wordprocessingShape">
                    <wps:wsp xmlns:wps="http://schemas.microsoft.com/office/word/2010/wordprocessingShape">
                      <wps:cNvSpPr txBox="1"/>
                      <wps:spPr>
                        <a:xfrm>
                          <a:off x="0" y="0"/>
                          <a:ext cx="5437505" cy="3804920"/>
                        </a:xfrm>
                        <a:prstGeom prst="rect">
                          <a:avLst/>
                        </a:prstGeom>
                        <a:solidFill>
                          <a:srgbClr val="FFFFF7"/>
                        </a:solidFill>
                        <a:ln>
                          <a:noFill/>
                        </a:ln>
                      </wps:spPr>
                      <wps:txbx>
                        <w:txbxContent>
                          <w:p>
                            <w:pPr>
                              <w:pStyle w:val="BodyText"/>
                              <w:spacing w:before="1" w:line="242" w:lineRule="auto"/>
                              <w:ind w:left="28" w:right="22" w:firstLine="479"/>
                              <w:jc w:val="both"/>
                            </w:pPr>
                            <w:r>
                              <w:t>吃毒鱼后一个多月的晚上，外面起了大风。风很大，搅弄得整个荒滩不得安宁，各种大声使我害怕。我睡着了，接着就梦见一条小鱼，好俊的小鱼。它打扮得像一个小姑娘一样走进了茅屋。母亲把她抱到怀里，给她梳理透明的头发。真漂亮，除了有两个鱼鳍，到处和人一样。我扯着她的手在院里玩，一起逮蝉。</w:t>
                            </w:r>
                          </w:p>
                          <w:p>
                            <w:pPr>
                              <w:pStyle w:val="BodyText"/>
                              <w:spacing w:before="2" w:line="242" w:lineRule="auto"/>
                              <w:ind w:left="28" w:right="24" w:firstLine="479"/>
                            </w:pPr>
                            <w:r>
                              <w:t>她说她要走了，但是还会常来小屋。走前她告诉我：她的爷爷、奶奶、哥哥、弟弟，所有的亲戚都给海上老大逮来了，他们死得惨。她让我求求岸上人，求求他们住手吧。</w:t>
                            </w:r>
                          </w:p>
                          <w:p>
                            <w:pPr>
                              <w:pStyle w:val="BodyText"/>
                              <w:spacing w:before="2"/>
                              <w:ind w:left="508"/>
                            </w:pPr>
                            <w:r>
                              <w:t>我哀求母亲去找海上老大，母亲答应了。</w:t>
                            </w:r>
                          </w:p>
                          <w:p>
                            <w:pPr>
                              <w:pStyle w:val="BodyText"/>
                              <w:spacing w:before="2" w:line="242" w:lineRule="auto"/>
                              <w:ind w:left="28" w:right="24" w:firstLine="479"/>
                              <w:jc w:val="both"/>
                            </w:pPr>
                            <w:r>
                              <w:t>小鱼姑娘又来了。她哭着，告诉我，他们还在捕鱼，海里那么多姐妹再也看不到了。她实在是没有办法了，所以刚才路过鱼铺的时候，给好多睡觉的拉网人腿上胳膊上都扎了红头绳：“我把他们扎住了，他们就不能下海了。”</w:t>
                            </w:r>
                          </w:p>
                          <w:p>
                            <w:pPr>
                              <w:pStyle w:val="BodyText"/>
                              <w:spacing w:before="4"/>
                              <w:ind w:left="508"/>
                            </w:pPr>
                            <w:r>
                              <w:t>梦做到这儿就醒了。我觉得像失掉了一个真正的朋友，竟然哭了。</w:t>
                            </w:r>
                          </w:p>
                          <w:p>
                            <w:pPr>
                              <w:pStyle w:val="BodyText"/>
                              <w:spacing w:before="2" w:line="244" w:lineRule="auto"/>
                              <w:ind w:left="28" w:right="24" w:firstLine="479"/>
                            </w:pPr>
                            <w:r>
                              <w:t>母亲赶紧把我抱到怀里，问怎么了，我就告诉了她这个梦。天亮后父亲要到海上去，母亲让他小心一点。她把我的梦告诉了他，说：“孩子梦见好多拉网人都给扎上了红头绳。”</w:t>
                            </w:r>
                          </w:p>
                          <w:p>
                            <w:pPr>
                              <w:pStyle w:val="BodyText"/>
                              <w:spacing w:line="265" w:lineRule="exact"/>
                              <w:ind w:left="508"/>
                            </w:pPr>
                            <w:r>
                              <w:t>父亲瞥了母亲一眼，走了。</w:t>
                            </w:r>
                          </w:p>
                          <w:p>
                            <w:pPr>
                              <w:pStyle w:val="BodyText"/>
                              <w:spacing w:before="4"/>
                              <w:ind w:left="508"/>
                            </w:pPr>
                            <w:r>
                              <w:t>后来我才知道：那天父亲把我的梦告诉了海上老大，老大只是一笑。</w:t>
                            </w:r>
                          </w:p>
                          <w:p>
                            <w:pPr>
                              <w:pStyle w:val="BodyText"/>
                              <w:spacing w:before="2" w:line="244" w:lineRule="auto"/>
                              <w:ind w:left="28" w:right="24" w:firstLine="479"/>
                            </w:pPr>
                            <w:r>
                              <w:t>那天傍晚风息涛平，老大就让小船出海。想不到一场风暴突来，出海的五个人就在人们的眼皮底下跌进了狂浪。他们无一生还。</w:t>
                            </w:r>
                          </w:p>
                          <w:p>
                            <w:pPr>
                              <w:pStyle w:val="BodyText"/>
                              <w:spacing w:line="244" w:lineRule="auto"/>
                              <w:ind w:left="508" w:right="3216"/>
                            </w:pPr>
                            <w:r>
                              <w:t>父亲跑回来嘴唇都紫了，双手抖着跟母亲讲了风暴。母亲一句话也没说，只直眼盯着我。</w:t>
                            </w:r>
                          </w:p>
                          <w:p>
                            <w:pPr>
                              <w:pStyle w:val="BodyText"/>
                              <w:spacing w:line="265" w:lineRule="exact"/>
                              <w:ind w:left="508"/>
                            </w:pPr>
                            <w:r>
                              <w:t>这就是鱼的故事。我再也忘不掉，一直没忘。尽管许多人说那只是一次巧合……</w:t>
                            </w:r>
                          </w:p>
                          <w:p>
                            <w:pPr>
                              <w:pStyle w:val="BodyText"/>
                              <w:spacing w:before="1"/>
                              <w:ind w:left="2400"/>
                            </w:pPr>
                            <w:r>
                              <w:t>（选编自《上海文学》2003 年 11 期，有删改）</w:t>
                            </w:r>
                          </w:p>
                          <w:p>
                            <w:pPr>
                              <w:pStyle w:val="BodyText"/>
                              <w:spacing w:before="2"/>
                              <w:ind w:left="28"/>
                              <w:rPr>
                                <w:rFonts w:ascii="宋体" w:eastAsia="宋体" w:hAnsi="宋体" w:hint="eastAsia"/>
                              </w:rPr>
                            </w:pPr>
                            <w:r>
                              <w:rPr>
                                <w:rFonts w:ascii="宋体" w:eastAsia="宋体" w:hAnsi="宋体" w:hint="eastAsia"/>
                              </w:rPr>
                              <w:t>18.请以“我”为陈述对象，概括主要的故事情节。（4 分）</w:t>
                            </w:r>
                          </w:p>
                        </w:txbxContent>
                      </wps:txbx>
                      <wps:bodyPr lIns="0" tIns="0" rIns="0" bIns="0" upright="1"/>
                    </wps:wsp>
                  </a:graphicData>
                </a:graphic>
              </wp:inline>
            </w:drawing>
          </mc:Choice>
          <mc:Fallback>
            <w:pict>
              <v:shapetype id="_x0000_t202" coordsize="21600,21600" o:spt="202" path="m,l,21600r21600,l21600,xe">
                <v:stroke joinstyle="miter"/>
                <v:path gradientshapeok="t" o:connecttype="rect"/>
              </v:shapetype>
              <v:shape id="文本框 6" o:spid="_x0000_i1029" type="#_x0000_t202" style="width:428.15pt;height:299.6pt" coordsize="21600,21600" filled="t" fillcolor="#fffff7" stroked="f">
                <o:lock v:ext="edit" aspectratio="f"/>
                <v:textbox inset="0,0,0,0">
                  <w:txbxContent>
                    <w:p>
                      <w:pPr>
                        <w:pStyle w:val="BodyText"/>
                        <w:spacing w:before="1" w:line="242" w:lineRule="auto"/>
                        <w:ind w:left="28" w:right="22" w:firstLine="479"/>
                        <w:jc w:val="both"/>
                      </w:pPr>
                      <w:r>
                        <w:t>吃毒鱼后一个多月的晚上，外面起了大风。风很大，搅弄得整个荒滩不得安宁，各种大声使我害怕。我睡着了，接着就梦见一条小鱼，好俊的小鱼。它打扮得像一个小姑娘一样走进了茅屋。母亲把她抱到怀里，给她梳理透明的头发。真漂亮，除了有两个鱼鳍，到处和人一样。我扯着她的手在院里玩，一起逮蝉。</w:t>
                      </w:r>
                    </w:p>
                    <w:p>
                      <w:pPr>
                        <w:pStyle w:val="BodyText"/>
                        <w:spacing w:before="2" w:line="242" w:lineRule="auto"/>
                        <w:ind w:left="28" w:right="24" w:firstLine="479"/>
                      </w:pPr>
                      <w:r>
                        <w:t>她说她要走了，但是还会常来小屋。走前她告诉我：她的爷爷、奶奶、哥哥、弟弟，所有的亲戚都给海上老大逮来了，他们死得惨。她让我求求岸上人，求求他们住手吧。</w:t>
                      </w:r>
                    </w:p>
                    <w:p>
                      <w:pPr>
                        <w:pStyle w:val="BodyText"/>
                        <w:spacing w:before="2"/>
                        <w:ind w:left="508"/>
                      </w:pPr>
                      <w:r>
                        <w:t>我哀求母亲去找海上老大，母亲答应了。</w:t>
                      </w:r>
                    </w:p>
                    <w:p>
                      <w:pPr>
                        <w:pStyle w:val="BodyText"/>
                        <w:spacing w:before="2" w:line="242" w:lineRule="auto"/>
                        <w:ind w:left="28" w:right="24" w:firstLine="479"/>
                        <w:jc w:val="both"/>
                      </w:pPr>
                      <w:r>
                        <w:t>小鱼姑娘又来了。她哭着，告诉我，他们还在捕鱼，海里那么多姐妹再也看不到了。她实在是没有办法了，所以刚才路过鱼铺的时候，给好多睡觉的拉网人腿上胳膊上都扎了红头绳：“我把他们扎住了，他们就不能下海了。”</w:t>
                      </w:r>
                    </w:p>
                    <w:p>
                      <w:pPr>
                        <w:pStyle w:val="BodyText"/>
                        <w:spacing w:before="4"/>
                        <w:ind w:left="508"/>
                      </w:pPr>
                      <w:r>
                        <w:t>梦做到这儿就醒了。我觉得像失掉了一个真正的朋友，竟然哭了。</w:t>
                      </w:r>
                    </w:p>
                    <w:p>
                      <w:pPr>
                        <w:pStyle w:val="BodyText"/>
                        <w:spacing w:before="2" w:line="244" w:lineRule="auto"/>
                        <w:ind w:left="28" w:right="24" w:firstLine="479"/>
                      </w:pPr>
                      <w:r>
                        <w:t>母亲赶紧把我抱到怀里，问怎么了，我就告诉了她这个梦。天亮后父亲要到海上去，母亲让他小心一点。她把我的梦告诉了他，说：“孩子梦见好多拉网人都给扎上了红头绳。”</w:t>
                      </w:r>
                    </w:p>
                    <w:p>
                      <w:pPr>
                        <w:pStyle w:val="BodyText"/>
                        <w:spacing w:line="265" w:lineRule="exact"/>
                        <w:ind w:left="508"/>
                      </w:pPr>
                      <w:r>
                        <w:t>父亲瞥了母亲一眼，走了。</w:t>
                      </w:r>
                    </w:p>
                    <w:p>
                      <w:pPr>
                        <w:pStyle w:val="BodyText"/>
                        <w:spacing w:before="4"/>
                        <w:ind w:left="508"/>
                      </w:pPr>
                      <w:r>
                        <w:t>后来我才知道：那天父亲把我的梦告诉了海上老大，老大只是一笑。</w:t>
                      </w:r>
                    </w:p>
                    <w:p>
                      <w:pPr>
                        <w:pStyle w:val="BodyText"/>
                        <w:spacing w:before="2" w:line="244" w:lineRule="auto"/>
                        <w:ind w:left="28" w:right="24" w:firstLine="479"/>
                      </w:pPr>
                      <w:r>
                        <w:t>那天傍晚风息涛平，老大就让小船出海。想不到一场风暴突来，出海的五个人就在人们的眼皮底下跌进了狂浪。他们无一生还。</w:t>
                      </w:r>
                    </w:p>
                    <w:p>
                      <w:pPr>
                        <w:pStyle w:val="BodyText"/>
                        <w:spacing w:line="244" w:lineRule="auto"/>
                        <w:ind w:left="508" w:right="3216"/>
                      </w:pPr>
                      <w:r>
                        <w:t>父亲跑回来嘴唇都紫了，双手抖着跟母亲讲了风暴。母亲一句话也没说，只直眼盯着我。</w:t>
                      </w:r>
                    </w:p>
                    <w:p>
                      <w:pPr>
                        <w:pStyle w:val="BodyText"/>
                        <w:spacing w:line="265" w:lineRule="exact"/>
                        <w:ind w:left="508"/>
                      </w:pPr>
                      <w:r>
                        <w:t>这就是鱼的故事。我再也忘不掉，一直没忘。尽管许多人说那只是一次巧合……</w:t>
                      </w:r>
                    </w:p>
                    <w:p>
                      <w:pPr>
                        <w:pStyle w:val="BodyText"/>
                        <w:spacing w:before="1"/>
                        <w:ind w:left="2400"/>
                      </w:pPr>
                      <w:r>
                        <w:t>（选编自《上海文学》2003 年 11 期，有删改）</w:t>
                      </w:r>
                    </w:p>
                    <w:p>
                      <w:pPr>
                        <w:pStyle w:val="BodyText"/>
                        <w:spacing w:before="2"/>
                        <w:ind w:left="28"/>
                        <w:rPr>
                          <w:rFonts w:ascii="宋体" w:eastAsia="宋体" w:hAnsi="宋体" w:hint="eastAsia"/>
                        </w:rPr>
                      </w:pPr>
                      <w:r>
                        <w:rPr>
                          <w:rFonts w:ascii="宋体" w:eastAsia="宋体" w:hAnsi="宋体" w:hint="eastAsia"/>
                        </w:rPr>
                        <w:t>18.请以“我”为陈述对象，概括主要的故事情节。（4 分）</w:t>
                      </w:r>
                    </w:p>
                  </w:txbxContent>
                </v:textbox>
                <w10:anchorlock/>
              </v:shape>
            </w:pict>
          </mc:Fallback>
        </mc:AlternateContent>
      </w:r>
    </w:p>
    <w:p>
      <w:pPr>
        <w:pStyle w:val="ListParagraph"/>
        <w:numPr>
          <w:ilvl w:val="0"/>
          <w:numId w:val="12"/>
        </w:numPr>
        <w:tabs>
          <w:tab w:val="left" w:pos="480"/>
        </w:tabs>
        <w:spacing w:before="71" w:after="0" w:line="240" w:lineRule="auto"/>
        <w:ind w:left="479" w:right="0" w:hanging="318"/>
        <w:jc w:val="left"/>
        <w:rPr>
          <w:sz w:val="19"/>
        </w:rPr>
      </w:pPr>
      <w:r>
        <w:rPr>
          <w:spacing w:val="-3"/>
          <w:sz w:val="21"/>
        </w:rPr>
        <w:t>请联系上下文，从修辞或描写的角度分析下列划线句子的表达效果。</w:t>
      </w:r>
      <w:r>
        <w:rPr>
          <w:sz w:val="21"/>
        </w:rPr>
        <w:t>（6</w:t>
      </w:r>
      <w:r>
        <w:rPr>
          <w:spacing w:val="-27"/>
          <w:sz w:val="21"/>
        </w:rPr>
        <w:t xml:space="preserve"> 分</w:t>
      </w:r>
      <w:r>
        <w:rPr>
          <w:sz w:val="21"/>
        </w:rPr>
        <w:t>）</w:t>
      </w:r>
    </w:p>
    <w:p>
      <w:pPr>
        <w:pStyle w:val="ListParagraph"/>
        <w:numPr>
          <w:ilvl w:val="1"/>
          <w:numId w:val="12"/>
        </w:numPr>
        <w:tabs>
          <w:tab w:val="left" w:pos="1005"/>
        </w:tabs>
        <w:spacing w:before="96" w:after="0" w:line="240" w:lineRule="auto"/>
        <w:ind w:left="1004" w:right="0" w:hanging="424"/>
        <w:jc w:val="left"/>
        <w:rPr>
          <w:sz w:val="21"/>
        </w:rPr>
      </w:pPr>
      <w:r>
        <w:rPr>
          <w:spacing w:val="-3"/>
          <w:sz w:val="21"/>
        </w:rPr>
        <w:t>我看见父亲全身抖动，</w:t>
      </w:r>
      <w:r>
        <w:rPr>
          <w:spacing w:val="-3"/>
          <w:sz w:val="21"/>
          <w:u w:val="single"/>
        </w:rPr>
        <w:t>手指像按在一根琴弦上</w:t>
      </w:r>
      <w:r>
        <w:rPr>
          <w:spacing w:val="-3"/>
          <w:sz w:val="21"/>
        </w:rPr>
        <w:t>，又颤又挪，嘴里吐出白沫。</w:t>
      </w:r>
    </w:p>
    <w:p>
      <w:pPr>
        <w:pStyle w:val="ListParagraph"/>
        <w:numPr>
          <w:ilvl w:val="1"/>
          <w:numId w:val="12"/>
        </w:numPr>
        <w:tabs>
          <w:tab w:val="left" w:pos="1007"/>
        </w:tabs>
        <w:spacing w:before="91" w:after="0" w:line="321" w:lineRule="auto"/>
        <w:ind w:left="162" w:right="212" w:firstLine="419"/>
        <w:jc w:val="left"/>
        <w:rPr>
          <w:sz w:val="21"/>
        </w:rPr>
      </w:pPr>
      <w:r>
        <w:rPr>
          <w:sz w:val="21"/>
        </w:rPr>
        <w:t>整个原野都有一层紫幔，下面像有一万条蛇在拱动。</w:t>
      </w:r>
      <w:r>
        <w:rPr>
          <w:sz w:val="21"/>
          <w:u w:val="single"/>
        </w:rPr>
        <w:t>它不停地抖、舞，升上来，眼</w:t>
      </w:r>
      <w:r>
        <w:rPr>
          <w:spacing w:val="-207"/>
          <w:sz w:val="21"/>
          <w:u w:val="single"/>
        </w:rPr>
        <w:t>看就</w:t>
      </w:r>
      <w:r>
        <w:rPr>
          <w:spacing w:val="-3"/>
          <w:sz w:val="21"/>
          <w:u w:val="single"/>
        </w:rPr>
        <w:t>要把我覆盖了</w:t>
      </w:r>
      <w:r>
        <w:rPr>
          <w:sz w:val="21"/>
        </w:rPr>
        <w:t>。</w:t>
      </w:r>
    </w:p>
    <w:p>
      <w:pPr>
        <w:pStyle w:val="ListParagraph"/>
        <w:numPr>
          <w:ilvl w:val="0"/>
          <w:numId w:val="12"/>
        </w:numPr>
        <w:tabs>
          <w:tab w:val="left" w:pos="480"/>
        </w:tabs>
        <w:spacing w:before="15" w:after="0" w:line="240" w:lineRule="auto"/>
        <w:ind w:left="479" w:right="0" w:hanging="318"/>
        <w:jc w:val="left"/>
        <w:rPr>
          <w:sz w:val="19"/>
        </w:rPr>
      </w:pPr>
      <w:r>
        <w:rPr>
          <w:spacing w:val="-3"/>
          <w:sz w:val="21"/>
        </w:rPr>
        <w:t>请简要分析梦中之鱼的形象特点。</w:t>
      </w:r>
      <w:r>
        <w:rPr>
          <w:sz w:val="21"/>
        </w:rPr>
        <w:t>（4</w:t>
      </w:r>
      <w:r>
        <w:rPr>
          <w:spacing w:val="-28"/>
          <w:sz w:val="21"/>
        </w:rPr>
        <w:t xml:space="preserve"> 分</w:t>
      </w:r>
      <w:r>
        <w:rPr>
          <w:sz w:val="21"/>
        </w:rPr>
        <w:t>）</w:t>
      </w:r>
    </w:p>
    <w:p>
      <w:pPr>
        <w:pStyle w:val="ListParagraph"/>
        <w:numPr>
          <w:ilvl w:val="0"/>
          <w:numId w:val="12"/>
        </w:numPr>
        <w:tabs>
          <w:tab w:val="left" w:pos="585"/>
        </w:tabs>
        <w:spacing w:before="110" w:after="0" w:line="240" w:lineRule="auto"/>
        <w:ind w:left="584" w:right="0" w:hanging="423"/>
        <w:jc w:val="left"/>
        <w:rPr>
          <w:sz w:val="21"/>
        </w:rPr>
      </w:pPr>
      <w:r>
        <w:rPr>
          <w:spacing w:val="-3"/>
          <w:sz w:val="21"/>
        </w:rPr>
        <w:t>“父亲常把海上的欢乐带回，又差点全部抵消”这句话在文中有何作用</w:t>
      </w:r>
      <w:r>
        <w:rPr>
          <w:sz w:val="21"/>
        </w:rPr>
        <w:t>？（3</w:t>
      </w:r>
      <w:r>
        <w:rPr>
          <w:spacing w:val="-27"/>
          <w:sz w:val="21"/>
        </w:rPr>
        <w:t xml:space="preserve"> 分</w:t>
      </w:r>
      <w:r>
        <w:rPr>
          <w:sz w:val="21"/>
        </w:rPr>
        <w:t>）</w:t>
      </w:r>
    </w:p>
    <w:p>
      <w:pPr>
        <w:pStyle w:val="ListParagraph"/>
        <w:numPr>
          <w:ilvl w:val="0"/>
          <w:numId w:val="12"/>
        </w:numPr>
        <w:tabs>
          <w:tab w:val="left" w:pos="585"/>
        </w:tabs>
        <w:spacing w:before="111" w:after="0" w:line="254" w:lineRule="exact"/>
        <w:ind w:left="584" w:right="0" w:hanging="423"/>
        <w:jc w:val="left"/>
        <w:rPr>
          <w:sz w:val="21"/>
        </w:rPr>
      </w:pPr>
      <w:r>
        <w:rPr>
          <w:spacing w:val="-3"/>
          <w:sz w:val="21"/>
        </w:rPr>
        <w:t>请结合文章内容分析“我”为何忘不掉鱼的故事。这篇文章的深刻意蕴是什么</w:t>
      </w:r>
      <w:r>
        <w:rPr>
          <w:sz w:val="21"/>
        </w:rPr>
        <w:t>？（5</w:t>
      </w:r>
      <w:r>
        <w:rPr>
          <w:spacing w:val="-25"/>
          <w:sz w:val="21"/>
        </w:rPr>
        <w:t xml:space="preserve"> 分</w:t>
      </w:r>
      <w:r>
        <w:rPr>
          <w:sz w:val="21"/>
        </w:rPr>
        <w:t>）</w:t>
      </w:r>
    </w:p>
    <w:p>
      <w:pPr>
        <w:tabs>
          <w:tab w:val="left" w:pos="1607"/>
        </w:tabs>
        <w:spacing w:before="0" w:line="394" w:lineRule="exact"/>
        <w:ind w:left="0" w:right="55" w:firstLine="0"/>
        <w:jc w:val="center"/>
        <w:rPr>
          <w:rFonts w:ascii="宋体" w:eastAsia="宋体" w:hint="eastAsia"/>
          <w:b/>
          <w:sz w:val="32"/>
        </w:rPr>
      </w:pPr>
      <w:r>
        <w:rPr>
          <w:rFonts w:ascii="宋体" w:eastAsia="宋体" w:hint="eastAsia"/>
          <w:b/>
          <w:sz w:val="32"/>
        </w:rPr>
        <w:t>第三部分</w:t>
      </w:r>
      <w:r>
        <w:rPr>
          <w:rFonts w:ascii="宋体" w:eastAsia="宋体" w:hint="eastAsia"/>
          <w:b/>
          <w:sz w:val="32"/>
        </w:rPr>
        <w:tab/>
      </w:r>
      <w:r>
        <w:rPr>
          <w:rFonts w:ascii="宋体" w:eastAsia="宋体" w:hint="eastAsia"/>
          <w:b/>
          <w:sz w:val="32"/>
        </w:rPr>
        <w:t>写作</w:t>
      </w:r>
      <w:r>
        <w:rPr>
          <w:rFonts w:ascii="宋体" w:eastAsia="宋体" w:hint="eastAsia"/>
          <w:b/>
          <w:spacing w:val="-2"/>
          <w:sz w:val="32"/>
        </w:rPr>
        <w:t xml:space="preserve"> </w:t>
      </w:r>
      <w:r>
        <w:rPr>
          <w:rFonts w:ascii="宋体" w:eastAsia="宋体" w:hint="eastAsia"/>
          <w:b/>
          <w:sz w:val="32"/>
        </w:rPr>
        <w:t>（60</w:t>
      </w:r>
      <w:r>
        <w:rPr>
          <w:rFonts w:ascii="宋体" w:eastAsia="宋体" w:hint="eastAsia"/>
          <w:b/>
          <w:spacing w:val="-79"/>
          <w:sz w:val="32"/>
        </w:rPr>
        <w:t xml:space="preserve"> </w:t>
      </w:r>
      <w:r>
        <w:rPr>
          <w:rFonts w:ascii="宋体" w:eastAsia="宋体" w:hint="eastAsia"/>
          <w:b/>
          <w:sz w:val="32"/>
        </w:rPr>
        <w:t>分）</w:t>
      </w:r>
    </w:p>
    <w:p>
      <w:pPr>
        <w:pStyle w:val="Heading1"/>
        <w:spacing w:before="72"/>
      </w:pPr>
      <w:r>
        <w:t>五、（</w:t>
      </w:r>
      <w:r>
        <w:rPr>
          <w:rFonts w:ascii="Times New Roman" w:eastAsia="Times New Roman"/>
        </w:rPr>
        <w:t xml:space="preserve">1 </w:t>
      </w:r>
      <w:r>
        <w:t>小题，</w:t>
      </w:r>
      <w:r>
        <w:rPr>
          <w:rFonts w:ascii="Times New Roman" w:eastAsia="Times New Roman"/>
        </w:rPr>
        <w:t xml:space="preserve">60 </w:t>
      </w:r>
      <w:r>
        <w:t>分）</w:t>
      </w:r>
    </w:p>
    <w:p>
      <w:pPr>
        <w:pStyle w:val="ListParagraph"/>
        <w:numPr>
          <w:ilvl w:val="0"/>
          <w:numId w:val="12"/>
        </w:numPr>
        <w:tabs>
          <w:tab w:val="left" w:pos="586"/>
        </w:tabs>
        <w:spacing w:before="113" w:after="0" w:line="338" w:lineRule="auto"/>
        <w:ind w:left="675" w:right="213" w:hanging="514"/>
        <w:jc w:val="both"/>
        <w:rPr>
          <w:rFonts w:ascii="Times New Roman" w:eastAsia="Times New Roman" w:hAnsi="Times New Roman"/>
          <w:sz w:val="19"/>
        </w:rPr>
      </w:pPr>
      <w:r>
        <w:rPr>
          <w:rFonts w:ascii="楷体" w:eastAsia="楷体" w:hAnsi="楷体" w:hint="eastAsia"/>
          <w:spacing w:val="-19"/>
          <w:sz w:val="21"/>
        </w:rPr>
        <w:t xml:space="preserve">在 </w:t>
      </w:r>
      <w:r>
        <w:rPr>
          <w:rFonts w:ascii="楷体" w:eastAsia="楷体" w:hAnsi="楷体" w:hint="eastAsia"/>
          <w:sz w:val="21"/>
        </w:rPr>
        <w:t>2020</w:t>
      </w:r>
      <w:r>
        <w:rPr>
          <w:rFonts w:ascii="楷体" w:eastAsia="楷体" w:hAnsi="楷体" w:hint="eastAsia"/>
          <w:spacing w:val="-8"/>
          <w:sz w:val="21"/>
        </w:rPr>
        <w:t xml:space="preserve"> 年新春佳节之际，“新冠”病毒肆虐。为响应号召，你会居家支持疫情防控。但</w:t>
      </w:r>
      <w:r>
        <w:rPr>
          <w:rFonts w:ascii="楷体" w:eastAsia="楷体" w:hAnsi="楷体" w:hint="eastAsia"/>
          <w:spacing w:val="-3"/>
          <w:sz w:val="21"/>
        </w:rPr>
        <w:t>宅家久了，还不曾习惯禁足的你，或许有时会寂寞，也会烦躁不安。在类似消极的心境下，你一定有让自己重获内心平和安宁、充实愉悦的经历。</w:t>
      </w:r>
    </w:p>
    <w:p>
      <w:pPr>
        <w:pStyle w:val="BodyText"/>
        <w:spacing w:before="2"/>
        <w:ind w:left="471"/>
        <w:rPr>
          <w:rFonts w:ascii="宋体" w:eastAsia="宋体" w:hint="eastAsia"/>
        </w:rPr>
      </w:pPr>
      <w:r>
        <w:rPr>
          <w:rFonts w:ascii="宋体" w:eastAsia="宋体" w:hint="eastAsia"/>
        </w:rPr>
        <w:t>请结合你自身实际，以《这样，心就静了》为题目写一篇文章。（60 分）</w:t>
      </w:r>
    </w:p>
    <w:p>
      <w:pPr>
        <w:pStyle w:val="BodyText"/>
        <w:spacing w:before="110" w:line="338" w:lineRule="auto"/>
        <w:ind w:left="581" w:right="213" w:firstLine="420"/>
        <w:rPr>
          <w:rFonts w:ascii="宋体" w:eastAsia="宋体" w:hAnsi="宋体" w:hint="eastAsia"/>
        </w:rPr>
      </w:pPr>
      <w:r>
        <w:rPr>
          <w:rFonts w:ascii="宋体" w:eastAsia="宋体" w:hAnsi="宋体" w:hint="eastAsia"/>
          <w:spacing w:val="-6"/>
        </w:rPr>
        <w:t>要求：①文体自选</w:t>
      </w:r>
      <w:r>
        <w:rPr>
          <w:rFonts w:ascii="宋体" w:eastAsia="宋体" w:hAnsi="宋体" w:hint="eastAsia"/>
          <w:spacing w:val="-3"/>
        </w:rPr>
        <w:t>（诗歌除外</w:t>
      </w:r>
      <w:r>
        <w:rPr>
          <w:rFonts w:ascii="宋体" w:eastAsia="宋体" w:hAnsi="宋体" w:hint="eastAsia"/>
          <w:spacing w:val="-13"/>
        </w:rPr>
        <w:t>）</w:t>
      </w:r>
      <w:r>
        <w:rPr>
          <w:rFonts w:ascii="宋体" w:eastAsia="宋体" w:hAnsi="宋体" w:hint="eastAsia"/>
          <w:spacing w:val="-5"/>
        </w:rPr>
        <w:t>。②</w:t>
      </w:r>
      <w:r>
        <w:rPr>
          <w:rFonts w:ascii="宋体" w:eastAsia="宋体" w:hAnsi="宋体" w:hint="eastAsia"/>
        </w:rPr>
        <w:t>600</w:t>
      </w:r>
      <w:r>
        <w:rPr>
          <w:rFonts w:ascii="宋体" w:eastAsia="宋体" w:hAnsi="宋体" w:hint="eastAsia"/>
          <w:spacing w:val="-7"/>
        </w:rPr>
        <w:t xml:space="preserve"> 字以上。③文中不能出现考生的姓名和所在</w:t>
      </w:r>
      <w:r>
        <w:rPr>
          <w:rFonts w:ascii="宋体" w:eastAsia="宋体" w:hAnsi="宋体" w:hint="eastAsia"/>
          <w:spacing w:val="-4"/>
        </w:rPr>
        <w:t>学校名称。</w:t>
      </w:r>
    </w:p>
    <w:sectPr>
      <w:pgSz w:w="11910" w:h="16840"/>
      <w:pgMar w:top="1580" w:right="1480" w:bottom="1900" w:left="1540" w:header="0" w:footer="1712"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sz w:val="20"/>
      </w:rPr>
    </w:pPr>
    <w:r>
      <mc:AlternateContent>
        <mc:Choice Requires="wps">
          <w:drawing>
            <wp:anchor distT="0" distB="0" distL="114300" distR="114300" simplePos="0" relativeHeight="251658240" behindDoc="1" locked="0" layoutInCell="1" allowOverlap="1">
              <wp:simplePos x="0" y="0"/>
              <wp:positionH relativeFrom="page">
                <wp:posOffset>2623820</wp:posOffset>
              </wp:positionH>
              <wp:positionV relativeFrom="page">
                <wp:posOffset>9464675</wp:posOffset>
              </wp:positionV>
              <wp:extent cx="1799590" cy="152400"/>
              <wp:effectExtent l="0" t="0" r="0" b="0"/>
              <wp:wrapNone/>
              <wp:docPr id="8"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799590" cy="152400"/>
                      </a:xfrm>
                      <a:prstGeom prst="rect">
                        <a:avLst/>
                      </a:prstGeom>
                      <a:noFill/>
                      <a:ln>
                        <a:noFill/>
                      </a:ln>
                    </wps:spPr>
                    <wps:txbx>
                      <w:txbxContent>
                        <w:p>
                          <w:pPr>
                            <w:tabs>
                              <w:tab w:val="left" w:pos="2271"/>
                            </w:tabs>
                            <w:spacing w:before="0"/>
                            <w:ind w:left="20" w:right="0" w:firstLine="0"/>
                            <w:jc w:val="left"/>
                            <w:rPr>
                              <w:rFonts w:ascii="宋体" w:eastAsia="宋体" w:hint="eastAsia"/>
                              <w:sz w:val="18"/>
                            </w:rPr>
                          </w:pPr>
                          <w:r>
                            <w:rPr>
                              <w:rFonts w:ascii="宋体" w:eastAsia="宋体" w:hint="eastAsia"/>
                              <w:sz w:val="18"/>
                            </w:rPr>
                            <w:t>九年级语文科综合测试题</w:t>
                          </w:r>
                          <w:r>
                            <w:rPr>
                              <w:rFonts w:ascii="宋体" w:eastAsia="宋体" w:hint="eastAsia"/>
                              <w:sz w:val="18"/>
                            </w:rPr>
                            <w:tab/>
                          </w:r>
                          <w:r>
                            <w:rPr>
                              <w:rFonts w:ascii="宋体" w:eastAsia="宋体" w:hint="eastAsia"/>
                              <w:sz w:val="18"/>
                            </w:rPr>
                            <w:t>第</w:t>
                          </w:r>
                          <w:r>
                            <w:rPr>
                              <w:rFonts w:ascii="宋体" w:eastAsia="宋体" w:hint="eastAsia"/>
                              <w:spacing w:val="-44"/>
                              <w:sz w:val="18"/>
                            </w:rPr>
                            <w:t xml:space="preserve"> </w:t>
                          </w:r>
                          <w:r>
                            <w:fldChar w:fldCharType="begin"/>
                          </w:r>
                          <w:r>
                            <w:rPr>
                              <w:rFonts w:ascii="Times New Roman" w:eastAsia="Times New Roman"/>
                              <w:sz w:val="18"/>
                            </w:rPr>
                            <w:instrText xml:space="preserve"> PAGE </w:instrText>
                          </w:r>
                          <w:r>
                            <w:fldChar w:fldCharType="separate"/>
                          </w:r>
                          <w:r>
                            <w:t>1</w:t>
                          </w:r>
                          <w:r>
                            <w:fldChar w:fldCharType="end"/>
                          </w:r>
                          <w:r>
                            <w:rPr>
                              <w:rFonts w:ascii="Times New Roman" w:eastAsia="Times New Roman"/>
                              <w:sz w:val="18"/>
                            </w:rPr>
                            <w:t xml:space="preserve"> </w:t>
                          </w:r>
                          <w:r>
                            <w:rPr>
                              <w:rFonts w:ascii="宋体" w:eastAsia="宋体" w:hint="eastAsia"/>
                              <w:sz w:val="18"/>
                            </w:rPr>
                            <w:t>页</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141.7pt;height:12pt;margin-top:745.25pt;margin-left:206.6pt;mso-height-relative:page;mso-position-horizontal-relative:page;mso-position-vertical-relative:page;mso-width-relative:page;position:absolute;z-index:-251657216" coordsize="21600,21600" filled="f" stroked="f">
              <o:lock v:ext="edit" aspectratio="f"/>
              <v:textbox inset="0,0,0,0">
                <w:txbxContent>
                  <w:p>
                    <w:pPr>
                      <w:tabs>
                        <w:tab w:val="left" w:pos="2271"/>
                      </w:tabs>
                      <w:spacing w:before="0"/>
                      <w:ind w:left="20" w:right="0" w:firstLine="0"/>
                      <w:jc w:val="left"/>
                      <w:rPr>
                        <w:rFonts w:ascii="宋体" w:eastAsia="宋体" w:hint="eastAsia"/>
                        <w:sz w:val="18"/>
                      </w:rPr>
                    </w:pPr>
                    <w:r>
                      <w:rPr>
                        <w:rFonts w:ascii="宋体" w:eastAsia="宋体" w:hint="eastAsia"/>
                        <w:sz w:val="18"/>
                      </w:rPr>
                      <w:t>九年级语文科综合测试题</w:t>
                    </w:r>
                    <w:r>
                      <w:rPr>
                        <w:rFonts w:ascii="宋体" w:eastAsia="宋体" w:hint="eastAsia"/>
                        <w:sz w:val="18"/>
                      </w:rPr>
                      <w:tab/>
                    </w:r>
                    <w:r>
                      <w:rPr>
                        <w:rFonts w:ascii="宋体" w:eastAsia="宋体" w:hint="eastAsia"/>
                        <w:sz w:val="18"/>
                      </w:rPr>
                      <w:t>第</w:t>
                    </w:r>
                    <w:r>
                      <w:rPr>
                        <w:rFonts w:ascii="宋体" w:eastAsia="宋体" w:hint="eastAsia"/>
                        <w:spacing w:val="-44"/>
                        <w:sz w:val="18"/>
                      </w:rPr>
                      <w:t xml:space="preserve"> </w:t>
                    </w:r>
                    <w:r>
                      <w:fldChar w:fldCharType="begin"/>
                    </w:r>
                    <w:r>
                      <w:rPr>
                        <w:rFonts w:ascii="Times New Roman" w:eastAsia="Times New Roman"/>
                        <w:sz w:val="18"/>
                      </w:rPr>
                      <w:instrText xml:space="preserve"> PAGE </w:instrText>
                    </w:r>
                    <w:r>
                      <w:fldChar w:fldCharType="separate"/>
                    </w:r>
                    <w:r>
                      <w:t>1</w:t>
                    </w:r>
                    <w:r>
                      <w:fldChar w:fldCharType="end"/>
                    </w:r>
                    <w:r>
                      <w:rPr>
                        <w:rFonts w:ascii="Times New Roman" w:eastAsia="Times New Roman"/>
                        <w:sz w:val="18"/>
                      </w:rPr>
                      <w:t xml:space="preserve"> </w:t>
                    </w:r>
                    <w:r>
                      <w:rPr>
                        <w:rFonts w:ascii="宋体" w:eastAsia="宋体" w:hint="eastAsia"/>
                        <w:sz w:val="18"/>
                      </w:rPr>
                      <w:t>页</w:t>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4568825</wp:posOffset>
              </wp:positionH>
              <wp:positionV relativeFrom="page">
                <wp:posOffset>9464675</wp:posOffset>
              </wp:positionV>
              <wp:extent cx="370205" cy="152400"/>
              <wp:effectExtent l="0" t="0" r="0" b="0"/>
              <wp:wrapNone/>
              <wp:docPr id="9"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370205" cy="152400"/>
                      </a:xfrm>
                      <a:prstGeom prst="rect">
                        <a:avLst/>
                      </a:prstGeom>
                      <a:noFill/>
                      <a:ln>
                        <a:noFill/>
                      </a:ln>
                    </wps:spPr>
                    <wps:txbx>
                      <w:txbxContent>
                        <w:p>
                          <w:pPr>
                            <w:spacing w:before="0"/>
                            <w:ind w:left="20" w:right="0" w:firstLine="0"/>
                            <w:jc w:val="left"/>
                            <w:rPr>
                              <w:rFonts w:ascii="宋体" w:eastAsia="宋体" w:hint="eastAsia"/>
                              <w:sz w:val="18"/>
                            </w:rPr>
                          </w:pPr>
                          <w:r>
                            <w:rPr>
                              <w:rFonts w:ascii="宋体" w:eastAsia="宋体" w:hint="eastAsia"/>
                              <w:spacing w:val="-22"/>
                              <w:sz w:val="18"/>
                            </w:rPr>
                            <w:t xml:space="preserve">共 </w:t>
                          </w:r>
                          <w:r>
                            <w:rPr>
                              <w:rFonts w:ascii="Times New Roman" w:eastAsia="Times New Roman"/>
                              <w:sz w:val="18"/>
                            </w:rPr>
                            <w:t xml:space="preserve">8 </w:t>
                          </w:r>
                          <w:r>
                            <w:rPr>
                              <w:rFonts w:ascii="宋体" w:eastAsia="宋体" w:hint="eastAsia"/>
                              <w:sz w:val="18"/>
                            </w:rPr>
                            <w:t>页</w:t>
                          </w:r>
                        </w:p>
                      </w:txbxContent>
                    </wps:txbx>
                    <wps:bodyPr lIns="0" tIns="0" rIns="0" bIns="0" upright="1"/>
                  </wps:wsp>
                </a:graphicData>
              </a:graphic>
            </wp:anchor>
          </w:drawing>
        </mc:Choice>
        <mc:Fallback>
          <w:pict>
            <v:shape id="文本框 2" o:spid="_x0000_s2050" type="#_x0000_t202" style="width:29.15pt;height:12pt;margin-top:745.25pt;margin-left:359.75pt;mso-height-relative:page;mso-position-horizontal-relative:page;mso-position-vertical-relative:page;mso-width-relative:page;position:absolute;z-index:-251655168" coordsize="21600,21600" filled="f" stroked="f">
              <o:lock v:ext="edit" aspectratio="f"/>
              <v:textbox inset="0,0,0,0">
                <w:txbxContent>
                  <w:p>
                    <w:pPr>
                      <w:spacing w:before="0"/>
                      <w:ind w:left="20" w:right="0" w:firstLine="0"/>
                      <w:jc w:val="left"/>
                      <w:rPr>
                        <w:rFonts w:ascii="宋体" w:eastAsia="宋体" w:hint="eastAsia"/>
                        <w:sz w:val="18"/>
                      </w:rPr>
                    </w:pPr>
                    <w:r>
                      <w:rPr>
                        <w:rFonts w:ascii="宋体" w:eastAsia="宋体" w:hint="eastAsia"/>
                        <w:spacing w:val="-22"/>
                        <w:sz w:val="18"/>
                      </w:rPr>
                      <w:t xml:space="preserve">共 </w:t>
                    </w:r>
                    <w:r>
                      <w:rPr>
                        <w:rFonts w:ascii="Times New Roman" w:eastAsia="Times New Roman"/>
                        <w:sz w:val="18"/>
                      </w:rPr>
                      <w:t xml:space="preserve">8 </w:t>
                    </w:r>
                    <w:r>
                      <w:rPr>
                        <w:rFonts w:ascii="宋体" w:eastAsia="宋体" w:hint="eastAsia"/>
                        <w:sz w:val="18"/>
                      </w:rPr>
                      <w:t>页</w:t>
                    </w:r>
                  </w:p>
                </w:txbxContent>
              </v:textbox>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1"/>
      <w:numFmt w:val="upperLetter"/>
      <w:lvlText w:val="%1."/>
      <w:lvlJc w:val="left"/>
      <w:pPr>
        <w:ind w:left="162" w:hanging="317"/>
        <w:jc w:val="left"/>
      </w:pPr>
      <w:rPr>
        <w:rFonts w:ascii="宋体" w:eastAsia="宋体" w:hAnsi="宋体" w:cs="宋体" w:hint="default"/>
        <w:w w:val="100"/>
        <w:sz w:val="21"/>
        <w:szCs w:val="21"/>
        <w:lang w:val="zh-CN" w:eastAsia="zh-CN" w:bidi="zh-CN"/>
      </w:rPr>
    </w:lvl>
    <w:lvl w:ilvl="1">
      <w:start w:val="0"/>
      <w:numFmt w:val="bullet"/>
      <w:lvlText w:val="•"/>
      <w:lvlJc w:val="left"/>
      <w:pPr>
        <w:ind w:left="1032" w:hanging="317"/>
      </w:pPr>
      <w:rPr>
        <w:rFonts w:hint="default"/>
        <w:lang w:val="zh-CN" w:eastAsia="zh-CN" w:bidi="zh-CN"/>
      </w:rPr>
    </w:lvl>
    <w:lvl w:ilvl="2">
      <w:start w:val="0"/>
      <w:numFmt w:val="bullet"/>
      <w:lvlText w:val="•"/>
      <w:lvlJc w:val="left"/>
      <w:pPr>
        <w:ind w:left="1905" w:hanging="317"/>
      </w:pPr>
      <w:rPr>
        <w:rFonts w:hint="default"/>
        <w:lang w:val="zh-CN" w:eastAsia="zh-CN" w:bidi="zh-CN"/>
      </w:rPr>
    </w:lvl>
    <w:lvl w:ilvl="3">
      <w:start w:val="0"/>
      <w:numFmt w:val="bullet"/>
      <w:lvlText w:val="•"/>
      <w:lvlJc w:val="left"/>
      <w:pPr>
        <w:ind w:left="2777" w:hanging="317"/>
      </w:pPr>
      <w:rPr>
        <w:rFonts w:hint="default"/>
        <w:lang w:val="zh-CN" w:eastAsia="zh-CN" w:bidi="zh-CN"/>
      </w:rPr>
    </w:lvl>
    <w:lvl w:ilvl="4">
      <w:start w:val="0"/>
      <w:numFmt w:val="bullet"/>
      <w:lvlText w:val="•"/>
      <w:lvlJc w:val="left"/>
      <w:pPr>
        <w:ind w:left="3650" w:hanging="317"/>
      </w:pPr>
      <w:rPr>
        <w:rFonts w:hint="default"/>
        <w:lang w:val="zh-CN" w:eastAsia="zh-CN" w:bidi="zh-CN"/>
      </w:rPr>
    </w:lvl>
    <w:lvl w:ilvl="5">
      <w:start w:val="0"/>
      <w:numFmt w:val="bullet"/>
      <w:lvlText w:val="•"/>
      <w:lvlJc w:val="left"/>
      <w:pPr>
        <w:ind w:left="4523" w:hanging="317"/>
      </w:pPr>
      <w:rPr>
        <w:rFonts w:hint="default"/>
        <w:lang w:val="zh-CN" w:eastAsia="zh-CN" w:bidi="zh-CN"/>
      </w:rPr>
    </w:lvl>
    <w:lvl w:ilvl="6">
      <w:start w:val="0"/>
      <w:numFmt w:val="bullet"/>
      <w:lvlText w:val="•"/>
      <w:lvlJc w:val="left"/>
      <w:pPr>
        <w:ind w:left="5395" w:hanging="317"/>
      </w:pPr>
      <w:rPr>
        <w:rFonts w:hint="default"/>
        <w:lang w:val="zh-CN" w:eastAsia="zh-CN" w:bidi="zh-CN"/>
      </w:rPr>
    </w:lvl>
    <w:lvl w:ilvl="7">
      <w:start w:val="0"/>
      <w:numFmt w:val="bullet"/>
      <w:lvlText w:val="•"/>
      <w:lvlJc w:val="left"/>
      <w:pPr>
        <w:ind w:left="6268" w:hanging="317"/>
      </w:pPr>
      <w:rPr>
        <w:rFonts w:hint="default"/>
        <w:lang w:val="zh-CN" w:eastAsia="zh-CN" w:bidi="zh-CN"/>
      </w:rPr>
    </w:lvl>
    <w:lvl w:ilvl="8">
      <w:start w:val="0"/>
      <w:numFmt w:val="bullet"/>
      <w:lvlText w:val="•"/>
      <w:lvlJc w:val="left"/>
      <w:pPr>
        <w:ind w:left="7141" w:hanging="317"/>
      </w:pPr>
      <w:rPr>
        <w:rFonts w:hint="default"/>
        <w:lang w:val="zh-CN" w:eastAsia="zh-CN" w:bidi="zh-CN"/>
      </w:rPr>
    </w:lvl>
  </w:abstractNum>
  <w:abstractNum w:abstractNumId="1">
    <w:nsid w:val="B5E306ED"/>
    <w:multiLevelType w:val="multilevel"/>
    <w:tmpl w:val="B5E306ED"/>
    <w:lvl w:ilvl="0">
      <w:start w:val="9"/>
      <w:numFmt w:val="decimal"/>
      <w:lvlText w:val="%1."/>
      <w:lvlJc w:val="left"/>
      <w:pPr>
        <w:ind w:left="479" w:hanging="318"/>
        <w:jc w:val="left"/>
      </w:pPr>
      <w:rPr>
        <w:rFonts w:ascii="宋体" w:eastAsia="宋体" w:hAnsi="宋体" w:cs="宋体" w:hint="default"/>
        <w:w w:val="100"/>
        <w:sz w:val="19"/>
        <w:szCs w:val="19"/>
        <w:lang w:val="zh-CN" w:eastAsia="zh-CN" w:bidi="zh-CN"/>
      </w:rPr>
    </w:lvl>
    <w:lvl w:ilvl="1">
      <w:start w:val="1"/>
      <w:numFmt w:val="decimal"/>
      <w:lvlText w:val="（%2）"/>
      <w:lvlJc w:val="left"/>
      <w:pPr>
        <w:ind w:left="796" w:hanging="529"/>
        <w:jc w:val="left"/>
      </w:pPr>
      <w:rPr>
        <w:rFonts w:ascii="宋体" w:eastAsia="宋体" w:hAnsi="宋体" w:cs="宋体" w:hint="default"/>
        <w:spacing w:val="-3"/>
        <w:w w:val="100"/>
        <w:sz w:val="19"/>
        <w:szCs w:val="19"/>
        <w:lang w:val="zh-CN" w:eastAsia="zh-CN" w:bidi="zh-CN"/>
      </w:rPr>
    </w:lvl>
    <w:lvl w:ilvl="2">
      <w:start w:val="0"/>
      <w:numFmt w:val="bullet"/>
      <w:lvlText w:val="•"/>
      <w:lvlJc w:val="left"/>
      <w:pPr>
        <w:ind w:left="1698" w:hanging="529"/>
      </w:pPr>
      <w:rPr>
        <w:rFonts w:hint="default"/>
        <w:lang w:val="zh-CN" w:eastAsia="zh-CN" w:bidi="zh-CN"/>
      </w:rPr>
    </w:lvl>
    <w:lvl w:ilvl="3">
      <w:start w:val="0"/>
      <w:numFmt w:val="bullet"/>
      <w:lvlText w:val="•"/>
      <w:lvlJc w:val="left"/>
      <w:pPr>
        <w:ind w:left="2596" w:hanging="529"/>
      </w:pPr>
      <w:rPr>
        <w:rFonts w:hint="default"/>
        <w:lang w:val="zh-CN" w:eastAsia="zh-CN" w:bidi="zh-CN"/>
      </w:rPr>
    </w:lvl>
    <w:lvl w:ilvl="4">
      <w:start w:val="0"/>
      <w:numFmt w:val="bullet"/>
      <w:lvlText w:val="•"/>
      <w:lvlJc w:val="left"/>
      <w:pPr>
        <w:ind w:left="3495" w:hanging="529"/>
      </w:pPr>
      <w:rPr>
        <w:rFonts w:hint="default"/>
        <w:lang w:val="zh-CN" w:eastAsia="zh-CN" w:bidi="zh-CN"/>
      </w:rPr>
    </w:lvl>
    <w:lvl w:ilvl="5">
      <w:start w:val="0"/>
      <w:numFmt w:val="bullet"/>
      <w:lvlText w:val="•"/>
      <w:lvlJc w:val="left"/>
      <w:pPr>
        <w:ind w:left="4393" w:hanging="529"/>
      </w:pPr>
      <w:rPr>
        <w:rFonts w:hint="default"/>
        <w:lang w:val="zh-CN" w:eastAsia="zh-CN" w:bidi="zh-CN"/>
      </w:rPr>
    </w:lvl>
    <w:lvl w:ilvl="6">
      <w:start w:val="0"/>
      <w:numFmt w:val="bullet"/>
      <w:lvlText w:val="•"/>
      <w:lvlJc w:val="left"/>
      <w:pPr>
        <w:ind w:left="5292" w:hanging="529"/>
      </w:pPr>
      <w:rPr>
        <w:rFonts w:hint="default"/>
        <w:lang w:val="zh-CN" w:eastAsia="zh-CN" w:bidi="zh-CN"/>
      </w:rPr>
    </w:lvl>
    <w:lvl w:ilvl="7">
      <w:start w:val="0"/>
      <w:numFmt w:val="bullet"/>
      <w:lvlText w:val="•"/>
      <w:lvlJc w:val="left"/>
      <w:pPr>
        <w:ind w:left="6190" w:hanging="529"/>
      </w:pPr>
      <w:rPr>
        <w:rFonts w:hint="default"/>
        <w:lang w:val="zh-CN" w:eastAsia="zh-CN" w:bidi="zh-CN"/>
      </w:rPr>
    </w:lvl>
    <w:lvl w:ilvl="8">
      <w:start w:val="0"/>
      <w:numFmt w:val="bullet"/>
      <w:lvlText w:val="•"/>
      <w:lvlJc w:val="left"/>
      <w:pPr>
        <w:ind w:left="7089" w:hanging="529"/>
      </w:pPr>
      <w:rPr>
        <w:rFonts w:hint="default"/>
        <w:lang w:val="zh-CN" w:eastAsia="zh-CN" w:bidi="zh-CN"/>
      </w:rPr>
    </w:lvl>
  </w:abstractNum>
  <w:abstractNum w:abstractNumId="2">
    <w:nsid w:val="BF205925"/>
    <w:multiLevelType w:val="multilevel"/>
    <w:tmpl w:val="BF205925"/>
    <w:lvl w:ilvl="0">
      <w:start w:val="1"/>
      <w:numFmt w:val="decimal"/>
      <w:lvlText w:val="（%1）"/>
      <w:lvlJc w:val="left"/>
      <w:pPr>
        <w:ind w:left="476" w:hanging="529"/>
        <w:jc w:val="left"/>
      </w:pPr>
      <w:rPr>
        <w:rFonts w:ascii="宋体" w:eastAsia="宋体" w:hAnsi="宋体" w:cs="宋体" w:hint="default"/>
        <w:spacing w:val="-80"/>
        <w:w w:val="100"/>
        <w:sz w:val="19"/>
        <w:szCs w:val="19"/>
        <w:lang w:val="zh-CN" w:eastAsia="zh-CN" w:bidi="zh-CN"/>
      </w:rPr>
    </w:lvl>
    <w:lvl w:ilvl="1">
      <w:start w:val="1"/>
      <w:numFmt w:val="decimal"/>
      <w:lvlText w:val="（%2）"/>
      <w:lvlJc w:val="left"/>
      <w:pPr>
        <w:ind w:left="902" w:hanging="529"/>
        <w:jc w:val="right"/>
      </w:pPr>
      <w:rPr>
        <w:rFonts w:ascii="宋体" w:eastAsia="宋体" w:hAnsi="宋体" w:cs="宋体" w:hint="default"/>
        <w:spacing w:val="-3"/>
        <w:w w:val="100"/>
        <w:sz w:val="19"/>
        <w:szCs w:val="19"/>
        <w:lang w:val="zh-CN" w:eastAsia="zh-CN" w:bidi="zh-CN"/>
      </w:rPr>
    </w:lvl>
    <w:lvl w:ilvl="2">
      <w:start w:val="0"/>
      <w:numFmt w:val="bullet"/>
      <w:lvlText w:val="•"/>
      <w:lvlJc w:val="left"/>
      <w:pPr>
        <w:ind w:left="1787" w:hanging="529"/>
      </w:pPr>
      <w:rPr>
        <w:rFonts w:hint="default"/>
        <w:lang w:val="zh-CN" w:eastAsia="zh-CN" w:bidi="zh-CN"/>
      </w:rPr>
    </w:lvl>
    <w:lvl w:ilvl="3">
      <w:start w:val="0"/>
      <w:numFmt w:val="bullet"/>
      <w:lvlText w:val="•"/>
      <w:lvlJc w:val="left"/>
      <w:pPr>
        <w:ind w:left="2674" w:hanging="529"/>
      </w:pPr>
      <w:rPr>
        <w:rFonts w:hint="default"/>
        <w:lang w:val="zh-CN" w:eastAsia="zh-CN" w:bidi="zh-CN"/>
      </w:rPr>
    </w:lvl>
    <w:lvl w:ilvl="4">
      <w:start w:val="0"/>
      <w:numFmt w:val="bullet"/>
      <w:lvlText w:val="•"/>
      <w:lvlJc w:val="left"/>
      <w:pPr>
        <w:ind w:left="3562" w:hanging="529"/>
      </w:pPr>
      <w:rPr>
        <w:rFonts w:hint="default"/>
        <w:lang w:val="zh-CN" w:eastAsia="zh-CN" w:bidi="zh-CN"/>
      </w:rPr>
    </w:lvl>
    <w:lvl w:ilvl="5">
      <w:start w:val="0"/>
      <w:numFmt w:val="bullet"/>
      <w:lvlText w:val="•"/>
      <w:lvlJc w:val="left"/>
      <w:pPr>
        <w:ind w:left="4449" w:hanging="529"/>
      </w:pPr>
      <w:rPr>
        <w:rFonts w:hint="default"/>
        <w:lang w:val="zh-CN" w:eastAsia="zh-CN" w:bidi="zh-CN"/>
      </w:rPr>
    </w:lvl>
    <w:lvl w:ilvl="6">
      <w:start w:val="0"/>
      <w:numFmt w:val="bullet"/>
      <w:lvlText w:val="•"/>
      <w:lvlJc w:val="left"/>
      <w:pPr>
        <w:ind w:left="5336" w:hanging="529"/>
      </w:pPr>
      <w:rPr>
        <w:rFonts w:hint="default"/>
        <w:lang w:val="zh-CN" w:eastAsia="zh-CN" w:bidi="zh-CN"/>
      </w:rPr>
    </w:lvl>
    <w:lvl w:ilvl="7">
      <w:start w:val="0"/>
      <w:numFmt w:val="bullet"/>
      <w:lvlText w:val="•"/>
      <w:lvlJc w:val="left"/>
      <w:pPr>
        <w:ind w:left="6224" w:hanging="529"/>
      </w:pPr>
      <w:rPr>
        <w:rFonts w:hint="default"/>
        <w:lang w:val="zh-CN" w:eastAsia="zh-CN" w:bidi="zh-CN"/>
      </w:rPr>
    </w:lvl>
    <w:lvl w:ilvl="8">
      <w:start w:val="0"/>
      <w:numFmt w:val="bullet"/>
      <w:lvlText w:val="•"/>
      <w:lvlJc w:val="left"/>
      <w:pPr>
        <w:ind w:left="7111" w:hanging="529"/>
      </w:pPr>
      <w:rPr>
        <w:rFonts w:hint="default"/>
        <w:lang w:val="zh-CN" w:eastAsia="zh-CN" w:bidi="zh-CN"/>
      </w:rPr>
    </w:lvl>
  </w:abstractNum>
  <w:abstractNum w:abstractNumId="3">
    <w:nsid w:val="CF092B84"/>
    <w:multiLevelType w:val="multilevel"/>
    <w:tmpl w:val="CF092B84"/>
    <w:lvl w:ilvl="0">
      <w:start w:val="1"/>
      <w:numFmt w:val="decimal"/>
      <w:lvlText w:val="%1."/>
      <w:lvlJc w:val="left"/>
      <w:pPr>
        <w:ind w:left="374" w:hanging="213"/>
        <w:jc w:val="left"/>
      </w:pPr>
      <w:rPr>
        <w:rFonts w:ascii="宋体" w:eastAsia="宋体" w:hAnsi="宋体" w:cs="宋体" w:hint="default"/>
        <w:spacing w:val="-3"/>
        <w:w w:val="100"/>
        <w:sz w:val="19"/>
        <w:szCs w:val="19"/>
        <w:lang w:val="zh-CN" w:eastAsia="zh-CN" w:bidi="zh-CN"/>
      </w:rPr>
    </w:lvl>
    <w:lvl w:ilvl="1">
      <w:start w:val="1"/>
      <w:numFmt w:val="upperLetter"/>
      <w:lvlText w:val="%2."/>
      <w:lvlJc w:val="left"/>
      <w:pPr>
        <w:ind w:left="522" w:hanging="360"/>
        <w:jc w:val="left"/>
      </w:pPr>
      <w:rPr>
        <w:rFonts w:ascii="宋体" w:eastAsia="宋体" w:hAnsi="宋体" w:cs="宋体" w:hint="default"/>
        <w:w w:val="100"/>
        <w:sz w:val="21"/>
        <w:szCs w:val="21"/>
        <w:lang w:val="zh-CN" w:eastAsia="zh-CN" w:bidi="zh-CN"/>
      </w:rPr>
    </w:lvl>
    <w:lvl w:ilvl="2">
      <w:start w:val="0"/>
      <w:numFmt w:val="bullet"/>
      <w:lvlText w:val="•"/>
      <w:lvlJc w:val="left"/>
      <w:pPr>
        <w:ind w:left="520" w:hanging="360"/>
      </w:pPr>
      <w:rPr>
        <w:rFonts w:hint="default"/>
        <w:lang w:val="zh-CN" w:eastAsia="zh-CN" w:bidi="zh-CN"/>
      </w:rPr>
    </w:lvl>
    <w:lvl w:ilvl="3">
      <w:start w:val="0"/>
      <w:numFmt w:val="bullet"/>
      <w:lvlText w:val="•"/>
      <w:lvlJc w:val="left"/>
      <w:pPr>
        <w:ind w:left="1565" w:hanging="360"/>
      </w:pPr>
      <w:rPr>
        <w:rFonts w:hint="default"/>
        <w:lang w:val="zh-CN" w:eastAsia="zh-CN" w:bidi="zh-CN"/>
      </w:rPr>
    </w:lvl>
    <w:lvl w:ilvl="4">
      <w:start w:val="0"/>
      <w:numFmt w:val="bullet"/>
      <w:lvlText w:val="•"/>
      <w:lvlJc w:val="left"/>
      <w:pPr>
        <w:ind w:left="2611" w:hanging="360"/>
      </w:pPr>
      <w:rPr>
        <w:rFonts w:hint="default"/>
        <w:lang w:val="zh-CN" w:eastAsia="zh-CN" w:bidi="zh-CN"/>
      </w:rPr>
    </w:lvl>
    <w:lvl w:ilvl="5">
      <w:start w:val="0"/>
      <w:numFmt w:val="bullet"/>
      <w:lvlText w:val="•"/>
      <w:lvlJc w:val="left"/>
      <w:pPr>
        <w:ind w:left="3657" w:hanging="360"/>
      </w:pPr>
      <w:rPr>
        <w:rFonts w:hint="default"/>
        <w:lang w:val="zh-CN" w:eastAsia="zh-CN" w:bidi="zh-CN"/>
      </w:rPr>
    </w:lvl>
    <w:lvl w:ilvl="6">
      <w:start w:val="0"/>
      <w:numFmt w:val="bullet"/>
      <w:lvlText w:val="•"/>
      <w:lvlJc w:val="left"/>
      <w:pPr>
        <w:ind w:left="4703" w:hanging="360"/>
      </w:pPr>
      <w:rPr>
        <w:rFonts w:hint="default"/>
        <w:lang w:val="zh-CN" w:eastAsia="zh-CN" w:bidi="zh-CN"/>
      </w:rPr>
    </w:lvl>
    <w:lvl w:ilvl="7">
      <w:start w:val="0"/>
      <w:numFmt w:val="bullet"/>
      <w:lvlText w:val="•"/>
      <w:lvlJc w:val="left"/>
      <w:pPr>
        <w:ind w:left="5749" w:hanging="360"/>
      </w:pPr>
      <w:rPr>
        <w:rFonts w:hint="default"/>
        <w:lang w:val="zh-CN" w:eastAsia="zh-CN" w:bidi="zh-CN"/>
      </w:rPr>
    </w:lvl>
    <w:lvl w:ilvl="8">
      <w:start w:val="0"/>
      <w:numFmt w:val="bullet"/>
      <w:lvlText w:val="•"/>
      <w:lvlJc w:val="left"/>
      <w:pPr>
        <w:ind w:left="6794" w:hanging="360"/>
      </w:pPr>
      <w:rPr>
        <w:rFonts w:hint="default"/>
        <w:lang w:val="zh-CN" w:eastAsia="zh-CN" w:bidi="zh-CN"/>
      </w:rPr>
    </w:lvl>
  </w:abstractNum>
  <w:abstractNum w:abstractNumId="4">
    <w:nsid w:val="0053208E"/>
    <w:multiLevelType w:val="multilevel"/>
    <w:tmpl w:val="0053208E"/>
    <w:lvl w:ilvl="0">
      <w:start w:val="1"/>
      <w:numFmt w:val="decimal"/>
      <w:lvlText w:val="%1."/>
      <w:lvlJc w:val="left"/>
      <w:pPr>
        <w:ind w:left="1297" w:hanging="318"/>
        <w:jc w:val="left"/>
      </w:pPr>
      <w:rPr>
        <w:rFonts w:ascii="Times New Roman" w:eastAsia="Times New Roman" w:hAnsi="Times New Roman" w:cs="Times New Roman" w:hint="default"/>
        <w:spacing w:val="-52"/>
        <w:w w:val="100"/>
        <w:sz w:val="19"/>
        <w:szCs w:val="19"/>
        <w:lang w:val="zh-CN" w:eastAsia="zh-CN" w:bidi="zh-CN"/>
      </w:rPr>
    </w:lvl>
    <w:lvl w:ilvl="1">
      <w:start w:val="0"/>
      <w:numFmt w:val="bullet"/>
      <w:lvlText w:val="•"/>
      <w:lvlJc w:val="left"/>
      <w:pPr>
        <w:ind w:left="2058" w:hanging="318"/>
      </w:pPr>
      <w:rPr>
        <w:rFonts w:hint="default"/>
        <w:lang w:val="zh-CN" w:eastAsia="zh-CN" w:bidi="zh-CN"/>
      </w:rPr>
    </w:lvl>
    <w:lvl w:ilvl="2">
      <w:start w:val="0"/>
      <w:numFmt w:val="bullet"/>
      <w:lvlText w:val="•"/>
      <w:lvlJc w:val="left"/>
      <w:pPr>
        <w:ind w:left="2817" w:hanging="318"/>
      </w:pPr>
      <w:rPr>
        <w:rFonts w:hint="default"/>
        <w:lang w:val="zh-CN" w:eastAsia="zh-CN" w:bidi="zh-CN"/>
      </w:rPr>
    </w:lvl>
    <w:lvl w:ilvl="3">
      <w:start w:val="0"/>
      <w:numFmt w:val="bullet"/>
      <w:lvlText w:val="•"/>
      <w:lvlJc w:val="left"/>
      <w:pPr>
        <w:ind w:left="3575" w:hanging="318"/>
      </w:pPr>
      <w:rPr>
        <w:rFonts w:hint="default"/>
        <w:lang w:val="zh-CN" w:eastAsia="zh-CN" w:bidi="zh-CN"/>
      </w:rPr>
    </w:lvl>
    <w:lvl w:ilvl="4">
      <w:start w:val="0"/>
      <w:numFmt w:val="bullet"/>
      <w:lvlText w:val="•"/>
      <w:lvlJc w:val="left"/>
      <w:pPr>
        <w:ind w:left="4334" w:hanging="318"/>
      </w:pPr>
      <w:rPr>
        <w:rFonts w:hint="default"/>
        <w:lang w:val="zh-CN" w:eastAsia="zh-CN" w:bidi="zh-CN"/>
      </w:rPr>
    </w:lvl>
    <w:lvl w:ilvl="5">
      <w:start w:val="0"/>
      <w:numFmt w:val="bullet"/>
      <w:lvlText w:val="•"/>
      <w:lvlJc w:val="left"/>
      <w:pPr>
        <w:ind w:left="5093" w:hanging="318"/>
      </w:pPr>
      <w:rPr>
        <w:rFonts w:hint="default"/>
        <w:lang w:val="zh-CN" w:eastAsia="zh-CN" w:bidi="zh-CN"/>
      </w:rPr>
    </w:lvl>
    <w:lvl w:ilvl="6">
      <w:start w:val="0"/>
      <w:numFmt w:val="bullet"/>
      <w:lvlText w:val="•"/>
      <w:lvlJc w:val="left"/>
      <w:pPr>
        <w:ind w:left="5851" w:hanging="318"/>
      </w:pPr>
      <w:rPr>
        <w:rFonts w:hint="default"/>
        <w:lang w:val="zh-CN" w:eastAsia="zh-CN" w:bidi="zh-CN"/>
      </w:rPr>
    </w:lvl>
    <w:lvl w:ilvl="7">
      <w:start w:val="0"/>
      <w:numFmt w:val="bullet"/>
      <w:lvlText w:val="•"/>
      <w:lvlJc w:val="left"/>
      <w:pPr>
        <w:ind w:left="6610" w:hanging="318"/>
      </w:pPr>
      <w:rPr>
        <w:rFonts w:hint="default"/>
        <w:lang w:val="zh-CN" w:eastAsia="zh-CN" w:bidi="zh-CN"/>
      </w:rPr>
    </w:lvl>
    <w:lvl w:ilvl="8">
      <w:start w:val="0"/>
      <w:numFmt w:val="bullet"/>
      <w:lvlText w:val="•"/>
      <w:lvlJc w:val="left"/>
      <w:pPr>
        <w:ind w:left="7369" w:hanging="318"/>
      </w:pPr>
      <w:rPr>
        <w:rFonts w:hint="default"/>
        <w:lang w:val="zh-CN" w:eastAsia="zh-CN" w:bidi="zh-CN"/>
      </w:rPr>
    </w:lvl>
  </w:abstractNum>
  <w:abstractNum w:abstractNumId="5">
    <w:nsid w:val="0248C179"/>
    <w:multiLevelType w:val="multilevel"/>
    <w:tmpl w:val="0248C179"/>
    <w:lvl w:ilvl="0">
      <w:start w:val="1"/>
      <w:numFmt w:val="upperLetter"/>
      <w:lvlText w:val="%1."/>
      <w:lvlJc w:val="left"/>
      <w:pPr>
        <w:ind w:left="162" w:hanging="213"/>
        <w:jc w:val="left"/>
      </w:pPr>
      <w:rPr>
        <w:rFonts w:ascii="宋体" w:eastAsia="宋体" w:hAnsi="宋体" w:cs="宋体" w:hint="default"/>
        <w:spacing w:val="-3"/>
        <w:w w:val="100"/>
        <w:sz w:val="19"/>
        <w:szCs w:val="19"/>
        <w:lang w:val="zh-CN" w:eastAsia="zh-CN" w:bidi="zh-CN"/>
      </w:rPr>
    </w:lvl>
    <w:lvl w:ilvl="1">
      <w:start w:val="0"/>
      <w:numFmt w:val="bullet"/>
      <w:lvlText w:val="•"/>
      <w:lvlJc w:val="left"/>
      <w:pPr>
        <w:ind w:left="1032" w:hanging="213"/>
      </w:pPr>
      <w:rPr>
        <w:rFonts w:hint="default"/>
        <w:lang w:val="zh-CN" w:eastAsia="zh-CN" w:bidi="zh-CN"/>
      </w:rPr>
    </w:lvl>
    <w:lvl w:ilvl="2">
      <w:start w:val="0"/>
      <w:numFmt w:val="bullet"/>
      <w:lvlText w:val="•"/>
      <w:lvlJc w:val="left"/>
      <w:pPr>
        <w:ind w:left="1905" w:hanging="213"/>
      </w:pPr>
      <w:rPr>
        <w:rFonts w:hint="default"/>
        <w:lang w:val="zh-CN" w:eastAsia="zh-CN" w:bidi="zh-CN"/>
      </w:rPr>
    </w:lvl>
    <w:lvl w:ilvl="3">
      <w:start w:val="0"/>
      <w:numFmt w:val="bullet"/>
      <w:lvlText w:val="•"/>
      <w:lvlJc w:val="left"/>
      <w:pPr>
        <w:ind w:left="2777" w:hanging="213"/>
      </w:pPr>
      <w:rPr>
        <w:rFonts w:hint="default"/>
        <w:lang w:val="zh-CN" w:eastAsia="zh-CN" w:bidi="zh-CN"/>
      </w:rPr>
    </w:lvl>
    <w:lvl w:ilvl="4">
      <w:start w:val="0"/>
      <w:numFmt w:val="bullet"/>
      <w:lvlText w:val="•"/>
      <w:lvlJc w:val="left"/>
      <w:pPr>
        <w:ind w:left="3650" w:hanging="213"/>
      </w:pPr>
      <w:rPr>
        <w:rFonts w:hint="default"/>
        <w:lang w:val="zh-CN" w:eastAsia="zh-CN" w:bidi="zh-CN"/>
      </w:rPr>
    </w:lvl>
    <w:lvl w:ilvl="5">
      <w:start w:val="0"/>
      <w:numFmt w:val="bullet"/>
      <w:lvlText w:val="•"/>
      <w:lvlJc w:val="left"/>
      <w:pPr>
        <w:ind w:left="4523" w:hanging="213"/>
      </w:pPr>
      <w:rPr>
        <w:rFonts w:hint="default"/>
        <w:lang w:val="zh-CN" w:eastAsia="zh-CN" w:bidi="zh-CN"/>
      </w:rPr>
    </w:lvl>
    <w:lvl w:ilvl="6">
      <w:start w:val="0"/>
      <w:numFmt w:val="bullet"/>
      <w:lvlText w:val="•"/>
      <w:lvlJc w:val="left"/>
      <w:pPr>
        <w:ind w:left="5395" w:hanging="213"/>
      </w:pPr>
      <w:rPr>
        <w:rFonts w:hint="default"/>
        <w:lang w:val="zh-CN" w:eastAsia="zh-CN" w:bidi="zh-CN"/>
      </w:rPr>
    </w:lvl>
    <w:lvl w:ilvl="7">
      <w:start w:val="0"/>
      <w:numFmt w:val="bullet"/>
      <w:lvlText w:val="•"/>
      <w:lvlJc w:val="left"/>
      <w:pPr>
        <w:ind w:left="6268" w:hanging="213"/>
      </w:pPr>
      <w:rPr>
        <w:rFonts w:hint="default"/>
        <w:lang w:val="zh-CN" w:eastAsia="zh-CN" w:bidi="zh-CN"/>
      </w:rPr>
    </w:lvl>
    <w:lvl w:ilvl="8">
      <w:start w:val="0"/>
      <w:numFmt w:val="bullet"/>
      <w:lvlText w:val="•"/>
      <w:lvlJc w:val="left"/>
      <w:pPr>
        <w:ind w:left="7141" w:hanging="213"/>
      </w:pPr>
      <w:rPr>
        <w:rFonts w:hint="default"/>
        <w:lang w:val="zh-CN" w:eastAsia="zh-CN" w:bidi="zh-CN"/>
      </w:rPr>
    </w:lvl>
  </w:abstractNum>
  <w:abstractNum w:abstractNumId="6">
    <w:nsid w:val="03D62ECE"/>
    <w:multiLevelType w:val="multilevel"/>
    <w:tmpl w:val="03D62ECE"/>
    <w:lvl w:ilvl="0">
      <w:start w:val="2"/>
      <w:numFmt w:val="upperLetter"/>
      <w:lvlText w:val="%1."/>
      <w:lvlJc w:val="left"/>
      <w:pPr>
        <w:ind w:left="808" w:hanging="318"/>
        <w:jc w:val="left"/>
      </w:pPr>
      <w:rPr>
        <w:rFonts w:ascii="宋体" w:eastAsia="宋体" w:hAnsi="宋体" w:cs="宋体" w:hint="default"/>
        <w:w w:val="100"/>
        <w:sz w:val="19"/>
        <w:szCs w:val="19"/>
        <w:lang w:val="zh-CN" w:eastAsia="zh-CN" w:bidi="zh-CN"/>
      </w:rPr>
    </w:lvl>
    <w:lvl w:ilvl="1">
      <w:start w:val="0"/>
      <w:numFmt w:val="bullet"/>
      <w:lvlText w:val="•"/>
      <w:lvlJc w:val="left"/>
      <w:pPr>
        <w:ind w:left="1608" w:hanging="318"/>
      </w:pPr>
      <w:rPr>
        <w:rFonts w:hint="default"/>
        <w:lang w:val="zh-CN" w:eastAsia="zh-CN" w:bidi="zh-CN"/>
      </w:rPr>
    </w:lvl>
    <w:lvl w:ilvl="2">
      <w:start w:val="0"/>
      <w:numFmt w:val="bullet"/>
      <w:lvlText w:val="•"/>
      <w:lvlJc w:val="left"/>
      <w:pPr>
        <w:ind w:left="2417" w:hanging="318"/>
      </w:pPr>
      <w:rPr>
        <w:rFonts w:hint="default"/>
        <w:lang w:val="zh-CN" w:eastAsia="zh-CN" w:bidi="zh-CN"/>
      </w:rPr>
    </w:lvl>
    <w:lvl w:ilvl="3">
      <w:start w:val="0"/>
      <w:numFmt w:val="bullet"/>
      <w:lvlText w:val="•"/>
      <w:lvlJc w:val="left"/>
      <w:pPr>
        <w:ind w:left="3225" w:hanging="318"/>
      </w:pPr>
      <w:rPr>
        <w:rFonts w:hint="default"/>
        <w:lang w:val="zh-CN" w:eastAsia="zh-CN" w:bidi="zh-CN"/>
      </w:rPr>
    </w:lvl>
    <w:lvl w:ilvl="4">
      <w:start w:val="0"/>
      <w:numFmt w:val="bullet"/>
      <w:lvlText w:val="•"/>
      <w:lvlJc w:val="left"/>
      <w:pPr>
        <w:ind w:left="4034" w:hanging="318"/>
      </w:pPr>
      <w:rPr>
        <w:rFonts w:hint="default"/>
        <w:lang w:val="zh-CN" w:eastAsia="zh-CN" w:bidi="zh-CN"/>
      </w:rPr>
    </w:lvl>
    <w:lvl w:ilvl="5">
      <w:start w:val="0"/>
      <w:numFmt w:val="bullet"/>
      <w:lvlText w:val="•"/>
      <w:lvlJc w:val="left"/>
      <w:pPr>
        <w:ind w:left="4843" w:hanging="318"/>
      </w:pPr>
      <w:rPr>
        <w:rFonts w:hint="default"/>
        <w:lang w:val="zh-CN" w:eastAsia="zh-CN" w:bidi="zh-CN"/>
      </w:rPr>
    </w:lvl>
    <w:lvl w:ilvl="6">
      <w:start w:val="0"/>
      <w:numFmt w:val="bullet"/>
      <w:lvlText w:val="•"/>
      <w:lvlJc w:val="left"/>
      <w:pPr>
        <w:ind w:left="5651" w:hanging="318"/>
      </w:pPr>
      <w:rPr>
        <w:rFonts w:hint="default"/>
        <w:lang w:val="zh-CN" w:eastAsia="zh-CN" w:bidi="zh-CN"/>
      </w:rPr>
    </w:lvl>
    <w:lvl w:ilvl="7">
      <w:start w:val="0"/>
      <w:numFmt w:val="bullet"/>
      <w:lvlText w:val="•"/>
      <w:lvlJc w:val="left"/>
      <w:pPr>
        <w:ind w:left="6460" w:hanging="318"/>
      </w:pPr>
      <w:rPr>
        <w:rFonts w:hint="default"/>
        <w:lang w:val="zh-CN" w:eastAsia="zh-CN" w:bidi="zh-CN"/>
      </w:rPr>
    </w:lvl>
    <w:lvl w:ilvl="8">
      <w:start w:val="0"/>
      <w:numFmt w:val="bullet"/>
      <w:lvlText w:val="•"/>
      <w:lvlJc w:val="left"/>
      <w:pPr>
        <w:ind w:left="7269" w:hanging="318"/>
      </w:pPr>
      <w:rPr>
        <w:rFonts w:hint="default"/>
        <w:lang w:val="zh-CN" w:eastAsia="zh-CN" w:bidi="zh-CN"/>
      </w:rPr>
    </w:lvl>
  </w:abstractNum>
  <w:abstractNum w:abstractNumId="7">
    <w:nsid w:val="25B654F3"/>
    <w:multiLevelType w:val="multilevel"/>
    <w:tmpl w:val="25B654F3"/>
    <w:lvl w:ilvl="0">
      <w:start w:val="1"/>
      <w:numFmt w:val="decimal"/>
      <w:lvlText w:val="（%1）"/>
      <w:lvlJc w:val="left"/>
      <w:pPr>
        <w:ind w:left="691" w:hanging="529"/>
        <w:jc w:val="left"/>
      </w:pPr>
      <w:rPr>
        <w:rFonts w:ascii="宋体" w:eastAsia="宋体" w:hAnsi="宋体" w:cs="宋体" w:hint="default"/>
        <w:spacing w:val="-10"/>
        <w:w w:val="100"/>
        <w:sz w:val="19"/>
        <w:szCs w:val="19"/>
        <w:lang w:val="zh-CN" w:eastAsia="zh-CN" w:bidi="zh-CN"/>
      </w:rPr>
    </w:lvl>
    <w:lvl w:ilvl="1">
      <w:start w:val="0"/>
      <w:numFmt w:val="bullet"/>
      <w:lvlText w:val="•"/>
      <w:lvlJc w:val="left"/>
      <w:pPr>
        <w:ind w:left="1518" w:hanging="529"/>
      </w:pPr>
      <w:rPr>
        <w:rFonts w:hint="default"/>
        <w:lang w:val="zh-CN" w:eastAsia="zh-CN" w:bidi="zh-CN"/>
      </w:rPr>
    </w:lvl>
    <w:lvl w:ilvl="2">
      <w:start w:val="0"/>
      <w:numFmt w:val="bullet"/>
      <w:lvlText w:val="•"/>
      <w:lvlJc w:val="left"/>
      <w:pPr>
        <w:ind w:left="2337" w:hanging="529"/>
      </w:pPr>
      <w:rPr>
        <w:rFonts w:hint="default"/>
        <w:lang w:val="zh-CN" w:eastAsia="zh-CN" w:bidi="zh-CN"/>
      </w:rPr>
    </w:lvl>
    <w:lvl w:ilvl="3">
      <w:start w:val="0"/>
      <w:numFmt w:val="bullet"/>
      <w:lvlText w:val="•"/>
      <w:lvlJc w:val="left"/>
      <w:pPr>
        <w:ind w:left="3155" w:hanging="529"/>
      </w:pPr>
      <w:rPr>
        <w:rFonts w:hint="default"/>
        <w:lang w:val="zh-CN" w:eastAsia="zh-CN" w:bidi="zh-CN"/>
      </w:rPr>
    </w:lvl>
    <w:lvl w:ilvl="4">
      <w:start w:val="0"/>
      <w:numFmt w:val="bullet"/>
      <w:lvlText w:val="•"/>
      <w:lvlJc w:val="left"/>
      <w:pPr>
        <w:ind w:left="3974" w:hanging="529"/>
      </w:pPr>
      <w:rPr>
        <w:rFonts w:hint="default"/>
        <w:lang w:val="zh-CN" w:eastAsia="zh-CN" w:bidi="zh-CN"/>
      </w:rPr>
    </w:lvl>
    <w:lvl w:ilvl="5">
      <w:start w:val="0"/>
      <w:numFmt w:val="bullet"/>
      <w:lvlText w:val="•"/>
      <w:lvlJc w:val="left"/>
      <w:pPr>
        <w:ind w:left="4793" w:hanging="529"/>
      </w:pPr>
      <w:rPr>
        <w:rFonts w:hint="default"/>
        <w:lang w:val="zh-CN" w:eastAsia="zh-CN" w:bidi="zh-CN"/>
      </w:rPr>
    </w:lvl>
    <w:lvl w:ilvl="6">
      <w:start w:val="0"/>
      <w:numFmt w:val="bullet"/>
      <w:lvlText w:val="•"/>
      <w:lvlJc w:val="left"/>
      <w:pPr>
        <w:ind w:left="5611" w:hanging="529"/>
      </w:pPr>
      <w:rPr>
        <w:rFonts w:hint="default"/>
        <w:lang w:val="zh-CN" w:eastAsia="zh-CN" w:bidi="zh-CN"/>
      </w:rPr>
    </w:lvl>
    <w:lvl w:ilvl="7">
      <w:start w:val="0"/>
      <w:numFmt w:val="bullet"/>
      <w:lvlText w:val="•"/>
      <w:lvlJc w:val="left"/>
      <w:pPr>
        <w:ind w:left="6430" w:hanging="529"/>
      </w:pPr>
      <w:rPr>
        <w:rFonts w:hint="default"/>
        <w:lang w:val="zh-CN" w:eastAsia="zh-CN" w:bidi="zh-CN"/>
      </w:rPr>
    </w:lvl>
    <w:lvl w:ilvl="8">
      <w:start w:val="0"/>
      <w:numFmt w:val="bullet"/>
      <w:lvlText w:val="•"/>
      <w:lvlJc w:val="left"/>
      <w:pPr>
        <w:ind w:left="7249" w:hanging="529"/>
      </w:pPr>
      <w:rPr>
        <w:rFonts w:hint="default"/>
        <w:lang w:val="zh-CN" w:eastAsia="zh-CN" w:bidi="zh-CN"/>
      </w:rPr>
    </w:lvl>
  </w:abstractNum>
  <w:abstractNum w:abstractNumId="8">
    <w:nsid w:val="2A8F537B"/>
    <w:multiLevelType w:val="multilevel"/>
    <w:tmpl w:val="2A8F537B"/>
    <w:lvl w:ilvl="0">
      <w:start w:val="1"/>
      <w:numFmt w:val="upperLetter"/>
      <w:lvlText w:val="%1."/>
      <w:lvlJc w:val="left"/>
      <w:pPr>
        <w:ind w:left="375" w:hanging="214"/>
        <w:jc w:val="left"/>
      </w:pPr>
      <w:rPr>
        <w:rFonts w:ascii="宋体" w:eastAsia="宋体" w:hAnsi="宋体" w:cs="宋体" w:hint="default"/>
        <w:w w:val="100"/>
        <w:sz w:val="19"/>
        <w:szCs w:val="19"/>
        <w:lang w:val="zh-CN" w:eastAsia="zh-CN" w:bidi="zh-CN"/>
      </w:rPr>
    </w:lvl>
    <w:lvl w:ilvl="1">
      <w:start w:val="0"/>
      <w:numFmt w:val="bullet"/>
      <w:lvlText w:val="•"/>
      <w:lvlJc w:val="left"/>
      <w:pPr>
        <w:ind w:left="1230" w:hanging="214"/>
      </w:pPr>
      <w:rPr>
        <w:rFonts w:hint="default"/>
        <w:lang w:val="zh-CN" w:eastAsia="zh-CN" w:bidi="zh-CN"/>
      </w:rPr>
    </w:lvl>
    <w:lvl w:ilvl="2">
      <w:start w:val="0"/>
      <w:numFmt w:val="bullet"/>
      <w:lvlText w:val="•"/>
      <w:lvlJc w:val="left"/>
      <w:pPr>
        <w:ind w:left="2081" w:hanging="214"/>
      </w:pPr>
      <w:rPr>
        <w:rFonts w:hint="default"/>
        <w:lang w:val="zh-CN" w:eastAsia="zh-CN" w:bidi="zh-CN"/>
      </w:rPr>
    </w:lvl>
    <w:lvl w:ilvl="3">
      <w:start w:val="0"/>
      <w:numFmt w:val="bullet"/>
      <w:lvlText w:val="•"/>
      <w:lvlJc w:val="left"/>
      <w:pPr>
        <w:ind w:left="2931" w:hanging="214"/>
      </w:pPr>
      <w:rPr>
        <w:rFonts w:hint="default"/>
        <w:lang w:val="zh-CN" w:eastAsia="zh-CN" w:bidi="zh-CN"/>
      </w:rPr>
    </w:lvl>
    <w:lvl w:ilvl="4">
      <w:start w:val="0"/>
      <w:numFmt w:val="bullet"/>
      <w:lvlText w:val="•"/>
      <w:lvlJc w:val="left"/>
      <w:pPr>
        <w:ind w:left="3782" w:hanging="214"/>
      </w:pPr>
      <w:rPr>
        <w:rFonts w:hint="default"/>
        <w:lang w:val="zh-CN" w:eastAsia="zh-CN" w:bidi="zh-CN"/>
      </w:rPr>
    </w:lvl>
    <w:lvl w:ilvl="5">
      <w:start w:val="0"/>
      <w:numFmt w:val="bullet"/>
      <w:lvlText w:val="•"/>
      <w:lvlJc w:val="left"/>
      <w:pPr>
        <w:ind w:left="4633" w:hanging="214"/>
      </w:pPr>
      <w:rPr>
        <w:rFonts w:hint="default"/>
        <w:lang w:val="zh-CN" w:eastAsia="zh-CN" w:bidi="zh-CN"/>
      </w:rPr>
    </w:lvl>
    <w:lvl w:ilvl="6">
      <w:start w:val="0"/>
      <w:numFmt w:val="bullet"/>
      <w:lvlText w:val="•"/>
      <w:lvlJc w:val="left"/>
      <w:pPr>
        <w:ind w:left="5483" w:hanging="214"/>
      </w:pPr>
      <w:rPr>
        <w:rFonts w:hint="default"/>
        <w:lang w:val="zh-CN" w:eastAsia="zh-CN" w:bidi="zh-CN"/>
      </w:rPr>
    </w:lvl>
    <w:lvl w:ilvl="7">
      <w:start w:val="0"/>
      <w:numFmt w:val="bullet"/>
      <w:lvlText w:val="•"/>
      <w:lvlJc w:val="left"/>
      <w:pPr>
        <w:ind w:left="6334" w:hanging="214"/>
      </w:pPr>
      <w:rPr>
        <w:rFonts w:hint="default"/>
        <w:lang w:val="zh-CN" w:eastAsia="zh-CN" w:bidi="zh-CN"/>
      </w:rPr>
    </w:lvl>
    <w:lvl w:ilvl="8">
      <w:start w:val="0"/>
      <w:numFmt w:val="bullet"/>
      <w:lvlText w:val="•"/>
      <w:lvlJc w:val="left"/>
      <w:pPr>
        <w:ind w:left="7185" w:hanging="214"/>
      </w:pPr>
      <w:rPr>
        <w:rFonts w:hint="default"/>
        <w:lang w:val="zh-CN" w:eastAsia="zh-CN" w:bidi="zh-CN"/>
      </w:rPr>
    </w:lvl>
  </w:abstractNum>
  <w:abstractNum w:abstractNumId="9">
    <w:nsid w:val="59ADCABA"/>
    <w:multiLevelType w:val="multilevel"/>
    <w:tmpl w:val="59ADCABA"/>
    <w:lvl w:ilvl="0">
      <w:start w:val="1"/>
      <w:numFmt w:val="upperLetter"/>
      <w:lvlText w:val="%1."/>
      <w:lvlJc w:val="left"/>
      <w:pPr>
        <w:ind w:left="478" w:hanging="317"/>
        <w:jc w:val="left"/>
      </w:pPr>
      <w:rPr>
        <w:rFonts w:ascii="宋体" w:eastAsia="宋体" w:hAnsi="宋体" w:cs="宋体" w:hint="default"/>
        <w:w w:val="100"/>
        <w:sz w:val="21"/>
        <w:szCs w:val="21"/>
        <w:lang w:val="zh-CN" w:eastAsia="zh-CN" w:bidi="zh-CN"/>
      </w:rPr>
    </w:lvl>
    <w:lvl w:ilvl="1">
      <w:start w:val="0"/>
      <w:numFmt w:val="bullet"/>
      <w:lvlText w:val="•"/>
      <w:lvlJc w:val="left"/>
      <w:pPr>
        <w:ind w:left="1320" w:hanging="317"/>
      </w:pPr>
      <w:rPr>
        <w:rFonts w:hint="default"/>
        <w:lang w:val="zh-CN" w:eastAsia="zh-CN" w:bidi="zh-CN"/>
      </w:rPr>
    </w:lvl>
    <w:lvl w:ilvl="2">
      <w:start w:val="0"/>
      <w:numFmt w:val="bullet"/>
      <w:lvlText w:val="•"/>
      <w:lvlJc w:val="left"/>
      <w:pPr>
        <w:ind w:left="2161" w:hanging="317"/>
      </w:pPr>
      <w:rPr>
        <w:rFonts w:hint="default"/>
        <w:lang w:val="zh-CN" w:eastAsia="zh-CN" w:bidi="zh-CN"/>
      </w:rPr>
    </w:lvl>
    <w:lvl w:ilvl="3">
      <w:start w:val="0"/>
      <w:numFmt w:val="bullet"/>
      <w:lvlText w:val="•"/>
      <w:lvlJc w:val="left"/>
      <w:pPr>
        <w:ind w:left="3001" w:hanging="317"/>
      </w:pPr>
      <w:rPr>
        <w:rFonts w:hint="default"/>
        <w:lang w:val="zh-CN" w:eastAsia="zh-CN" w:bidi="zh-CN"/>
      </w:rPr>
    </w:lvl>
    <w:lvl w:ilvl="4">
      <w:start w:val="0"/>
      <w:numFmt w:val="bullet"/>
      <w:lvlText w:val="•"/>
      <w:lvlJc w:val="left"/>
      <w:pPr>
        <w:ind w:left="3842" w:hanging="317"/>
      </w:pPr>
      <w:rPr>
        <w:rFonts w:hint="default"/>
        <w:lang w:val="zh-CN" w:eastAsia="zh-CN" w:bidi="zh-CN"/>
      </w:rPr>
    </w:lvl>
    <w:lvl w:ilvl="5">
      <w:start w:val="0"/>
      <w:numFmt w:val="bullet"/>
      <w:lvlText w:val="•"/>
      <w:lvlJc w:val="left"/>
      <w:pPr>
        <w:ind w:left="4683" w:hanging="317"/>
      </w:pPr>
      <w:rPr>
        <w:rFonts w:hint="default"/>
        <w:lang w:val="zh-CN" w:eastAsia="zh-CN" w:bidi="zh-CN"/>
      </w:rPr>
    </w:lvl>
    <w:lvl w:ilvl="6">
      <w:start w:val="0"/>
      <w:numFmt w:val="bullet"/>
      <w:lvlText w:val="•"/>
      <w:lvlJc w:val="left"/>
      <w:pPr>
        <w:ind w:left="5523" w:hanging="317"/>
      </w:pPr>
      <w:rPr>
        <w:rFonts w:hint="default"/>
        <w:lang w:val="zh-CN" w:eastAsia="zh-CN" w:bidi="zh-CN"/>
      </w:rPr>
    </w:lvl>
    <w:lvl w:ilvl="7">
      <w:start w:val="0"/>
      <w:numFmt w:val="bullet"/>
      <w:lvlText w:val="•"/>
      <w:lvlJc w:val="left"/>
      <w:pPr>
        <w:ind w:left="6364" w:hanging="317"/>
      </w:pPr>
      <w:rPr>
        <w:rFonts w:hint="default"/>
        <w:lang w:val="zh-CN" w:eastAsia="zh-CN" w:bidi="zh-CN"/>
      </w:rPr>
    </w:lvl>
    <w:lvl w:ilvl="8">
      <w:start w:val="0"/>
      <w:numFmt w:val="bullet"/>
      <w:lvlText w:val="•"/>
      <w:lvlJc w:val="left"/>
      <w:pPr>
        <w:ind w:left="7205" w:hanging="317"/>
      </w:pPr>
      <w:rPr>
        <w:rFonts w:hint="default"/>
        <w:lang w:val="zh-CN" w:eastAsia="zh-CN" w:bidi="zh-CN"/>
      </w:rPr>
    </w:lvl>
  </w:abstractNum>
  <w:abstractNum w:abstractNumId="10">
    <w:nsid w:val="5A241D34"/>
    <w:multiLevelType w:val="multilevel"/>
    <w:tmpl w:val="5A241D34"/>
    <w:lvl w:ilvl="0">
      <w:start w:val="19"/>
      <w:numFmt w:val="decimal"/>
      <w:lvlText w:val="%1."/>
      <w:lvlJc w:val="left"/>
      <w:pPr>
        <w:ind w:left="479" w:hanging="318"/>
        <w:jc w:val="left"/>
      </w:pPr>
      <w:rPr>
        <w:rFonts w:hint="default"/>
        <w:spacing w:val="-1"/>
        <w:w w:val="100"/>
        <w:lang w:val="zh-CN" w:eastAsia="zh-CN" w:bidi="zh-CN"/>
      </w:rPr>
    </w:lvl>
    <w:lvl w:ilvl="1">
      <w:start w:val="1"/>
      <w:numFmt w:val="decimal"/>
      <w:lvlText w:val="(%2)"/>
      <w:lvlJc w:val="left"/>
      <w:pPr>
        <w:ind w:left="1004" w:hanging="423"/>
        <w:jc w:val="left"/>
      </w:pPr>
      <w:rPr>
        <w:rFonts w:ascii="宋体" w:eastAsia="宋体" w:hAnsi="宋体" w:cs="宋体" w:hint="default"/>
        <w:w w:val="100"/>
        <w:sz w:val="21"/>
        <w:szCs w:val="21"/>
        <w:lang w:val="zh-CN" w:eastAsia="zh-CN" w:bidi="zh-CN"/>
      </w:rPr>
    </w:lvl>
    <w:lvl w:ilvl="2">
      <w:start w:val="0"/>
      <w:numFmt w:val="bullet"/>
      <w:lvlText w:val="•"/>
      <w:lvlJc w:val="left"/>
      <w:pPr>
        <w:ind w:left="1876" w:hanging="423"/>
      </w:pPr>
      <w:rPr>
        <w:rFonts w:hint="default"/>
        <w:lang w:val="zh-CN" w:eastAsia="zh-CN" w:bidi="zh-CN"/>
      </w:rPr>
    </w:lvl>
    <w:lvl w:ilvl="3">
      <w:start w:val="0"/>
      <w:numFmt w:val="bullet"/>
      <w:lvlText w:val="•"/>
      <w:lvlJc w:val="left"/>
      <w:pPr>
        <w:ind w:left="2752" w:hanging="423"/>
      </w:pPr>
      <w:rPr>
        <w:rFonts w:hint="default"/>
        <w:lang w:val="zh-CN" w:eastAsia="zh-CN" w:bidi="zh-CN"/>
      </w:rPr>
    </w:lvl>
    <w:lvl w:ilvl="4">
      <w:start w:val="0"/>
      <w:numFmt w:val="bullet"/>
      <w:lvlText w:val="•"/>
      <w:lvlJc w:val="left"/>
      <w:pPr>
        <w:ind w:left="3628" w:hanging="423"/>
      </w:pPr>
      <w:rPr>
        <w:rFonts w:hint="default"/>
        <w:lang w:val="zh-CN" w:eastAsia="zh-CN" w:bidi="zh-CN"/>
      </w:rPr>
    </w:lvl>
    <w:lvl w:ilvl="5">
      <w:start w:val="0"/>
      <w:numFmt w:val="bullet"/>
      <w:lvlText w:val="•"/>
      <w:lvlJc w:val="left"/>
      <w:pPr>
        <w:ind w:left="4505" w:hanging="423"/>
      </w:pPr>
      <w:rPr>
        <w:rFonts w:hint="default"/>
        <w:lang w:val="zh-CN" w:eastAsia="zh-CN" w:bidi="zh-CN"/>
      </w:rPr>
    </w:lvl>
    <w:lvl w:ilvl="6">
      <w:start w:val="0"/>
      <w:numFmt w:val="bullet"/>
      <w:lvlText w:val="•"/>
      <w:lvlJc w:val="left"/>
      <w:pPr>
        <w:ind w:left="5381" w:hanging="423"/>
      </w:pPr>
      <w:rPr>
        <w:rFonts w:hint="default"/>
        <w:lang w:val="zh-CN" w:eastAsia="zh-CN" w:bidi="zh-CN"/>
      </w:rPr>
    </w:lvl>
    <w:lvl w:ilvl="7">
      <w:start w:val="0"/>
      <w:numFmt w:val="bullet"/>
      <w:lvlText w:val="•"/>
      <w:lvlJc w:val="left"/>
      <w:pPr>
        <w:ind w:left="6257" w:hanging="423"/>
      </w:pPr>
      <w:rPr>
        <w:rFonts w:hint="default"/>
        <w:lang w:val="zh-CN" w:eastAsia="zh-CN" w:bidi="zh-CN"/>
      </w:rPr>
    </w:lvl>
    <w:lvl w:ilvl="8">
      <w:start w:val="0"/>
      <w:numFmt w:val="bullet"/>
      <w:lvlText w:val="•"/>
      <w:lvlJc w:val="left"/>
      <w:pPr>
        <w:ind w:left="7133" w:hanging="423"/>
      </w:pPr>
      <w:rPr>
        <w:rFonts w:hint="default"/>
        <w:lang w:val="zh-CN" w:eastAsia="zh-CN" w:bidi="zh-CN"/>
      </w:rPr>
    </w:lvl>
  </w:abstractNum>
  <w:abstractNum w:abstractNumId="11">
    <w:nsid w:val="72183CF9"/>
    <w:multiLevelType w:val="multilevel"/>
    <w:tmpl w:val="72183CF9"/>
    <w:lvl w:ilvl="0">
      <w:start w:val="13"/>
      <w:numFmt w:val="decimal"/>
      <w:lvlText w:val="%1."/>
      <w:lvlJc w:val="left"/>
      <w:pPr>
        <w:ind w:left="584" w:hanging="423"/>
        <w:jc w:val="left"/>
      </w:pPr>
      <w:rPr>
        <w:rFonts w:ascii="宋体" w:eastAsia="宋体" w:hAnsi="宋体" w:cs="宋体" w:hint="default"/>
        <w:w w:val="100"/>
        <w:sz w:val="21"/>
        <w:szCs w:val="21"/>
        <w:lang w:val="zh-CN" w:eastAsia="zh-CN" w:bidi="zh-CN"/>
      </w:rPr>
    </w:lvl>
    <w:lvl w:ilvl="1">
      <w:start w:val="0"/>
      <w:numFmt w:val="bullet"/>
      <w:lvlText w:val="•"/>
      <w:lvlJc w:val="left"/>
      <w:pPr>
        <w:ind w:left="1410" w:hanging="423"/>
      </w:pPr>
      <w:rPr>
        <w:rFonts w:hint="default"/>
        <w:lang w:val="zh-CN" w:eastAsia="zh-CN" w:bidi="zh-CN"/>
      </w:rPr>
    </w:lvl>
    <w:lvl w:ilvl="2">
      <w:start w:val="0"/>
      <w:numFmt w:val="bullet"/>
      <w:lvlText w:val="•"/>
      <w:lvlJc w:val="left"/>
      <w:pPr>
        <w:ind w:left="2241" w:hanging="423"/>
      </w:pPr>
      <w:rPr>
        <w:rFonts w:hint="default"/>
        <w:lang w:val="zh-CN" w:eastAsia="zh-CN" w:bidi="zh-CN"/>
      </w:rPr>
    </w:lvl>
    <w:lvl w:ilvl="3">
      <w:start w:val="0"/>
      <w:numFmt w:val="bullet"/>
      <w:lvlText w:val="•"/>
      <w:lvlJc w:val="left"/>
      <w:pPr>
        <w:ind w:left="3071" w:hanging="423"/>
      </w:pPr>
      <w:rPr>
        <w:rFonts w:hint="default"/>
        <w:lang w:val="zh-CN" w:eastAsia="zh-CN" w:bidi="zh-CN"/>
      </w:rPr>
    </w:lvl>
    <w:lvl w:ilvl="4">
      <w:start w:val="0"/>
      <w:numFmt w:val="bullet"/>
      <w:lvlText w:val="•"/>
      <w:lvlJc w:val="left"/>
      <w:pPr>
        <w:ind w:left="3902" w:hanging="423"/>
      </w:pPr>
      <w:rPr>
        <w:rFonts w:hint="default"/>
        <w:lang w:val="zh-CN" w:eastAsia="zh-CN" w:bidi="zh-CN"/>
      </w:rPr>
    </w:lvl>
    <w:lvl w:ilvl="5">
      <w:start w:val="0"/>
      <w:numFmt w:val="bullet"/>
      <w:lvlText w:val="•"/>
      <w:lvlJc w:val="left"/>
      <w:pPr>
        <w:ind w:left="4733" w:hanging="423"/>
      </w:pPr>
      <w:rPr>
        <w:rFonts w:hint="default"/>
        <w:lang w:val="zh-CN" w:eastAsia="zh-CN" w:bidi="zh-CN"/>
      </w:rPr>
    </w:lvl>
    <w:lvl w:ilvl="6">
      <w:start w:val="0"/>
      <w:numFmt w:val="bullet"/>
      <w:lvlText w:val="•"/>
      <w:lvlJc w:val="left"/>
      <w:pPr>
        <w:ind w:left="5563" w:hanging="423"/>
      </w:pPr>
      <w:rPr>
        <w:rFonts w:hint="default"/>
        <w:lang w:val="zh-CN" w:eastAsia="zh-CN" w:bidi="zh-CN"/>
      </w:rPr>
    </w:lvl>
    <w:lvl w:ilvl="7">
      <w:start w:val="0"/>
      <w:numFmt w:val="bullet"/>
      <w:lvlText w:val="•"/>
      <w:lvlJc w:val="left"/>
      <w:pPr>
        <w:ind w:left="6394" w:hanging="423"/>
      </w:pPr>
      <w:rPr>
        <w:rFonts w:hint="default"/>
        <w:lang w:val="zh-CN" w:eastAsia="zh-CN" w:bidi="zh-CN"/>
      </w:rPr>
    </w:lvl>
    <w:lvl w:ilvl="8">
      <w:start w:val="0"/>
      <w:numFmt w:val="bullet"/>
      <w:lvlText w:val="•"/>
      <w:lvlJc w:val="left"/>
      <w:pPr>
        <w:ind w:left="7225" w:hanging="423"/>
      </w:pPr>
      <w:rPr>
        <w:rFonts w:hint="default"/>
        <w:lang w:val="zh-CN" w:eastAsia="zh-CN" w:bidi="zh-CN"/>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4AF1BFC"/>
    <w:rsid w:val="68C0281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楷体" w:eastAsia="楷体" w:hAnsi="楷体" w:cs="楷体"/>
      <w:sz w:val="22"/>
      <w:szCs w:val="22"/>
      <w:lang w:val="zh-CN" w:eastAsia="zh-CN" w:bidi="zh-CN"/>
    </w:rPr>
  </w:style>
  <w:style w:type="paragraph" w:styleId="Heading1">
    <w:name w:val="heading 1"/>
    <w:basedOn w:val="Normal"/>
    <w:next w:val="Normal"/>
    <w:uiPriority w:val="1"/>
    <w:qFormat/>
    <w:pPr>
      <w:spacing w:before="1"/>
      <w:ind w:left="162"/>
      <w:outlineLvl w:val="1"/>
    </w:pPr>
    <w:rPr>
      <w:rFonts w:ascii="宋体" w:eastAsia="宋体" w:hAnsi="宋体" w:cs="宋体"/>
      <w:b/>
      <w:bCs/>
      <w:sz w:val="21"/>
      <w:szCs w:val="21"/>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62"/>
    </w:pPr>
    <w:rPr>
      <w:rFonts w:ascii="楷体" w:eastAsia="楷体" w:hAnsi="楷体" w:cs="楷体"/>
      <w:sz w:val="21"/>
      <w:szCs w:val="21"/>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162"/>
    </w:pPr>
    <w:rPr>
      <w:rFonts w:ascii="宋体" w:eastAsia="宋体" w:hAnsi="宋体" w:cs="宋体"/>
      <w:lang w:val="zh-CN" w:eastAsia="zh-CN" w:bidi="zh-CN"/>
    </w:rPr>
  </w:style>
  <w:style w:type="paragraph" w:customStyle="1" w:styleId="TableParagraph">
    <w:name w:val="Table Paragraph"/>
    <w:basedOn w:val="Normal"/>
    <w:uiPriority w:val="1"/>
    <w:qFormat/>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0 1 2学年第一学期九年级语文科期末测试题</dc:title>
  <dc:creator>微软中国</dc:creator>
  <cp:lastModifiedBy>柳扬</cp:lastModifiedBy>
  <cp:revision>0</cp:revision>
  <dcterms:created xsi:type="dcterms:W3CDTF">2020-04-08T03:08:00Z</dcterms:created>
  <dcterms:modified xsi:type="dcterms:W3CDTF">2020-04-08T08:07:55Z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2020-03-30T00:00:00Z</vt:filetime>
  </property>
  <property fmtid="{D5CDD505-2E9C-101B-9397-08002B2CF9AE}" pid="3" name="Creator">
    <vt:lpwstr>Microsoft® Word 2010</vt:lpwstr>
  </property>
  <property fmtid="{D5CDD505-2E9C-101B-9397-08002B2CF9AE}" pid="4" name="KSOProductBuildVer">
    <vt:lpwstr>2052-11.1.0.9584</vt:lpwstr>
  </property>
  <property fmtid="{D5CDD505-2E9C-101B-9397-08002B2CF9AE}" pid="5" name="LastSaved">
    <vt:filetime>2020-04-08T00:00:00Z</vt:filetime>
  </property>
</Properties>
</file>