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960" w:firstLineChars="300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6pt;margin-top:967pt;margin-left:99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 w:val="0"/>
          <w:bCs/>
          <w:sz w:val="32"/>
          <w:szCs w:val="32"/>
          <w:lang w:val="en-US" w:eastAsia="zh-CN"/>
        </w:rPr>
        <w:t>2019-2020学年第二学期九年级</w:t>
      </w:r>
      <w:r>
        <w:rPr>
          <w:rFonts w:hint="eastAsia"/>
          <w:b w:val="0"/>
          <w:bCs/>
          <w:sz w:val="32"/>
          <w:szCs w:val="32"/>
        </w:rPr>
        <w:t>第二次</w:t>
      </w:r>
      <w:r>
        <w:rPr>
          <w:rFonts w:hint="eastAsia"/>
          <w:b w:val="0"/>
          <w:bCs/>
          <w:sz w:val="32"/>
          <w:szCs w:val="32"/>
          <w:lang w:val="en-US" w:eastAsia="zh-CN"/>
        </w:rPr>
        <w:t>月考</w:t>
      </w:r>
      <w:bookmarkStart w:id="0" w:name="_GoBack"/>
      <w:bookmarkEnd w:id="0"/>
      <w:r>
        <w:rPr>
          <w:rFonts w:hint="eastAsia"/>
          <w:b w:val="0"/>
          <w:bCs/>
          <w:sz w:val="32"/>
          <w:szCs w:val="32"/>
          <w:lang w:val="en-US" w:eastAsia="zh-CN"/>
        </w:rPr>
        <w:t>考试</w:t>
      </w:r>
    </w:p>
    <w:p>
      <w:pPr>
        <w:ind w:firstLine="4160" w:firstLineChars="1300"/>
        <w:jc w:val="left"/>
        <w:rPr>
          <w:rFonts w:hint="default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语文试题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一、选择题（每小题2分，共14分。）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1.下列词语中加点字注音完全正确的一项是（   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A.  一</w:t>
      </w:r>
      <w:r>
        <w:rPr>
          <w:rFonts w:hint="eastAsia"/>
          <w:b w:val="0"/>
          <w:bCs/>
          <w:sz w:val="24"/>
          <w:szCs w:val="24"/>
          <w:em w:val="dot"/>
        </w:rPr>
        <w:t>绺</w:t>
      </w:r>
      <w:r>
        <w:rPr>
          <w:rFonts w:hint="eastAsia"/>
          <w:b w:val="0"/>
          <w:bCs/>
          <w:sz w:val="24"/>
          <w:szCs w:val="24"/>
        </w:rPr>
        <w:t>（li</w:t>
      </w:r>
      <w:r>
        <w:rPr>
          <w:rFonts w:ascii="宋体" w:eastAsia="宋体" w:hAnsi="宋体" w:hint="eastAsia"/>
          <w:b w:val="0"/>
          <w:bCs/>
          <w:sz w:val="24"/>
          <w:szCs w:val="24"/>
        </w:rPr>
        <w:t>ǔ</w:t>
      </w:r>
      <w:r>
        <w:rPr>
          <w:rFonts w:hint="eastAsia"/>
          <w:b w:val="0"/>
          <w:bCs/>
          <w:sz w:val="24"/>
          <w:szCs w:val="24"/>
        </w:rPr>
        <w:t xml:space="preserve">）   </w:t>
      </w:r>
      <w:r>
        <w:rPr>
          <w:rFonts w:hint="eastAsia"/>
          <w:b w:val="0"/>
          <w:bCs/>
          <w:sz w:val="24"/>
          <w:szCs w:val="24"/>
          <w:em w:val="dot"/>
        </w:rPr>
        <w:t>惩</w:t>
      </w:r>
      <w:r>
        <w:rPr>
          <w:rFonts w:hint="eastAsia"/>
          <w:b w:val="0"/>
          <w:bCs/>
          <w:sz w:val="24"/>
          <w:szCs w:val="24"/>
        </w:rPr>
        <w:t>（ch</w:t>
      </w:r>
      <w:r>
        <w:rPr>
          <w:rFonts w:ascii="宋体" w:eastAsia="宋体" w:hAnsi="宋体" w:hint="eastAsia"/>
          <w:b w:val="0"/>
          <w:bCs/>
          <w:sz w:val="24"/>
          <w:szCs w:val="24"/>
        </w:rPr>
        <w:t>ě</w:t>
      </w:r>
      <w:r>
        <w:rPr>
          <w:rFonts w:hint="eastAsia"/>
          <w:b w:val="0"/>
          <w:bCs/>
          <w:sz w:val="24"/>
          <w:szCs w:val="24"/>
        </w:rPr>
        <w:t xml:space="preserve">ng）罚    </w:t>
      </w:r>
      <w:r>
        <w:rPr>
          <w:rFonts w:hint="eastAsia"/>
          <w:b w:val="0"/>
          <w:bCs/>
          <w:sz w:val="24"/>
          <w:szCs w:val="24"/>
          <w:em w:val="dot"/>
        </w:rPr>
        <w:t>炽</w:t>
      </w:r>
      <w:r>
        <w:rPr>
          <w:rFonts w:hint="eastAsia"/>
          <w:b w:val="0"/>
          <w:bCs/>
          <w:sz w:val="24"/>
          <w:szCs w:val="24"/>
        </w:rPr>
        <w:t>（zh</w:t>
      </w:r>
      <w:r>
        <w:rPr>
          <w:rFonts w:ascii="宋体" w:eastAsia="宋体" w:hAnsi="宋体" w:hint="eastAsia"/>
          <w:b w:val="0"/>
          <w:bCs/>
          <w:sz w:val="24"/>
          <w:szCs w:val="24"/>
        </w:rPr>
        <w:t>ì</w:t>
      </w:r>
      <w:r>
        <w:rPr>
          <w:rFonts w:hint="eastAsia"/>
          <w:b w:val="0"/>
          <w:bCs/>
          <w:sz w:val="24"/>
          <w:szCs w:val="24"/>
        </w:rPr>
        <w:t xml:space="preserve">）热      </w:t>
      </w:r>
      <w:r>
        <w:rPr>
          <w:rFonts w:hint="eastAsia"/>
          <w:b w:val="0"/>
          <w:bCs/>
          <w:sz w:val="24"/>
          <w:szCs w:val="24"/>
          <w:em w:val="dot"/>
        </w:rPr>
        <w:t>襁（</w:t>
      </w:r>
      <w:r>
        <w:rPr>
          <w:rFonts w:hint="eastAsia"/>
          <w:b w:val="0"/>
          <w:bCs/>
          <w:sz w:val="24"/>
          <w:szCs w:val="24"/>
        </w:rPr>
        <w:t>qi</w:t>
      </w:r>
      <w:r>
        <w:rPr>
          <w:rFonts w:ascii="宋体" w:eastAsia="宋体" w:hAnsi="宋体" w:hint="eastAsia"/>
          <w:b w:val="0"/>
          <w:bCs/>
          <w:sz w:val="24"/>
          <w:szCs w:val="24"/>
        </w:rPr>
        <w:t>ǎ</w:t>
      </w:r>
      <w:r>
        <w:rPr>
          <w:rFonts w:hint="eastAsia"/>
          <w:b w:val="0"/>
          <w:bCs/>
          <w:sz w:val="24"/>
          <w:szCs w:val="24"/>
        </w:rPr>
        <w:t>ng）褓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B.</w:t>
      </w:r>
      <w:r>
        <w:rPr>
          <w:rFonts w:hint="eastAsia"/>
          <w:b w:val="0"/>
          <w:bCs/>
          <w:sz w:val="24"/>
          <w:szCs w:val="24"/>
          <w:em w:val="dot"/>
        </w:rPr>
        <w:t>畸</w:t>
      </w:r>
      <w:r>
        <w:rPr>
          <w:rFonts w:hint="eastAsia"/>
          <w:b w:val="0"/>
          <w:bCs/>
          <w:sz w:val="24"/>
          <w:szCs w:val="24"/>
        </w:rPr>
        <w:t>（j</w:t>
      </w:r>
      <w:r>
        <w:rPr>
          <w:rFonts w:ascii="宋体" w:eastAsia="宋体" w:hAnsi="宋体" w:hint="eastAsia"/>
          <w:b w:val="0"/>
          <w:bCs/>
          <w:sz w:val="24"/>
          <w:szCs w:val="24"/>
        </w:rPr>
        <w:t>ī</w:t>
      </w:r>
      <w:r>
        <w:rPr>
          <w:rFonts w:hint="eastAsia"/>
          <w:b w:val="0"/>
          <w:bCs/>
          <w:sz w:val="24"/>
          <w:szCs w:val="24"/>
        </w:rPr>
        <w:t xml:space="preserve">）形      </w:t>
      </w:r>
      <w:r>
        <w:rPr>
          <w:rFonts w:hint="eastAsia"/>
          <w:b w:val="0"/>
          <w:bCs/>
          <w:sz w:val="24"/>
          <w:szCs w:val="24"/>
          <w:em w:val="dot"/>
        </w:rPr>
        <w:t>栖</w:t>
      </w:r>
      <w:r>
        <w:rPr>
          <w:rFonts w:hint="eastAsia"/>
          <w:b w:val="0"/>
          <w:bCs/>
          <w:sz w:val="24"/>
          <w:szCs w:val="24"/>
        </w:rPr>
        <w:t>（q</w:t>
      </w:r>
      <w:r>
        <w:rPr>
          <w:rFonts w:ascii="宋体" w:eastAsia="宋体" w:hAnsi="宋体" w:hint="eastAsia"/>
          <w:b w:val="0"/>
          <w:bCs/>
          <w:sz w:val="24"/>
          <w:szCs w:val="24"/>
        </w:rPr>
        <w:t>ī</w:t>
      </w:r>
      <w:r>
        <w:rPr>
          <w:rFonts w:hint="eastAsia"/>
          <w:b w:val="0"/>
          <w:bCs/>
          <w:sz w:val="24"/>
          <w:szCs w:val="24"/>
        </w:rPr>
        <w:t>）息      苍</w:t>
      </w:r>
      <w:r>
        <w:rPr>
          <w:rFonts w:hint="eastAsia"/>
          <w:b w:val="0"/>
          <w:bCs/>
          <w:sz w:val="24"/>
          <w:szCs w:val="24"/>
          <w:em w:val="dot"/>
        </w:rPr>
        <w:t>劲</w:t>
      </w:r>
      <w:r>
        <w:rPr>
          <w:rFonts w:hint="eastAsia"/>
          <w:b w:val="0"/>
          <w:bCs/>
          <w:sz w:val="24"/>
          <w:szCs w:val="24"/>
        </w:rPr>
        <w:t xml:space="preserve"> （j</w:t>
      </w:r>
      <w:r>
        <w:rPr>
          <w:rFonts w:ascii="宋体" w:eastAsia="宋体" w:hAnsi="宋体" w:hint="eastAsia"/>
          <w:b w:val="0"/>
          <w:bCs/>
          <w:sz w:val="24"/>
          <w:szCs w:val="24"/>
        </w:rPr>
        <w:t>ì</w:t>
      </w:r>
      <w:r>
        <w:rPr>
          <w:rFonts w:hint="eastAsia"/>
          <w:b w:val="0"/>
          <w:bCs/>
          <w:sz w:val="24"/>
          <w:szCs w:val="24"/>
        </w:rPr>
        <w:t>ng）     脸</w:t>
      </w:r>
      <w:r>
        <w:rPr>
          <w:rFonts w:hint="eastAsia"/>
          <w:b w:val="0"/>
          <w:bCs/>
          <w:sz w:val="24"/>
          <w:szCs w:val="24"/>
          <w:em w:val="dot"/>
        </w:rPr>
        <w:t xml:space="preserve">颊 </w:t>
      </w:r>
      <w:r>
        <w:rPr>
          <w:rFonts w:hint="eastAsia"/>
          <w:b w:val="0"/>
          <w:bCs/>
          <w:sz w:val="24"/>
          <w:szCs w:val="24"/>
        </w:rPr>
        <w:t>（ji</w:t>
      </w:r>
      <w:r>
        <w:rPr>
          <w:rFonts w:ascii="宋体" w:eastAsia="宋体" w:hAnsi="宋体" w:hint="eastAsia"/>
          <w:b w:val="0"/>
          <w:bCs/>
          <w:sz w:val="24"/>
          <w:szCs w:val="24"/>
        </w:rPr>
        <w:t>á</w:t>
      </w:r>
      <w:r>
        <w:rPr>
          <w:rFonts w:hint="eastAsia"/>
          <w:b w:val="0"/>
          <w:bCs/>
          <w:sz w:val="24"/>
          <w:szCs w:val="24"/>
        </w:rPr>
        <w:t>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C.</w:t>
      </w:r>
      <w:r>
        <w:rPr>
          <w:rFonts w:hint="eastAsia"/>
          <w:b w:val="0"/>
          <w:bCs/>
          <w:sz w:val="24"/>
          <w:szCs w:val="24"/>
          <w:em w:val="dot"/>
        </w:rPr>
        <w:t>旷</w:t>
      </w:r>
      <w:r>
        <w:rPr>
          <w:rFonts w:hint="eastAsia"/>
          <w:b w:val="0"/>
          <w:bCs/>
          <w:sz w:val="24"/>
          <w:szCs w:val="24"/>
        </w:rPr>
        <w:t>（gu</w:t>
      </w:r>
      <w:r>
        <w:rPr>
          <w:rFonts w:ascii="宋体" w:eastAsia="宋体" w:hAnsi="宋体" w:hint="eastAsia"/>
          <w:b w:val="0"/>
          <w:bCs/>
          <w:sz w:val="24"/>
          <w:szCs w:val="24"/>
        </w:rPr>
        <w:t>ǎ</w:t>
      </w:r>
      <w:r>
        <w:rPr>
          <w:rFonts w:hint="eastAsia"/>
          <w:b w:val="0"/>
          <w:bCs/>
          <w:sz w:val="24"/>
          <w:szCs w:val="24"/>
        </w:rPr>
        <w:t xml:space="preserve">ng）野   </w:t>
      </w:r>
      <w:r>
        <w:rPr>
          <w:rFonts w:hint="eastAsia"/>
          <w:b w:val="0"/>
          <w:bCs/>
          <w:sz w:val="24"/>
          <w:szCs w:val="24"/>
          <w:em w:val="dot"/>
        </w:rPr>
        <w:t>棱</w:t>
      </w:r>
      <w:r>
        <w:rPr>
          <w:rFonts w:hint="eastAsia"/>
          <w:b w:val="0"/>
          <w:bCs/>
          <w:sz w:val="24"/>
          <w:szCs w:val="24"/>
        </w:rPr>
        <w:t>（l</w:t>
      </w:r>
      <w:r>
        <w:rPr>
          <w:rFonts w:ascii="宋体" w:eastAsia="宋体" w:hAnsi="宋体" w:hint="eastAsia"/>
          <w:b w:val="0"/>
          <w:bCs/>
          <w:sz w:val="24"/>
          <w:szCs w:val="24"/>
        </w:rPr>
        <w:t>é</w:t>
      </w:r>
      <w:r>
        <w:rPr>
          <w:rFonts w:hint="eastAsia"/>
          <w:b w:val="0"/>
          <w:bCs/>
          <w:sz w:val="24"/>
          <w:szCs w:val="24"/>
        </w:rPr>
        <w:t xml:space="preserve">ng）角    </w:t>
      </w:r>
      <w:r>
        <w:rPr>
          <w:rFonts w:hint="eastAsia"/>
          <w:b w:val="0"/>
          <w:bCs/>
          <w:sz w:val="24"/>
          <w:szCs w:val="24"/>
          <w:em w:val="dot"/>
        </w:rPr>
        <w:t>剽</w:t>
      </w:r>
      <w:r>
        <w:rPr>
          <w:rFonts w:hint="eastAsia"/>
          <w:b w:val="0"/>
          <w:bCs/>
          <w:sz w:val="24"/>
          <w:szCs w:val="24"/>
        </w:rPr>
        <w:t>（bi</w:t>
      </w:r>
      <w:r>
        <w:rPr>
          <w:rFonts w:ascii="宋体" w:eastAsia="宋体" w:hAnsi="宋体" w:hint="eastAsia"/>
          <w:b w:val="0"/>
          <w:bCs/>
          <w:sz w:val="24"/>
          <w:szCs w:val="24"/>
        </w:rPr>
        <w:t>ā</w:t>
      </w:r>
      <w:r>
        <w:rPr>
          <w:rFonts w:hint="eastAsia"/>
          <w:b w:val="0"/>
          <w:bCs/>
          <w:sz w:val="24"/>
          <w:szCs w:val="24"/>
        </w:rPr>
        <w:t xml:space="preserve">o）悍      </w:t>
      </w:r>
      <w:r>
        <w:rPr>
          <w:rFonts w:hint="eastAsia"/>
          <w:b w:val="0"/>
          <w:bCs/>
          <w:sz w:val="24"/>
          <w:szCs w:val="24"/>
          <w:em w:val="dot"/>
        </w:rPr>
        <w:t>抉</w:t>
      </w:r>
      <w:r>
        <w:rPr>
          <w:rFonts w:hint="eastAsia"/>
          <w:b w:val="0"/>
          <w:bCs/>
          <w:sz w:val="24"/>
          <w:szCs w:val="24"/>
        </w:rPr>
        <w:t>（ju</w:t>
      </w:r>
      <w:r>
        <w:rPr>
          <w:rFonts w:ascii="宋体" w:eastAsia="宋体" w:hAnsi="宋体" w:hint="eastAsia"/>
          <w:b w:val="0"/>
          <w:bCs/>
          <w:sz w:val="24"/>
          <w:szCs w:val="24"/>
        </w:rPr>
        <w:t>é</w:t>
      </w:r>
      <w:r>
        <w:rPr>
          <w:rFonts w:hint="eastAsia"/>
          <w:b w:val="0"/>
          <w:bCs/>
          <w:sz w:val="24"/>
          <w:szCs w:val="24"/>
        </w:rPr>
        <w:t xml:space="preserve">）择 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D.胆</w:t>
      </w:r>
      <w:r>
        <w:rPr>
          <w:rFonts w:hint="eastAsia"/>
          <w:b w:val="0"/>
          <w:bCs/>
          <w:sz w:val="24"/>
          <w:szCs w:val="24"/>
          <w:em w:val="dot"/>
        </w:rPr>
        <w:t>怯</w:t>
      </w:r>
      <w:r>
        <w:rPr>
          <w:rFonts w:hint="eastAsia"/>
          <w:b w:val="0"/>
          <w:bCs/>
          <w:sz w:val="24"/>
          <w:szCs w:val="24"/>
        </w:rPr>
        <w:t>（qi</w:t>
      </w:r>
      <w:r>
        <w:rPr>
          <w:rFonts w:ascii="宋体" w:eastAsia="宋体" w:hAnsi="宋体" w:hint="eastAsia"/>
          <w:b w:val="0"/>
          <w:bCs/>
          <w:sz w:val="24"/>
          <w:szCs w:val="24"/>
        </w:rPr>
        <w:t>è</w:t>
      </w:r>
      <w:r>
        <w:rPr>
          <w:rFonts w:hint="eastAsia"/>
          <w:b w:val="0"/>
          <w:bCs/>
          <w:sz w:val="24"/>
          <w:szCs w:val="24"/>
        </w:rPr>
        <w:t xml:space="preserve">）    </w:t>
      </w:r>
      <w:r>
        <w:rPr>
          <w:rFonts w:hint="eastAsia"/>
          <w:b w:val="0"/>
          <w:bCs/>
          <w:sz w:val="24"/>
          <w:szCs w:val="24"/>
          <w:em w:val="dot"/>
        </w:rPr>
        <w:t>憎</w:t>
      </w:r>
      <w:r>
        <w:rPr>
          <w:rFonts w:hint="eastAsia"/>
          <w:b w:val="0"/>
          <w:bCs/>
          <w:sz w:val="24"/>
          <w:szCs w:val="24"/>
        </w:rPr>
        <w:t>（z</w:t>
      </w:r>
      <w:r>
        <w:rPr>
          <w:rFonts w:ascii="宋体" w:eastAsia="宋体" w:hAnsi="宋体" w:hint="eastAsia"/>
          <w:b w:val="0"/>
          <w:bCs/>
          <w:sz w:val="24"/>
          <w:szCs w:val="24"/>
        </w:rPr>
        <w:t>è</w:t>
      </w:r>
      <w:r>
        <w:rPr>
          <w:rFonts w:hint="eastAsia"/>
          <w:b w:val="0"/>
          <w:bCs/>
          <w:sz w:val="24"/>
          <w:szCs w:val="24"/>
        </w:rPr>
        <w:t xml:space="preserve">ng）恶        </w:t>
      </w:r>
      <w:r>
        <w:rPr>
          <w:rFonts w:hint="eastAsia"/>
          <w:b w:val="0"/>
          <w:bCs/>
          <w:sz w:val="24"/>
          <w:szCs w:val="24"/>
          <w:em w:val="dot"/>
        </w:rPr>
        <w:t>辐</w:t>
      </w:r>
      <w:r>
        <w:rPr>
          <w:rFonts w:hint="eastAsia"/>
          <w:b w:val="0"/>
          <w:bCs/>
          <w:sz w:val="24"/>
          <w:szCs w:val="24"/>
        </w:rPr>
        <w:t>（f</w:t>
      </w:r>
      <w:r>
        <w:rPr>
          <w:rFonts w:ascii="宋体" w:eastAsia="宋体" w:hAnsi="宋体" w:hint="eastAsia"/>
          <w:b w:val="0"/>
          <w:bCs/>
          <w:sz w:val="24"/>
          <w:szCs w:val="24"/>
        </w:rPr>
        <w:t>ǔ</w:t>
      </w:r>
      <w:r>
        <w:rPr>
          <w:rFonts w:hint="eastAsia"/>
          <w:b w:val="0"/>
          <w:bCs/>
          <w:sz w:val="24"/>
          <w:szCs w:val="24"/>
        </w:rPr>
        <w:t xml:space="preserve">）射     </w:t>
      </w:r>
      <w:r>
        <w:rPr>
          <w:rFonts w:hint="eastAsia"/>
          <w:b w:val="0"/>
          <w:bCs/>
          <w:sz w:val="24"/>
          <w:szCs w:val="24"/>
          <w:em w:val="dot"/>
        </w:rPr>
        <w:t>绯</w:t>
      </w:r>
      <w:r>
        <w:rPr>
          <w:rFonts w:hint="eastAsia"/>
          <w:b w:val="0"/>
          <w:bCs/>
          <w:sz w:val="24"/>
          <w:szCs w:val="24"/>
        </w:rPr>
        <w:t>（f</w:t>
      </w:r>
      <w:r>
        <w:rPr>
          <w:rFonts w:ascii="宋体" w:eastAsia="宋体" w:hAnsi="宋体" w:hint="eastAsia"/>
          <w:b w:val="0"/>
          <w:bCs/>
          <w:sz w:val="24"/>
          <w:szCs w:val="24"/>
        </w:rPr>
        <w:t>ē</w:t>
      </w:r>
      <w:r>
        <w:rPr>
          <w:rFonts w:hint="eastAsia"/>
          <w:b w:val="0"/>
          <w:bCs/>
          <w:sz w:val="24"/>
          <w:szCs w:val="24"/>
        </w:rPr>
        <w:t>i）红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2.下列词语中没有错别字的一项是（      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A.肯切   震耳欲聋   风云变幻   销声匿迹  B.狼藉  不可思议  轻歌曼舞  杞人忧天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C.驰骋   混为一谈   锋芒毕露   相辅相承  D.闲暇  一泻千里  世外桃园  迫不及待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3．下列句中加点成语使用不正确的一项是（    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A．枣儿的父母三年前走出大山，前往广东，除了节假日偶尔和枣儿打通电话，至今</w:t>
      </w:r>
      <w:r>
        <w:rPr>
          <w:rFonts w:hint="eastAsia"/>
          <w:b w:val="0"/>
          <w:bCs/>
          <w:sz w:val="24"/>
          <w:szCs w:val="24"/>
          <w:em w:val="dot"/>
        </w:rPr>
        <w:t>杳无音信</w:t>
      </w:r>
      <w:r>
        <w:rPr>
          <w:rFonts w:hint="eastAsia"/>
          <w:b w:val="0"/>
          <w:bCs/>
          <w:sz w:val="24"/>
          <w:szCs w:val="24"/>
        </w:rPr>
        <w:t>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B．我们语文老师读起书来声音清脆，声调</w:t>
      </w:r>
      <w:r>
        <w:rPr>
          <w:rFonts w:hint="eastAsia"/>
          <w:b w:val="0"/>
          <w:bCs/>
          <w:sz w:val="24"/>
          <w:szCs w:val="24"/>
          <w:em w:val="dot"/>
        </w:rPr>
        <w:t>抑扬顿挫</w:t>
      </w:r>
      <w:r>
        <w:rPr>
          <w:rFonts w:hint="eastAsia"/>
          <w:b w:val="0"/>
          <w:bCs/>
          <w:sz w:val="24"/>
          <w:szCs w:val="24"/>
        </w:rPr>
        <w:t>，我们都为之着迷。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C．网络是柄双刃剑，它虽然可以为我们提供丰富的学习资料，但是也会</w:t>
      </w:r>
      <w:r>
        <w:rPr>
          <w:rFonts w:hint="eastAsia"/>
          <w:b w:val="0"/>
          <w:bCs/>
          <w:sz w:val="24"/>
          <w:szCs w:val="24"/>
          <w:em w:val="dot"/>
        </w:rPr>
        <w:t>藏污纳垢</w:t>
      </w:r>
      <w:r>
        <w:rPr>
          <w:rFonts w:hint="eastAsia"/>
          <w:b w:val="0"/>
          <w:bCs/>
          <w:sz w:val="24"/>
          <w:szCs w:val="24"/>
        </w:rPr>
        <w:t>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D．他浑身透出一股粗犷自信的气质，虽穿着粗布土军装，但站在军装笔挺的晋军将领中，仍给人</w:t>
      </w:r>
      <w:r>
        <w:rPr>
          <w:rFonts w:hint="eastAsia"/>
          <w:b w:val="0"/>
          <w:bCs/>
          <w:sz w:val="24"/>
          <w:szCs w:val="24"/>
          <w:em w:val="dot"/>
        </w:rPr>
        <w:t>鹤立鸡群</w:t>
      </w:r>
      <w:r>
        <w:rPr>
          <w:rFonts w:hint="eastAsia"/>
          <w:b w:val="0"/>
          <w:bCs/>
          <w:sz w:val="24"/>
          <w:szCs w:val="24"/>
        </w:rPr>
        <w:t>之感。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4．下列各句中，没有语病的一项是（   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A．我国超80%左右成年人全谷物摄入不足，导致B族维生素、膳食纤维等缺失。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B．这三年多来，“一带一路”建设从无到有、由点及面，进度和成果都超出了预期。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C．通过本次活动，使广大师生对阅读有了更深刻的理解。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D．我们不仅要学习巴西人“用脑踢球”的理念，但也要大力发展我国青少年的足球事业。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5．下列句子的标点符号，使用正确的一项是（    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A．她抱着八、九个包裹急匆匆地走进了保卫室。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B．你参加了《书香杯》主题演讲大赛了吗？获得了第几名？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C．我心中闪过一句诗：“家是一只船，在漂流中有了爱。”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D．司马迁、李白、欧阳修等……，像一颗颗宝石，镶嵌在中华民族的史册上。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6．下列说法不正确的一项是（   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A．朱自清，字佩弦，散文家、诗人、学者，散文代表作有《背影》、《荷塘月色》、《绿》等。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B．老舍，原名舒庆春，字舍予，有“人民艺术家”的称号，代表作有小说《骆驼祥子》《四世同堂》，剧本《茶馆》《龙须沟》等。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C．泰戈尔，印度作家、诗人，代表作有《新月集》《飞鸟集》等；冰心，原名谢婉莹，代表作有《繁星》《春水》《寄小读者》等。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D．《论语》，儒家经典著作，是记录孔子言行的一部书；作者孔子，名丘，字仲尼，被后人尊称为“圣人”、“至圣先师”。</w:t>
      </w:r>
    </w:p>
    <w:p>
      <w:pPr>
        <w:rPr>
          <w:b w:val="0"/>
          <w:bCs/>
          <w:sz w:val="24"/>
          <w:szCs w:val="24"/>
        </w:rPr>
      </w:pP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7．对这首诗中语句的解说，不恰当的一项是 (   )</w:t>
      </w:r>
    </w:p>
    <w:p>
      <w:pPr>
        <w:ind w:firstLine="2640" w:firstLineChars="11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饮酒（其五）  陶渊明</w:t>
      </w:r>
    </w:p>
    <w:p>
      <w:pPr>
        <w:ind w:firstLine="2520" w:firstLineChars="10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结庐在人境，而无车马喧。</w:t>
      </w:r>
    </w:p>
    <w:p>
      <w:pPr>
        <w:ind w:firstLine="2520" w:firstLineChars="10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问君何能尔？心远地自偏。</w:t>
      </w:r>
    </w:p>
    <w:p>
      <w:pPr>
        <w:ind w:firstLine="2520" w:firstLineChars="10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采菊东篱下，悠然见南山。</w:t>
      </w:r>
    </w:p>
    <w:p>
      <w:pPr>
        <w:ind w:firstLine="2520" w:firstLineChars="10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山气日夕佳，飞鸟相与还。</w:t>
      </w:r>
    </w:p>
    <w:p>
      <w:pPr>
        <w:ind w:firstLine="2520" w:firstLineChars="10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此中有真意，欲辨已忘言。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A．“结庐在人境”是说住在众人聚居的地方。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B．“问君何能尔”，“尔”的意思是“耳”，罢了。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C．“飞鸟相与还”，“相与还”是结伴而还，意思是飞鸟倦了也知道还家。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D．“此中有真意”的“此中”，据此时此地的情景，也就是指隐居的田园生活。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  8.古诗文默写。（每空1分，共10分。）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（1）__________，铜雀春深锁二乔。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（2）__________，窥谷忘反。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（3）天接云涛连晓雾，__________。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（4）晴川历历汉阳树，__________。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（5）无可奈何花落去，__________。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（6）晴空一鹤排云上，__________。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（7） 《春望》中写战火连续不断，消息隔绝时诗人期待得到亲人消息的迫切心情的两句诗是：__________，__________。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（8）《雁门太守行》中从视觉、听觉角度描写战斗的惊心动魄的句子是：__________，__________。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二、阅读下面文言文，完成9 </w:t>
      </w:r>
      <w:r>
        <w:rPr>
          <w:b w:val="0"/>
          <w:bCs/>
          <w:sz w:val="24"/>
          <w:szCs w:val="24"/>
        </w:rPr>
        <w:t>–</w:t>
      </w:r>
      <w:r>
        <w:rPr>
          <w:rFonts w:hint="eastAsia"/>
          <w:b w:val="0"/>
          <w:bCs/>
          <w:sz w:val="24"/>
          <w:szCs w:val="24"/>
        </w:rPr>
        <w:t>12题。（共14分）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cs="楷体"/>
          <w:b w:val="0"/>
          <w:bCs/>
          <w:sz w:val="24"/>
          <w:szCs w:val="24"/>
          <w:u w:val="single"/>
        </w:rPr>
      </w:pPr>
      <w:r>
        <w:rPr>
          <w:rFonts w:asciiTheme="minorEastAsia" w:hAnsiTheme="minorEastAsia" w:cs="楷体"/>
          <w:b w:val="0"/>
          <w:bCs/>
          <w:sz w:val="24"/>
          <w:szCs w:val="24"/>
        </w:rPr>
        <w:t>（甲）舜发于畎亩之中，傅说举于版筑之间，胶鬲举于鱼盐之中，管夷吾举于士，孙叔敖举于海，百里奚举于市。故天将降大任于是人也，必先苦其心志，劳其筋骨，饿其体肤，空乏其身，行拂乱其所为，</w:t>
      </w:r>
      <w:r>
        <w:rPr>
          <w:rFonts w:asciiTheme="minorEastAsia" w:hAnsiTheme="minorEastAsia" w:cs="楷体"/>
          <w:b w:val="0"/>
          <w:bCs/>
          <w:sz w:val="24"/>
          <w:szCs w:val="24"/>
          <w:u w:val="single"/>
        </w:rPr>
        <w:t>所以动心忍性，曾益其所不能。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inorEastAsia" w:hAnsiTheme="minorEastAsia" w:cs="楷体"/>
          <w:b w:val="0"/>
          <w:bCs/>
          <w:sz w:val="24"/>
          <w:szCs w:val="24"/>
        </w:rPr>
      </w:pPr>
      <w:r>
        <w:rPr>
          <w:rFonts w:asciiTheme="minorEastAsia" w:hAnsiTheme="minorEastAsia" w:cs="楷体"/>
          <w:b w:val="0"/>
          <w:bCs/>
          <w:sz w:val="24"/>
          <w:szCs w:val="24"/>
        </w:rPr>
        <w:t>人恒过，然后能改；困于心，衡于虑，而后作；征于色，发于声，而后喻。</w:t>
      </w:r>
      <w:r>
        <w:rPr>
          <w:rFonts w:asciiTheme="minorEastAsia" w:hAnsiTheme="minorEastAsia" w:cs="楷体"/>
          <w:b w:val="0"/>
          <w:bCs/>
          <w:sz w:val="24"/>
          <w:szCs w:val="24"/>
          <w:u w:val="single"/>
        </w:rPr>
        <w:t>入则无法家拂士出则无敌国外患者国恒亡</w:t>
      </w:r>
      <w:r>
        <w:rPr>
          <w:rFonts w:asciiTheme="minorEastAsia" w:hAnsiTheme="minorEastAsia" w:cs="楷体"/>
          <w:b w:val="0"/>
          <w:bCs/>
          <w:sz w:val="24"/>
          <w:szCs w:val="24"/>
        </w:rPr>
        <w:t>。然后知生于忧患，而死于安乐也。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cs="楷体"/>
          <w:b w:val="0"/>
          <w:bCs/>
          <w:sz w:val="24"/>
          <w:szCs w:val="24"/>
        </w:rPr>
      </w:pPr>
      <w:r>
        <w:rPr>
          <w:rFonts w:asciiTheme="minorEastAsia" w:hAnsiTheme="minorEastAsia" w:cs="楷体"/>
          <w:b w:val="0"/>
          <w:bCs/>
          <w:sz w:val="24"/>
          <w:szCs w:val="24"/>
        </w:rPr>
        <w:t>（乙）上</w:t>
      </w:r>
      <w:r>
        <w:rPr>
          <w:rFonts w:asciiTheme="minorEastAsia" w:hAnsiTheme="minorEastAsia" w:cs="楷体"/>
          <w:b w:val="0"/>
          <w:bCs/>
          <w:sz w:val="24"/>
          <w:szCs w:val="24"/>
          <w:vertAlign w:val="superscript"/>
        </w:rPr>
        <w:t>①</w:t>
      </w:r>
      <w:r>
        <w:rPr>
          <w:rFonts w:asciiTheme="minorEastAsia" w:hAnsiTheme="minorEastAsia" w:cs="楷体"/>
          <w:b w:val="0"/>
          <w:bCs/>
          <w:sz w:val="24"/>
          <w:szCs w:val="24"/>
        </w:rPr>
        <w:t>谓侍臣曰：“治国如治病，病虽愈，尤宜将护，傥</w:t>
      </w:r>
      <w:r>
        <w:rPr>
          <w:rFonts w:asciiTheme="minorEastAsia" w:hAnsiTheme="minorEastAsia" w:cs="楷体"/>
          <w:b w:val="0"/>
          <w:bCs/>
          <w:sz w:val="24"/>
          <w:szCs w:val="24"/>
          <w:vertAlign w:val="superscript"/>
        </w:rPr>
        <w:t>②</w:t>
      </w:r>
      <w:r>
        <w:rPr>
          <w:rFonts w:asciiTheme="minorEastAsia" w:hAnsiTheme="minorEastAsia" w:cs="楷体"/>
          <w:b w:val="0"/>
          <w:bCs/>
          <w:sz w:val="24"/>
          <w:szCs w:val="24"/>
        </w:rPr>
        <w:t>遽自放纵，病复作，则不可救矣。今中国幸安，四夷俱服，诚自古所希，然朕日慎一日，唯惧不终，</w:t>
      </w:r>
      <w:r>
        <w:rPr>
          <w:rFonts w:asciiTheme="minorEastAsia" w:hAnsiTheme="minorEastAsia" w:cs="楷体"/>
          <w:b w:val="0"/>
          <w:bCs/>
          <w:sz w:val="24"/>
          <w:szCs w:val="24"/>
          <w:u w:val="single"/>
        </w:rPr>
        <w:t>故欲数闻卿辈谏争也。</w:t>
      </w:r>
      <w:r>
        <w:rPr>
          <w:rFonts w:asciiTheme="minorEastAsia" w:hAnsiTheme="minorEastAsia" w:cs="楷体"/>
          <w:b w:val="0"/>
          <w:bCs/>
          <w:sz w:val="24"/>
          <w:szCs w:val="24"/>
        </w:rPr>
        <w:t>”魏征曰：“内外治安，臣不以为喜，唯喜陛下居安思危耳。”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ascii="宋体" w:eastAsia="宋体" w:hAnsi="宋体" w:cs="宋体"/>
          <w:b w:val="0"/>
          <w:bCs/>
          <w:sz w:val="24"/>
          <w:szCs w:val="24"/>
        </w:rPr>
        <w:t>（注释）①上：指唐太宗。②傥：倘若。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9</w:t>
      </w:r>
      <w:r>
        <w:rPr>
          <w:b w:val="0"/>
          <w:bCs/>
          <w:sz w:val="24"/>
          <w:szCs w:val="24"/>
        </w:rPr>
        <w:t>．</w:t>
      </w:r>
      <w:r>
        <w:rPr>
          <w:rFonts w:ascii="宋体" w:eastAsia="宋体" w:hAnsi="宋体" w:cs="宋体"/>
          <w:b w:val="0"/>
          <w:bCs/>
          <w:sz w:val="24"/>
          <w:szCs w:val="24"/>
        </w:rPr>
        <w:t>解释下列加点的词。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（4分）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  <w:em w:val="dot"/>
        </w:rPr>
      </w:pPr>
      <w:r>
        <w:rPr>
          <w:rFonts w:ascii="宋体" w:eastAsia="宋体" w:hAnsi="宋体" w:cs="宋体"/>
          <w:b w:val="0"/>
          <w:bCs/>
          <w:sz w:val="24"/>
          <w:szCs w:val="24"/>
        </w:rPr>
        <w:t>(1)管夷吾举于</w:t>
      </w:r>
      <w:r>
        <w:rPr>
          <w:rFonts w:ascii="宋体" w:eastAsia="宋体" w:hAnsi="宋体" w:cs="宋体"/>
          <w:b w:val="0"/>
          <w:bCs/>
          <w:sz w:val="24"/>
          <w:szCs w:val="24"/>
          <w:em w:val="dot"/>
        </w:rPr>
        <w:t>士</w:t>
      </w:r>
      <w:r>
        <w:rPr>
          <w:rFonts w:ascii="宋体" w:eastAsia="宋体" w:hAnsi="宋体" w:cs="宋体" w:hint="eastAsia"/>
          <w:b w:val="0"/>
          <w:bCs/>
          <w:sz w:val="24"/>
          <w:szCs w:val="24"/>
          <w:em w:val="dot"/>
        </w:rPr>
        <w:t xml:space="preserve">  </w:t>
      </w:r>
      <w:r>
        <w:rPr>
          <w:rFonts w:ascii="宋体" w:eastAsia="宋体" w:hAnsi="宋体" w:cs="宋体"/>
          <w:b w:val="0"/>
          <w:bCs/>
          <w:sz w:val="24"/>
          <w:szCs w:val="24"/>
        </w:rPr>
        <w:t>(2)困于心，</w:t>
      </w:r>
      <w:r>
        <w:rPr>
          <w:rFonts w:ascii="宋体" w:eastAsia="宋体" w:hAnsi="宋体" w:cs="宋体"/>
          <w:b w:val="0"/>
          <w:bCs/>
          <w:sz w:val="24"/>
          <w:szCs w:val="24"/>
          <w:em w:val="dot"/>
        </w:rPr>
        <w:t>衡</w:t>
      </w:r>
      <w:r>
        <w:rPr>
          <w:rFonts w:ascii="宋体" w:eastAsia="宋体" w:hAnsi="宋体" w:cs="宋体"/>
          <w:b w:val="0"/>
          <w:bCs/>
          <w:sz w:val="24"/>
          <w:szCs w:val="24"/>
        </w:rPr>
        <w:t>于虑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   </w:t>
      </w:r>
      <w:r>
        <w:rPr>
          <w:rFonts w:ascii="宋体" w:eastAsia="宋体" w:hAnsi="宋体" w:cs="宋体"/>
          <w:b w:val="0"/>
          <w:bCs/>
          <w:sz w:val="24"/>
          <w:szCs w:val="24"/>
        </w:rPr>
        <w:t>(3)病</w:t>
      </w:r>
      <w:r>
        <w:rPr>
          <w:rFonts w:ascii="宋体" w:eastAsia="宋体" w:hAnsi="宋体" w:cs="宋体"/>
          <w:b w:val="0"/>
          <w:bCs/>
          <w:sz w:val="24"/>
          <w:szCs w:val="24"/>
          <w:em w:val="dot"/>
        </w:rPr>
        <w:t>虽</w:t>
      </w:r>
      <w:r>
        <w:rPr>
          <w:rFonts w:ascii="宋体" w:eastAsia="宋体" w:hAnsi="宋体" w:cs="宋体"/>
          <w:b w:val="0"/>
          <w:bCs/>
          <w:sz w:val="24"/>
          <w:szCs w:val="24"/>
        </w:rPr>
        <w:t>愈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   </w:t>
      </w:r>
      <w:r>
        <w:rPr>
          <w:rFonts w:ascii="宋体" w:eastAsia="宋体" w:hAnsi="宋体" w:cs="宋体"/>
          <w:b w:val="0"/>
          <w:bCs/>
          <w:sz w:val="24"/>
          <w:szCs w:val="24"/>
        </w:rPr>
        <w:t>(4)四夷俱</w:t>
      </w:r>
      <w:r>
        <w:rPr>
          <w:rFonts w:ascii="宋体" w:eastAsia="宋体" w:hAnsi="宋体" w:cs="宋体"/>
          <w:b w:val="0"/>
          <w:bCs/>
          <w:sz w:val="24"/>
          <w:szCs w:val="24"/>
          <w:em w:val="dot"/>
        </w:rPr>
        <w:t>服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10</w:t>
      </w:r>
      <w:r>
        <w:rPr>
          <w:b w:val="0"/>
          <w:bCs/>
          <w:sz w:val="24"/>
          <w:szCs w:val="24"/>
        </w:rPr>
        <w:t>．</w:t>
      </w:r>
      <w:r>
        <w:rPr>
          <w:rFonts w:ascii="宋体" w:eastAsia="宋体" w:hAnsi="宋体" w:cs="宋体"/>
          <w:b w:val="0"/>
          <w:bCs/>
          <w:sz w:val="24"/>
          <w:szCs w:val="24"/>
        </w:rPr>
        <w:t>下列对文中画线部分的断句，正确的一项是：（     ）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（3分）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A．</w:t>
      </w:r>
      <w:r>
        <w:rPr>
          <w:rFonts w:ascii="宋体" w:eastAsia="宋体" w:hAnsi="宋体" w:cs="宋体"/>
          <w:b w:val="0"/>
          <w:bCs/>
          <w:sz w:val="24"/>
          <w:szCs w:val="24"/>
        </w:rPr>
        <w:t>入则无法家拂士/出则无敌国外患者/国恒亡。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B．</w:t>
      </w:r>
      <w:r>
        <w:rPr>
          <w:rFonts w:ascii="宋体" w:eastAsia="宋体" w:hAnsi="宋体" w:cs="宋体"/>
          <w:b w:val="0"/>
          <w:bCs/>
          <w:sz w:val="24"/>
          <w:szCs w:val="24"/>
        </w:rPr>
        <w:t>入则无法家拂士/出则无敌国外/患者国恒亡。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C．</w:t>
      </w:r>
      <w:r>
        <w:rPr>
          <w:rFonts w:ascii="宋体" w:eastAsia="宋体" w:hAnsi="宋体" w:cs="宋体"/>
          <w:b w:val="0"/>
          <w:bCs/>
          <w:sz w:val="24"/>
          <w:szCs w:val="24"/>
        </w:rPr>
        <w:t>入则无法家/拂士出则/无敌国外患者国恒亡。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D．</w:t>
      </w:r>
      <w:r>
        <w:rPr>
          <w:rFonts w:ascii="宋体" w:eastAsia="宋体" w:hAnsi="宋体" w:cs="宋体"/>
          <w:b w:val="0"/>
          <w:bCs/>
          <w:sz w:val="24"/>
          <w:szCs w:val="24"/>
        </w:rPr>
        <w:t>入则/无法家拂士出则/无敌国外患者国恒亡。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11</w:t>
      </w:r>
      <w:r>
        <w:rPr>
          <w:b w:val="0"/>
          <w:bCs/>
          <w:sz w:val="24"/>
          <w:szCs w:val="24"/>
        </w:rPr>
        <w:t>．</w:t>
      </w:r>
      <w:r>
        <w:rPr>
          <w:rFonts w:ascii="宋体" w:eastAsia="宋体" w:hAnsi="宋体" w:cs="宋体"/>
          <w:b w:val="0"/>
          <w:bCs/>
          <w:sz w:val="24"/>
          <w:szCs w:val="24"/>
        </w:rPr>
        <w:t>翻译文中画线的句子。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（4分）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ascii="宋体" w:eastAsia="宋体" w:hAnsi="宋体" w:cs="宋体"/>
          <w:b w:val="0"/>
          <w:bCs/>
          <w:sz w:val="24"/>
          <w:szCs w:val="24"/>
        </w:rPr>
        <w:t>(1)所以动心忍性，曾益其所不能。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ascii="宋体" w:eastAsia="宋体" w:hAnsi="宋体" w:cs="宋体"/>
          <w:b w:val="0"/>
          <w:bCs/>
          <w:sz w:val="24"/>
          <w:szCs w:val="24"/>
        </w:rPr>
        <w:t>(2)故欲数闻卿辈谏争也。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12</w:t>
      </w:r>
      <w:r>
        <w:rPr>
          <w:b w:val="0"/>
          <w:bCs/>
          <w:sz w:val="24"/>
          <w:szCs w:val="24"/>
        </w:rPr>
        <w:t>．</w:t>
      </w:r>
      <w:r>
        <w:rPr>
          <w:rFonts w:ascii="宋体" w:eastAsia="宋体" w:hAnsi="宋体" w:cs="宋体"/>
          <w:b w:val="0"/>
          <w:bCs/>
          <w:sz w:val="24"/>
          <w:szCs w:val="24"/>
        </w:rPr>
        <w:t>结合（甲）文的观点，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用自己的话</w:t>
      </w:r>
      <w:r>
        <w:rPr>
          <w:rFonts w:ascii="宋体" w:eastAsia="宋体" w:hAnsi="宋体" w:cs="宋体"/>
          <w:b w:val="0"/>
          <w:bCs/>
          <w:sz w:val="24"/>
          <w:szCs w:val="24"/>
        </w:rPr>
        <w:t>说说魏征“唯喜”的原因。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（3分）</w:t>
      </w:r>
    </w:p>
    <w:p>
      <w:pPr>
        <w:rPr>
          <w:b w:val="0"/>
          <w:bCs/>
          <w:sz w:val="24"/>
          <w:szCs w:val="24"/>
        </w:rPr>
      </w:pP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三、现代文阅读</w:t>
      </w:r>
    </w:p>
    <w:p>
      <w:pPr>
        <w:ind w:firstLine="2640" w:firstLineChars="11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（一）世上最温暖的花（10分）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①天气刚刚转寒，母亲就开始用新下来的棉花给女儿做棉衣了。那温软蓬松又洁白的棉絮，在暖阳的照映下，闪烁着耀眼的光芒。当我伸手触及的那一刻，一股母爱的情怀伴随着棉花的馨香扑面而来。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②儿时的家乡，到处种的都是棉花，在阳光灿烂的日子里，它们开出一地的明朗，温馨着大地和农人的心。春天，刚听到布谷鸟的鸣叫，人们就开始不停地忙碌了。记忆中，母亲好像天天泡在棉田里，双手染满了棉叶的颜色，衣裤鞋子沾满泥水，全身上下都带着棉田里特有的气息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③在盛夏的热风中，棉花很快就长成了茂密的灌木林。等到棉花开花时，棉田里则是另一番景象。棉花的花儿美如蝶翅，颜色不一，红的，白的，娇艳柔嫩。有趣的是每一朵花的底部都包裹着一个棉桃，初如豌豆，逐日渐长，直至变成一个硕大的桃子形状，那花儿才黯然谢去。等到了秋天，棉桃绽开，白色的橘瓣一样的果肉呈现眼前时，那才是真正的开花了，是它一生丰厚的积蓄在展示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④最喜欢那满田的棉桃吐蕊了，放眼望去，似乎是天上的云不小心走失了，一下子掉进棉花地一样。等大多数花朵全白了，母亲就带着我一起去摘棉花。棉田里，母亲头裹方巾腰系棉兜，一会儿侧身，一会儿弯腰，五根手指同时伸向盛开的花瓣，一捏，就将一朵棉花收进棉兜里。母亲的神情专注，动作娴熟，腰间的布兜也越来越鼓，看上去宛若幸福的孕妇，通体洋溢着母性的光辉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⑤刚摘的棉花是潮湿的，还要在灿烂的晴天暴晒两日。它们薄薄地摊开来，像天上的朵朵白云落到门前。有时候我也会帮忙翻晒，让每一点棉絮都尽情吸收阳光的味道和温暖，棉花的清香也会混合着一股湿漉漉的水汽时不时地撩着鼻翼。等忙完一阵后，母亲会瞅个时间，忙着弹棉花、套棉被、缝棉衣、做棉鞋。柔韧的棉裹起秋阳的味道，母亲的手掖了又掖、拍了又拍，看着平坦温厚的棉被和胖嘟嘟的棉衣，她的心里好像就有了着落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⑥母亲做的棉衣、棉鞋像是一堵厚实的墙，挡住了寒冷，留下了温暖。穿着母亲做的棉衣，哪怕是走在零下十几摄氏度的寒冬里，依然温暖而又幸福。等我有了女儿后，每到冬天，女儿都会穿着母亲做的小碎花棉裤棉袄，不罩外衣，中式的棉袄有些溜肩，使女孩子看上去清秀而娇好，一张小脸反而生动起来。</w:t>
      </w:r>
    </w:p>
    <w:p>
      <w:pPr>
        <w:ind w:firstLine="360" w:firstLineChars="1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⑦棉花，世上最温暖的花，也是世上唯一拥有阳光气质的花朵。棉不断，母爱不断，温暖不止。特别是在寒冷的冬日，只要有了棉，就有了温暖，就有了热度。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13．怎样理解文章标题中“温暖”的含义？（2分）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14．上文围绕“棉花”叙事，请阅读全文，完成填空。（2分）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种棉花→______________→______________→弹棉花→做棉品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15．下面的句子中加点的词语有什么表达效果？（3分）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一会儿</w:t>
      </w:r>
      <w:r>
        <w:rPr>
          <w:rFonts w:hint="eastAsia"/>
          <w:b w:val="0"/>
          <w:bCs/>
          <w:sz w:val="24"/>
          <w:szCs w:val="24"/>
          <w:em w:val="dot"/>
        </w:rPr>
        <w:t>侧</w:t>
      </w:r>
      <w:r>
        <w:rPr>
          <w:rFonts w:hint="eastAsia"/>
          <w:b w:val="0"/>
          <w:bCs/>
          <w:sz w:val="24"/>
          <w:szCs w:val="24"/>
        </w:rPr>
        <w:t>身，一会儿</w:t>
      </w:r>
      <w:r>
        <w:rPr>
          <w:rFonts w:hint="eastAsia"/>
          <w:b w:val="0"/>
          <w:bCs/>
          <w:sz w:val="24"/>
          <w:szCs w:val="24"/>
          <w:em w:val="dot"/>
        </w:rPr>
        <w:t>弯</w:t>
      </w:r>
      <w:r>
        <w:rPr>
          <w:rFonts w:hint="eastAsia"/>
          <w:b w:val="0"/>
          <w:bCs/>
          <w:sz w:val="24"/>
          <w:szCs w:val="24"/>
        </w:rPr>
        <w:t>腰，五根手指同时</w:t>
      </w:r>
      <w:r>
        <w:rPr>
          <w:rFonts w:hint="eastAsia"/>
          <w:b w:val="0"/>
          <w:bCs/>
          <w:sz w:val="24"/>
          <w:szCs w:val="24"/>
          <w:em w:val="dot"/>
        </w:rPr>
        <w:t>伸</w:t>
      </w:r>
      <w:r>
        <w:rPr>
          <w:rFonts w:hint="eastAsia"/>
          <w:b w:val="0"/>
          <w:bCs/>
          <w:sz w:val="24"/>
          <w:szCs w:val="24"/>
        </w:rPr>
        <w:t>向盛开的花瓣，一</w:t>
      </w:r>
      <w:r>
        <w:rPr>
          <w:rFonts w:hint="eastAsia"/>
          <w:b w:val="0"/>
          <w:bCs/>
          <w:sz w:val="24"/>
          <w:szCs w:val="24"/>
          <w:em w:val="dot"/>
        </w:rPr>
        <w:t>捏</w:t>
      </w:r>
      <w:r>
        <w:rPr>
          <w:rFonts w:hint="eastAsia"/>
          <w:b w:val="0"/>
          <w:bCs/>
          <w:sz w:val="24"/>
          <w:szCs w:val="24"/>
        </w:rPr>
        <w:t>，就将一朵棉花</w:t>
      </w:r>
      <w:r>
        <w:rPr>
          <w:rFonts w:hint="eastAsia"/>
          <w:b w:val="0"/>
          <w:bCs/>
          <w:sz w:val="24"/>
          <w:szCs w:val="24"/>
          <w:em w:val="dot"/>
        </w:rPr>
        <w:t>收</w:t>
      </w:r>
      <w:r>
        <w:rPr>
          <w:rFonts w:hint="eastAsia"/>
          <w:b w:val="0"/>
          <w:bCs/>
          <w:sz w:val="24"/>
          <w:szCs w:val="24"/>
        </w:rPr>
        <w:t>进棉兜里。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16．从全文看，文章第⑦段有什么作用？（3分）</w:t>
      </w:r>
    </w:p>
    <w:p>
      <w:pPr>
        <w:ind w:firstLine="2640" w:firstLineChars="1100"/>
        <w:rPr>
          <w:b w:val="0"/>
          <w:bCs/>
          <w:sz w:val="24"/>
          <w:szCs w:val="24"/>
        </w:rPr>
      </w:pPr>
    </w:p>
    <w:p>
      <w:pPr>
        <w:ind w:firstLine="2640" w:firstLineChars="11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（二）吃方便面等于喝油吗？（10分）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①近日，CCTV-4“中国新闻”栏目称“吃方便面等于喝油”，情况确实如此吗？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②为了弄清油炸方便面究竟隐藏多少油脂，有关人员进行了实验。实验员首先将方便面捏碎放入烧瓶中，随后在烧瓶中加入适量的石油醚溶剂，萃取出20毫升油，重约15克。对此，实验人员表示，这些只是方便面面饼中所含的油，还不包括调料包中的油。实验结论是，一包油炸方便面的含油量相当于一个成年人一天所需油量，吃方便面等于喝油并不夸张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③上海华东医院主任营养师陈霞飞表示，这个实验具有一定科学性，方便面的确含油量很高，阅读包装上的食品标签就能知道。</w:t>
      </w:r>
      <w:r>
        <w:rPr>
          <w:rFonts w:hint="eastAsia"/>
          <w:b w:val="0"/>
          <w:bCs/>
          <w:sz w:val="24"/>
          <w:szCs w:val="24"/>
          <w:u w:val="single"/>
        </w:rPr>
        <w:t>以某品牌一款红烧牛肉味油炸方便面为例，一包129克的方便面，105克的面饼中含有20克脂肪，24克的调料包中含有11.7克脂肪。</w:t>
      </w:r>
      <w:r>
        <w:rPr>
          <w:rFonts w:hint="eastAsia"/>
          <w:b w:val="0"/>
          <w:bCs/>
          <w:sz w:val="24"/>
          <w:szCs w:val="24"/>
        </w:rPr>
        <w:t>陈霞飞指出，这里写的脂肪其实就是油脂，也就是说，连汤带面吃一袋方便面会吃进31.7克的油脂。而中国居民膳食指南推荐，每人每天烹调用油应该控制在25-30克。可以说，吃这样一包方便面，一天的用油量就超标了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④油炸方便面含油量高，那么非油炸方便面含油量如何呢？阅读同品牌一款红烧牛肉味非油炸方便面的食品标签后发现，包装注明每100克产品含脂肪8.6克，可以说这包面饼75克、配料23克的方便面，含油量约等于8.6克，确实远低于相同味道的油炸方便面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⑤对此，陈霞飞表示，非油炸方便面</w:t>
      </w:r>
      <w:r>
        <w:rPr>
          <w:rFonts w:hint="eastAsia"/>
          <w:b w:val="0"/>
          <w:bCs/>
          <w:sz w:val="24"/>
          <w:szCs w:val="24"/>
          <w:em w:val="dot"/>
        </w:rPr>
        <w:t>相对</w:t>
      </w:r>
      <w:r>
        <w:rPr>
          <w:rFonts w:hint="eastAsia"/>
          <w:b w:val="0"/>
          <w:bCs/>
          <w:sz w:val="24"/>
          <w:szCs w:val="24"/>
        </w:rPr>
        <w:t>健康，但也不能多吃，无论油炸还是非油炸，方便面只可用于就餐不便时补充能量，不能提供足够营养。实在想吃时，最好用锅煮，每次只放料包的1／3，再加些青菜、鸡蛋、肉类，且最好不要喝汤。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17．本文说明的主要内容是什么？（2分）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18．第③段中画线句子运用了哪些说明方法，其作用是什么？（3分）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19．第⑤段中加点词语“相对”能否删掉，为什么？（3分）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20．阅读下列材料，联系文中相关知识，对科学饮食提出两条好建议。（2分）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材料）在食用泡面的过程中，还是需要注意一个问题。就是并非所有的食物都可以与泡面同食的，尤其是碳酸饮料，这是因为泡面属于油炸食品，表面有大量微孔，这是为了让热水快速进入，缩短冲泡时间。但如果与碳酸饮料结合，这些微孔产生强烈的吸附作用，使饮料中的二氧化碳迅速释放，导致膨胀产生，轻者腹部感到胀痛，严重的话就会发生急性胃扩张、甚至猝死的情况。</w:t>
      </w:r>
    </w:p>
    <w:p>
      <w:pPr>
        <w:ind w:firstLine="2280" w:firstLineChars="950"/>
        <w:rPr>
          <w:b w:val="0"/>
          <w:bCs/>
          <w:sz w:val="24"/>
          <w:szCs w:val="24"/>
        </w:rPr>
      </w:pPr>
    </w:p>
    <w:p>
      <w:pPr>
        <w:ind w:firstLine="2280" w:firstLineChars="950"/>
        <w:rPr>
          <w:b w:val="0"/>
          <w:bCs/>
          <w:sz w:val="24"/>
          <w:szCs w:val="24"/>
        </w:rPr>
      </w:pPr>
    </w:p>
    <w:p>
      <w:pPr>
        <w:ind w:firstLine="2280" w:firstLineChars="950"/>
        <w:rPr>
          <w:b w:val="0"/>
          <w:bCs/>
          <w:sz w:val="24"/>
          <w:szCs w:val="24"/>
        </w:rPr>
      </w:pPr>
    </w:p>
    <w:p>
      <w:pPr>
        <w:ind w:firstLine="2280" w:firstLineChars="9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（三）读书以养性（12分）</w:t>
      </w:r>
    </w:p>
    <w:p>
      <w:pPr>
        <w:ind w:firstLine="3240" w:firstLineChars="135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温儒敏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现在是网络时代、图像时代、视频时代，人们读书的时间少了，上网、读图、看视频多了。这是时代的变化，很难简单下结论说是好是坏。但有一点是肯定的，视频、网络和图像尽管扩大了人们接受各种信息的渠道，却不可能取代文字阅读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B比起其他接受方式，读书可能更有选择性，也更个人化，更需要主动性和创造性思维的介入。读书所能获得的文字感觉，是一般视频所没有的，甚至网上阅读也难于获得书本阅读的那种独有的效果。拿着手机或阅读器诵读“目尽青天怀今古”，总有些怪怪的，不能进入状态。这不完全是习惯问题，也有媒介运用的区别所形成的效应问题。另外，过于依赖网络，容易形成碎片化、平面化思维。所以，我以为还是要读一些书的，特别是读一些纸质的书。在青少年时期养成阅读的兴趣与习惯，是发掘学习主动性与创造性的最重要的途径，为终生的发展打底子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这些道理都懂，只是做起来不大容易。现在许多学生并没有养成读书的习惯。除了自己专业的书之外，他们再也没有读其他书的兴趣和计划，顶多随兴所至读一些诸如武侠、言情、玄幻、穿越之类的流行通俗作品。一有时间就上网看视频、聊天、打游戏，玩起微信来就更是“手不释机”。这样的文化情致倒是流行与时髦，但也可能浮浅，缺乏个性，他们阅读和写作的能力比较差，甚至影响到专业和综合能力的提高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中小学语文课本来应该在个性化的阅读中唤起灵性和兴味的，但如果只是瞄准高考，纯粹是应试的技能性的培训，就容易扼杀兴趣。所以，在中小学阶段，除了“为高考而读书”，还应适当保留一点自由阅读的空间，让自己的爱好与潜力在相对宽松的个性化阅读中发展。反过来，读书多了，语文素养上去了，也有利于考试拿到好成绩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不少年轻人后悔在学校没有好好读书，出了校门又抱怨压力大，没有时间读书。“人人皆忙”的时代，压力大也是现实。但说忙到没时间读书，大多有些言过其实。时间就像海绵里的水，总是可以挤出来一些的，眼睛少在微信上逗留一会不就有了？关键是要有读书的愿望和毅力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C当然，有了读书的意愿，最好还要有自己的计划和书目，而不是漫无目的，随心所欲。要取法乎上，多读一些经典，读一些基本的书。把浏览和精读结合起来。浏览好比跑马观花，也是培养兴趣拓展视野的一种读法。但更重要的是精读与通读，量不一定要多，扎扎实实读完几本，有些自己的体验和思考，水平自然就会有所提升，而且能“养性”，让自己脱离浮躁，变得踏实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那些流行的休闲文化，往往都很吸引人，给人以娱乐和刺激。年轻人不接触流行文化是不现实的，也没有必要，流行文化的适当消费，有利于青年人了解社会，融入社会。但应当是“适度消费”，不沉迷其中。正处在成长时期的年轻人若能努力把持自己，多读书，读好书，好读书，就不至于被动地卷入通俗文化，还可能养成一种良好的生活方式。这也是“读书养性”吧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21．文章提出什么观点？（1分）这个观点是怎样提出来的？（2分）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22．第二段主要运用了哪种论证方法？这样写有什么好处？（2分）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23．其他阅读形式有着怎样的弊端？（3分）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24．下面这句话可放入文章的_____(A、B、C、D)处。（2分）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现在的诱惑太多，要读书，就需要一些毅力。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25．根据文章内容，说说青少年如何才能培养自己的读书兴趣？（2分）</w:t>
      </w:r>
    </w:p>
    <w:p>
      <w:pPr>
        <w:rPr>
          <w:b w:val="0"/>
          <w:bCs/>
          <w:sz w:val="24"/>
          <w:szCs w:val="24"/>
        </w:rPr>
      </w:pP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26．作文（50分）以下两题，任选一题。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（1）阅读下面的文字，按要求作文。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岁月匆匆，十四五岁的我们已走进人生的花季，站在由少年走向青年的门槛上，清点行囊，我们会发现自己多了一分成熟，少了一分幼稚；多了一分思索，少了一分盲从；多了一分宽容，少了一分偏激；多了一分行动，少了一分幻想；还多了一分责任、理想与憧憬……我们的行囊变得沉甸甸的，我们的道路正在向未来延伸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请以“十五岁，我多了一分_____ ”为题，写一篇有真情实感的文章。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要求：①请在横线上填入恰当的词语，使题目完整；②文体不限，诗歌除外；不少于600字。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（2）读下面材料，按要求写一篇</w:t>
      </w:r>
      <w:r>
        <w:rPr>
          <w:rFonts w:hint="eastAsia"/>
          <w:b w:val="0"/>
          <w:bCs/>
          <w:sz w:val="24"/>
          <w:szCs w:val="24"/>
          <w:em w:val="dot"/>
        </w:rPr>
        <w:t>议论文</w:t>
      </w:r>
      <w:r>
        <w:rPr>
          <w:rFonts w:hint="eastAsia"/>
          <w:b w:val="0"/>
          <w:bCs/>
          <w:sz w:val="24"/>
          <w:szCs w:val="24"/>
        </w:rPr>
        <w:t>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    2018年2月4日，在天津大学卫津路校区，一场普通的毕业典礼倍受关注。81岁的“奶奶同学”薛敏修完成了所有专升本课程的学习，在这一天拿到了天津大学现代远程教育的本科毕业证书，而为了这一刻她已经奋斗了整整四年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    2014年，77岁的薛敏修进入天津大学网络教育学院，她成为了“身边的榜样”，成为老师和同学口中“别人家的孩子”。她每天都是凌晨5点起床，基本所有的时间都用来看书学习。她说：“只要学习我就高兴，学习我就有收获。”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    她会五门语言（中文、英语、法语、俄语、拉丁语），还会用制表、修图等软件，确实令人惊叹！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    要求：根据对上述材料的阅读理解，请从“梦想”“坚持”“榜样”“学无止境”“勇于挑战”等方面任选一个角度进行写作，600字以上。题目自拟。</w:t>
      </w:r>
    </w:p>
    <w:sectPr>
      <w:foot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220971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4DD"/>
    <w:rsid w:val="0003054E"/>
    <w:rsid w:val="00064B40"/>
    <w:rsid w:val="00095EA9"/>
    <w:rsid w:val="000D7844"/>
    <w:rsid w:val="000F4A28"/>
    <w:rsid w:val="00112E1C"/>
    <w:rsid w:val="001164CD"/>
    <w:rsid w:val="00155081"/>
    <w:rsid w:val="001A02CD"/>
    <w:rsid w:val="001E105B"/>
    <w:rsid w:val="0022342F"/>
    <w:rsid w:val="00291AB0"/>
    <w:rsid w:val="002B1935"/>
    <w:rsid w:val="002B558C"/>
    <w:rsid w:val="00345D83"/>
    <w:rsid w:val="004D653B"/>
    <w:rsid w:val="00563C20"/>
    <w:rsid w:val="0058722D"/>
    <w:rsid w:val="005E28B5"/>
    <w:rsid w:val="005F4275"/>
    <w:rsid w:val="00622B14"/>
    <w:rsid w:val="00623618"/>
    <w:rsid w:val="006638F1"/>
    <w:rsid w:val="006867F6"/>
    <w:rsid w:val="00697D52"/>
    <w:rsid w:val="00697FA1"/>
    <w:rsid w:val="006E04C4"/>
    <w:rsid w:val="006F1B77"/>
    <w:rsid w:val="006F2A71"/>
    <w:rsid w:val="007118C6"/>
    <w:rsid w:val="00730CF8"/>
    <w:rsid w:val="007B74DD"/>
    <w:rsid w:val="007F7326"/>
    <w:rsid w:val="00802CFC"/>
    <w:rsid w:val="00813258"/>
    <w:rsid w:val="00831EDB"/>
    <w:rsid w:val="00866841"/>
    <w:rsid w:val="00872F70"/>
    <w:rsid w:val="008B2A87"/>
    <w:rsid w:val="008C121E"/>
    <w:rsid w:val="008F0494"/>
    <w:rsid w:val="009263C9"/>
    <w:rsid w:val="00937ADC"/>
    <w:rsid w:val="00946103"/>
    <w:rsid w:val="00967102"/>
    <w:rsid w:val="0098412D"/>
    <w:rsid w:val="009B6E86"/>
    <w:rsid w:val="009E1BB8"/>
    <w:rsid w:val="00A20F42"/>
    <w:rsid w:val="00A80E71"/>
    <w:rsid w:val="00B12EAE"/>
    <w:rsid w:val="00B445C8"/>
    <w:rsid w:val="00CD5F16"/>
    <w:rsid w:val="00CE7419"/>
    <w:rsid w:val="00D11585"/>
    <w:rsid w:val="00D4428A"/>
    <w:rsid w:val="00D61C5D"/>
    <w:rsid w:val="00D8391B"/>
    <w:rsid w:val="00DD1249"/>
    <w:rsid w:val="00DD1B9F"/>
    <w:rsid w:val="00DE1609"/>
    <w:rsid w:val="00E2167F"/>
    <w:rsid w:val="00E25576"/>
    <w:rsid w:val="00EA3C6C"/>
    <w:rsid w:val="00F24150"/>
    <w:rsid w:val="00F4050C"/>
    <w:rsid w:val="00F6096B"/>
    <w:rsid w:val="00F71060"/>
    <w:rsid w:val="00F748AC"/>
    <w:rsid w:val="00F822B5"/>
    <w:rsid w:val="00FD0888"/>
    <w:rsid w:val="01872C42"/>
    <w:rsid w:val="5EC41CA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5791</Words>
  <Characters>6058</Characters>
  <Application>Microsoft Office Word</Application>
  <DocSecurity>0</DocSecurity>
  <Lines>44</Lines>
  <Paragraphs>12</Paragraphs>
  <ScaleCrop>false</ScaleCrop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2019-04-01T01:48:00Z</cp:lastPrinted>
  <dcterms:created xsi:type="dcterms:W3CDTF">2020-03-30T01:29:00Z</dcterms:created>
  <dcterms:modified xsi:type="dcterms:W3CDTF">2020-03-30T05:39:17Z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