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63D6F">
      <w:pPr>
        <w:spacing w:after="0" w:line="407" w:lineRule="exact"/>
        <w:ind w:left="1426" w:right="-20"/>
        <w:rPr>
          <w:rFonts w:ascii="Microsoft JhengHei" w:eastAsia="Microsoft JhengHei" w:hAnsi="Microsoft JhengHei" w:cs="Microsoft JhengHei"/>
          <w:sz w:val="28"/>
          <w:szCs w:val="28"/>
          <w:lang w:eastAsia="zh-CN"/>
        </w:rPr>
      </w:pPr>
      <w:r>
        <w:rPr>
          <w:rFonts w:ascii="Microsoft JhengHei" w:eastAsia="Microsoft JhengHei" w:hAnsi="Microsoft JhengHei" w:cs="Microsoft JhengHei"/>
          <w:spacing w:val="1"/>
          <w:w w:val="86"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24pt;margin-top:845pt;margin-left:986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Microsoft JhengHei" w:eastAsia="Microsoft JhengHei" w:hAnsi="Microsoft JhengHei" w:cs="Microsoft JhengHei"/>
          <w:spacing w:val="1"/>
          <w:w w:val="86"/>
          <w:sz w:val="28"/>
          <w:szCs w:val="28"/>
          <w:lang w:eastAsia="zh-CN"/>
        </w:rPr>
        <w:t>2019</w:t>
      </w:r>
      <w:r>
        <w:rPr>
          <w:rFonts w:ascii="Microsoft JhengHei" w:eastAsia="Microsoft JhengHei" w:hAnsi="Microsoft JhengHei" w:cs="Microsoft JhengHei"/>
          <w:spacing w:val="-4"/>
          <w:w w:val="116"/>
          <w:sz w:val="28"/>
          <w:szCs w:val="28"/>
          <w:lang w:eastAsia="zh-CN"/>
        </w:rPr>
        <w:t>-</w:t>
      </w:r>
      <w:r>
        <w:rPr>
          <w:rFonts w:ascii="Microsoft JhengHei" w:eastAsia="Microsoft JhengHei" w:hAnsi="Microsoft JhengHei" w:cs="Microsoft JhengHei"/>
          <w:spacing w:val="1"/>
          <w:w w:val="116"/>
          <w:sz w:val="28"/>
          <w:szCs w:val="28"/>
          <w:lang w:eastAsia="zh-CN"/>
        </w:rPr>
        <w:t>-</w:t>
      </w:r>
      <w:r>
        <w:rPr>
          <w:rFonts w:ascii="Microsoft JhengHei" w:eastAsia="Microsoft JhengHei" w:hAnsi="Microsoft JhengHei" w:cs="Microsoft JhengHei"/>
          <w:spacing w:val="1"/>
          <w:w w:val="86"/>
          <w:sz w:val="28"/>
          <w:szCs w:val="28"/>
          <w:lang w:eastAsia="zh-CN"/>
        </w:rPr>
        <w:t>202</w:t>
      </w:r>
      <w:r>
        <w:rPr>
          <w:rFonts w:ascii="Microsoft JhengHei" w:eastAsia="Microsoft JhengHei" w:hAnsi="Microsoft JhengHei" w:cs="Microsoft JhengHei"/>
          <w:w w:val="86"/>
          <w:sz w:val="28"/>
          <w:szCs w:val="28"/>
          <w:lang w:eastAsia="zh-CN"/>
        </w:rPr>
        <w:t>0</w:t>
      </w:r>
      <w:r>
        <w:rPr>
          <w:rFonts w:ascii="Microsoft JhengHei" w:eastAsia="Microsoft JhengHei" w:hAnsi="Microsoft JhengHei" w:cs="Microsoft JhengHei"/>
          <w:spacing w:val="-2"/>
          <w:sz w:val="28"/>
          <w:szCs w:val="28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学年第二</w:t>
      </w:r>
      <w:r>
        <w:rPr>
          <w:rFonts w:ascii="Microsoft JhengHei" w:eastAsia="Microsoft JhengHei" w:hAnsi="Microsoft JhengHei" w:cs="Microsoft JhengHei"/>
          <w:spacing w:val="2"/>
          <w:sz w:val="28"/>
          <w:szCs w:val="28"/>
          <w:lang w:eastAsia="zh-CN"/>
        </w:rPr>
        <w:t>学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期初三第一次阶</w:t>
      </w:r>
      <w:r>
        <w:rPr>
          <w:rFonts w:ascii="Microsoft JhengHei" w:eastAsia="Microsoft JhengHei" w:hAnsi="Microsoft JhengHei" w:cs="Microsoft JhengHei"/>
          <w:spacing w:val="2"/>
          <w:sz w:val="28"/>
          <w:szCs w:val="28"/>
          <w:lang w:eastAsia="zh-CN"/>
        </w:rPr>
        <w:t>段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考试</w:t>
      </w:r>
    </w:p>
    <w:p w:rsidR="00463D6F">
      <w:pPr>
        <w:spacing w:before="2" w:after="0" w:line="140" w:lineRule="exact"/>
        <w:rPr>
          <w:sz w:val="14"/>
          <w:szCs w:val="14"/>
          <w:lang w:eastAsia="zh-CN"/>
        </w:rPr>
      </w:pPr>
    </w:p>
    <w:p w:rsidR="00463D6F">
      <w:pPr>
        <w:spacing w:after="0" w:line="240" w:lineRule="auto"/>
        <w:ind w:left="3523" w:right="3340"/>
        <w:jc w:val="center"/>
        <w:rPr>
          <w:rFonts w:ascii="Microsoft JhengHei" w:eastAsia="Microsoft JhengHei" w:hAnsi="Microsoft JhengHei" w:cs="Microsoft JhengHei"/>
          <w:sz w:val="28"/>
          <w:szCs w:val="28"/>
          <w:lang w:eastAsia="zh-CN"/>
        </w:rPr>
      </w:pP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物理（试</w:t>
      </w:r>
      <w:r>
        <w:rPr>
          <w:rFonts w:ascii="Microsoft JhengHei" w:eastAsia="Microsoft JhengHei" w:hAnsi="Microsoft JhengHei" w:cs="Microsoft JhengHei"/>
          <w:spacing w:val="2"/>
          <w:sz w:val="28"/>
          <w:szCs w:val="28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）</w:t>
      </w:r>
    </w:p>
    <w:p w:rsidR="00463D6F">
      <w:pPr>
        <w:spacing w:before="9" w:after="0" w:line="130" w:lineRule="exact"/>
        <w:rPr>
          <w:sz w:val="13"/>
          <w:szCs w:val="13"/>
          <w:lang w:eastAsia="zh-CN"/>
        </w:rPr>
      </w:pPr>
    </w:p>
    <w:p w:rsidR="00463D6F">
      <w:pPr>
        <w:spacing w:after="0" w:line="240" w:lineRule="auto"/>
        <w:ind w:left="2896" w:right="2571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第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Ⅰ</w:t>
      </w:r>
      <w:r>
        <w:rPr>
          <w:rFonts w:ascii="宋体" w:eastAsia="宋体" w:hAnsi="宋体" w:cs="宋体"/>
          <w:sz w:val="24"/>
          <w:szCs w:val="24"/>
          <w:lang w:eastAsia="zh-CN"/>
        </w:rPr>
        <w:t>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z w:val="24"/>
          <w:szCs w:val="24"/>
          <w:lang w:eastAsia="zh-CN"/>
        </w:rPr>
        <w:t>择题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24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463D6F">
      <w:pPr>
        <w:spacing w:before="96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择</w:t>
      </w:r>
      <w:r>
        <w:rPr>
          <w:rFonts w:ascii="宋体" w:eastAsia="宋体" w:hAnsi="宋体" w:cs="宋体"/>
          <w:sz w:val="24"/>
          <w:szCs w:val="24"/>
          <w:lang w:eastAsia="zh-CN"/>
        </w:rPr>
        <w:t>题（共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8 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，共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24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，每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只</w:t>
      </w:r>
      <w:r>
        <w:rPr>
          <w:rFonts w:ascii="宋体" w:eastAsia="宋体" w:hAnsi="宋体" w:cs="宋体"/>
          <w:sz w:val="24"/>
          <w:szCs w:val="24"/>
          <w:lang w:eastAsia="zh-CN"/>
        </w:rPr>
        <w:t>有一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项</w:t>
      </w:r>
      <w:r>
        <w:rPr>
          <w:rFonts w:ascii="宋体" w:eastAsia="宋体" w:hAnsi="宋体" w:cs="宋体"/>
          <w:sz w:val="24"/>
          <w:szCs w:val="24"/>
          <w:lang w:eastAsia="zh-CN"/>
        </w:rPr>
        <w:t>是符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合</w:t>
      </w:r>
      <w:r>
        <w:rPr>
          <w:rFonts w:ascii="宋体" w:eastAsia="宋体" w:hAnsi="宋体" w:cs="宋体"/>
          <w:sz w:val="24"/>
          <w:szCs w:val="24"/>
          <w:lang w:eastAsia="zh-CN"/>
        </w:rPr>
        <w:t>题意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463D6F">
      <w:pPr>
        <w:tabs>
          <w:tab w:val="left" w:pos="8300"/>
        </w:tabs>
        <w:spacing w:before="96" w:after="0" w:line="309" w:lineRule="auto"/>
        <w:ind w:left="120" w:right="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．新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物理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课</w:t>
      </w:r>
      <w:r>
        <w:rPr>
          <w:rFonts w:ascii="宋体" w:eastAsia="宋体" w:hAnsi="宋体" w:cs="宋体"/>
          <w:sz w:val="24"/>
          <w:szCs w:val="24"/>
          <w:lang w:eastAsia="zh-CN"/>
        </w:rPr>
        <w:t>程强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调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生</w:t>
      </w:r>
      <w:r>
        <w:rPr>
          <w:rFonts w:ascii="宋体" w:eastAsia="宋体" w:hAnsi="宋体" w:cs="宋体"/>
          <w:sz w:val="24"/>
          <w:szCs w:val="24"/>
          <w:lang w:eastAsia="zh-CN"/>
        </w:rPr>
        <w:t>活走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向</w:t>
      </w:r>
      <w:r>
        <w:rPr>
          <w:rFonts w:ascii="宋体" w:eastAsia="宋体" w:hAnsi="宋体" w:cs="宋体"/>
          <w:sz w:val="24"/>
          <w:szCs w:val="24"/>
          <w:lang w:eastAsia="zh-CN"/>
        </w:rPr>
        <w:t>物理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从物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理</w:t>
      </w:r>
      <w:r>
        <w:rPr>
          <w:rFonts w:ascii="宋体" w:eastAsia="宋体" w:hAnsi="宋体" w:cs="宋体"/>
          <w:sz w:val="24"/>
          <w:szCs w:val="24"/>
          <w:lang w:eastAsia="zh-CN"/>
        </w:rPr>
        <w:t>走向社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会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课</w:t>
      </w:r>
      <w:r>
        <w:rPr>
          <w:rFonts w:ascii="宋体" w:eastAsia="宋体" w:hAnsi="宋体" w:cs="宋体"/>
          <w:sz w:val="24"/>
          <w:szCs w:val="24"/>
          <w:lang w:eastAsia="zh-CN"/>
        </w:rPr>
        <w:t>程理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念</w:t>
      </w:r>
      <w:r>
        <w:rPr>
          <w:rFonts w:ascii="宋体" w:eastAsia="宋体" w:hAnsi="宋体" w:cs="宋体"/>
          <w:sz w:val="24"/>
          <w:szCs w:val="24"/>
          <w:lang w:eastAsia="zh-CN"/>
        </w:rPr>
        <w:t>，所以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老师常要求同学们对一些常见数据要能够进行估测</w:t>
      </w:r>
      <w:r>
        <w:rPr>
          <w:rFonts w:ascii="宋体" w:eastAsia="宋体" w:hAnsi="宋体" w:cs="宋体"/>
          <w:spacing w:val="-108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下列估测值恰当的</w:t>
      </w:r>
      <w:r>
        <w:rPr>
          <w:rFonts w:ascii="宋体" w:eastAsia="宋体" w:hAnsi="宋体" w:cs="宋体"/>
          <w:spacing w:val="-106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．人正常步行的速度约为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3.4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m/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</w:t>
      </w:r>
    </w:p>
    <w:p w:rsidR="00785B80">
      <w:pPr>
        <w:spacing w:before="19" w:after="0" w:line="301" w:lineRule="auto"/>
        <w:ind w:left="120" w:right="463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．日光灯的长度大约是</w:t>
      </w:r>
      <w:r>
        <w:rPr>
          <w:rFonts w:ascii="宋体" w:eastAsia="宋体" w:hAnsi="宋体" w:cs="宋体"/>
          <w:spacing w:val="-35"/>
          <w:w w:val="9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1.2m</w:t>
      </w:r>
    </w:p>
    <w:p w:rsidR="00785B80">
      <w:pPr>
        <w:spacing w:before="19" w:after="0" w:line="301" w:lineRule="auto"/>
        <w:ind w:left="120" w:right="463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．空调的功率大约是</w:t>
      </w:r>
      <w:r>
        <w:rPr>
          <w:rFonts w:ascii="宋体" w:eastAsia="宋体" w:hAnsi="宋体" w:cs="宋体"/>
          <w:spacing w:val="-37"/>
          <w:w w:val="9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100W </w:t>
      </w:r>
    </w:p>
    <w:p w:rsidR="00463D6F">
      <w:pPr>
        <w:spacing w:before="19" w:after="0" w:line="301" w:lineRule="auto"/>
        <w:ind w:left="120" w:right="463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．人感觉最舒适的温度大约是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37</w:t>
      </w:r>
      <w:r>
        <w:rPr>
          <w:rFonts w:ascii="宋体" w:eastAsia="宋体" w:hAnsi="宋体" w:cs="宋体"/>
          <w:sz w:val="24"/>
          <w:szCs w:val="24"/>
          <w:lang w:eastAsia="zh-CN"/>
        </w:rPr>
        <w:t>℃</w:t>
      </w:r>
    </w:p>
    <w:p w:rsidR="00785B80">
      <w:pPr>
        <w:tabs>
          <w:tab w:val="left" w:pos="2220"/>
          <w:tab w:val="left" w:pos="4320"/>
          <w:tab w:val="left" w:pos="6420"/>
          <w:tab w:val="left" w:pos="7420"/>
        </w:tabs>
        <w:spacing w:before="27" w:after="0" w:line="301" w:lineRule="auto"/>
        <w:ind w:left="120" w:right="82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．小明去汉城湖踏青，站在清澈的湖边，望向平静的水面，看到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云在水中飘，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鱼在云上游，鱼戏小桥绿树间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。这些景象中距离水面最远的是（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463D6F">
      <w:pPr>
        <w:tabs>
          <w:tab w:val="left" w:pos="2220"/>
          <w:tab w:val="left" w:pos="4320"/>
          <w:tab w:val="left" w:pos="6420"/>
          <w:tab w:val="left" w:pos="7420"/>
        </w:tabs>
        <w:spacing w:before="27" w:after="0" w:line="301" w:lineRule="auto"/>
        <w:ind w:left="120" w:right="82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．小桥倒影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．游动的鱼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．白云倒影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．绿树倒影</w:t>
      </w:r>
    </w:p>
    <w:p w:rsidR="00463D6F">
      <w:pPr>
        <w:spacing w:before="27" w:after="0" w:line="309" w:lineRule="auto"/>
        <w:ind w:left="360" w:right="161" w:hanging="24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26" style="width:84.25pt;height:80.15pt;margin-top:97.1pt;margin-left:423.85pt;mso-position-horizontal-relative:page;position:absolute;z-index:-251657216" coordorigin="8477,1942" coordsize="1685,1603">
            <v:shape id="_x0000_s1027" type="#_x0000_t75" style="width:1685;height:1145;left:8477;position:absolute;top:1942">
              <v:imagedata r:id="rId5" o:title=""/>
            </v:shape>
            <v:group id="_x0000_s1028" style="width:1318;height:485;left:8779;position:absolute;top:3061" coordorigin="8779,3061" coordsize="1318,485">
              <v:shape id="_x0000_s1029" style="width:1318;height:485;left:8779;position:absolute;top:3061" coordorigin="8779,3061" coordsize="1318,485" path="m8779,3061l10097,3061l10097,3545l8779,3545l8779,3061xe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．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2018 </w:t>
      </w:r>
      <w:r>
        <w:rPr>
          <w:rFonts w:ascii="宋体" w:eastAsia="宋体" w:hAnsi="宋体" w:cs="宋体"/>
          <w:sz w:val="24"/>
          <w:szCs w:val="24"/>
          <w:lang w:eastAsia="zh-CN"/>
        </w:rPr>
        <w:t>年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月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19 </w:t>
      </w:r>
      <w:r>
        <w:rPr>
          <w:rFonts w:ascii="宋体" w:eastAsia="宋体" w:hAnsi="宋体" w:cs="宋体"/>
          <w:sz w:val="24"/>
          <w:szCs w:val="24"/>
          <w:lang w:eastAsia="zh-CN"/>
        </w:rPr>
        <w:t>日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 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我国在西昌卫星发射中心用长征三号乙运载火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箭</w:t>
      </w:r>
      <w:r>
        <w:rPr>
          <w:rFonts w:ascii="宋体" w:eastAsia="宋体" w:hAnsi="宋体" w:cs="宋体"/>
          <w:sz w:val="24"/>
          <w:szCs w:val="24"/>
          <w:lang w:eastAsia="zh-CN"/>
        </w:rPr>
        <w:t>（及远征一号上面级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以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一箭双星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方式成功发射第四十二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四十三颗北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斗导航卫星，这两颗卫星属于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圆地球轨道卫星，是我国北斗三号系统第</w:t>
      </w:r>
      <w:r>
        <w:rPr>
          <w:rFonts w:ascii="宋体" w:eastAsia="宋体" w:hAnsi="宋体" w:cs="宋体"/>
          <w:sz w:val="24"/>
          <w:szCs w:val="24"/>
          <w:lang w:eastAsia="zh-CN"/>
        </w:rPr>
        <w:t>十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八、十九颗组网卫星。北斗导航卫星（如图所示）传递信息是利用（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．超声波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  </w:t>
      </w:r>
      <w:r>
        <w:rPr>
          <w:rFonts w:ascii="宋体" w:eastAsia="宋体" w:hAnsi="宋体" w:cs="宋体"/>
          <w:spacing w:val="8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．次声波</w:t>
      </w:r>
    </w:p>
    <w:p w:rsidR="00463D6F">
      <w:pPr>
        <w:tabs>
          <w:tab w:val="left" w:pos="2400"/>
        </w:tabs>
        <w:spacing w:before="19" w:after="0" w:line="240" w:lineRule="auto"/>
        <w:ind w:left="36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．激光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．电磁波</w:t>
      </w:r>
    </w:p>
    <w:p w:rsidR="00463D6F">
      <w:pPr>
        <w:spacing w:before="96" w:after="0" w:line="354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position w:val="-3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．小红在西安市地铁</w:t>
      </w:r>
      <w:r>
        <w:rPr>
          <w:rFonts w:ascii="宋体" w:eastAsia="宋体" w:hAnsi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3"/>
          <w:sz w:val="24"/>
          <w:szCs w:val="24"/>
          <w:lang w:eastAsia="zh-CN"/>
        </w:rPr>
        <w:t xml:space="preserve">1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号线枣园站口扫码</w:t>
      </w:r>
      <w:r>
        <w:rPr>
          <w:rFonts w:ascii="宋体" w:eastAsia="宋体" w:hAnsi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3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spacing w:val="-3"/>
          <w:position w:val="-3"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position w:val="-3"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spacing w:val="-1"/>
          <w:position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共享自行车后，</w:t>
      </w:r>
    </w:p>
    <w:p w:rsidR="00463D6F">
      <w:pPr>
        <w:spacing w:after="0" w:line="354" w:lineRule="exact"/>
        <w:rPr>
          <w:rFonts w:ascii="宋体" w:eastAsia="宋体" w:hAnsi="宋体" w:cs="宋体"/>
          <w:sz w:val="24"/>
          <w:szCs w:val="24"/>
          <w:lang w:eastAsia="zh-CN"/>
        </w:rPr>
        <w:sectPr>
          <w:footerReference w:type="default" r:id="rId6"/>
          <w:type w:val="continuous"/>
          <w:pgSz w:w="11920" w:h="16840"/>
          <w:pgMar w:top="1500" w:right="1560" w:bottom="1180" w:left="1680" w:header="720" w:footer="997" w:gutter="0"/>
          <w:pgNumType w:start="1"/>
          <w:cols w:space="720"/>
        </w:sectPr>
      </w:pPr>
    </w:p>
    <w:p w:rsidR="00785B80">
      <w:pPr>
        <w:tabs>
          <w:tab w:val="left" w:pos="5220"/>
        </w:tabs>
        <w:spacing w:before="59" w:after="0" w:line="468" w:lineRule="exact"/>
        <w:ind w:left="432" w:right="-7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在水平路面上行驶，下列说法正确的是（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785B80">
      <w:pPr>
        <w:tabs>
          <w:tab w:val="left" w:pos="5220"/>
        </w:tabs>
        <w:spacing w:before="59" w:after="0" w:line="468" w:lineRule="exact"/>
        <w:ind w:left="432" w:right="-7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．自行车加速前进时，它的惯性变大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463D6F">
      <w:pPr>
        <w:tabs>
          <w:tab w:val="left" w:pos="5220"/>
        </w:tabs>
        <w:spacing w:before="59" w:after="0" w:line="468" w:lineRule="exact"/>
        <w:ind w:left="432" w:right="-76"/>
        <w:rPr>
          <w:rFonts w:ascii="宋体" w:eastAsia="宋体" w:hAnsi="宋体" w:cs="宋体"/>
          <w:sz w:val="24"/>
          <w:szCs w:val="24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．自行车对地面的压力与地面对自行车的支持力是一对平衡力</w:t>
      </w:r>
    </w:p>
    <w:p w:rsidR="00463D6F">
      <w:pPr>
        <w:spacing w:after="0" w:line="225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463D6F">
      <w:pPr>
        <w:spacing w:after="0" w:line="225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00" w:right="1560" w:bottom="1180" w:left="1680" w:header="720" w:footer="720" w:gutter="0"/>
          <w:cols w:num="2" w:space="720" w:equalWidth="0">
            <w:col w:w="7073" w:space="175"/>
            <w:col w:w="1432"/>
          </w:cols>
        </w:sectPr>
      </w:pPr>
    </w:p>
    <w:p w:rsidR="00463D6F">
      <w:pPr>
        <w:spacing w:before="54" w:after="0" w:line="240" w:lineRule="auto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．停止蹬车，车的速度会减小，此过程中车受到非平衡力的作用</w:t>
      </w:r>
    </w:p>
    <w:p w:rsidR="00463D6F">
      <w:pPr>
        <w:spacing w:before="96" w:after="0" w:line="240" w:lineRule="auto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．如果自行车在行驶中所受到的力全部消失，那么车会慢慢停下来</w:t>
      </w:r>
    </w:p>
    <w:p w:rsidR="00463D6F">
      <w:pPr>
        <w:tabs>
          <w:tab w:val="left" w:pos="6600"/>
        </w:tabs>
        <w:spacing w:before="96" w:after="0" w:line="301" w:lineRule="auto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19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嫦娥四号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探测器被长征三号运载火箭送入月球轨道</w:t>
      </w:r>
      <w:r>
        <w:rPr>
          <w:rFonts w:ascii="宋体" w:eastAsia="宋体" w:hAnsi="宋体" w:cs="宋体"/>
          <w:spacing w:val="-7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并顺利抵达月球背面，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下列关于火箭和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嫦娥四号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探测器的说法不正确的是（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463D6F">
      <w:pPr>
        <w:spacing w:before="52" w:after="0" w:line="240" w:lineRule="auto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．火箭升空时，以发射塔为参照物，火箭是运动的</w:t>
      </w:r>
    </w:p>
    <w:p w:rsidR="00463D6F">
      <w:pPr>
        <w:spacing w:before="96" w:after="0" w:line="240" w:lineRule="auto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．火箭加速上升时，喷出的气体对火箭的推力大于火箭对喷出气体的推力</w:t>
      </w:r>
    </w:p>
    <w:p w:rsidR="00463D6F">
      <w:pPr>
        <w:spacing w:after="0" w:line="240" w:lineRule="auto"/>
        <w:rPr>
          <w:rFonts w:ascii="宋体" w:eastAsia="宋体" w:hAnsi="宋体" w:cs="宋体"/>
          <w:sz w:val="24"/>
          <w:szCs w:val="24"/>
          <w:lang w:eastAsia="zh-CN"/>
        </w:rPr>
        <w:sectPr>
          <w:type w:val="continuous"/>
          <w:pgSz w:w="11920" w:h="16840"/>
          <w:pgMar w:top="1500" w:right="1560" w:bottom="1180" w:left="1680" w:header="720" w:footer="720" w:gutter="0"/>
          <w:cols w:space="720"/>
        </w:sectPr>
      </w:pPr>
    </w:p>
    <w:p w:rsidR="00463D6F">
      <w:pPr>
        <w:spacing w:after="0" w:line="354" w:lineRule="exact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120"/>
          <w:position w:val="-1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嫦娥四号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探测器登陆月球后，其质量不变</w:t>
      </w:r>
    </w:p>
    <w:p w:rsidR="00463D6F">
      <w:pPr>
        <w:spacing w:before="96" w:after="0" w:line="240" w:lineRule="auto"/>
        <w:ind w:left="393" w:right="4562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．火箭加速上升时，其机械能变大</w:t>
      </w:r>
    </w:p>
    <w:p w:rsidR="00463D6F">
      <w:pPr>
        <w:tabs>
          <w:tab w:val="left" w:pos="8300"/>
        </w:tabs>
        <w:spacing w:before="96" w:after="0" w:line="301" w:lineRule="auto"/>
        <w:ind w:left="120" w:right="20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0" type="#_x0000_t75" style="width:78.25pt;height:64.8pt;margin-top:52.8pt;margin-left:441.95pt;mso-position-horizontal-relative:page;position:absolute;z-index:-251655168">
            <v:imagedata r:id="rId7" o:title="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第十七届中国国际机器人展览于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2019 </w:t>
      </w:r>
      <w:r>
        <w:rPr>
          <w:rFonts w:ascii="宋体" w:eastAsia="宋体" w:hAnsi="宋体" w:cs="宋体"/>
          <w:sz w:val="24"/>
          <w:szCs w:val="24"/>
          <w:lang w:eastAsia="zh-CN"/>
        </w:rPr>
        <w:t>年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z w:val="24"/>
          <w:szCs w:val="24"/>
          <w:lang w:eastAsia="zh-CN"/>
        </w:rPr>
        <w:t>月在国家会展中心举行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展会中展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出了如图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 </w:t>
      </w:r>
      <w:r>
        <w:rPr>
          <w:rFonts w:ascii="宋体" w:eastAsia="宋体" w:hAnsi="宋体" w:cs="宋体"/>
          <w:sz w:val="24"/>
          <w:szCs w:val="24"/>
          <w:lang w:eastAsia="zh-CN"/>
        </w:rPr>
        <w:t>所示的智能机器人</w:t>
      </w:r>
      <w:r>
        <w:rPr>
          <w:rFonts w:ascii="宋体" w:eastAsia="宋体" w:hAnsi="宋体" w:cs="宋体"/>
          <w:spacing w:val="-108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关于其中涉及到的物理知识分析正确的</w:t>
      </w:r>
      <w:r>
        <w:rPr>
          <w:rFonts w:ascii="宋体" w:eastAsia="宋体" w:hAnsi="宋体" w:cs="宋体"/>
          <w:spacing w:val="-106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．机器人鞋底较宽是为了减小压力</w:t>
      </w:r>
    </w:p>
    <w:p w:rsidR="00463D6F">
      <w:pPr>
        <w:spacing w:before="27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．机器人静止时，受到静摩擦力的作用</w:t>
      </w:r>
    </w:p>
    <w:p w:rsidR="00463D6F">
      <w:pPr>
        <w:spacing w:before="96" w:after="0" w:line="367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．机器人运动时消耗的电能属于一次能源</w:t>
      </w:r>
    </w:p>
    <w:p w:rsidR="00463D6F">
      <w:pPr>
        <w:spacing w:after="0" w:line="367" w:lineRule="exact"/>
        <w:rPr>
          <w:rFonts w:ascii="宋体" w:eastAsia="宋体" w:hAnsi="宋体" w:cs="宋体"/>
          <w:sz w:val="24"/>
          <w:szCs w:val="24"/>
          <w:lang w:eastAsia="zh-CN"/>
        </w:rPr>
        <w:sectPr>
          <w:pgSz w:w="11920" w:h="16840"/>
          <w:pgMar w:top="1440" w:right="1400" w:bottom="1180" w:left="1680" w:header="0" w:footer="997" w:gutter="0"/>
          <w:cols w:space="720"/>
        </w:sectPr>
      </w:pPr>
    </w:p>
    <w:p w:rsidR="00463D6F">
      <w:pPr>
        <w:spacing w:before="1" w:after="0" w:line="100" w:lineRule="exact"/>
        <w:rPr>
          <w:sz w:val="10"/>
          <w:szCs w:val="10"/>
          <w:lang w:eastAsia="zh-CN"/>
        </w:rPr>
      </w:pPr>
    </w:p>
    <w:p w:rsidR="00463D6F">
      <w:pPr>
        <w:spacing w:after="0" w:line="367" w:lineRule="exact"/>
        <w:ind w:left="120" w:right="-78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．机器人的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手臂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和人的手臂运动情形相同，是一个费力机械</w:t>
      </w:r>
    </w:p>
    <w:p w:rsidR="00463D6F">
      <w:pPr>
        <w:spacing w:before="83" w:after="0" w:line="240" w:lineRule="auto"/>
        <w:ind w:left="25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463D6F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00" w:right="1400" w:bottom="1180" w:left="1680" w:header="720" w:footer="720" w:gutter="0"/>
          <w:cols w:num="2" w:space="720" w:equalWidth="0">
            <w:col w:w="7013" w:space="146"/>
            <w:col w:w="1681"/>
          </w:cols>
        </w:sectPr>
      </w:pPr>
    </w:p>
    <w:p w:rsidR="00463D6F">
      <w:pPr>
        <w:spacing w:before="5" w:after="0" w:line="150" w:lineRule="exact"/>
        <w:rPr>
          <w:sz w:val="15"/>
          <w:szCs w:val="15"/>
          <w:lang w:eastAsia="zh-CN"/>
        </w:rPr>
      </w:pPr>
    </w:p>
    <w:p w:rsidR="00463D6F">
      <w:pPr>
        <w:tabs>
          <w:tab w:val="left" w:pos="7440"/>
        </w:tabs>
        <w:spacing w:after="0" w:line="313" w:lineRule="exact"/>
        <w:ind w:left="120" w:right="-20"/>
        <w:rPr>
          <w:rFonts w:ascii="新宋体" w:eastAsia="新宋体" w:hAnsi="新宋体" w:cs="新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7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．</w:t>
      </w:r>
      <w:r>
        <w:rPr>
          <w:rFonts w:ascii="新宋体" w:eastAsia="新宋体" w:hAnsi="新宋体" w:cs="新宋体"/>
          <w:position w:val="-1"/>
          <w:sz w:val="24"/>
          <w:szCs w:val="24"/>
          <w:lang w:eastAsia="zh-CN"/>
        </w:rPr>
        <w:t>根据你所学的知识结合图</w:t>
      </w:r>
      <w:r>
        <w:rPr>
          <w:rFonts w:ascii="新宋体" w:eastAsia="新宋体" w:hAnsi="新宋体" w:cs="新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7 </w:t>
      </w:r>
      <w:r>
        <w:rPr>
          <w:rFonts w:ascii="新宋体" w:eastAsia="新宋体" w:hAnsi="新宋体" w:cs="新宋体"/>
          <w:position w:val="-1"/>
          <w:sz w:val="24"/>
          <w:szCs w:val="24"/>
          <w:lang w:eastAsia="zh-CN"/>
        </w:rPr>
        <w:t>进行判断，下列说法不正确的是（</w:t>
      </w:r>
      <w:r>
        <w:rPr>
          <w:rFonts w:ascii="新宋体" w:eastAsia="新宋体" w:hAnsi="新宋体" w:cs="新宋体"/>
          <w:position w:val="-1"/>
          <w:sz w:val="24"/>
          <w:szCs w:val="24"/>
          <w:lang w:eastAsia="zh-CN"/>
        </w:rPr>
        <w:tab/>
      </w:r>
      <w:r>
        <w:rPr>
          <w:rFonts w:ascii="新宋体" w:eastAsia="新宋体" w:hAnsi="新宋体" w:cs="新宋体"/>
          <w:position w:val="-1"/>
          <w:sz w:val="24"/>
          <w:szCs w:val="24"/>
          <w:lang w:eastAsia="zh-CN"/>
        </w:rPr>
        <w:t>）</w:t>
      </w:r>
    </w:p>
    <w:p w:rsidR="00463D6F">
      <w:pPr>
        <w:spacing w:before="3" w:after="0" w:line="180" w:lineRule="exact"/>
        <w:rPr>
          <w:sz w:val="18"/>
          <w:szCs w:val="18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85" w:lineRule="exact"/>
        <w:ind w:left="3820" w:right="407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7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题图</w:t>
      </w:r>
    </w:p>
    <w:p w:rsidR="00463D6F">
      <w:pPr>
        <w:spacing w:before="5" w:after="0" w:line="100" w:lineRule="exact"/>
        <w:rPr>
          <w:sz w:val="10"/>
          <w:szCs w:val="10"/>
          <w:lang w:eastAsia="zh-CN"/>
        </w:rPr>
      </w:pPr>
    </w:p>
    <w:p w:rsidR="00463D6F">
      <w:pPr>
        <w:spacing w:after="0" w:line="301" w:lineRule="auto"/>
        <w:ind w:left="120" w:right="327" w:firstLine="312"/>
        <w:rPr>
          <w:rFonts w:ascii="新宋体" w:eastAsia="新宋体" w:hAnsi="新宋体" w:cs="新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31" style="width:235.1pt;height:93.7pt;margin-top:-92.3pt;margin-left:141.1pt;mso-position-horizontal-relative:page;position:absolute;z-index:-251656192" coordorigin="2822,-1846" coordsize="4702,1874">
            <v:shape id="_x0000_s1032" type="#_x0000_t75" style="width:4702;height:1555;left:2822;position:absolute;top:-1846">
              <v:imagedata r:id="rId8" o:title=""/>
            </v:shape>
            <v:group id="_x0000_s1033" style="width:1315;height:485;left:5388;position:absolute;top:-456" coordorigin="5388,-456" coordsize="1315,485">
              <v:shape id="_x0000_s1034" style="width:1315;height:485;left:5388;position:absolute;top:-456" coordorigin="5388,-456" coordsize="1315,485" path="m5388,-456l6703,-456l6703,29l5388,29l5388,-456xe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新宋体" w:eastAsia="新宋体" w:hAnsi="新宋体" w:cs="新宋体"/>
          <w:spacing w:val="-50"/>
          <w:sz w:val="24"/>
          <w:szCs w:val="24"/>
          <w:lang w:eastAsia="zh-CN"/>
        </w:rPr>
        <w:t>．</w:t>
      </w:r>
      <w:r>
        <w:rPr>
          <w:rFonts w:ascii="新宋体" w:eastAsia="新宋体" w:hAnsi="新宋体" w:cs="新宋体"/>
          <w:sz w:val="24"/>
          <w:szCs w:val="24"/>
          <w:lang w:eastAsia="zh-CN"/>
        </w:rPr>
        <w:t>图中的三脚插座对应用电器的三线插头</w:t>
      </w:r>
      <w:r>
        <w:rPr>
          <w:rFonts w:ascii="新宋体" w:eastAsia="新宋体" w:hAnsi="新宋体" w:cs="新宋体"/>
          <w:spacing w:val="-48"/>
          <w:sz w:val="24"/>
          <w:szCs w:val="24"/>
          <w:lang w:eastAsia="zh-CN"/>
        </w:rPr>
        <w:t>，</w:t>
      </w:r>
      <w:r>
        <w:rPr>
          <w:rFonts w:ascii="新宋体" w:eastAsia="新宋体" w:hAnsi="新宋体" w:cs="新宋体"/>
          <w:sz w:val="24"/>
          <w:szCs w:val="24"/>
          <w:lang w:eastAsia="zh-CN"/>
        </w:rPr>
        <w:t>插头最上面的那条导线与用电器</w:t>
      </w:r>
      <w:r>
        <w:rPr>
          <w:rFonts w:ascii="新宋体" w:eastAsia="新宋体" w:hAnsi="新宋体" w:cs="新宋体"/>
          <w:sz w:val="24"/>
          <w:szCs w:val="24"/>
          <w:lang w:eastAsia="zh-CN"/>
        </w:rPr>
        <w:t xml:space="preserve"> </w:t>
      </w:r>
      <w:r>
        <w:rPr>
          <w:rFonts w:ascii="新宋体" w:eastAsia="新宋体" w:hAnsi="新宋体" w:cs="新宋体"/>
          <w:sz w:val="24"/>
          <w:szCs w:val="24"/>
          <w:lang w:eastAsia="zh-CN"/>
        </w:rPr>
        <w:t>的外壳相连</w:t>
      </w:r>
    </w:p>
    <w:p w:rsidR="00463D6F">
      <w:pPr>
        <w:spacing w:before="52" w:after="0" w:line="301" w:lineRule="auto"/>
        <w:ind w:left="432" w:right="2637"/>
        <w:rPr>
          <w:rFonts w:ascii="新宋体" w:eastAsia="新宋体" w:hAnsi="新宋体" w:cs="新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B</w:t>
      </w:r>
      <w:r>
        <w:rPr>
          <w:rFonts w:ascii="新宋体" w:eastAsia="新宋体" w:hAnsi="新宋体" w:cs="新宋体"/>
          <w:sz w:val="24"/>
          <w:szCs w:val="24"/>
          <w:lang w:eastAsia="zh-CN"/>
        </w:rPr>
        <w:t>．只要拿着试电笔接触火线，其内部的氖管就会发光</w:t>
      </w:r>
      <w:r>
        <w:rPr>
          <w:rFonts w:ascii="新宋体" w:eastAsia="新宋体" w:hAnsi="新宋体" w:cs="新宋体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C</w:t>
      </w:r>
      <w:r>
        <w:rPr>
          <w:rFonts w:ascii="新宋体" w:eastAsia="新宋体" w:hAnsi="新宋体" w:cs="新宋体"/>
          <w:sz w:val="24"/>
          <w:szCs w:val="24"/>
          <w:lang w:eastAsia="zh-CN"/>
        </w:rPr>
        <w:t>．图中带开关的灯泡和三脚插座的接法是错误的</w:t>
      </w:r>
      <w:r>
        <w:rPr>
          <w:rFonts w:ascii="新宋体" w:eastAsia="新宋体" w:hAnsi="新宋体" w:cs="新宋体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>
        <w:rPr>
          <w:rFonts w:ascii="新宋体" w:eastAsia="新宋体" w:hAnsi="新宋体" w:cs="新宋体"/>
          <w:sz w:val="24"/>
          <w:szCs w:val="24"/>
          <w:lang w:eastAsia="zh-CN"/>
        </w:rPr>
        <w:t>．图中的灯泡、两脚插座、三脚插座是并联关系</w:t>
      </w:r>
    </w:p>
    <w:p w:rsidR="00463D6F">
      <w:pPr>
        <w:spacing w:before="27" w:after="0" w:line="301" w:lineRule="auto"/>
        <w:ind w:left="120" w:right="369"/>
        <w:jc w:val="both"/>
        <w:rPr>
          <w:rFonts w:ascii="新宋体" w:eastAsia="新宋体" w:hAnsi="新宋体" w:cs="新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5" type="#_x0000_t75" style="width:135.6pt;height:93.85pt;margin-top:62.9pt;margin-left:370.55pt;mso-position-horizontal-relative:page;position:absolute;z-index:-251654144">
            <v:imagedata r:id="rId9" o:title="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>
        <w:rPr>
          <w:rFonts w:ascii="新宋体" w:eastAsia="新宋体" w:hAnsi="新宋体" w:cs="新宋体"/>
          <w:sz w:val="24"/>
          <w:szCs w:val="24"/>
          <w:lang w:eastAsia="zh-CN"/>
        </w:rPr>
        <w:t>．如图</w:t>
      </w:r>
      <w:r>
        <w:rPr>
          <w:rFonts w:ascii="新宋体" w:eastAsia="新宋体" w:hAnsi="新宋体" w:cs="新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 </w:t>
      </w:r>
      <w:r>
        <w:rPr>
          <w:rFonts w:ascii="新宋体" w:eastAsia="新宋体" w:hAnsi="新宋体" w:cs="新宋体"/>
          <w:sz w:val="24"/>
          <w:szCs w:val="24"/>
          <w:lang w:eastAsia="zh-CN"/>
        </w:rPr>
        <w:t>所示，电路中电源两端电压不变，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新宋体" w:eastAsia="新宋体" w:hAnsi="新宋体" w:cs="新宋体"/>
          <w:sz w:val="24"/>
          <w:szCs w:val="24"/>
          <w:lang w:eastAsia="zh-CN"/>
        </w:rPr>
        <w:t>为定值电阻。将滑动变阻器的滑</w:t>
      </w:r>
      <w:r>
        <w:rPr>
          <w:rFonts w:ascii="新宋体" w:eastAsia="新宋体" w:hAnsi="新宋体" w:cs="新宋体"/>
          <w:sz w:val="24"/>
          <w:szCs w:val="24"/>
          <w:lang w:eastAsia="zh-CN"/>
        </w:rPr>
        <w:t xml:space="preserve"> </w:t>
      </w:r>
      <w:r>
        <w:rPr>
          <w:rFonts w:ascii="新宋体" w:eastAsia="新宋体" w:hAnsi="新宋体" w:cs="新宋体"/>
          <w:sz w:val="24"/>
          <w:szCs w:val="24"/>
          <w:lang w:eastAsia="zh-CN"/>
        </w:rPr>
        <w:t>片</w:t>
      </w:r>
      <w:r>
        <w:rPr>
          <w:rFonts w:ascii="新宋体" w:eastAsia="新宋体" w:hAnsi="新宋体" w:cs="新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新宋体" w:eastAsia="新宋体" w:hAnsi="新宋体" w:cs="新宋体"/>
          <w:sz w:val="24"/>
          <w:szCs w:val="24"/>
          <w:lang w:eastAsia="zh-CN"/>
        </w:rPr>
        <w:t>置于中点，闭合开关</w:t>
      </w:r>
      <w:r>
        <w:rPr>
          <w:rFonts w:ascii="新宋体" w:eastAsia="新宋体" w:hAnsi="新宋体" w:cs="新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新宋体" w:eastAsia="新宋体" w:hAnsi="新宋体" w:cs="新宋体"/>
          <w:sz w:val="24"/>
          <w:szCs w:val="24"/>
          <w:lang w:eastAsia="zh-CN"/>
        </w:rPr>
        <w:t>后，各电表均有示数。现将滑动变阻器的滑片</w:t>
      </w:r>
      <w:r>
        <w:rPr>
          <w:rFonts w:ascii="新宋体" w:eastAsia="新宋体" w:hAnsi="新宋体" w:cs="新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新宋体" w:eastAsia="新宋体" w:hAnsi="新宋体" w:cs="新宋体"/>
          <w:sz w:val="24"/>
          <w:szCs w:val="24"/>
          <w:lang w:eastAsia="zh-CN"/>
        </w:rPr>
        <w:t>由</w:t>
      </w:r>
      <w:r>
        <w:rPr>
          <w:rFonts w:ascii="新宋体" w:eastAsia="新宋体" w:hAnsi="新宋体" w:cs="新宋体"/>
          <w:sz w:val="24"/>
          <w:szCs w:val="24"/>
          <w:lang w:eastAsia="zh-CN"/>
        </w:rPr>
        <w:t xml:space="preserve"> </w:t>
      </w:r>
      <w:r>
        <w:rPr>
          <w:rFonts w:ascii="新宋体" w:eastAsia="新宋体" w:hAnsi="新宋体" w:cs="新宋体"/>
          <w:sz w:val="24"/>
          <w:szCs w:val="24"/>
          <w:lang w:eastAsia="zh-CN"/>
        </w:rPr>
        <w:t>中点向右移动，则（</w:t>
      </w:r>
      <w:r>
        <w:rPr>
          <w:rFonts w:ascii="新宋体" w:eastAsia="新宋体" w:hAnsi="新宋体" w:cs="新宋体"/>
          <w:sz w:val="24"/>
          <w:szCs w:val="24"/>
          <w:lang w:eastAsia="zh-CN"/>
        </w:rPr>
        <w:t xml:space="preserve">    </w:t>
      </w:r>
      <w:r>
        <w:rPr>
          <w:rFonts w:ascii="新宋体" w:eastAsia="新宋体" w:hAnsi="新宋体" w:cs="新宋体"/>
          <w:sz w:val="24"/>
          <w:szCs w:val="24"/>
          <w:lang w:eastAsia="zh-CN"/>
        </w:rPr>
        <w:t>）</w:t>
      </w:r>
    </w:p>
    <w:p w:rsidR="00463D6F">
      <w:pPr>
        <w:spacing w:before="52" w:after="0" w:line="300" w:lineRule="auto"/>
        <w:ind w:left="432" w:right="5649"/>
        <w:rPr>
          <w:rFonts w:ascii="新宋体" w:eastAsia="新宋体" w:hAnsi="新宋体" w:cs="新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新宋体" w:eastAsia="新宋体" w:hAnsi="新宋体" w:cs="新宋体"/>
          <w:sz w:val="24"/>
          <w:szCs w:val="24"/>
          <w:lang w:eastAsia="zh-CN"/>
        </w:rPr>
        <w:t>．电流表的示数变小</w:t>
      </w:r>
      <w:r>
        <w:rPr>
          <w:rFonts w:ascii="新宋体" w:eastAsia="新宋体" w:hAnsi="新宋体" w:cs="新宋体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4"/>
          <w:szCs w:val="24"/>
          <w:lang w:eastAsia="zh-CN"/>
        </w:rPr>
        <w:t>B</w:t>
      </w:r>
      <w:r>
        <w:rPr>
          <w:rFonts w:ascii="新宋体" w:eastAsia="新宋体" w:hAnsi="新宋体" w:cs="新宋体"/>
          <w:position w:val="2"/>
          <w:sz w:val="24"/>
          <w:szCs w:val="24"/>
          <w:lang w:eastAsia="zh-CN"/>
        </w:rPr>
        <w:t>．电压表</w:t>
      </w:r>
      <w:r>
        <w:rPr>
          <w:rFonts w:ascii="新宋体" w:eastAsia="新宋体" w:hAnsi="新宋体" w:cs="新宋体"/>
          <w:spacing w:val="-60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  <w:lang w:eastAsia="zh-CN"/>
        </w:rPr>
        <w:t>V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>1</w:t>
      </w:r>
      <w:r>
        <w:rPr>
          <w:rFonts w:ascii="Times New Roman" w:eastAsia="Times New Roman" w:hAnsi="Times New Roman" w:cs="Times New Roman"/>
          <w:spacing w:val="3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position w:val="2"/>
          <w:sz w:val="24"/>
          <w:szCs w:val="24"/>
          <w:lang w:eastAsia="zh-CN"/>
        </w:rPr>
        <w:t>的示数变大</w:t>
      </w:r>
      <w:r>
        <w:rPr>
          <w:rFonts w:ascii="新宋体" w:eastAsia="新宋体" w:hAnsi="新宋体" w:cs="新宋体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4"/>
          <w:szCs w:val="24"/>
          <w:lang w:eastAsia="zh-CN"/>
        </w:rPr>
        <w:t>C</w:t>
      </w:r>
      <w:r>
        <w:rPr>
          <w:rFonts w:ascii="新宋体" w:eastAsia="新宋体" w:hAnsi="新宋体" w:cs="新宋体"/>
          <w:position w:val="2"/>
          <w:sz w:val="24"/>
          <w:szCs w:val="24"/>
          <w:lang w:eastAsia="zh-CN"/>
        </w:rPr>
        <w:t>．电压表</w:t>
      </w:r>
      <w:r>
        <w:rPr>
          <w:rFonts w:ascii="新宋体" w:eastAsia="新宋体" w:hAnsi="新宋体" w:cs="新宋体"/>
          <w:spacing w:val="-60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  <w:lang w:eastAsia="zh-CN"/>
        </w:rPr>
        <w:t>V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position w:val="2"/>
          <w:sz w:val="24"/>
          <w:szCs w:val="24"/>
          <w:lang w:eastAsia="zh-CN"/>
        </w:rPr>
        <w:t>的示数变小</w:t>
      </w:r>
    </w:p>
    <w:p w:rsidR="00463D6F">
      <w:pPr>
        <w:spacing w:before="28" w:after="0" w:line="371" w:lineRule="exact"/>
        <w:ind w:left="432" w:right="-20"/>
        <w:rPr>
          <w:rFonts w:ascii="新宋体" w:eastAsia="新宋体" w:hAnsi="新宋体" w:cs="新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zh-CN"/>
        </w:rPr>
        <w:t>D</w:t>
      </w:r>
      <w:r>
        <w:rPr>
          <w:rFonts w:ascii="新宋体" w:eastAsia="新宋体" w:hAnsi="新宋体" w:cs="新宋体"/>
          <w:position w:val="-2"/>
          <w:sz w:val="24"/>
          <w:szCs w:val="24"/>
          <w:lang w:eastAsia="zh-CN"/>
        </w:rPr>
        <w:t>．电压表</w:t>
      </w:r>
      <w:r>
        <w:rPr>
          <w:rFonts w:ascii="新宋体" w:eastAsia="新宋体" w:hAnsi="新宋体" w:cs="新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zh-CN"/>
        </w:rPr>
        <w:t>V</w:t>
      </w:r>
      <w:r>
        <w:rPr>
          <w:rFonts w:ascii="Times New Roman" w:eastAsia="Times New Roman" w:hAnsi="Times New Roman" w:cs="Times New Roman"/>
          <w:position w:val="-3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position w:val="-3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position w:val="-2"/>
          <w:sz w:val="24"/>
          <w:szCs w:val="24"/>
          <w:lang w:eastAsia="zh-CN"/>
        </w:rPr>
        <w:t>示数与电流表示数的比值不变</w:t>
      </w:r>
    </w:p>
    <w:p w:rsidR="00463D6F">
      <w:pPr>
        <w:spacing w:after="0" w:line="320" w:lineRule="exact"/>
        <w:ind w:right="1351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题图</w:t>
      </w:r>
    </w:p>
    <w:p w:rsidR="00463D6F">
      <w:pPr>
        <w:spacing w:after="0" w:line="320" w:lineRule="exact"/>
        <w:jc w:val="righ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00" w:right="1400" w:bottom="1180" w:left="1680" w:header="720" w:footer="720" w:gutter="0"/>
          <w:cols w:space="720"/>
        </w:sectPr>
      </w:pPr>
    </w:p>
    <w:p w:rsidR="00463D6F">
      <w:pPr>
        <w:spacing w:after="0" w:line="354" w:lineRule="exact"/>
        <w:ind w:left="270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9"/>
          <w:position w:val="-1"/>
          <w:sz w:val="24"/>
          <w:szCs w:val="24"/>
          <w:lang w:eastAsia="zh-CN"/>
        </w:rPr>
        <w:t>第</w:t>
      </w:r>
      <w:r>
        <w:rPr>
          <w:rFonts w:ascii="Times New Roman" w:eastAsia="Times New Roman" w:hAnsi="Times New Roman" w:cs="Times New Roman"/>
          <w:b/>
          <w:bCs/>
          <w:spacing w:val="-8"/>
          <w:w w:val="99"/>
          <w:position w:val="-1"/>
          <w:sz w:val="24"/>
          <w:szCs w:val="24"/>
          <w:lang w:eastAsia="zh-CN"/>
        </w:rPr>
        <w:t>Ⅱ</w:t>
      </w:r>
      <w:r>
        <w:rPr>
          <w:rFonts w:ascii="宋体" w:eastAsia="宋体" w:hAnsi="宋体" w:cs="宋体"/>
          <w:spacing w:val="-19"/>
          <w:position w:val="-1"/>
          <w:sz w:val="24"/>
          <w:szCs w:val="24"/>
          <w:lang w:eastAsia="zh-CN"/>
        </w:rPr>
        <w:t>部分（非选择题，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8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-17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9"/>
          <w:position w:val="-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</w:t>
      </w:r>
    </w:p>
    <w:p w:rsidR="00463D6F">
      <w:pPr>
        <w:spacing w:before="28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空</w:t>
      </w:r>
      <w:r>
        <w:rPr>
          <w:rFonts w:ascii="宋体" w:eastAsia="宋体" w:hAnsi="宋体" w:cs="宋体"/>
          <w:sz w:val="24"/>
          <w:szCs w:val="24"/>
          <w:lang w:eastAsia="zh-CN"/>
        </w:rPr>
        <w:t>与作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29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19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463D6F">
      <w:pPr>
        <w:spacing w:before="28" w:after="0" w:line="309" w:lineRule="auto"/>
        <w:ind w:left="432" w:right="167" w:hanging="31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分）家庭用的液化石油气在常温下是用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120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的办法使气体液化的</w:t>
      </w:r>
      <w:r>
        <w:rPr>
          <w:rFonts w:ascii="宋体" w:eastAsia="宋体" w:hAnsi="宋体" w:cs="宋体"/>
          <w:sz w:val="24"/>
          <w:szCs w:val="24"/>
          <w:lang w:eastAsia="zh-CN"/>
        </w:rPr>
        <w:t>；初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冬早晨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草叶上的霜是水蒸气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形成的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空气中的水蒸气是江河湖海以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及大地表层中的水不断地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宋体" w:eastAsia="宋体" w:hAnsi="宋体" w:cs="宋体"/>
          <w:sz w:val="24"/>
          <w:szCs w:val="24"/>
          <w:lang w:eastAsia="zh-CN"/>
        </w:rPr>
        <w:t>而来的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【填写相应的物态变化名称】</w:t>
      </w:r>
    </w:p>
    <w:p w:rsidR="00463D6F">
      <w:pPr>
        <w:tabs>
          <w:tab w:val="left" w:pos="3600"/>
          <w:tab w:val="left" w:pos="6000"/>
          <w:tab w:val="left" w:pos="7920"/>
        </w:tabs>
        <w:spacing w:before="44" w:after="0" w:line="310" w:lineRule="auto"/>
        <w:ind w:left="432" w:right="44" w:hanging="312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分）港珠澳大桥是目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世界上最长的跨海大桥，拥有世界上最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的海</w:t>
      </w:r>
      <w:r>
        <w:rPr>
          <w:rFonts w:ascii="宋体" w:eastAsia="宋体" w:hAnsi="宋体" w:cs="宋体"/>
          <w:sz w:val="24"/>
          <w:szCs w:val="24"/>
          <w:lang w:eastAsia="zh-CN"/>
        </w:rPr>
        <w:t>底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公路沉管隧道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隧道由空心沉管连接而成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建造隧道时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先将沉管两段密封，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如同一个巨大的长方体空心箱</w:t>
      </w:r>
      <w:r>
        <w:rPr>
          <w:rFonts w:ascii="宋体" w:eastAsia="宋体" w:hAnsi="宋体" w:cs="宋体"/>
          <w:sz w:val="24"/>
          <w:szCs w:val="24"/>
          <w:lang w:eastAsia="zh-CN"/>
        </w:rPr>
        <w:t>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，然后让其漂浮在海面上，再用船将密封</w:t>
      </w:r>
      <w:r>
        <w:rPr>
          <w:rFonts w:ascii="宋体" w:eastAsia="宋体" w:hAnsi="宋体" w:cs="宋体"/>
          <w:sz w:val="24"/>
          <w:szCs w:val="24"/>
          <w:lang w:eastAsia="zh-CN"/>
        </w:rPr>
        <w:t>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管拖到预定海面上，向其内部</w:t>
      </w:r>
      <w:r>
        <w:rPr>
          <w:rFonts w:ascii="宋体" w:eastAsia="宋体" w:hAnsi="宋体" w:cs="宋体"/>
          <w:sz w:val="24"/>
          <w:szCs w:val="24"/>
          <w:lang w:eastAsia="zh-CN"/>
        </w:rPr>
        <w:t>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水使之沉入海底。设一节密封长方形沉管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长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宽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高分别是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180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pacing w:val="-7"/>
          <w:w w:val="99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35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pacing w:val="-5"/>
          <w:w w:val="99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pacing w:val="-2"/>
          <w:w w:val="9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质量为</w:t>
      </w:r>
      <w:r>
        <w:rPr>
          <w:rFonts w:ascii="宋体" w:eastAsia="宋体" w:hAnsi="宋体" w:cs="宋体"/>
          <w:spacing w:val="-36"/>
          <w:w w:val="9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×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spacing w:val="-1"/>
          <w:w w:val="103"/>
          <w:position w:val="8"/>
          <w:sz w:val="15"/>
          <w:szCs w:val="15"/>
          <w:lang w:eastAsia="zh-CN"/>
        </w:rPr>
        <w:t>4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eastAsia="zh-CN"/>
        </w:rPr>
        <w:t>t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节</w:t>
      </w:r>
      <w:r>
        <w:rPr>
          <w:rFonts w:ascii="宋体" w:eastAsia="宋体" w:hAnsi="宋体" w:cs="宋体"/>
          <w:sz w:val="24"/>
          <w:szCs w:val="24"/>
          <w:lang w:eastAsia="zh-CN"/>
        </w:rPr>
        <w:t>密封沉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管</w:t>
      </w:r>
      <w:r>
        <w:rPr>
          <w:rFonts w:ascii="宋体" w:eastAsia="宋体" w:hAnsi="宋体" w:cs="宋体"/>
          <w:sz w:val="24"/>
          <w:szCs w:val="24"/>
          <w:lang w:eastAsia="zh-CN"/>
        </w:rPr>
        <w:t>灌水前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漂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在海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到的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力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zh-CN"/>
        </w:rPr>
        <w:t>N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没在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时排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水的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积是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w w:val="99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spacing w:val="4"/>
          <w:w w:val="104"/>
          <w:position w:val="8"/>
          <w:sz w:val="15"/>
          <w:szCs w:val="15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管在</w:t>
      </w:r>
      <w:r>
        <w:rPr>
          <w:rFonts w:ascii="宋体" w:eastAsia="宋体" w:hAnsi="宋体" w:cs="宋体"/>
          <w:sz w:val="24"/>
          <w:szCs w:val="24"/>
          <w:lang w:eastAsia="zh-CN"/>
        </w:rPr>
        <w:t>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水中下沉的过</w:t>
      </w:r>
      <w:r>
        <w:rPr>
          <w:rFonts w:ascii="宋体" w:eastAsia="宋体" w:hAnsi="宋体" w:cs="宋体"/>
          <w:sz w:val="24"/>
          <w:szCs w:val="24"/>
          <w:lang w:eastAsia="zh-CN"/>
        </w:rPr>
        <w:t>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中，受到海水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（选填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变大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变小</w:t>
      </w:r>
      <w:r>
        <w:rPr>
          <w:rFonts w:ascii="宋体" w:eastAsia="宋体" w:hAnsi="宋体" w:cs="宋体"/>
          <w:sz w:val="24"/>
          <w:szCs w:val="24"/>
          <w:lang w:eastAsia="zh-CN"/>
        </w:rPr>
        <w:t>” “</w:t>
      </w:r>
      <w:r>
        <w:rPr>
          <w:rFonts w:ascii="宋体" w:eastAsia="宋体" w:hAnsi="宋体" w:cs="宋体"/>
          <w:sz w:val="24"/>
          <w:szCs w:val="24"/>
          <w:lang w:eastAsia="zh-CN"/>
        </w:rPr>
        <w:t>不变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（海水密度取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1.0</w:t>
      </w:r>
      <w:r>
        <w:rPr>
          <w:rFonts w:ascii="宋体" w:eastAsia="宋体" w:hAnsi="宋体" w:cs="宋体"/>
          <w:sz w:val="24"/>
          <w:szCs w:val="24"/>
          <w:lang w:eastAsia="zh-CN"/>
        </w:rPr>
        <w:t>×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spacing w:val="-1"/>
          <w:position w:val="8"/>
          <w:sz w:val="15"/>
          <w:szCs w:val="15"/>
          <w:lang w:eastAsia="zh-CN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k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/m</w:t>
      </w:r>
      <w:r>
        <w:rPr>
          <w:rFonts w:ascii="Times New Roman" w:eastAsia="Times New Roman" w:hAnsi="Times New Roman" w:cs="Times New Roman"/>
          <w:spacing w:val="1"/>
          <w:position w:val="8"/>
          <w:sz w:val="15"/>
          <w:szCs w:val="15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取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kg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</w:p>
    <w:p w:rsidR="00463D6F">
      <w:pPr>
        <w:spacing w:before="17" w:after="0" w:line="301" w:lineRule="auto"/>
        <w:ind w:left="432" w:right="161" w:hanging="31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>11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分）某同学在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探究凸透镜成像规律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的实验中，绘制了如图</w:t>
      </w:r>
      <w:r>
        <w:rPr>
          <w:rFonts w:ascii="宋体" w:eastAsia="宋体" w:hAnsi="宋体" w:cs="宋体"/>
          <w:spacing w:val="3"/>
          <w:w w:val="9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26 </w:t>
      </w:r>
      <w:r>
        <w:rPr>
          <w:rFonts w:ascii="宋体" w:eastAsia="宋体" w:hAnsi="宋体" w:cs="宋体"/>
          <w:sz w:val="24"/>
          <w:szCs w:val="24"/>
          <w:lang w:eastAsia="zh-CN"/>
        </w:rPr>
        <w:t>所示的图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象（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v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表示像到凸透镜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距离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表示物体到凸透</w:t>
      </w:r>
      <w:r>
        <w:rPr>
          <w:rFonts w:ascii="宋体" w:eastAsia="宋体" w:hAnsi="宋体" w:cs="宋体"/>
          <w:sz w:val="24"/>
          <w:szCs w:val="24"/>
          <w:lang w:eastAsia="zh-CN"/>
        </w:rPr>
        <w:t>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的距离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，用该凸透镜</w:t>
      </w:r>
      <w:r>
        <w:rPr>
          <w:rFonts w:ascii="宋体" w:eastAsia="宋体" w:hAnsi="宋体" w:cs="宋体"/>
          <w:sz w:val="24"/>
          <w:szCs w:val="24"/>
          <w:lang w:eastAsia="zh-CN"/>
        </w:rPr>
        <w:t>作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放大镜使用时，被观察的物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z w:val="24"/>
          <w:szCs w:val="24"/>
          <w:lang w:eastAsia="zh-CN"/>
        </w:rPr>
        <w:t>到透镜的距离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以内；当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=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时，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凸</w:t>
      </w:r>
      <w:r>
        <w:rPr>
          <w:rFonts w:ascii="宋体" w:eastAsia="宋体" w:hAnsi="宋体" w:cs="宋体"/>
          <w:sz w:val="24"/>
          <w:szCs w:val="24"/>
          <w:lang w:eastAsia="zh-CN"/>
        </w:rPr>
        <w:t>透镜成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-1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（选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填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放</w:t>
      </w:r>
      <w:r>
        <w:rPr>
          <w:rFonts w:ascii="宋体" w:eastAsia="宋体" w:hAnsi="宋体" w:cs="宋体"/>
          <w:sz w:val="24"/>
          <w:szCs w:val="24"/>
          <w:lang w:eastAsia="zh-CN"/>
        </w:rPr>
        <w:t>大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等大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缩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像；把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z w:val="24"/>
          <w:szCs w:val="24"/>
          <w:lang w:eastAsia="zh-CN"/>
        </w:rPr>
        <w:t>距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凸透镜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处移动到距凸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透</w:t>
      </w:r>
      <w:r>
        <w:rPr>
          <w:rFonts w:ascii="宋体" w:eastAsia="宋体" w:hAnsi="宋体" w:cs="宋体"/>
          <w:sz w:val="24"/>
          <w:szCs w:val="24"/>
          <w:lang w:eastAsia="zh-CN"/>
        </w:rPr>
        <w:t>镜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处的过程中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像的大小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/>
          <w:spacing w:val="3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选填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大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变小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先变小再变大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先变大再变小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463D6F">
      <w:pPr>
        <w:spacing w:before="27" w:after="0" w:line="301" w:lineRule="auto"/>
        <w:ind w:left="432" w:right="161" w:hanging="31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</w:t>
      </w:r>
      <w:r>
        <w:rPr>
          <w:rFonts w:ascii="宋体" w:eastAsia="宋体" w:hAnsi="宋体" w:cs="宋体"/>
          <w:spacing w:val="-13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小明同学利用电磁继电器设计了一个自动恒温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加</w:t>
      </w:r>
      <w:r>
        <w:rPr>
          <w:rFonts w:ascii="宋体" w:eastAsia="宋体" w:hAnsi="宋体" w:cs="宋体"/>
          <w:sz w:val="24"/>
          <w:szCs w:val="24"/>
          <w:lang w:eastAsia="zh-CN"/>
        </w:rPr>
        <w:t>热鱼缸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12 </w:t>
      </w:r>
      <w:r>
        <w:rPr>
          <w:rFonts w:ascii="宋体" w:eastAsia="宋体" w:hAnsi="宋体" w:cs="宋体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>
        <w:rPr>
          <w:rFonts w:ascii="宋体" w:eastAsia="宋体" w:hAnsi="宋体" w:cs="宋体"/>
          <w:sz w:val="24"/>
          <w:szCs w:val="24"/>
          <w:lang w:eastAsia="zh-CN"/>
        </w:rPr>
        <w:t>为一段软导线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为一个小型电热器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其铭牌如图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12 </w:t>
      </w:r>
      <w:r>
        <w:rPr>
          <w:rFonts w:ascii="宋体" w:eastAsia="宋体" w:hAnsi="宋体" w:cs="宋体"/>
          <w:sz w:val="24"/>
          <w:szCs w:val="24"/>
          <w:lang w:eastAsia="zh-CN"/>
        </w:rPr>
        <w:t>所示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该装置应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选用插</w:t>
      </w:r>
      <w:r>
        <w:rPr>
          <w:rFonts w:ascii="宋体" w:eastAsia="宋体" w:hAnsi="宋体" w:cs="宋体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金属丝的水</w:t>
      </w:r>
      <w:r>
        <w:rPr>
          <w:rFonts w:ascii="宋体" w:eastAsia="宋体" w:hAnsi="宋体" w:cs="宋体"/>
          <w:sz w:val="24"/>
          <w:szCs w:val="24"/>
          <w:lang w:eastAsia="zh-CN"/>
        </w:rPr>
        <w:t>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温度计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能使鱼缸中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水温大致保持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-10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磁铁</w:t>
      </w:r>
      <w:r>
        <w:rPr>
          <w:rFonts w:ascii="宋体" w:eastAsia="宋体" w:hAnsi="宋体" w:cs="宋体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端的磁极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-1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4"/>
          <w:szCs w:val="24"/>
          <w:lang w:eastAsia="zh-CN"/>
        </w:rPr>
        <w:t>（选填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eastAsia="zh-CN"/>
        </w:rPr>
        <w:t>“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spacing w:val="4"/>
          <w:w w:val="99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或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eastAsia="zh-CN"/>
        </w:rPr>
        <w:t>“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eastAsia="zh-CN"/>
        </w:rPr>
        <w:t>S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17"/>
          <w:w w:val="99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4"/>
          <w:szCs w:val="24"/>
          <w:lang w:eastAsia="zh-CN"/>
        </w:rPr>
        <w:t>。该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装</w:t>
      </w:r>
      <w:r>
        <w:rPr>
          <w:rFonts w:ascii="宋体" w:eastAsia="宋体" w:hAnsi="宋体" w:cs="宋体"/>
          <w:spacing w:val="2"/>
          <w:w w:val="99"/>
          <w:sz w:val="24"/>
          <w:szCs w:val="24"/>
          <w:lang w:eastAsia="zh-CN"/>
        </w:rPr>
        <w:t>置某次连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续</w:t>
      </w:r>
      <w:r>
        <w:rPr>
          <w:rFonts w:ascii="宋体" w:eastAsia="宋体" w:hAnsi="宋体" w:cs="宋体"/>
          <w:spacing w:val="2"/>
          <w:w w:val="99"/>
          <w:sz w:val="24"/>
          <w:szCs w:val="24"/>
          <w:lang w:eastAsia="zh-CN"/>
        </w:rPr>
        <w:t>正常工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作</w:t>
      </w:r>
      <w:r>
        <w:rPr>
          <w:rFonts w:ascii="宋体" w:eastAsia="宋体" w:hAnsi="宋体" w:cs="宋体"/>
          <w:spacing w:val="-14"/>
          <w:w w:val="9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28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钟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鱼缸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20kg</w:t>
      </w: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温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最</w:t>
      </w:r>
      <w:r>
        <w:rPr>
          <w:rFonts w:ascii="宋体" w:eastAsia="宋体" w:hAnsi="宋体" w:cs="宋体"/>
          <w:sz w:val="24"/>
          <w:szCs w:val="24"/>
          <w:lang w:eastAsia="zh-CN"/>
        </w:rPr>
        <w:t>高</w:t>
      </w:r>
    </w:p>
    <w:p w:rsidR="00463D6F">
      <w:pPr>
        <w:tabs>
          <w:tab w:val="left" w:pos="1620"/>
        </w:tabs>
        <w:spacing w:before="27" w:after="0" w:line="365" w:lineRule="exact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36" style="width:214.45pt;height:142.45pt;margin-top:1.25pt;margin-left:284.65pt;mso-position-horizontal-relative:page;position:absolute;z-index:-251652096" coordorigin="5693,25" coordsize="4289,2849">
            <v:shape id="_x0000_s1037" type="#_x0000_t75" style="width:3857;height:2645;left:6125;position:absolute;top:25">
              <v:imagedata r:id="rId10" o:title=""/>
            </v:shape>
            <v:group id="_x0000_s1038" style="width:1315;height:485;left:5693;position:absolute;top:2389" coordorigin="5693,2389" coordsize="1315,485">
              <v:shape id="_x0000_s1039" style="width:1315;height:485;left:5693;position:absolute;top:2389" coordorigin="5693,2389" coordsize="1315,485" path="m5693,2389l7008,2389l7008,2873l5693,2873l5693,2389xe" stroked="f">
                <v:path arrowok="t"/>
              </v:shape>
            </v:group>
          </v:group>
        </w:pic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升高</w:t>
      </w:r>
      <w:r>
        <w:rPr>
          <w:rFonts w:ascii="Times New Roman" w:eastAsia="Times New Roman" w:hAnsi="Times New Roman" w:cs="Times New Roman"/>
          <w:spacing w:val="-1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position w:val="-2"/>
          <w:sz w:val="24"/>
          <w:szCs w:val="24"/>
          <w:lang w:eastAsia="zh-CN"/>
        </w:rPr>
        <w:t>℃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（不考虑热损失</w:t>
      </w:r>
      <w:r>
        <w:rPr>
          <w:rFonts w:ascii="宋体" w:eastAsia="宋体" w:hAnsi="宋体" w:cs="宋体"/>
          <w:spacing w:val="-120"/>
          <w:position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。</w:t>
      </w: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before="6" w:after="0" w:line="260" w:lineRule="exact"/>
        <w:rPr>
          <w:sz w:val="26"/>
          <w:szCs w:val="26"/>
          <w:lang w:eastAsia="zh-CN"/>
        </w:rPr>
      </w:pPr>
    </w:p>
    <w:p w:rsidR="00463D6F">
      <w:pPr>
        <w:tabs>
          <w:tab w:val="left" w:pos="4160"/>
        </w:tabs>
        <w:spacing w:after="0" w:line="297" w:lineRule="exact"/>
        <w:ind w:left="13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0" style="width:144.25pt;height:112.2pt;margin-top:-90.8pt;margin-left:114.6pt;mso-position-horizontal-relative:page;position:absolute;z-index:-251653120" coordorigin="2292,-1816" coordsize="2885,2244">
            <v:shape id="_x0000_s1041" type="#_x0000_t75" style="width:2885;height:1810;left:2292;position:absolute;top:-1816">
              <v:imagedata r:id="rId11" o:title=""/>
            </v:shape>
            <v:group id="_x0000_s1042" style="width:1315;height:485;left:2870;position:absolute;top:-57" coordorigin="2870,-57" coordsize="1315,485">
              <v:shape id="_x0000_s1043" style="width:1315;height:485;left:2870;position:absolute;top:-57" coordorigin="2870,-57" coordsize="1315,485" path="m2870,-57l4186,-57l4186,428l2870,428l2870,-57xe" stroked="f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463D6F">
      <w:pPr>
        <w:spacing w:after="0" w:line="297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440" w:right="1560" w:bottom="1180" w:left="1680" w:header="0" w:footer="997" w:gutter="0"/>
          <w:cols w:space="720"/>
        </w:sectPr>
      </w:pPr>
    </w:p>
    <w:p w:rsidR="00463D6F">
      <w:pPr>
        <w:spacing w:after="0" w:line="354" w:lineRule="exact"/>
        <w:ind w:left="106" w:right="6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13</w:t>
      </w:r>
      <w:r>
        <w:rPr>
          <w:rFonts w:ascii="Times New Roman" w:eastAsia="Times New Roman" w:hAnsi="Times New Roman" w:cs="Times New Roman"/>
          <w:spacing w:val="-14"/>
          <w:position w:val="-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14"/>
          <w:position w:val="-1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如图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1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所示</w:t>
      </w:r>
      <w:r>
        <w:rPr>
          <w:rFonts w:ascii="宋体" w:eastAsia="宋体" w:hAnsi="宋体" w:cs="宋体"/>
          <w:spacing w:val="-14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电源电压保持不变</w:t>
      </w:r>
      <w:r>
        <w:rPr>
          <w:rFonts w:ascii="宋体" w:eastAsia="宋体" w:hAnsi="宋体" w:cs="宋体"/>
          <w:spacing w:val="-14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小灯泡的额定电压为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12V</w:t>
      </w:r>
      <w:r>
        <w:rPr>
          <w:rFonts w:ascii="宋体" w:eastAsia="宋体" w:hAnsi="宋体" w:cs="宋体"/>
          <w:spacing w:val="-14"/>
          <w:position w:val="-1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闭合开关</w:t>
      </w:r>
    </w:p>
    <w:p w:rsidR="00463D6F">
      <w:pPr>
        <w:spacing w:after="0" w:line="470" w:lineRule="atLeast"/>
        <w:ind w:left="106" w:right="27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44" style="width:312pt;height:118.7pt;margin-top:76.9pt;margin-left:118.2pt;mso-position-horizontal-relative:page;position:absolute;z-index:-251649024" coordorigin="2364,1538" coordsize="6240,2374">
            <v:shape id="_x0000_s1045" type="#_x0000_t75" style="width:6240;height:2230;left:2364;position:absolute;top:1538">
              <v:imagedata r:id="rId12" o:title=""/>
            </v:shape>
            <v:group id="_x0000_s1046" style="width:1574;height:485;left:6077;position:absolute;top:3422" coordorigin="6077,3422" coordsize="1574,485">
              <v:shape id="_x0000_s1047" style="width:1574;height:485;left:6077;position:absolute;top:3422" coordorigin="6077,3422" coordsize="1574,485" path="m6077,3422l7651,3422l7651,3907l6077,3907l6077,3422xe" stroked="f">
                <v:path arrowok="t"/>
              </v:shape>
            </v:group>
            <v:group id="_x0000_s1048" style="width:1574;height:485;left:2662;position:absolute;top:3417" coordorigin="2662,3417" coordsize="1574,485">
              <v:shape id="_x0000_s1049" style="width:1574;height:485;left:2662;position:absolute;top:3417" coordorigin="2662,3417" coordsize="1574,485" path="m2662,3417l4236,3417l4236,3902l2662,3902l2662,3417xe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后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滑</w:t>
      </w:r>
      <w:r>
        <w:rPr>
          <w:rFonts w:ascii="宋体" w:eastAsia="宋体" w:hAnsi="宋体" w:cs="宋体"/>
          <w:sz w:val="24"/>
          <w:szCs w:val="24"/>
          <w:lang w:eastAsia="zh-CN"/>
        </w:rPr>
        <w:t>片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z w:val="24"/>
          <w:szCs w:val="24"/>
          <w:lang w:eastAsia="zh-CN"/>
        </w:rPr>
        <w:t>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右端滑</w:t>
      </w:r>
      <w:r>
        <w:rPr>
          <w:rFonts w:ascii="宋体" w:eastAsia="宋体" w:hAnsi="宋体" w:cs="宋体"/>
          <w:sz w:val="24"/>
          <w:szCs w:val="24"/>
          <w:lang w:eastAsia="zh-CN"/>
        </w:rPr>
        <w:t>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最左端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过程中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小灯泡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I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﹣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滑片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向左移动过程中，小灯泡的最小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功</w:t>
      </w:r>
      <w:r>
        <w:rPr>
          <w:rFonts w:ascii="宋体" w:eastAsia="宋体" w:hAnsi="宋体" w:cs="宋体"/>
          <w:sz w:val="24"/>
          <w:szCs w:val="24"/>
          <w:lang w:eastAsia="zh-CN"/>
        </w:rPr>
        <w:t>率</w:t>
      </w: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eastAsia="zh-CN"/>
        </w:rPr>
        <w:t>W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，小灯泡正常发光</w:t>
      </w:r>
      <w:r>
        <w:rPr>
          <w:rFonts w:ascii="宋体" w:eastAsia="宋体" w:hAnsi="宋体" w:cs="宋体"/>
          <w:spacing w:val="-40"/>
          <w:w w:val="9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mi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它消耗的电能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J</w:t>
      </w:r>
      <w:r>
        <w:rPr>
          <w:rFonts w:ascii="宋体" w:eastAsia="宋体" w:hAnsi="宋体" w:cs="宋体"/>
          <w:sz w:val="24"/>
          <w:szCs w:val="24"/>
          <w:lang w:eastAsia="zh-CN"/>
        </w:rPr>
        <w:t>；滑动变阻器的最大阻值为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spacing w:val="5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Ω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before="17" w:after="0" w:line="260" w:lineRule="exact"/>
        <w:rPr>
          <w:sz w:val="26"/>
          <w:szCs w:val="26"/>
          <w:lang w:eastAsia="zh-CN"/>
        </w:rPr>
      </w:pPr>
    </w:p>
    <w:p w:rsidR="00463D6F">
      <w:pPr>
        <w:spacing w:after="0" w:line="260" w:lineRule="exact"/>
        <w:rPr>
          <w:sz w:val="26"/>
          <w:szCs w:val="26"/>
          <w:lang w:eastAsia="zh-CN"/>
        </w:rPr>
        <w:sectPr>
          <w:pgSz w:w="11920" w:h="16840"/>
          <w:pgMar w:top="1440" w:right="1680" w:bottom="1180" w:left="1420" w:header="0" w:footer="997" w:gutter="0"/>
          <w:cols w:space="720"/>
        </w:sectPr>
      </w:pPr>
    </w:p>
    <w:p w:rsidR="00463D6F">
      <w:pPr>
        <w:spacing w:after="0" w:line="285" w:lineRule="exact"/>
        <w:ind w:left="1390" w:right="-7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-1</w:t>
      </w:r>
    </w:p>
    <w:p w:rsidR="00463D6F">
      <w:pPr>
        <w:spacing w:after="0" w:line="285" w:lineRule="exact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-2</w:t>
      </w:r>
    </w:p>
    <w:p w:rsidR="00463D6F">
      <w:pPr>
        <w:spacing w:after="0" w:line="285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500" w:right="1680" w:bottom="1180" w:left="1420" w:header="720" w:footer="720" w:gutter="0"/>
          <w:cols w:num="2" w:space="720" w:equalWidth="0">
            <w:col w:w="2511" w:space="2295"/>
            <w:col w:w="4014"/>
          </w:cols>
        </w:sectPr>
      </w:pPr>
    </w:p>
    <w:p w:rsidR="00463D6F">
      <w:pPr>
        <w:spacing w:before="19" w:after="0" w:line="468" w:lineRule="exact"/>
        <w:ind w:left="692" w:right="41" w:hanging="31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50" style="width:120pt;height:79.35pt;margin-top:75.4pt;margin-left:103.7pt;mso-position-horizontal-relative:page;position:absolute;z-index:-251651072" coordorigin="2074,1508" coordsize="2400,1587">
            <v:shape id="_x0000_s1051" type="#_x0000_t75" style="width:2400;height:1486;left:2074;position:absolute;top:1508">
              <v:imagedata r:id="rId13" o:title=""/>
            </v:shape>
            <v:group id="_x0000_s1052" style="width:1574;height:485;left:2234;position:absolute;top:2600" coordorigin="2234,2600" coordsize="1574,485">
              <v:shape id="_x0000_s1053" style="width:1574;height:485;left:2234;position:absolute;top:2600" coordorigin="2234,2600" coordsize="1574,485" path="m2234,2600l3809,2600l3809,3085l2234,3085l2234,2600xe" strok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54" style="width:247.8pt;height:114.25pt;margin-top:638.15pt;margin-left:60.35pt;mso-position-horizontal-relative:page;mso-position-vertical-relative:page;position:absolute;z-index:-251648000" coordorigin="1207,12763" coordsize="4956,2285">
            <v:shape id="_x0000_s1055" type="#_x0000_t75" style="width:4956;height:2131;left:1207;position:absolute;top:12763">
              <v:imagedata r:id="rId14" o:title=""/>
            </v:shape>
            <v:group id="_x0000_s1056" style="width:1574;height:485;left:2136;position:absolute;top:14518" coordorigin="2136,14518" coordsize="1574,485">
              <v:shape id="_x0000_s1057" style="width:1574;height:485;left:2136;position:absolute;top:14518" coordorigin="2136,14518" coordsize="1574,485" path="m2136,14518l3710,14518l3710,15002l2136,15002l2136,14518xe" stroked="f">
                <v:path arrowok="t"/>
              </v:shape>
            </v:group>
            <v:group id="_x0000_s1058" style="width:1574;height:485;left:4500;position:absolute;top:14554" coordorigin="4500,14554" coordsize="1574,485">
              <v:shape id="_x0000_s1059" style="width:1574;height:485;left:4500;position:absolute;top:14554" coordorigin="4500,14554" coordsize="1574,485" path="m4500,14554l6074,14554l6074,15038l4500,15038l4500,14554xe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14</w:t>
      </w:r>
      <w:r>
        <w:rPr>
          <w:rFonts w:ascii="宋体" w:eastAsia="宋体" w:hAnsi="宋体" w:cs="宋体"/>
          <w:spacing w:val="-14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所示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杠杆在水平位置平衡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货物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>
        <w:rPr>
          <w:rFonts w:ascii="宋体" w:eastAsia="宋体" w:hAnsi="宋体" w:cs="宋体"/>
          <w:sz w:val="24"/>
          <w:szCs w:val="24"/>
          <w:lang w:eastAsia="zh-CN"/>
        </w:rPr>
        <w:t>重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200N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若拉力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为动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请在图中画出杠杆所受阻力的示意图及动力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对支点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的力臂</w:t>
      </w:r>
      <w:r>
        <w:rPr>
          <w:rFonts w:ascii="宋体" w:eastAsia="宋体" w:hAnsi="宋体" w:cs="宋体"/>
          <w:spacing w:val="-175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保留作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图痕迹）</w:t>
      </w: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before="6" w:after="0" w:line="240" w:lineRule="exact"/>
        <w:rPr>
          <w:sz w:val="24"/>
          <w:szCs w:val="24"/>
          <w:lang w:eastAsia="zh-CN"/>
        </w:rPr>
      </w:pPr>
    </w:p>
    <w:p w:rsidR="00463D6F">
      <w:pPr>
        <w:spacing w:after="0" w:line="280" w:lineRule="exact"/>
        <w:ind w:left="96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before="10"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313" w:lineRule="exact"/>
        <w:ind w:left="38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）请在图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2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中画出光线通过凹透镜后的折射光线。</w:t>
      </w: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before="4" w:after="0" w:line="280" w:lineRule="exact"/>
        <w:rPr>
          <w:sz w:val="28"/>
          <w:szCs w:val="28"/>
          <w:lang w:eastAsia="zh-CN"/>
        </w:rPr>
      </w:pPr>
    </w:p>
    <w:p w:rsidR="00463D6F">
      <w:pPr>
        <w:spacing w:after="0" w:line="280" w:lineRule="exact"/>
        <w:ind w:left="2718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-2</w:t>
      </w:r>
    </w:p>
    <w:p w:rsidR="00463D6F">
      <w:pPr>
        <w:spacing w:before="5" w:after="0" w:line="170" w:lineRule="exact"/>
        <w:rPr>
          <w:sz w:val="17"/>
          <w:szCs w:val="17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318" w:lineRule="exact"/>
        <w:ind w:left="38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0" style="width:175pt;height:96pt;margin-top:-105.3pt;margin-left:103.7pt;mso-position-horizontal-relative:page;position:absolute;z-index:-251650048" coordorigin="2074,-2106" coordsize="3500,1920">
            <v:shape id="_x0000_s1061" type="#_x0000_t75" style="width:3271;height:1920;left:2074;position:absolute;top:-2106">
              <v:imagedata r:id="rId15" o:title=""/>
            </v:shape>
            <v:group id="_x0000_s1062" style="width:1574;height:485;left:3989;position:absolute;top:-724" coordorigin="3989,-724" coordsize="1574,485">
              <v:shape id="_x0000_s1063" style="width:1574;height:485;left:3989;position:absolute;top:-724" coordorigin="3989,-724" coordsize="1574,485" path="m3989,-724l5563,-724l5563,-239l3989,-239l3989,-724xe" stroked="f">
                <v:path arrowok="t"/>
              </v:shape>
            </v:group>
          </v:group>
        </w:pict>
      </w:r>
      <w:r>
        <w:rPr>
          <w:rFonts w:ascii="宋体" w:eastAsia="宋体" w:hAnsi="宋体" w:cs="宋体"/>
          <w:sz w:val="24"/>
          <w:szCs w:val="24"/>
          <w:lang w:eastAsia="zh-CN"/>
        </w:rPr>
        <w:t>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z w:val="24"/>
          <w:szCs w:val="24"/>
          <w:lang w:eastAsia="zh-CN"/>
        </w:rPr>
        <w:t>探究题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，计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19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463D6F">
      <w:pPr>
        <w:spacing w:before="96" w:after="0" w:line="372" w:lineRule="exact"/>
        <w:ind w:left="38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4" style="width:96.7pt;height:123.6pt;margin-top:22.7pt;margin-left:317.4pt;mso-position-horizontal-relative:page;position:absolute;z-index:-251646976" coordorigin="6348,454" coordsize="1934,2472">
            <v:shape id="_x0000_s1065" type="#_x0000_t75" style="width:1934;height:1992;left:6348;position:absolute;top:454">
              <v:imagedata r:id="rId16" o:title=""/>
            </v:shape>
            <v:group id="_x0000_s1066" style="width:1577;height:485;left:6504;position:absolute;top:2431" coordorigin="6504,2431" coordsize="1577,485">
              <v:shape id="_x0000_s1067" style="width:1577;height:485;left:6504;position:absolute;top:2431" coordorigin="6504,2431" coordsize="1577,485" path="m6504,2431l8081,2431l8081,2916l6504,2916l6504,2431xe" strok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68" style="width:92.5pt;height:123.15pt;margin-top:20.15pt;margin-left:428.75pt;mso-position-horizontal-relative:page;position:absolute;z-index:-251645952" coordorigin="8575,403" coordsize="1850,2463">
            <v:shape id="_x0000_s1069" type="#_x0000_t75" style="width:1850;height:2215;left:8575;position:absolute;top:403">
              <v:imagedata r:id="rId17" o:title=""/>
            </v:shape>
            <v:group id="_x0000_s1070" style="width:1574;height:485;left:8710;position:absolute;top:2371" coordorigin="8710,2371" coordsize="1574,485">
              <v:shape id="_x0000_s1071" style="width:1574;height:485;left:8710;position:absolute;top:2371" coordorigin="8710,2371" coordsize="1574,485" path="m8710,2371l10284,2371l10284,2856l8710,2856l8710,2371xe" stroked="f">
                <v:path arrowok="t"/>
              </v:shape>
            </v:group>
          </v:group>
        </w:pict>
      </w:r>
      <w:r>
        <w:rPr>
          <w:rFonts w:ascii="Calibri" w:eastAsia="Calibri" w:hAnsi="Calibri" w:cs="Calibri"/>
          <w:position w:val="-1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pacing w:val="-120"/>
          <w:position w:val="-1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分）按要求完成下列填空</w:t>
      </w:r>
    </w:p>
    <w:p w:rsidR="00463D6F">
      <w:pPr>
        <w:spacing w:before="1" w:after="0" w:line="170" w:lineRule="exact"/>
        <w:rPr>
          <w:sz w:val="17"/>
          <w:szCs w:val="17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tabs>
          <w:tab w:val="left" w:pos="3220"/>
          <w:tab w:val="left" w:pos="5220"/>
          <w:tab w:val="left" w:pos="7420"/>
        </w:tabs>
        <w:spacing w:after="0" w:line="359" w:lineRule="exact"/>
        <w:ind w:left="865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spacing w:val="-2"/>
          <w:position w:val="-2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-3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5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position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5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5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position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spacing w:val="-2"/>
          <w:position w:val="5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5"/>
          <w:sz w:val="21"/>
          <w:szCs w:val="21"/>
          <w:lang w:eastAsia="zh-CN"/>
        </w:rPr>
        <w:t>4</w:t>
      </w:r>
    </w:p>
    <w:p w:rsidR="00463D6F">
      <w:pPr>
        <w:spacing w:after="0" w:line="359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500" w:right="1680" w:bottom="1180" w:left="1420" w:header="720" w:footer="720" w:gutter="0"/>
          <w:cols w:space="720"/>
        </w:sectPr>
      </w:pPr>
    </w:p>
    <w:p w:rsidR="00463D6F">
      <w:pPr>
        <w:tabs>
          <w:tab w:val="left" w:pos="4220"/>
        </w:tabs>
        <w:spacing w:after="0" w:line="354" w:lineRule="exact"/>
        <w:ind w:left="38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）图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1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所示，物体质量为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g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。</w:t>
      </w:r>
    </w:p>
    <w:p w:rsidR="00463D6F">
      <w:pPr>
        <w:tabs>
          <w:tab w:val="left" w:pos="2000"/>
        </w:tabs>
        <w:spacing w:before="96" w:after="0" w:line="301" w:lineRule="auto"/>
        <w:ind w:left="692" w:right="161" w:hanging="312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所示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方法为读取温度计示数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正确方法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如果采用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>
        <w:rPr>
          <w:rFonts w:ascii="宋体" w:eastAsia="宋体" w:hAnsi="宋体" w:cs="宋体"/>
          <w:sz w:val="24"/>
          <w:szCs w:val="24"/>
          <w:lang w:eastAsia="zh-CN"/>
        </w:rPr>
        <w:t>方法读数结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果会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（选填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偏大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偏小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正确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463D6F">
      <w:pPr>
        <w:tabs>
          <w:tab w:val="left" w:pos="4460"/>
        </w:tabs>
        <w:spacing w:before="27" w:after="0" w:line="240" w:lineRule="auto"/>
        <w:ind w:left="38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）图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z w:val="24"/>
          <w:szCs w:val="24"/>
          <w:lang w:eastAsia="zh-CN"/>
        </w:rPr>
        <w:t>所示，电能表读数为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463D6F">
      <w:pPr>
        <w:tabs>
          <w:tab w:val="left" w:pos="5360"/>
        </w:tabs>
        <w:spacing w:before="96" w:after="0" w:line="301" w:lineRule="auto"/>
        <w:ind w:left="692" w:right="169" w:hanging="312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）图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 </w:t>
      </w:r>
      <w:r>
        <w:rPr>
          <w:rFonts w:ascii="宋体" w:eastAsia="宋体" w:hAnsi="宋体" w:cs="宋体"/>
          <w:sz w:val="24"/>
          <w:szCs w:val="24"/>
          <w:lang w:eastAsia="zh-CN"/>
        </w:rPr>
        <w:t>所示，在探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究</w:t>
      </w:r>
      <w:r>
        <w:rPr>
          <w:rFonts w:ascii="宋体" w:eastAsia="宋体" w:hAnsi="宋体" w:cs="宋体"/>
          <w:sz w:val="24"/>
          <w:szCs w:val="24"/>
          <w:lang w:eastAsia="zh-CN"/>
        </w:rPr>
        <w:t>不同物质的吸热本领是否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z w:val="24"/>
          <w:szCs w:val="24"/>
          <w:lang w:eastAsia="zh-CN"/>
        </w:rPr>
        <w:t>同的实验中，水和煤油升高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相同的温度所吸收热量的多少是通过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来反映的。</w:t>
      </w:r>
    </w:p>
    <w:p w:rsidR="00463D6F">
      <w:pPr>
        <w:spacing w:before="52" w:after="0" w:line="301" w:lineRule="auto"/>
        <w:ind w:left="692" w:right="39" w:hanging="31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16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小飞在实验室做测量小灯泡电功率的实验</w:t>
      </w:r>
      <w:r>
        <w:rPr>
          <w:rFonts w:ascii="宋体" w:eastAsia="宋体" w:hAnsi="宋体" w:cs="宋体"/>
          <w:spacing w:val="-7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他实验桌上的器材有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学生电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源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电流表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电压表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滑动变阻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标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Ω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2A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开关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小灯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泡</w:t>
      </w:r>
      <w:r>
        <w:rPr>
          <w:rFonts w:ascii="宋体" w:eastAsia="宋体" w:hAnsi="宋体" w:cs="宋体"/>
          <w:sz w:val="24"/>
          <w:szCs w:val="24"/>
          <w:lang w:eastAsia="zh-CN"/>
        </w:rPr>
        <w:t>（标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2.5V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” </w:t>
      </w:r>
      <w:r>
        <w:rPr>
          <w:rFonts w:ascii="宋体" w:eastAsia="宋体" w:hAnsi="宋体" w:cs="宋体"/>
          <w:sz w:val="24"/>
          <w:szCs w:val="24"/>
          <w:lang w:eastAsia="zh-CN"/>
        </w:rPr>
        <w:t>字样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，导线若干。</w:t>
      </w:r>
    </w:p>
    <w:p w:rsidR="00463D6F">
      <w:pPr>
        <w:spacing w:before="52" w:after="0" w:line="301" w:lineRule="auto"/>
        <w:ind w:left="692" w:right="167" w:hanging="312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）小飞刚将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z w:val="24"/>
          <w:szCs w:val="24"/>
          <w:lang w:eastAsia="zh-CN"/>
        </w:rPr>
        <w:t>验器材连接成如图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所示情况，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z w:val="24"/>
          <w:szCs w:val="24"/>
          <w:lang w:eastAsia="zh-CN"/>
        </w:rPr>
        <w:t>好走过他身旁的老师立即指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他</w:t>
      </w:r>
      <w:r>
        <w:rPr>
          <w:rFonts w:ascii="宋体" w:eastAsia="宋体" w:hAnsi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程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现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错</w:t>
      </w:r>
      <w:r>
        <w:rPr>
          <w:rFonts w:ascii="宋体" w:eastAsia="宋体" w:hAnsi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误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并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提</w:t>
      </w:r>
      <w:r>
        <w:rPr>
          <w:rFonts w:ascii="宋体" w:eastAsia="宋体" w:hAnsi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醒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他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及</w:t>
      </w:r>
      <w:r>
        <w:rPr>
          <w:rFonts w:ascii="宋体" w:eastAsia="宋体" w:hAnsi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进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纠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这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错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误</w:t>
      </w:r>
    </w:p>
    <w:p w:rsidR="00463D6F">
      <w:pPr>
        <w:tabs>
          <w:tab w:val="left" w:pos="2720"/>
        </w:tabs>
        <w:spacing w:before="52" w:after="0" w:line="240" w:lineRule="auto"/>
        <w:ind w:left="69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72" style="width:331.9pt;height:144.25pt;margin-top:28.4pt;margin-left:128.15pt;mso-position-horizontal-relative:page;position:absolute;z-index:-251644928" coordorigin="2563,568" coordsize="6638,2885">
            <v:shape id="_x0000_s1073" type="#_x0000_t75" style="width:6638;height:2436;left:2563;position:absolute;top:568">
              <v:imagedata r:id="rId18" o:title=""/>
            </v:shape>
            <v:group id="_x0000_s1074" style="width:1577;height:485;left:6912;position:absolute;top:2966" coordorigin="6912,2966" coordsize="1577,485">
              <v:shape id="_x0000_s1075" style="width:1577;height:485;left:6912;position:absolute;top:2966" coordorigin="6912,2966" coordsize="1577,485" path="m6912,2966l8489,2966l8489,3450l6912,3450l6912,2966xe" stroked="f">
                <v:path arrowok="t"/>
              </v:shape>
            </v:group>
            <v:group id="_x0000_s1076" style="width:1574;height:485;left:3487;position:absolute;top:2939" coordorigin="3487,2939" coordsize="1574,485">
              <v:shape id="_x0000_s1077" style="width:1574;height:485;left:3487;position:absolute;top:2939" coordorigin="3487,2939" coordsize="1574,485" path="m3487,2939l5062,2939l5062,3424l3487,3424l3487,2939xe" stroked="f">
                <v:path arrowok="t"/>
              </v:shape>
            </v:group>
          </v:group>
        </w:pict>
      </w:r>
      <w:r>
        <w:rPr>
          <w:rFonts w:ascii="宋体" w:eastAsia="宋体" w:hAnsi="宋体" w:cs="宋体"/>
          <w:sz w:val="24"/>
          <w:szCs w:val="24"/>
          <w:lang w:eastAsia="zh-CN"/>
        </w:rPr>
        <w:t>是：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before="2"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  <w:sectPr>
          <w:pgSz w:w="11920" w:h="16840"/>
          <w:pgMar w:top="1440" w:right="1560" w:bottom="1180" w:left="1420" w:header="0" w:footer="997" w:gutter="0"/>
          <w:cols w:space="720"/>
        </w:sectPr>
      </w:pPr>
    </w:p>
    <w:p w:rsidR="00463D6F">
      <w:pPr>
        <w:spacing w:after="0" w:line="285" w:lineRule="exact"/>
        <w:ind w:left="2216" w:right="-7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-1</w:t>
      </w:r>
    </w:p>
    <w:p w:rsidR="00463D6F">
      <w:pPr>
        <w:spacing w:after="0" w:line="307" w:lineRule="exact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-2</w:t>
      </w:r>
    </w:p>
    <w:p w:rsidR="00463D6F">
      <w:pPr>
        <w:spacing w:after="0" w:line="307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500" w:right="1560" w:bottom="1180" w:left="1420" w:header="720" w:footer="720" w:gutter="0"/>
          <w:cols w:num="2" w:space="720" w:equalWidth="0">
            <w:col w:w="3334" w:space="2307"/>
            <w:col w:w="3299"/>
          </w:cols>
        </w:sectPr>
      </w:pPr>
    </w:p>
    <w:p w:rsidR="00463D6F">
      <w:pPr>
        <w:tabs>
          <w:tab w:val="left" w:pos="7460"/>
        </w:tabs>
        <w:spacing w:before="13" w:after="0" w:line="301" w:lineRule="auto"/>
        <w:ind w:left="380" w:right="7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）实验时，移动滑动变阻器的过程中，小飞眼睛应注视着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电压表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” 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电流表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463D6F">
      <w:pPr>
        <w:spacing w:before="52" w:after="0" w:line="301" w:lineRule="auto"/>
        <w:ind w:left="380" w:right="16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飞连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接</w:t>
      </w:r>
      <w:r>
        <w:rPr>
          <w:rFonts w:ascii="宋体" w:eastAsia="宋体" w:hAnsi="宋体" w:cs="宋体"/>
          <w:sz w:val="24"/>
          <w:szCs w:val="24"/>
          <w:lang w:eastAsia="zh-CN"/>
        </w:rPr>
        <w:t>完电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路</w:t>
      </w:r>
      <w:r>
        <w:rPr>
          <w:rFonts w:ascii="宋体" w:eastAsia="宋体" w:hAnsi="宋体" w:cs="宋体"/>
          <w:sz w:val="24"/>
          <w:szCs w:val="24"/>
          <w:lang w:eastAsia="zh-CN"/>
        </w:rPr>
        <w:t>，将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滑</w:t>
      </w:r>
      <w:r>
        <w:rPr>
          <w:rFonts w:ascii="宋体" w:eastAsia="宋体" w:hAnsi="宋体" w:cs="宋体"/>
          <w:sz w:val="24"/>
          <w:szCs w:val="24"/>
          <w:lang w:eastAsia="zh-CN"/>
        </w:rPr>
        <w:t>片移到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阻</w:t>
      </w:r>
      <w:r>
        <w:rPr>
          <w:rFonts w:ascii="宋体" w:eastAsia="宋体" w:hAnsi="宋体" w:cs="宋体"/>
          <w:sz w:val="24"/>
          <w:szCs w:val="24"/>
          <w:lang w:eastAsia="zh-CN"/>
        </w:rPr>
        <w:t>值最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端，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闭</w:t>
      </w:r>
      <w:r>
        <w:rPr>
          <w:rFonts w:ascii="宋体" w:eastAsia="宋体" w:hAnsi="宋体" w:cs="宋体"/>
          <w:sz w:val="24"/>
          <w:szCs w:val="24"/>
          <w:lang w:eastAsia="zh-CN"/>
        </w:rPr>
        <w:t>合开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z w:val="24"/>
          <w:szCs w:val="24"/>
          <w:lang w:eastAsia="zh-CN"/>
        </w:rPr>
        <w:t>发现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灯泡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未</w:t>
      </w:r>
      <w:r>
        <w:rPr>
          <w:rFonts w:ascii="宋体" w:eastAsia="宋体" w:hAnsi="宋体" w:cs="宋体"/>
          <w:sz w:val="24"/>
          <w:szCs w:val="24"/>
          <w:lang w:eastAsia="zh-CN"/>
        </w:rPr>
        <w:t>亮，电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压表指针迅速偏转到最大刻度的右边，出现这种情况的原因可能是小灯泡</w:t>
      </w:r>
    </w:p>
    <w:p w:rsidR="00463D6F">
      <w:pPr>
        <w:tabs>
          <w:tab w:val="left" w:pos="980"/>
        </w:tabs>
        <w:spacing w:before="52" w:after="0" w:line="240" w:lineRule="auto"/>
        <w:ind w:left="38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（选填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短路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断路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463D6F">
      <w:pPr>
        <w:spacing w:before="4" w:after="0" w:line="110" w:lineRule="exact"/>
        <w:rPr>
          <w:sz w:val="11"/>
          <w:szCs w:val="11"/>
          <w:lang w:eastAsia="zh-CN"/>
        </w:rPr>
      </w:pPr>
    </w:p>
    <w:p w:rsidR="00463D6F">
      <w:pPr>
        <w:spacing w:after="0" w:line="301" w:lineRule="auto"/>
        <w:ind w:left="106" w:right="164" w:firstLine="24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除故障</w:t>
      </w:r>
      <w:r>
        <w:rPr>
          <w:rFonts w:ascii="宋体" w:eastAsia="宋体" w:hAnsi="宋体" w:cs="宋体"/>
          <w:sz w:val="24"/>
          <w:szCs w:val="24"/>
          <w:lang w:eastAsia="zh-CN"/>
        </w:rPr>
        <w:t>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，小飞</w:t>
      </w:r>
      <w:r>
        <w:rPr>
          <w:rFonts w:ascii="宋体" w:eastAsia="宋体" w:hAnsi="宋体" w:cs="宋体"/>
          <w:sz w:val="24"/>
          <w:szCs w:val="24"/>
          <w:lang w:eastAsia="zh-CN"/>
        </w:rPr>
        <w:t>移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动滑</w:t>
      </w:r>
      <w:r>
        <w:rPr>
          <w:rFonts w:ascii="宋体" w:eastAsia="宋体" w:hAnsi="宋体" w:cs="宋体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变阻器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滑片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将三次</w:t>
      </w:r>
      <w:r>
        <w:rPr>
          <w:rFonts w:ascii="宋体" w:eastAsia="宋体" w:hAnsi="宋体" w:cs="宋体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验时电</w:t>
      </w:r>
      <w:r>
        <w:rPr>
          <w:rFonts w:ascii="宋体" w:eastAsia="宋体" w:hAnsi="宋体" w:cs="宋体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表和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z w:val="24"/>
          <w:szCs w:val="24"/>
          <w:lang w:eastAsia="zh-CN"/>
        </w:rPr>
        <w:t>表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数记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录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到下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表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；当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压表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示数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2.5V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电流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示数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读</w:t>
      </w:r>
      <w:r>
        <w:rPr>
          <w:rFonts w:ascii="宋体" w:eastAsia="宋体" w:hAnsi="宋体" w:cs="宋体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，小灯泡的正常工作的电阻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Ω</w:t>
      </w:r>
      <w:r>
        <w:rPr>
          <w:rFonts w:ascii="宋体" w:eastAsia="宋体" w:hAnsi="宋体" w:cs="宋体"/>
          <w:sz w:val="24"/>
          <w:szCs w:val="24"/>
          <w:lang w:eastAsia="zh-CN"/>
        </w:rPr>
        <w:t>，小灯泡的额定功率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W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463D6F">
      <w:pPr>
        <w:spacing w:before="5" w:after="0" w:line="20" w:lineRule="exact"/>
        <w:rPr>
          <w:sz w:val="4"/>
          <w:szCs w:val="4"/>
          <w:lang w:eastAsia="zh-CN"/>
        </w:rPr>
      </w:pPr>
    </w:p>
    <w:tbl>
      <w:tblPr>
        <w:tblW w:w="0" w:type="auto"/>
        <w:tblInd w:w="625" w:type="dxa"/>
        <w:tblLayout w:type="fixed"/>
        <w:tblCellMar>
          <w:left w:w="0" w:type="dxa"/>
          <w:right w:w="0" w:type="dxa"/>
        </w:tblCellMar>
        <w:tblLook w:val="01E0"/>
      </w:tblPr>
      <w:tblGrid>
        <w:gridCol w:w="847"/>
        <w:gridCol w:w="832"/>
        <w:gridCol w:w="863"/>
        <w:gridCol w:w="893"/>
      </w:tblGrid>
      <w:tr>
        <w:tblPrEx>
          <w:tblW w:w="0" w:type="auto"/>
          <w:tblInd w:w="62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1" w:after="0" w:line="240" w:lineRule="auto"/>
              <w:ind w:left="28" w:right="-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次数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1" w:after="0" w:line="240" w:lineRule="auto"/>
              <w:ind w:left="53" w:right="-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第一次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1" w:after="0" w:line="240" w:lineRule="auto"/>
              <w:ind w:left="68" w:right="-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第二次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1" w:after="0" w:line="240" w:lineRule="auto"/>
              <w:ind w:left="83" w:right="-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第三次</w:t>
            </w:r>
          </w:p>
        </w:tc>
      </w:tr>
      <w:tr>
        <w:tblPrEx>
          <w:tblW w:w="0" w:type="auto"/>
          <w:tblInd w:w="62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1" w:after="0" w:line="240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电压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463D6F">
            <w:pPr>
              <w:spacing w:after="0" w:line="240" w:lineRule="auto"/>
              <w:ind w:left="315" w:right="2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463D6F">
            <w:pPr>
              <w:spacing w:after="0" w:line="240" w:lineRule="auto"/>
              <w:ind w:left="27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463D6F">
            <w:pPr>
              <w:spacing w:after="0" w:line="240" w:lineRule="auto"/>
              <w:ind w:left="344" w:right="3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W w:w="0" w:type="auto"/>
          <w:tblInd w:w="62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0" w:after="0" w:line="240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电流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463D6F">
            <w:pPr>
              <w:spacing w:after="0" w:line="240" w:lineRule="auto"/>
              <w:ind w:left="20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/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463D6F">
            <w:pPr>
              <w:spacing w:after="0" w:line="240" w:lineRule="auto"/>
              <w:ind w:left="2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0.42</w:t>
            </w:r>
          </w:p>
        </w:tc>
      </w:tr>
    </w:tbl>
    <w:p w:rsidR="00463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11920" w:h="16840"/>
          <w:pgMar w:top="1500" w:right="1560" w:bottom="1180" w:left="1420" w:header="720" w:footer="720" w:gutter="0"/>
          <w:cols w:space="720"/>
        </w:sectPr>
      </w:pPr>
    </w:p>
    <w:p w:rsidR="00463D6F">
      <w:pPr>
        <w:tabs>
          <w:tab w:val="left" w:pos="7700"/>
        </w:tabs>
        <w:spacing w:after="0" w:line="354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飞分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析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数据后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现，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灯泡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阻值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随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电压、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流的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增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而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填</w:t>
      </w:r>
    </w:p>
    <w:p w:rsidR="00463D6F">
      <w:pPr>
        <w:tabs>
          <w:tab w:val="left" w:pos="7580"/>
        </w:tabs>
        <w:spacing w:before="96" w:after="0" w:line="240" w:lineRule="auto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增大</w:t>
      </w:r>
      <w:r>
        <w:rPr>
          <w:rFonts w:ascii="宋体" w:eastAsia="宋体" w:hAnsi="宋体" w:cs="宋体"/>
          <w:spacing w:val="-16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减小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不变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其原因是小灯泡的电阻容易受到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的影响。</w:t>
      </w:r>
    </w:p>
    <w:p w:rsidR="00463D6F">
      <w:pPr>
        <w:spacing w:before="60" w:after="0" w:line="468" w:lineRule="exact"/>
        <w:ind w:left="432" w:right="167" w:hanging="31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7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分）物理与生活密切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关，小明和小强学习摩擦力后联系到生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活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z w:val="24"/>
          <w:szCs w:val="24"/>
          <w:lang w:eastAsia="zh-CN"/>
        </w:rPr>
        <w:t>骑自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行车时，轮胎内气压越低，骑起来就越</w:t>
      </w:r>
      <w:r>
        <w:rPr>
          <w:rFonts w:ascii="宋体" w:eastAsia="宋体" w:hAnsi="宋体" w:cs="宋体"/>
          <w:sz w:val="24"/>
          <w:szCs w:val="24"/>
          <w:lang w:eastAsia="zh-CN"/>
        </w:rPr>
        <w:t>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力，他们经过观察发现，轮胎内</w:t>
      </w:r>
      <w:r>
        <w:rPr>
          <w:rFonts w:ascii="宋体" w:eastAsia="宋体" w:hAnsi="宋体" w:cs="宋体"/>
          <w:sz w:val="24"/>
          <w:szCs w:val="24"/>
          <w:lang w:eastAsia="zh-CN"/>
        </w:rPr>
        <w:t>气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压降</w:t>
      </w:r>
      <w:r>
        <w:rPr>
          <w:rFonts w:ascii="宋体" w:eastAsia="宋体" w:hAnsi="宋体" w:cs="宋体"/>
          <w:sz w:val="24"/>
          <w:szCs w:val="24"/>
          <w:lang w:eastAsia="zh-CN"/>
        </w:rPr>
        <w:t>低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导</w:t>
      </w:r>
      <w:r>
        <w:rPr>
          <w:rFonts w:ascii="宋体" w:eastAsia="宋体" w:hAnsi="宋体" w:cs="宋体"/>
          <w:sz w:val="24"/>
          <w:szCs w:val="24"/>
          <w:lang w:eastAsia="zh-CN"/>
        </w:rPr>
        <w:t>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轮胎与地面接触面积增大，于是他</w:t>
      </w:r>
      <w:r>
        <w:rPr>
          <w:rFonts w:ascii="宋体" w:eastAsia="宋体" w:hAnsi="宋体" w:cs="宋体"/>
          <w:sz w:val="24"/>
          <w:szCs w:val="24"/>
          <w:lang w:eastAsia="zh-CN"/>
        </w:rPr>
        <w:t>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提出了滚动摩擦力是否</w:t>
      </w:r>
      <w:r>
        <w:rPr>
          <w:rFonts w:ascii="宋体" w:eastAsia="宋体" w:hAnsi="宋体" w:cs="宋体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轮胎和地面接触面积大小有关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问题。为此，他们设计了一个实验方案：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同一水平道路上，让小明骑在</w:t>
      </w:r>
      <w:r>
        <w:rPr>
          <w:rFonts w:ascii="宋体" w:eastAsia="宋体" w:hAnsi="宋体" w:cs="宋体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一辆自行车上控制方向把，双脚踏在板上</w:t>
      </w:r>
      <w:r>
        <w:rPr>
          <w:rFonts w:ascii="宋体" w:eastAsia="宋体" w:hAnsi="宋体" w:cs="宋体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动，分别在三种胎压情况下，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强用弹簧测力计沿运动方向拉着自行车匀</w:t>
      </w:r>
      <w:r>
        <w:rPr>
          <w:rFonts w:ascii="宋体" w:eastAsia="宋体" w:hAnsi="宋体" w:cs="宋体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运动，经过反复实验，得到了</w:t>
      </w:r>
      <w:r>
        <w:rPr>
          <w:rFonts w:ascii="宋体" w:eastAsia="宋体" w:hAnsi="宋体" w:cs="宋体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同胎压下滚动摩擦力的平均值如表所示（</w:t>
      </w:r>
      <w:r>
        <w:rPr>
          <w:rFonts w:ascii="宋体" w:eastAsia="宋体" w:hAnsi="宋体" w:cs="宋体"/>
          <w:sz w:val="24"/>
          <w:szCs w:val="24"/>
          <w:lang w:eastAsia="zh-CN"/>
        </w:rPr>
        <w:t>车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胎放掉的气体质量、其他阻力忽略不计）</w:t>
      </w:r>
    </w:p>
    <w:p w:rsidR="00463D6F">
      <w:pPr>
        <w:spacing w:before="2" w:after="0" w:line="50" w:lineRule="exact"/>
        <w:rPr>
          <w:sz w:val="5"/>
          <w:szCs w:val="5"/>
          <w:lang w:eastAsia="zh-CN"/>
        </w:rPr>
      </w:pPr>
    </w:p>
    <w:tbl>
      <w:tblPr>
        <w:tblW w:w="0" w:type="auto"/>
        <w:tblInd w:w="36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85"/>
        <w:gridCol w:w="1754"/>
        <w:gridCol w:w="1941"/>
        <w:gridCol w:w="1941"/>
      </w:tblGrid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1" w:after="0" w:line="240" w:lineRule="auto"/>
              <w:ind w:left="912" w:right="892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胎压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1" w:after="0" w:line="240" w:lineRule="auto"/>
              <w:ind w:left="596" w:right="577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正常</w:t>
            </w:r>
          </w:p>
        </w:tc>
        <w:tc>
          <w:tcPr>
            <w:tcW w:w="1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1" w:after="0" w:line="240" w:lineRule="auto"/>
              <w:ind w:left="690" w:right="67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较低</w:t>
            </w:r>
          </w:p>
        </w:tc>
        <w:tc>
          <w:tcPr>
            <w:tcW w:w="1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1" w:after="0" w:line="240" w:lineRule="auto"/>
              <w:ind w:left="690" w:right="67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很低</w:t>
            </w:r>
          </w:p>
        </w:tc>
      </w:tr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31" w:after="0" w:line="240" w:lineRule="auto"/>
              <w:ind w:left="28" w:right="-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滚动摩擦力（平均值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tabs>
                <w:tab w:val="left" w:pos="560"/>
              </w:tabs>
              <w:spacing w:before="31" w:after="0" w:line="240" w:lineRule="auto"/>
              <w:ind w:left="-1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15.5N</w:t>
            </w:r>
          </w:p>
        </w:tc>
        <w:tc>
          <w:tcPr>
            <w:tcW w:w="1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463D6F">
            <w:pPr>
              <w:spacing w:after="0" w:line="240" w:lineRule="auto"/>
              <w:ind w:left="635" w:right="6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20.2N</w:t>
            </w:r>
          </w:p>
        </w:tc>
        <w:tc>
          <w:tcPr>
            <w:tcW w:w="1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D6F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463D6F">
            <w:pPr>
              <w:spacing w:after="0" w:line="240" w:lineRule="auto"/>
              <w:ind w:left="632" w:right="6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28.8N</w:t>
            </w:r>
          </w:p>
        </w:tc>
      </w:tr>
    </w:tbl>
    <w:p w:rsidR="00463D6F">
      <w:pPr>
        <w:tabs>
          <w:tab w:val="left" w:pos="1220"/>
          <w:tab w:val="left" w:pos="7100"/>
        </w:tabs>
        <w:spacing w:before="2" w:after="0" w:line="301" w:lineRule="auto"/>
        <w:ind w:left="394" w:right="4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14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4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述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方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案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“</w:t>
      </w:r>
      <w:r>
        <w:rPr>
          <w:rFonts w:ascii="Times New Roman" w:eastAsia="Times New Roman" w:hAnsi="Times New Roman" w:cs="Times New Roman"/>
          <w:spacing w:val="-18"/>
          <w:w w:val="9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让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骑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辆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自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pacing w:val="17"/>
          <w:w w:val="99"/>
          <w:sz w:val="24"/>
          <w:szCs w:val="24"/>
          <w:lang w:eastAsia="zh-CN"/>
        </w:rPr>
        <w:t>车</w:t>
      </w:r>
      <w:r>
        <w:rPr>
          <w:rFonts w:ascii="宋体" w:eastAsia="宋体" w:hAnsi="宋体" w:cs="宋体"/>
          <w:spacing w:val="14"/>
          <w:w w:val="99"/>
          <w:sz w:val="24"/>
          <w:szCs w:val="24"/>
          <w:lang w:eastAsia="zh-CN"/>
        </w:rPr>
        <w:t>上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”</w:t>
      </w:r>
      <w:r>
        <w:rPr>
          <w:rFonts w:ascii="Times New Roman" w:eastAsia="Times New Roman" w:hAnsi="Times New Roman" w:cs="Times New Roman"/>
          <w:spacing w:val="-13"/>
          <w:w w:val="9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14"/>
          <w:sz w:val="24"/>
          <w:szCs w:val="24"/>
          <w:lang w:eastAsia="zh-CN"/>
        </w:rPr>
        <w:t>目</w:t>
      </w:r>
      <w:r>
        <w:rPr>
          <w:rFonts w:ascii="宋体" w:eastAsia="宋体" w:hAnsi="宋体" w:cs="宋体"/>
          <w:spacing w:val="17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14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17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14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z w:val="24"/>
          <w:szCs w:val="24"/>
          <w:lang w:eastAsia="zh-CN"/>
        </w:rPr>
        <w:t>控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制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1"/>
          <w:sz w:val="24"/>
          <w:szCs w:val="24"/>
          <w:lang w:eastAsia="zh-CN"/>
        </w:rPr>
        <w:t>；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沿运动方向拉着自行车匀速运动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是为了使拉力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滚动摩擦力。</w:t>
      </w:r>
    </w:p>
    <w:p w:rsidR="00463D6F">
      <w:pPr>
        <w:tabs>
          <w:tab w:val="left" w:pos="6860"/>
        </w:tabs>
        <w:spacing w:before="27" w:after="0" w:line="301" w:lineRule="auto"/>
        <w:ind w:left="394" w:right="15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）通过对实验数据的分析可以得到的结论是：在其他条件相同的情况下，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三轮自行车的轮胎与地面的接触面积约大，滚动摩擦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463D6F">
      <w:pPr>
        <w:tabs>
          <w:tab w:val="left" w:pos="2580"/>
          <w:tab w:val="left" w:pos="4280"/>
          <w:tab w:val="left" w:pos="8060"/>
          <w:tab w:val="left" w:pos="8300"/>
        </w:tabs>
        <w:spacing w:before="52" w:after="0" w:line="309" w:lineRule="auto"/>
        <w:ind w:left="394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6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由此</w:t>
      </w:r>
      <w:r>
        <w:rPr>
          <w:rFonts w:ascii="宋体" w:eastAsia="宋体" w:hAnsi="宋体" w:cs="宋体"/>
          <w:spacing w:val="-6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他们联想到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汽车轮胎内气压越低</w:t>
      </w:r>
      <w:r>
        <w:rPr>
          <w:rFonts w:ascii="宋体" w:eastAsia="宋体" w:hAnsi="宋体" w:cs="宋体"/>
          <w:spacing w:val="-6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车轮与地面的接触面积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滚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摩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力就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耗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就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样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辆的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用成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就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增加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而</w:t>
      </w:r>
      <w:r>
        <w:rPr>
          <w:rFonts w:ascii="宋体" w:eastAsia="宋体" w:hAnsi="宋体" w:cs="宋体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对环境的污染会加剧。对此现象你提出的一条建议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463D6F">
      <w:pPr>
        <w:spacing w:before="44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综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合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2 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，计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18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463D6F">
      <w:pPr>
        <w:spacing w:before="96" w:after="0" w:line="301" w:lineRule="auto"/>
        <w:ind w:left="432" w:right="161" w:hanging="31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9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分）西安市部分公交车用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然液化气为燃料，其主要成分就是甲烷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热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值为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3.6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eastAsia="zh-CN"/>
        </w:rPr>
        <w:t>×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spacing w:val="1"/>
          <w:w w:val="104"/>
          <w:position w:val="8"/>
          <w:sz w:val="15"/>
          <w:szCs w:val="15"/>
          <w:lang w:eastAsia="zh-CN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J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eastAsia="zh-CN"/>
        </w:rPr>
        <w:t>/</w:t>
      </w:r>
      <w:r>
        <w:rPr>
          <w:rFonts w:ascii="Times New Roman" w:eastAsia="Times New Roman" w:hAnsi="Times New Roman" w:cs="Times New Roman"/>
          <w:spacing w:val="-2"/>
          <w:w w:val="99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spacing w:val="-1"/>
          <w:w w:val="104"/>
          <w:position w:val="8"/>
          <w:sz w:val="15"/>
          <w:szCs w:val="15"/>
          <w:lang w:eastAsia="zh-CN"/>
        </w:rPr>
        <w:t>3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如果一辆公交车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满</w:t>
      </w:r>
      <w:r>
        <w:rPr>
          <w:rFonts w:ascii="宋体" w:eastAsia="宋体" w:hAnsi="宋体" w:cs="宋体"/>
          <w:sz w:val="24"/>
          <w:szCs w:val="24"/>
          <w:lang w:eastAsia="zh-CN"/>
        </w:rPr>
        <w:t>载乘客时总质量是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5.4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eastAsia="zh-CN"/>
        </w:rPr>
        <w:t>×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spacing w:val="1"/>
          <w:w w:val="104"/>
          <w:position w:val="8"/>
          <w:sz w:val="15"/>
          <w:szCs w:val="15"/>
          <w:lang w:eastAsia="zh-CN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kg</w:t>
      </w:r>
      <w:r>
        <w:rPr>
          <w:rFonts w:ascii="宋体" w:eastAsia="宋体" w:hAnsi="宋体" w:cs="宋体"/>
          <w:spacing w:val="-2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车轮与地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接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总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z w:val="24"/>
          <w:szCs w:val="24"/>
          <w:lang w:eastAsia="zh-CN"/>
        </w:rPr>
        <w:t>积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0.6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spacing w:val="4"/>
          <w:position w:val="8"/>
          <w:sz w:val="15"/>
          <w:szCs w:val="15"/>
          <w:lang w:eastAsia="zh-CN"/>
        </w:rPr>
        <w:t>2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；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position w:val="8"/>
          <w:sz w:val="15"/>
          <w:szCs w:val="15"/>
          <w:lang w:eastAsia="zh-CN"/>
        </w:rPr>
        <w:t>3</w:t>
      </w:r>
      <w:r>
        <w:rPr>
          <w:rFonts w:ascii="Times New Roman" w:eastAsia="Times New Roman" w:hAnsi="Times New Roman" w:cs="Times New Roman"/>
          <w:spacing w:val="6"/>
          <w:position w:val="8"/>
          <w:sz w:val="15"/>
          <w:szCs w:val="15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烷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全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燃烧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产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量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供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公交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车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载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以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36k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m/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度匀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>驶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100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mi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n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匀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速行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驶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中公交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车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受到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平均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阻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力为</w:t>
      </w:r>
      <w:r>
        <w:rPr>
          <w:rFonts w:ascii="宋体" w:eastAsia="宋体" w:hAnsi="宋体" w:cs="宋体"/>
          <w:sz w:val="24"/>
          <w:szCs w:val="24"/>
          <w:lang w:eastAsia="zh-CN"/>
        </w:rPr>
        <w:t>车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重的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0.05 </w:t>
      </w:r>
      <w:r>
        <w:rPr>
          <w:rFonts w:ascii="宋体" w:eastAsia="宋体" w:hAnsi="宋体" w:cs="宋体"/>
          <w:sz w:val="24"/>
          <w:szCs w:val="24"/>
          <w:lang w:eastAsia="zh-CN"/>
        </w:rPr>
        <w:t>倍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g </w:t>
      </w:r>
      <w:r>
        <w:rPr>
          <w:rFonts w:ascii="宋体" w:eastAsia="宋体" w:hAnsi="宋体" w:cs="宋体"/>
          <w:sz w:val="24"/>
          <w:szCs w:val="24"/>
          <w:lang w:eastAsia="zh-CN"/>
        </w:rPr>
        <w:t>取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kg</w:t>
      </w:r>
      <w:r>
        <w:rPr>
          <w:rFonts w:ascii="宋体" w:eastAsia="宋体" w:hAnsi="宋体" w:cs="宋体"/>
          <w:sz w:val="24"/>
          <w:szCs w:val="24"/>
          <w:lang w:eastAsia="zh-CN"/>
        </w:rPr>
        <w:t>）求：</w:t>
      </w:r>
    </w:p>
    <w:p w:rsidR="00463D6F">
      <w:pPr>
        <w:spacing w:before="27" w:after="0" w:line="240" w:lineRule="auto"/>
        <w:ind w:left="394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 </w:t>
      </w:r>
      <w:r>
        <w:rPr>
          <w:rFonts w:ascii="宋体" w:eastAsia="宋体" w:hAnsi="宋体" w:cs="宋体"/>
          <w:sz w:val="24"/>
          <w:szCs w:val="24"/>
          <w:lang w:eastAsia="zh-CN"/>
        </w:rPr>
        <w:t>分）公交车满载静止时对水平地面的压强有多大；</w:t>
      </w:r>
    </w:p>
    <w:p w:rsidR="00463D6F">
      <w:pPr>
        <w:spacing w:before="96" w:after="0" w:line="240" w:lineRule="auto"/>
        <w:ind w:left="394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z w:val="24"/>
          <w:szCs w:val="24"/>
          <w:lang w:eastAsia="zh-CN"/>
        </w:rPr>
        <w:t>分）匀速行这段时间内公交车牵引力所做功的功率；</w:t>
      </w:r>
    </w:p>
    <w:p w:rsidR="00463D6F">
      <w:pPr>
        <w:spacing w:before="96" w:after="0" w:line="240" w:lineRule="auto"/>
        <w:ind w:left="394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 </w:t>
      </w:r>
      <w:r>
        <w:rPr>
          <w:rFonts w:ascii="宋体" w:eastAsia="宋体" w:hAnsi="宋体" w:cs="宋体"/>
          <w:sz w:val="24"/>
          <w:szCs w:val="24"/>
          <w:lang w:eastAsia="zh-CN"/>
        </w:rPr>
        <w:t>分）匀速行驶这段时间内公交车发动机的效率是多大。</w:t>
      </w:r>
    </w:p>
    <w:p w:rsidR="00463D6F">
      <w:pPr>
        <w:spacing w:after="0" w:line="240" w:lineRule="auto"/>
        <w:rPr>
          <w:rFonts w:ascii="宋体" w:eastAsia="宋体" w:hAnsi="宋体" w:cs="宋体"/>
          <w:sz w:val="24"/>
          <w:szCs w:val="24"/>
          <w:lang w:eastAsia="zh-CN"/>
        </w:rPr>
        <w:sectPr>
          <w:pgSz w:w="11920" w:h="16840"/>
          <w:pgMar w:top="1440" w:right="1560" w:bottom="1180" w:left="1680" w:header="0" w:footer="997" w:gutter="0"/>
          <w:cols w:space="720"/>
        </w:sectPr>
      </w:pPr>
    </w:p>
    <w:p w:rsidR="00463D6F">
      <w:pPr>
        <w:spacing w:after="0" w:line="354" w:lineRule="exact"/>
        <w:ind w:left="120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-118"/>
          <w:position w:val="-1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5"/>
          <w:position w:val="-1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9</w:t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position w:val="-1"/>
          <w:sz w:val="24"/>
          <w:szCs w:val="24"/>
          <w:lang w:eastAsia="zh-CN"/>
        </w:rPr>
        <w:t>分）小明的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爸</w:t>
      </w:r>
      <w:r>
        <w:rPr>
          <w:rFonts w:ascii="宋体" w:eastAsia="宋体" w:hAnsi="宋体" w:cs="宋体"/>
          <w:spacing w:val="5"/>
          <w:position w:val="-1"/>
          <w:sz w:val="24"/>
          <w:szCs w:val="24"/>
          <w:lang w:eastAsia="zh-CN"/>
        </w:rPr>
        <w:t>爸在网上购买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pacing w:val="5"/>
          <w:position w:val="-1"/>
          <w:sz w:val="24"/>
          <w:szCs w:val="24"/>
          <w:lang w:eastAsia="zh-CN"/>
        </w:rPr>
        <w:t>一款新型电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烤</w:t>
      </w:r>
      <w:r>
        <w:rPr>
          <w:rFonts w:ascii="宋体" w:eastAsia="宋体" w:hAnsi="宋体" w:cs="宋体"/>
          <w:spacing w:val="5"/>
          <w:position w:val="-1"/>
          <w:sz w:val="24"/>
          <w:szCs w:val="24"/>
          <w:lang w:eastAsia="zh-CN"/>
        </w:rPr>
        <w:t>箱又名</w:t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pacing w:val="5"/>
          <w:position w:val="-1"/>
          <w:sz w:val="24"/>
          <w:szCs w:val="24"/>
          <w:lang w:eastAsia="zh-CN"/>
        </w:rPr>
        <w:t>空气炸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锅</w:t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5"/>
          <w:position w:val="-1"/>
          <w:sz w:val="24"/>
          <w:szCs w:val="24"/>
          <w:lang w:eastAsia="zh-CN"/>
        </w:rPr>
        <w:t>（如图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1</w:t>
      </w:r>
    </w:p>
    <w:p w:rsidR="00463D6F">
      <w:pPr>
        <w:spacing w:before="41" w:after="0" w:line="468" w:lineRule="exact"/>
        <w:ind w:left="432" w:right="41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78" style="width:402.4pt;height:126.75pt;margin-top:124.9pt;margin-left:101.15pt;mso-position-horizontal-relative:page;position:absolute;z-index:-251643904" coordorigin="2023,2498" coordsize="8048,2535">
            <v:shape id="_x0000_s1079" type="#_x0000_t75" style="width:7997;height:2371;left:2074;position:absolute;top:2498">
              <v:imagedata r:id="rId19" o:title=""/>
            </v:shape>
            <v:group id="_x0000_s1080" style="width:1574;height:485;left:7162;position:absolute;top:4538" coordorigin="7162,4538" coordsize="1574,485">
              <v:shape id="_x0000_s1081" style="width:1574;height:485;left:7162;position:absolute;top:4538" coordorigin="7162,4538" coordsize="1574,485" path="m7162,4538l8736,4538l8736,5022l7162,5022l7162,4538xe" stroked="f">
                <v:path arrowok="t"/>
              </v:shape>
            </v:group>
            <v:group id="_x0000_s1082" style="width:1574;height:485;left:2033;position:absolute;top:4523" coordorigin="2033,4523" coordsize="1574,485">
              <v:shape id="_x0000_s1083" style="width:1574;height:485;left:2033;position:absolute;top:4523" coordorigin="2033,4523" coordsize="1574,485" path="m2033,4523l3607,4523l3607,5008l2033,5008l2033,4523xe" stroked="f">
                <v:path arrowok="t"/>
              </v:shape>
            </v:group>
            <v:group id="_x0000_s1084" style="width:1577;height:485;left:4116;position:absolute;top:4538" coordorigin="4116,4538" coordsize="1577,485">
              <v:shape id="_x0000_s1085" style="width:1577;height:485;left:4116;position:absolute;top:4538" coordorigin="4116,4538" coordsize="1577,485" path="m4116,4538l5693,4538l5693,5022l4116,5022l4116,4538xe" stroked="f">
                <v:path arrowok="t"/>
              </v:shape>
            </v:group>
          </v:group>
        </w:pict>
      </w:r>
      <w:r>
        <w:rPr>
          <w:rFonts w:ascii="宋体" w:eastAsia="宋体" w:hAnsi="宋体" w:cs="宋体"/>
          <w:sz w:val="24"/>
          <w:szCs w:val="24"/>
          <w:lang w:eastAsia="zh-CN"/>
        </w:rPr>
        <w:t>所示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其原理是利用热空气流加热食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工作电路图如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工作时，当电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烤箱内温度高于预设温度时，</w:t>
      </w:r>
      <w:r>
        <w:rPr>
          <w:rFonts w:ascii="宋体" w:eastAsia="宋体" w:hAnsi="宋体" w:cs="宋体"/>
          <w:sz w:val="24"/>
          <w:szCs w:val="24"/>
          <w:lang w:eastAsia="zh-CN"/>
        </w:rPr>
        <w:t>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控开关自动断开，电热管停止加热，当电</w:t>
      </w:r>
      <w:r>
        <w:rPr>
          <w:rFonts w:ascii="宋体" w:eastAsia="宋体" w:hAnsi="宋体" w:cs="宋体"/>
          <w:sz w:val="24"/>
          <w:szCs w:val="24"/>
          <w:lang w:eastAsia="zh-CN"/>
        </w:rPr>
        <w:t>烤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箱内温度低于预设温度时，温</w:t>
      </w:r>
      <w:r>
        <w:rPr>
          <w:rFonts w:ascii="宋体" w:eastAsia="宋体" w:hAnsi="宋体" w:cs="宋体"/>
          <w:sz w:val="24"/>
          <w:szCs w:val="24"/>
          <w:lang w:eastAsia="zh-CN"/>
        </w:rPr>
        <w:t>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开关自动闭合，电热管重新开始加热，循</w:t>
      </w:r>
      <w:r>
        <w:rPr>
          <w:rFonts w:ascii="宋体" w:eastAsia="宋体" w:hAnsi="宋体" w:cs="宋体"/>
          <w:sz w:val="24"/>
          <w:szCs w:val="24"/>
          <w:lang w:eastAsia="zh-CN"/>
        </w:rPr>
        <w:t>环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工作保障箱内温度为预设温度。已知电风扇的功率为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40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eastAsia="zh-CN"/>
        </w:rPr>
        <w:t>W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，电热管的电阻</w:t>
      </w:r>
      <w:r>
        <w:rPr>
          <w:rFonts w:ascii="宋体" w:eastAsia="宋体" w:hAnsi="宋体" w:cs="宋体"/>
          <w:spacing w:val="-40"/>
          <w:w w:val="9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 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48.4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Ω</w:t>
      </w:r>
      <w:r>
        <w:rPr>
          <w:rFonts w:ascii="宋体" w:eastAsia="宋体" w:hAnsi="宋体" w:cs="宋体"/>
          <w:sz w:val="24"/>
          <w:szCs w:val="24"/>
          <w:lang w:eastAsia="zh-CN"/>
        </w:rPr>
        <w:t>．求：</w:t>
      </w: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before="11"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  <w:sectPr>
          <w:pgSz w:w="11920" w:h="16840"/>
          <w:pgMar w:top="1440" w:right="1680" w:bottom="1180" w:left="1680" w:header="0" w:footer="997" w:gutter="0"/>
          <w:cols w:space="720"/>
        </w:sectPr>
      </w:pPr>
    </w:p>
    <w:p w:rsidR="00463D6F">
      <w:pPr>
        <w:tabs>
          <w:tab w:val="left" w:pos="2580"/>
        </w:tabs>
        <w:spacing w:after="0" w:line="295" w:lineRule="exact"/>
        <w:ind w:left="502" w:right="-75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-1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-2</w:t>
      </w:r>
    </w:p>
    <w:p w:rsidR="00463D6F">
      <w:pPr>
        <w:spacing w:after="0" w:line="295" w:lineRule="exact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-3</w:t>
      </w:r>
    </w:p>
    <w:p w:rsidR="00463D6F">
      <w:pPr>
        <w:spacing w:after="0" w:line="295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500" w:right="1680" w:bottom="1180" w:left="1680" w:header="720" w:footer="720" w:gutter="0"/>
          <w:cols w:num="2" w:space="720" w:equalWidth="0">
            <w:col w:w="3705" w:space="1925"/>
            <w:col w:w="2930"/>
          </w:cols>
        </w:sectPr>
      </w:pPr>
    </w:p>
    <w:p w:rsidR="00463D6F">
      <w:pPr>
        <w:spacing w:before="7" w:after="0" w:line="160" w:lineRule="exact"/>
        <w:rPr>
          <w:sz w:val="16"/>
          <w:szCs w:val="16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200" w:lineRule="exact"/>
        <w:rPr>
          <w:sz w:val="20"/>
          <w:szCs w:val="20"/>
          <w:lang w:eastAsia="zh-CN"/>
        </w:rPr>
      </w:pPr>
    </w:p>
    <w:p w:rsidR="00463D6F">
      <w:pPr>
        <w:spacing w:after="0" w:line="318" w:lineRule="exact"/>
        <w:ind w:left="394" w:right="57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12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z w:val="24"/>
          <w:szCs w:val="24"/>
          <w:lang w:eastAsia="zh-CN"/>
        </w:rPr>
        <w:t>分）温控开关控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制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（填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电风扇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eastAsia="zh-CN"/>
        </w:rPr>
        <w:t>“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eastAsia="zh-CN"/>
        </w:rPr>
        <w:t>R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或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电风扇和</w:t>
      </w:r>
      <w:r>
        <w:rPr>
          <w:rFonts w:ascii="宋体" w:eastAsia="宋体" w:hAnsi="宋体" w:cs="宋体"/>
          <w:spacing w:val="-32"/>
          <w:w w:val="9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正常工</w:t>
      </w:r>
    </w:p>
    <w:p w:rsidR="00463D6F">
      <w:pPr>
        <w:spacing w:before="96" w:after="0" w:line="240" w:lineRule="auto"/>
        <w:ind w:left="394" w:right="4456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作时电热管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的电功率是多少瓦？</w:t>
      </w:r>
    </w:p>
    <w:p w:rsidR="00463D6F">
      <w:pPr>
        <w:spacing w:before="96" w:after="0" w:line="301" w:lineRule="auto"/>
        <w:ind w:left="394" w:right="44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个电</w:t>
      </w:r>
      <w:r>
        <w:rPr>
          <w:rFonts w:ascii="宋体" w:eastAsia="宋体" w:hAnsi="宋体" w:cs="宋体"/>
          <w:sz w:val="24"/>
          <w:szCs w:val="24"/>
          <w:lang w:eastAsia="zh-CN"/>
        </w:rPr>
        <w:t>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箱在</w:t>
      </w: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次焙</w:t>
      </w:r>
      <w:r>
        <w:rPr>
          <w:rFonts w:ascii="宋体" w:eastAsia="宋体" w:hAnsi="宋体" w:cs="宋体"/>
          <w:sz w:val="24"/>
          <w:szCs w:val="24"/>
          <w:lang w:eastAsia="zh-CN"/>
        </w:rPr>
        <w:t>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鸡翅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过程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，定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开关</w:t>
      </w:r>
      <w:r>
        <w:rPr>
          <w:rFonts w:ascii="宋体" w:eastAsia="宋体" w:hAnsi="宋体" w:cs="宋体"/>
          <w:sz w:val="24"/>
          <w:szCs w:val="24"/>
          <w:lang w:eastAsia="zh-CN"/>
        </w:rPr>
        <w:t>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定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15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钟，电热管正常循环</w:t>
      </w:r>
      <w:r>
        <w:rPr>
          <w:rFonts w:ascii="宋体" w:eastAsia="宋体" w:hAnsi="宋体" w:cs="宋体"/>
          <w:sz w:val="24"/>
          <w:szCs w:val="24"/>
          <w:lang w:eastAsia="zh-CN"/>
        </w:rPr>
        <w:t>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作时，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﹣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图象如图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所示，本次烤鸡翅共</w:t>
      </w:r>
      <w:r>
        <w:rPr>
          <w:rFonts w:ascii="宋体" w:eastAsia="宋体" w:hAnsi="宋体" w:cs="宋体"/>
          <w:sz w:val="24"/>
          <w:szCs w:val="24"/>
          <w:lang w:eastAsia="zh-CN"/>
        </w:rPr>
        <w:t>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耗多</w:t>
      </w:r>
      <w:r>
        <w:rPr>
          <w:rFonts w:ascii="宋体" w:eastAsia="宋体" w:hAnsi="宋体" w:cs="宋体"/>
          <w:sz w:val="24"/>
          <w:szCs w:val="24"/>
          <w:lang w:eastAsia="zh-CN"/>
        </w:rPr>
        <w:t>少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电能？</w:t>
      </w:r>
    </w:p>
    <w:p w:rsidR="00463D6F">
      <w:pPr>
        <w:spacing w:before="52" w:after="0" w:line="301" w:lineRule="auto"/>
        <w:ind w:left="394" w:right="41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14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小明想了解家里电路的实际电压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于是将家里的其他用电器都关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闭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他观察到电烤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箱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总电阻约为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50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Ω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工作时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家里标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有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1200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k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•h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字样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的电能表转盘在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mi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内转了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48 </w:t>
      </w:r>
      <w:r>
        <w:rPr>
          <w:rFonts w:ascii="宋体" w:eastAsia="宋体" w:hAnsi="宋体" w:cs="宋体"/>
          <w:sz w:val="24"/>
          <w:szCs w:val="24"/>
          <w:lang w:eastAsia="zh-CN"/>
        </w:rPr>
        <w:t>转，则他家电路的实际电压约是多少？</w:t>
      </w:r>
    </w:p>
    <w:sectPr>
      <w:type w:val="continuous"/>
      <w:pgSz w:w="11920" w:h="16840"/>
      <w:pgMar w:top="1500" w:right="1680" w:bottom="11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宋体">
    <w:altName w:val="新宋体"/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63D6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95.55pt;height:11.85pt;margin-top:781.05pt;margin-left:199.9pt;mso-position-horizontal-relative:page;mso-position-vertical-relative:page;position:absolute;z-index:-251658240" filled="f" stroked="f">
          <v:textbox inset="0,0,0,0">
            <w:txbxContent>
              <w:p w:rsidR="00463D6F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初三第一阶段考试物理试卷（第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785B80">
                  <w:rPr>
                    <w:rFonts w:ascii="Calibri" w:eastAsia="Calibri" w:hAnsi="Calibri" w:cs="Calibri"/>
                    <w:noProof/>
                    <w:position w:val="1"/>
                    <w:sz w:val="18"/>
                    <w:szCs w:val="18"/>
                    <w:lang w:eastAsia="zh-CN"/>
                  </w:rPr>
                  <w:t>7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9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t xml:space="preserve">7 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D6F"/>
    <w:rsid w:val="000C5947"/>
    <w:rsid w:val="00463D6F"/>
    <w:rsid w:val="00785B8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23CBCEC6-2207-4BCB-9C7C-49ED37B3E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723</Words>
  <Characters>4126</Characters>
  <Application>Microsoft Office Word</Application>
  <DocSecurity>0</DocSecurity>
  <Lines>34</Lines>
  <Paragraphs>9</Paragraphs>
  <ScaleCrop>false</ScaleCrop>
  <Company/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gateway</dc:creator>
  <cp:lastModifiedBy>MI</cp:lastModifiedBy>
  <cp:revision>3</cp:revision>
  <dcterms:created xsi:type="dcterms:W3CDTF">2020-03-13T14:09:00Z</dcterms:created>
  <dcterms:modified xsi:type="dcterms:W3CDTF">2020-03-13T06:10:00Z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2020-02-28T00:00:00Z</vt:filetime>
  </property>
  <property fmtid="{D5CDD505-2E9C-101B-9397-08002B2CF9AE}" pid="3" name="LastSaved">
    <vt:filetime>2020-03-13T00:00:00Z</vt:filetime>
  </property>
</Properties>
</file>