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0pt;margin-top:905pt;margin-left:949pt;mso-position-horizontal-relative:page;mso-position-vertical-relative:top-margin-area;position:absolute;z-index:251658240">
            <v:imagedata r:id="rId5" o:title=""/>
            <o:lock v:ext="edit" aspectratio="t"/>
          </v:shape>
        </w:pict>
      </w:r>
      <w:bookmarkStart w:id="0" w:name="年河北省承德市围场县腰站中学中考化学模拟试卷二"/>
      <w:r>
        <w:t>2019年河北省承德市围场县腰站中学中考化学模拟试卷（二）</w:t>
      </w:r>
      <w:bookmarkEnd w:id="0"/>
    </w:p>
    <w:p>
      <w:r>
        <w:t> </w:t>
      </w:r>
    </w:p>
    <w:p>
      <w:pPr>
        <w:pStyle w:val="BodyText"/>
      </w:pPr>
      <w:r>
        <w:t>一、单选题（本大题共 15 小题，共 30 分）</w:t>
      </w:r>
    </w:p>
    <w:p>
      <w:pPr>
        <w:pStyle w:val="BodyText"/>
      </w:pPr>
      <w:r>
        <w:t>1、下列食物中富含维生素的是（　　）</w:t>
      </w:r>
    </w:p>
    <w:tbl>
      <w:tblPr>
        <w:tblStyle w:val="HostTable-Borderless"/>
        <w:tblW w:w="5000" w:type="pct"/>
        <w:tblInd w:w="0" w:type="dxa"/>
        <w:tblCellMar>
          <w:top w:w="0" w:type="dxa"/>
          <w:left w:w="0" w:type="dxa"/>
          <w:bottom w:w="0" w:type="dxa"/>
          <w:right w:w="0" w:type="dxa"/>
        </w:tblCellMar>
      </w:tblPr>
      <w:tblGrid>
        <w:gridCol w:w="2203"/>
        <w:gridCol w:w="2534"/>
        <w:gridCol w:w="2854"/>
        <w:gridCol w:w="249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19810" cy="88519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496170" name="Picture"/>
                          <pic:cNvPicPr>
                            <a:picLocks noChangeAspect="1" noChangeArrowheads="1"/>
                          </pic:cNvPicPr>
                        </pic:nvPicPr>
                        <pic:blipFill>
                          <a:blip xmlns:r="http://schemas.openxmlformats.org/officeDocument/2006/relationships" r:embed="rId6"/>
                          <a:stretch>
                            <a:fillRect/>
                          </a:stretch>
                        </pic:blipFill>
                        <pic:spPr>
                          <a:xfrm>
                            <a:off x="0" y="0"/>
                            <a:ext cx="1020277" cy="885524"/>
                          </a:xfrm>
                          <a:prstGeom prst="rect">
                            <a:avLst/>
                          </a:prstGeom>
                          <a:noFill/>
                          <a:ln w="9525">
                            <a:noFill/>
                          </a:ln>
                        </pic:spPr>
                      </pic:pic>
                    </a:graphicData>
                  </a:graphic>
                </wp:inline>
              </w:drawing>
            </w:r>
            <w:r>
              <w:br/>
            </w:r>
            <w:r>
              <w:t>米饭</w:t>
            </w:r>
          </w:p>
        </w:tc>
        <w:tc>
          <w:tcPr/>
          <w:p>
            <w:pPr>
              <w:pStyle w:val="Compact"/>
              <w:jc w:val="left"/>
            </w:pPr>
            <w:r>
              <w:t>B.</w:t>
            </w:r>
            <w:r>
              <w:drawing>
                <wp:inline distT="0" distB="0" distL="114300" distR="114300">
                  <wp:extent cx="1193165" cy="866140"/>
                  <wp:effectExtent l="0" t="0" r="0" b="0"/>
                  <wp:docPr id="2872196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996707" name="Picture"/>
                          <pic:cNvPicPr>
                            <a:picLocks noChangeAspect="1" noChangeArrowheads="1"/>
                          </pic:cNvPicPr>
                        </pic:nvPicPr>
                        <pic:blipFill>
                          <a:blip xmlns:r="http://schemas.openxmlformats.org/officeDocument/2006/relationships" r:embed="rId7"/>
                          <a:stretch>
                            <a:fillRect/>
                          </a:stretch>
                        </pic:blipFill>
                        <pic:spPr>
                          <a:xfrm>
                            <a:off x="0" y="0"/>
                            <a:ext cx="1193532" cy="866273"/>
                          </a:xfrm>
                          <a:prstGeom prst="rect">
                            <a:avLst/>
                          </a:prstGeom>
                          <a:noFill/>
                          <a:ln w="9525">
                            <a:noFill/>
                          </a:ln>
                        </pic:spPr>
                      </pic:pic>
                    </a:graphicData>
                  </a:graphic>
                </wp:inline>
              </w:drawing>
            </w:r>
            <w:r>
              <w:br/>
            </w:r>
            <w:r>
              <w:t>馒头</w:t>
            </w:r>
          </w:p>
        </w:tc>
        <w:tc>
          <w:tcPr/>
          <w:p>
            <w:pPr>
              <w:pStyle w:val="Compact"/>
              <w:jc w:val="left"/>
            </w:pPr>
            <w:r>
              <w:t>C.</w:t>
            </w:r>
            <w:r>
              <w:drawing>
                <wp:inline distT="0" distB="0" distL="114300" distR="114300">
                  <wp:extent cx="1366520" cy="866140"/>
                  <wp:effectExtent l="0" t="0" r="0" b="0"/>
                  <wp:docPr id="940293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527918" name="Picture"/>
                          <pic:cNvPicPr>
                            <a:picLocks noChangeAspect="1" noChangeArrowheads="1"/>
                          </pic:cNvPicPr>
                        </pic:nvPicPr>
                        <pic:blipFill>
                          <a:blip xmlns:r="http://schemas.openxmlformats.org/officeDocument/2006/relationships" r:embed="rId8"/>
                          <a:stretch>
                            <a:fillRect/>
                          </a:stretch>
                        </pic:blipFill>
                        <pic:spPr>
                          <a:xfrm>
                            <a:off x="0" y="0"/>
                            <a:ext cx="1366787" cy="866273"/>
                          </a:xfrm>
                          <a:prstGeom prst="rect">
                            <a:avLst/>
                          </a:prstGeom>
                          <a:noFill/>
                          <a:ln w="9525">
                            <a:noFill/>
                          </a:ln>
                        </pic:spPr>
                      </pic:pic>
                    </a:graphicData>
                  </a:graphic>
                </wp:inline>
              </w:drawing>
            </w:r>
            <w:r>
              <w:br/>
            </w:r>
            <w:r>
              <w:t>西红柿</w:t>
            </w:r>
          </w:p>
        </w:tc>
        <w:tc>
          <w:tcPr/>
          <w:p>
            <w:pPr>
              <w:pStyle w:val="Compact"/>
              <w:jc w:val="left"/>
            </w:pPr>
            <w:r>
              <w:t>D.</w:t>
            </w:r>
            <w:r>
              <w:drawing>
                <wp:inline distT="0" distB="0" distL="114300" distR="114300">
                  <wp:extent cx="1164590" cy="836930"/>
                  <wp:effectExtent l="0" t="0" r="0" b="0"/>
                  <wp:docPr id="8968367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226051" name="Picture"/>
                          <pic:cNvPicPr>
                            <a:picLocks noChangeAspect="1" noChangeArrowheads="1"/>
                          </pic:cNvPicPr>
                        </pic:nvPicPr>
                        <pic:blipFill>
                          <a:blip xmlns:r="http://schemas.openxmlformats.org/officeDocument/2006/relationships" r:embed="rId9"/>
                          <a:stretch>
                            <a:fillRect/>
                          </a:stretch>
                        </pic:blipFill>
                        <pic:spPr>
                          <a:xfrm>
                            <a:off x="0" y="0"/>
                            <a:ext cx="1164656" cy="837397"/>
                          </a:xfrm>
                          <a:prstGeom prst="rect">
                            <a:avLst/>
                          </a:prstGeom>
                          <a:noFill/>
                          <a:ln w="9525">
                            <a:noFill/>
                          </a:ln>
                        </pic:spPr>
                      </pic:pic>
                    </a:graphicData>
                  </a:graphic>
                </wp:inline>
              </w:drawing>
            </w:r>
            <w:r>
              <w:br/>
            </w:r>
            <w:r>
              <w:t>鸡蛋牛奶</w:t>
            </w:r>
          </w:p>
        </w:tc>
      </w:tr>
    </w:tbl>
    <w:p>
      <w:pPr>
        <w:pStyle w:val="BodyText"/>
      </w:pPr>
      <w:r>
        <w:t>【 答 案 】</w:t>
      </w:r>
    </w:p>
    <w:p>
      <w:pPr>
        <w:pStyle w:val="BodyText"/>
      </w:pPr>
      <w:r>
        <w:t>C</w:t>
      </w:r>
    </w:p>
    <w:p>
      <w:pPr>
        <w:pStyle w:val="BodyText"/>
      </w:pPr>
      <w:r>
        <w:t>【 解析 】</w:t>
      </w:r>
    </w:p>
    <w:p>
      <w:pPr>
        <w:pStyle w:val="BodyText"/>
      </w:pPr>
      <w:r>
        <w:t>解：A．大米中富含糖类物质；</w:t>
      </w:r>
      <w:r>
        <w:br/>
      </w:r>
      <w:r>
        <w:t>B．馒头中富含糖类物质；</w:t>
      </w:r>
      <w:r>
        <w:br/>
      </w:r>
      <w:r>
        <w:t>C．西红柿中富含维生素；</w:t>
      </w:r>
      <w:r>
        <w:br/>
      </w:r>
      <w:r>
        <w:t>D．鸡蛋和牛奶中富含蛋白质。</w:t>
      </w:r>
      <w:r>
        <w:br/>
      </w:r>
      <w:r>
        <w:t>故选：C。</w:t>
      </w:r>
      <w:r>
        <w:br/>
      </w:r>
      <w:r>
        <w:t>维生素是人和动物营养、生长所必需的某些少量有机化合物，对机体的新陈代谢、生长、发育、健康有极重要作用；人体需要非常少量的维生素，水果、蔬菜中含有大量的维生素，据此即可选出正确的选项．</w:t>
      </w:r>
      <w:r>
        <w:br/>
      </w:r>
      <w:r>
        <w:t>本题很简单，掌握六大营养素包括的种类、生理功能、食物来源、缺乏症、摄入时的注意事项等是解答此类题的关键．</w:t>
      </w:r>
    </w:p>
    <w:p>
      <w:pPr>
        <w:pStyle w:val="BodyText"/>
      </w:pPr>
      <w:r>
        <w:br/>
      </w:r>
      <w:r>
        <w:t>2、下列物质需要密封保存的是（　　）</w:t>
      </w:r>
    </w:p>
    <w:tbl>
      <w:tblPr>
        <w:tblStyle w:val="HostTable-Borderless"/>
        <w:tblW w:w="5000" w:type="pct"/>
        <w:tblInd w:w="0" w:type="dxa"/>
        <w:tblCellMar>
          <w:top w:w="0" w:type="dxa"/>
          <w:left w:w="0" w:type="dxa"/>
          <w:bottom w:w="0" w:type="dxa"/>
          <w:right w:w="0" w:type="dxa"/>
        </w:tblCellMar>
      </w:tblPr>
      <w:tblGrid>
        <w:gridCol w:w="2526"/>
        <w:gridCol w:w="2518"/>
        <w:gridCol w:w="2488"/>
        <w:gridCol w:w="2554"/>
      </w:tblGrid>
      <w:tr>
        <w:tblPrEx>
          <w:tblW w:w="5000" w:type="pct"/>
          <w:tblInd w:w="0" w:type="dxa"/>
          <w:tblCellMar>
            <w:top w:w="0" w:type="dxa"/>
            <w:left w:w="0" w:type="dxa"/>
            <w:bottom w:w="0" w:type="dxa"/>
            <w:right w:w="0" w:type="dxa"/>
          </w:tblCellMar>
        </w:tblPrEx>
        <w:tc>
          <w:tcPr/>
          <w:p>
            <w:pPr>
              <w:pStyle w:val="Compact"/>
              <w:jc w:val="left"/>
            </w:pPr>
            <w:r>
              <w:t>A.浓硫酸</w:t>
            </w:r>
          </w:p>
        </w:tc>
        <w:tc>
          <w:tcPr/>
          <w:p>
            <w:pPr>
              <w:pStyle w:val="Compact"/>
              <w:jc w:val="left"/>
            </w:pPr>
            <w:r>
              <w:t>B.大理石</w:t>
            </w:r>
          </w:p>
        </w:tc>
        <w:tc>
          <w:tcPr/>
          <w:p>
            <w:pPr>
              <w:pStyle w:val="Compact"/>
              <w:jc w:val="left"/>
            </w:pPr>
            <w:r>
              <w:t>C.硝酸钾</w:t>
            </w:r>
          </w:p>
        </w:tc>
        <w:tc>
          <w:tcPr/>
          <w:p>
            <w:pPr>
              <w:pStyle w:val="Compact"/>
              <w:jc w:val="left"/>
            </w:pPr>
            <w:r>
              <w:t>D.氧化铜</w:t>
            </w:r>
          </w:p>
        </w:tc>
      </w:tr>
    </w:tbl>
    <w:p>
      <w:pPr>
        <w:pStyle w:val="BodyText"/>
      </w:pPr>
      <w:r>
        <w:t>【 答 案 】</w:t>
      </w:r>
    </w:p>
    <w:p>
      <w:pPr>
        <w:pStyle w:val="BodyText"/>
      </w:pPr>
      <w:r>
        <w:t>A</w:t>
      </w:r>
    </w:p>
    <w:p>
      <w:pPr>
        <w:pStyle w:val="BodyText"/>
      </w:pPr>
      <w:r>
        <w:t>【 解析 】</w:t>
      </w:r>
    </w:p>
    <w:p>
      <w:pPr>
        <w:pStyle w:val="BodyText"/>
      </w:pPr>
      <w:r>
        <w:t>解：A、浓硫酸具有吸水性，需要密封保存，故正确；</w:t>
      </w:r>
      <w:r>
        <w:br/>
      </w:r>
      <w:r>
        <w:t>B、大理石露置不易发生变化，不需密封保存，故错误；</w:t>
      </w:r>
      <w:r>
        <w:br/>
      </w:r>
      <w:r>
        <w:t>C、硝酸钾露置不易发生变化，不需密封保存，故错误；</w:t>
      </w:r>
      <w:r>
        <w:br/>
      </w:r>
      <w:r>
        <w:t>D、氧化铜露置不易发生变化，不需密封保存，故错误。</w:t>
      </w:r>
      <w:r>
        <w:br/>
      </w:r>
      <w:r>
        <w:t>故选：A。</w:t>
      </w:r>
      <w:r>
        <w:br/>
      </w:r>
      <w:r>
        <w:t>容易变质或易吸水和易挥发的物质需要密封保存，根据各物质的性质进行判断即可．</w:t>
      </w:r>
      <w:r>
        <w:br/>
      </w:r>
      <w:r>
        <w:t>本题考查了常见物质的保存方法，完成此题，可以依据物质的性质进行．</w:t>
      </w:r>
    </w:p>
    <w:p>
      <w:pPr>
        <w:pStyle w:val="BodyText"/>
      </w:pPr>
      <w:r>
        <w:br/>
      </w:r>
      <w:r>
        <w:t>3、化学与我们的生活息息相关．以下说法正确的是（　　）</w:t>
      </w:r>
      <w:r>
        <w:br/>
      </w:r>
      <w:r>
        <w:t>①为保护水资源禁止使用化肥农药</w:t>
      </w:r>
      <w:r>
        <w:br/>
      </w:r>
      <w:r>
        <w:t>②回收废旧金属有利于节约资源</w:t>
      </w:r>
      <w:r>
        <w:br/>
      </w:r>
      <w:r>
        <w:t>③天然气泄漏应立即打开排气扇换气</w:t>
      </w:r>
      <w:r>
        <w:br/>
      </w:r>
      <w:r>
        <w:t>④用聚氯乙烯塑料包装食品</w:t>
      </w:r>
      <w:r>
        <w:br/>
      </w:r>
      <w:r>
        <w:t>⑤减少燃煤发电，增加太阳能发电，有利于治理雾霾．</w:t>
      </w:r>
    </w:p>
    <w:tbl>
      <w:tblPr>
        <w:tblStyle w:val="HostTable-Borderless"/>
        <w:tblW w:w="5000" w:type="pct"/>
        <w:tblInd w:w="0" w:type="dxa"/>
        <w:tblCellMar>
          <w:top w:w="0" w:type="dxa"/>
          <w:left w:w="0" w:type="dxa"/>
          <w:bottom w:w="0" w:type="dxa"/>
          <w:right w:w="0" w:type="dxa"/>
        </w:tblCellMar>
      </w:tblPr>
      <w:tblGrid>
        <w:gridCol w:w="2132"/>
        <w:gridCol w:w="2915"/>
        <w:gridCol w:w="2091"/>
        <w:gridCol w:w="2948"/>
      </w:tblGrid>
      <w:tr>
        <w:tblPrEx>
          <w:tblW w:w="5000" w:type="pct"/>
          <w:tblInd w:w="0" w:type="dxa"/>
          <w:tblCellMar>
            <w:top w:w="0" w:type="dxa"/>
            <w:left w:w="0" w:type="dxa"/>
            <w:bottom w:w="0" w:type="dxa"/>
            <w:right w:w="0" w:type="dxa"/>
          </w:tblCellMar>
        </w:tblPrEx>
        <w:tc>
          <w:tcPr/>
          <w:p>
            <w:pPr>
              <w:pStyle w:val="Compact"/>
              <w:jc w:val="left"/>
            </w:pPr>
            <w:r>
              <w:t>A.②⑤</w:t>
            </w:r>
          </w:p>
        </w:tc>
        <w:tc>
          <w:tcPr/>
          <w:p>
            <w:pPr>
              <w:pStyle w:val="Compact"/>
              <w:jc w:val="left"/>
            </w:pPr>
            <w:r>
              <w:t>B.②③⑤</w:t>
            </w:r>
          </w:p>
        </w:tc>
        <w:tc>
          <w:tcPr/>
          <w:p>
            <w:pPr>
              <w:pStyle w:val="Compact"/>
              <w:jc w:val="left"/>
            </w:pPr>
            <w:r>
              <w:t>C.④⑤</w:t>
            </w:r>
          </w:p>
        </w:tc>
        <w:tc>
          <w:tcPr/>
          <w:p>
            <w:pPr>
              <w:pStyle w:val="Compact"/>
              <w:jc w:val="left"/>
            </w:pPr>
            <w:r>
              <w:t>D.①③④</w:t>
            </w:r>
          </w:p>
        </w:tc>
      </w:tr>
    </w:tbl>
    <w:p>
      <w:pPr>
        <w:pStyle w:val="BodyText"/>
      </w:pPr>
      <w:r>
        <w:t>【 答 案 】</w:t>
      </w:r>
    </w:p>
    <w:p>
      <w:pPr>
        <w:pStyle w:val="BodyText"/>
      </w:pPr>
      <w:r>
        <w:t>A</w:t>
      </w:r>
    </w:p>
    <w:p>
      <w:pPr>
        <w:pStyle w:val="BodyText"/>
      </w:pPr>
      <w:r>
        <w:t>【 解析 】</w:t>
      </w:r>
    </w:p>
    <w:p>
      <w:pPr>
        <w:pStyle w:val="BodyText"/>
      </w:pPr>
      <w:r>
        <w:t>解：①农药和化肥的使用促进了农作物的增产与增收，但是不能过量施用，否则会造成水体的污染，但是也不能禁止使用，要合理使用。故错误；</w:t>
      </w:r>
      <w:r>
        <w:br/>
      </w:r>
      <w:r>
        <w:t>②回收废旧金属有利于节约资源，故正确；</w:t>
      </w:r>
      <w:r>
        <w:br/>
      </w:r>
      <w:r>
        <w:t>③天然气泄漏应立即关闭燃气阀门，然后打开门窗通风，切不可打开排气扇，否则产生的电火花可能引燃燃气，发生爆炸的危险，故错误；</w:t>
      </w:r>
      <w:r>
        <w:br/>
      </w:r>
      <w:r>
        <w:t>④聚乙烯塑料受热时会释放出有毒的氯化氢气体，所以不能用聚氯乙烯塑料包装食品，故错误；</w:t>
      </w:r>
      <w:r>
        <w:br/>
      </w:r>
      <w:r>
        <w:t>⑤煤炭燃烧会产生大量的烟尘与有害气体，减少燃煤发电，增加太阳能发电，有利于治理雾霾，故正确。</w:t>
      </w:r>
      <w:r>
        <w:br/>
      </w:r>
      <w:r>
        <w:t>故选：A。</w:t>
      </w:r>
      <w:r>
        <w:br/>
      </w:r>
      <w:r>
        <w:t>根据保护水资源的措施、回收废旧金属的意义、燃气泄露的处理方法、塑料的性质与用途以及新能源的优点来分析．</w:t>
      </w:r>
      <w:r>
        <w:br/>
      </w:r>
      <w:r>
        <w:t>本题考查了资源的综合利用与保护、环境的污染与保护、消防安全知识、塑料的应用等，难度不大．</w:t>
      </w:r>
    </w:p>
    <w:p>
      <w:pPr>
        <w:pStyle w:val="BodyText"/>
      </w:pPr>
      <w:r>
        <w:br/>
      </w:r>
      <w:r>
        <w:t>4、 下列化学实验基本操作错误的是（　　）</w:t>
      </w:r>
    </w:p>
    <w:tbl>
      <w:tblPr>
        <w:tblStyle w:val="HostTable-Borderless"/>
        <w:tblW w:w="5000" w:type="pct"/>
        <w:tblInd w:w="0" w:type="dxa"/>
        <w:tblCellMar>
          <w:top w:w="0" w:type="dxa"/>
          <w:left w:w="0" w:type="dxa"/>
          <w:bottom w:w="0" w:type="dxa"/>
          <w:right w:w="0" w:type="dxa"/>
        </w:tblCellMar>
      </w:tblPr>
      <w:tblGrid>
        <w:gridCol w:w="3022"/>
        <w:gridCol w:w="2432"/>
        <w:gridCol w:w="1511"/>
        <w:gridCol w:w="312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384810" cy="1125855"/>
                  <wp:effectExtent l="0" t="0" r="0" b="0"/>
                  <wp:docPr id="2301960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06424" name="Picture"/>
                          <pic:cNvPicPr>
                            <a:picLocks noChangeAspect="1" noChangeArrowheads="1"/>
                          </pic:cNvPicPr>
                        </pic:nvPicPr>
                        <pic:blipFill>
                          <a:blip xmlns:r="http://schemas.openxmlformats.org/officeDocument/2006/relationships" r:embed="rId10"/>
                          <a:stretch>
                            <a:fillRect/>
                          </a:stretch>
                        </pic:blipFill>
                        <pic:spPr>
                          <a:xfrm>
                            <a:off x="0" y="0"/>
                            <a:ext cx="385010" cy="1126155"/>
                          </a:xfrm>
                          <a:prstGeom prst="rect">
                            <a:avLst/>
                          </a:prstGeom>
                          <a:noFill/>
                          <a:ln w="9525">
                            <a:noFill/>
                          </a:ln>
                        </pic:spPr>
                      </pic:pic>
                    </a:graphicData>
                  </a:graphic>
                </wp:inline>
              </w:drawing>
            </w:r>
            <w:r>
              <w:br/>
            </w:r>
            <w:r>
              <w:t>滴管用后插回原瓶</w:t>
            </w:r>
          </w:p>
        </w:tc>
        <w:tc>
          <w:tcPr/>
          <w:p>
            <w:pPr>
              <w:pStyle w:val="Compact"/>
              <w:jc w:val="left"/>
            </w:pPr>
            <w:r>
              <w:t>B.</w:t>
            </w:r>
            <w:r>
              <w:drawing>
                <wp:inline distT="0" distB="0" distL="114300" distR="114300">
                  <wp:extent cx="856615" cy="875665"/>
                  <wp:effectExtent l="0" t="0" r="0" b="0"/>
                  <wp:docPr id="14355872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325458" name="Picture"/>
                          <pic:cNvPicPr>
                            <a:picLocks noChangeAspect="1" noChangeArrowheads="1"/>
                          </pic:cNvPicPr>
                        </pic:nvPicPr>
                        <pic:blipFill>
                          <a:blip xmlns:r="http://schemas.openxmlformats.org/officeDocument/2006/relationships" r:embed="rId11"/>
                          <a:stretch>
                            <a:fillRect/>
                          </a:stretch>
                        </pic:blipFill>
                        <pic:spPr>
                          <a:xfrm>
                            <a:off x="0" y="0"/>
                            <a:ext cx="856648" cy="875898"/>
                          </a:xfrm>
                          <a:prstGeom prst="rect">
                            <a:avLst/>
                          </a:prstGeom>
                          <a:noFill/>
                          <a:ln w="9525">
                            <a:noFill/>
                          </a:ln>
                        </pic:spPr>
                      </pic:pic>
                    </a:graphicData>
                  </a:graphic>
                </wp:inline>
              </w:drawing>
            </w:r>
            <w:r>
              <w:br/>
            </w:r>
            <w:r>
              <w:t>加热液体</w:t>
            </w:r>
          </w:p>
        </w:tc>
        <w:tc>
          <w:tcPr/>
          <w:p>
            <w:pPr>
              <w:pStyle w:val="Compact"/>
              <w:jc w:val="left"/>
            </w:pPr>
            <w:r>
              <w:t>C.</w:t>
            </w:r>
            <w:r>
              <w:drawing>
                <wp:inline distT="0" distB="0" distL="114300" distR="114300">
                  <wp:extent cx="384810" cy="1260475"/>
                  <wp:effectExtent l="0" t="0" r="0" b="0"/>
                  <wp:docPr id="282749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709049" name="Picture"/>
                          <pic:cNvPicPr>
                            <a:picLocks noChangeAspect="1" noChangeArrowheads="1"/>
                          </pic:cNvPicPr>
                        </pic:nvPicPr>
                        <pic:blipFill>
                          <a:blip xmlns:r="http://schemas.openxmlformats.org/officeDocument/2006/relationships" r:embed="rId12"/>
                          <a:stretch>
                            <a:fillRect/>
                          </a:stretch>
                        </pic:blipFill>
                        <pic:spPr>
                          <a:xfrm>
                            <a:off x="0" y="0"/>
                            <a:ext cx="385010" cy="1260909"/>
                          </a:xfrm>
                          <a:prstGeom prst="rect">
                            <a:avLst/>
                          </a:prstGeom>
                          <a:noFill/>
                          <a:ln w="9525">
                            <a:noFill/>
                          </a:ln>
                        </pic:spPr>
                      </pic:pic>
                    </a:graphicData>
                  </a:graphic>
                </wp:inline>
              </w:drawing>
            </w:r>
            <w:r>
              <w:br/>
            </w:r>
            <w:r>
              <w:t>放入铁钉</w:t>
            </w:r>
          </w:p>
        </w:tc>
        <w:tc>
          <w:tcPr/>
          <w:p>
            <w:pPr>
              <w:pStyle w:val="Compact"/>
              <w:jc w:val="left"/>
            </w:pPr>
            <w:r>
              <w:t>D.</w:t>
            </w:r>
            <w:r>
              <w:drawing>
                <wp:inline distT="0" distB="0" distL="114300" distR="114300">
                  <wp:extent cx="1125855" cy="702310"/>
                  <wp:effectExtent l="0" t="0" r="0" b="0"/>
                  <wp:docPr id="16783203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044171" name="Picture"/>
                          <pic:cNvPicPr>
                            <a:picLocks noChangeAspect="1" noChangeArrowheads="1"/>
                          </pic:cNvPicPr>
                        </pic:nvPicPr>
                        <pic:blipFill>
                          <a:blip xmlns:r="http://schemas.openxmlformats.org/officeDocument/2006/relationships" r:embed="rId13"/>
                          <a:stretch>
                            <a:fillRect/>
                          </a:stretch>
                        </pic:blipFill>
                        <pic:spPr>
                          <a:xfrm>
                            <a:off x="0" y="0"/>
                            <a:ext cx="1126155" cy="702644"/>
                          </a:xfrm>
                          <a:prstGeom prst="rect">
                            <a:avLst/>
                          </a:prstGeom>
                          <a:noFill/>
                          <a:ln w="9525">
                            <a:noFill/>
                          </a:ln>
                        </pic:spPr>
                      </pic:pic>
                    </a:graphicData>
                  </a:graphic>
                </wp:inline>
              </w:drawing>
            </w:r>
            <w:r>
              <w:br/>
            </w:r>
            <w:r>
              <w:t>称量固体</w:t>
            </w:r>
          </w:p>
        </w:tc>
      </w:tr>
    </w:tbl>
    <w:p>
      <w:pPr>
        <w:pStyle w:val="BodyText"/>
      </w:pPr>
      <w:r>
        <w:t>【 答 案 】</w:t>
      </w:r>
    </w:p>
    <w:p>
      <w:pPr>
        <w:pStyle w:val="BodyText"/>
      </w:pPr>
      <w:r>
        <w:t>C</w:t>
      </w:r>
    </w:p>
    <w:p>
      <w:pPr>
        <w:pStyle w:val="BodyText"/>
      </w:pPr>
      <w:r>
        <w:t>【 解析 】</w:t>
      </w:r>
    </w:p>
    <w:p>
      <w:pPr>
        <w:pStyle w:val="BodyText"/>
      </w:pPr>
      <w:r>
        <w:t>解：A、滴瓶中滴管用完后直接放回即可，故A正确。</w:t>
      </w:r>
      <w:r>
        <w:br/>
      </w:r>
      <w:r>
        <w:t>B、加热液体时，试管内液体不可超过试管容积的三分之一，用外焰加热，故B正确。</w:t>
      </w:r>
      <w:r>
        <w:br/>
      </w:r>
      <w:r>
        <w:t>C、取用固体时，将试管横放，用镊子将固体送人试管底部，然后慢慢竖起，不可竖直放入，故C错误；</w:t>
      </w:r>
      <w:r>
        <w:br/>
      </w:r>
      <w:r>
        <w:t>D、托盘天平的使用要遵循“左物右码”的原则，图中所示正确，故D正确。</w:t>
      </w:r>
      <w:r>
        <w:br/>
      </w:r>
      <w:r>
        <w:t>故选：C。</w:t>
      </w:r>
      <w:r>
        <w:br/>
      </w:r>
      <w:r>
        <w:t>A、根据滴瓶中滴管的正确使用方法进行分析判断。</w:t>
      </w:r>
      <w:r>
        <w:br/>
      </w:r>
      <w:r>
        <w:t>B、根据加热液体的正确方法判断。</w:t>
      </w:r>
      <w:r>
        <w:br/>
      </w:r>
      <w:r>
        <w:t>C、根据取用固体的正确方法判断。</w:t>
      </w:r>
      <w:r>
        <w:br/>
      </w:r>
      <w:r>
        <w:t>D、根据托盘天平的使用要遵循“左物右码”的原则进行分析判断。</w:t>
      </w:r>
      <w:r>
        <w:br/>
      </w:r>
      <w:r>
        <w:t>本题难度不大，熟悉各种仪器的用途及使用注意事项、掌握常见化学实验基本操作的注意事项是解答此类试题的关键。</w:t>
      </w:r>
    </w:p>
    <w:p>
      <w:pPr>
        <w:pStyle w:val="BodyText"/>
      </w:pPr>
      <w:r>
        <w:br/>
      </w:r>
      <w:r>
        <w:t>5、下列物质按照单质、氧化物、有机物顺序排列的是（　　）</w:t>
      </w:r>
    </w:p>
    <w:tbl>
      <w:tblPr>
        <w:tblStyle w:val="HostTable-Borderless"/>
        <w:tblW w:w="5000" w:type="pct"/>
        <w:tblInd w:w="0" w:type="dxa"/>
        <w:tblCellMar>
          <w:top w:w="0" w:type="dxa"/>
          <w:left w:w="0" w:type="dxa"/>
          <w:bottom w:w="0" w:type="dxa"/>
          <w:right w:w="0" w:type="dxa"/>
        </w:tblCellMar>
      </w:tblPr>
      <w:tblGrid>
        <w:gridCol w:w="2138"/>
        <w:gridCol w:w="2607"/>
        <w:gridCol w:w="2609"/>
        <w:gridCol w:w="2732"/>
      </w:tblGrid>
      <w:tr>
        <w:tblPrEx>
          <w:tblW w:w="5000" w:type="pct"/>
          <w:tblInd w:w="0" w:type="dxa"/>
          <w:tblCellMar>
            <w:top w:w="0" w:type="dxa"/>
            <w:left w:w="0" w:type="dxa"/>
            <w:bottom w:w="0" w:type="dxa"/>
            <w:right w:w="0" w:type="dxa"/>
          </w:tblCellMar>
        </w:tblPrEx>
        <w:tc>
          <w:tcPr/>
          <w:p>
            <w:pPr>
              <w:pStyle w:val="Compact"/>
              <w:jc w:val="left"/>
            </w:pPr>
            <w:r>
              <w:t>A.Ag  H</w:t>
            </w:r>
            <w:r>
              <w:rPr>
                <w:vertAlign w:val="subscript"/>
              </w:rPr>
              <w:t>2</w:t>
            </w:r>
            <w:r>
              <w:t>O  H</w:t>
            </w:r>
            <w:r>
              <w:rPr>
                <w:vertAlign w:val="subscript"/>
              </w:rPr>
              <w:t>2</w:t>
            </w:r>
            <w:r>
              <w:t>CO</w:t>
            </w:r>
            <w:r>
              <w:rPr>
                <w:vertAlign w:val="subscript"/>
              </w:rPr>
              <w:t>3</w:t>
            </w:r>
          </w:p>
        </w:tc>
        <w:tc>
          <w:tcPr/>
          <w:p>
            <w:pPr>
              <w:pStyle w:val="Compact"/>
              <w:jc w:val="left"/>
            </w:pPr>
            <w:r>
              <w:t>B.He  MgCl</w:t>
            </w:r>
            <w:r>
              <w:rPr>
                <w:vertAlign w:val="subscript"/>
              </w:rPr>
              <w:t>2</w:t>
            </w:r>
            <w:r>
              <w:t>  C</w:t>
            </w:r>
            <w:r>
              <w:rPr>
                <w:vertAlign w:val="subscript"/>
              </w:rPr>
              <w:t>6</w:t>
            </w:r>
            <w:r>
              <w:t>H</w:t>
            </w:r>
            <w:r>
              <w:rPr>
                <w:vertAlign w:val="subscript"/>
              </w:rPr>
              <w:t>12</w:t>
            </w:r>
            <w:r>
              <w:t>O</w:t>
            </w:r>
            <w:r>
              <w:rPr>
                <w:vertAlign w:val="subscript"/>
              </w:rPr>
              <w:t>6</w:t>
            </w:r>
          </w:p>
        </w:tc>
        <w:tc>
          <w:tcPr/>
          <w:p>
            <w:pPr>
              <w:pStyle w:val="Compact"/>
              <w:jc w:val="left"/>
            </w:pPr>
            <w:r>
              <w:t>C.I</w:t>
            </w:r>
            <w:r>
              <w:rPr>
                <w:vertAlign w:val="subscript"/>
              </w:rPr>
              <w:t>2</w:t>
            </w:r>
            <w:r>
              <w:t>   NaNO</w:t>
            </w:r>
            <w:r>
              <w:rPr>
                <w:vertAlign w:val="subscript"/>
              </w:rPr>
              <w:t>3</w:t>
            </w:r>
            <w:r>
              <w:t>  C</w:t>
            </w:r>
            <w:r>
              <w:rPr>
                <w:vertAlign w:val="subscript"/>
              </w:rPr>
              <w:t>2</w:t>
            </w:r>
            <w:r>
              <w:t>H</w:t>
            </w:r>
            <w:r>
              <w:rPr>
                <w:vertAlign w:val="subscript"/>
              </w:rPr>
              <w:t>5</w:t>
            </w:r>
            <w:r>
              <w:t>OH</w:t>
            </w:r>
          </w:p>
        </w:tc>
        <w:tc>
          <w:tcPr/>
          <w:p>
            <w:pPr>
              <w:pStyle w:val="Compact"/>
              <w:jc w:val="left"/>
            </w:pPr>
            <w:r>
              <w:t>D.C</w:t>
            </w:r>
            <w:r>
              <w:rPr>
                <w:vertAlign w:val="subscript"/>
              </w:rPr>
              <w:t>60</w:t>
            </w:r>
            <w:r>
              <w:t>  P</w:t>
            </w:r>
            <w:r>
              <w:rPr>
                <w:vertAlign w:val="subscript"/>
              </w:rPr>
              <w:t>2</w:t>
            </w:r>
            <w:r>
              <w:t>O</w:t>
            </w:r>
            <w:r>
              <w:rPr>
                <w:vertAlign w:val="subscript"/>
              </w:rPr>
              <w:t>5</w:t>
            </w:r>
            <w:r>
              <w:t>  CH</w:t>
            </w:r>
            <w:r>
              <w:rPr>
                <w:vertAlign w:val="subscript"/>
              </w:rPr>
              <w:t>3</w:t>
            </w:r>
            <w:r>
              <w:t>COOH</w:t>
            </w:r>
          </w:p>
        </w:tc>
      </w:tr>
    </w:tbl>
    <w:p>
      <w:pPr>
        <w:pStyle w:val="BodyText"/>
      </w:pPr>
      <w:r>
        <w:t>【 答 案 】</w:t>
      </w:r>
    </w:p>
    <w:p>
      <w:pPr>
        <w:pStyle w:val="BodyText"/>
      </w:pPr>
      <w:r>
        <w:t>D</w:t>
      </w:r>
    </w:p>
    <w:p>
      <w:pPr>
        <w:pStyle w:val="BodyText"/>
      </w:pPr>
      <w:r>
        <w:t>【 解析 】</w:t>
      </w:r>
    </w:p>
    <w:p>
      <w:pPr>
        <w:pStyle w:val="BodyText"/>
      </w:pPr>
      <w:r>
        <w:t>解：A、Ag属于单质，H</w:t>
      </w:r>
      <w:r>
        <w:rPr>
          <w:vertAlign w:val="subscript"/>
        </w:rPr>
        <w:t>2</w:t>
      </w:r>
      <w:r>
        <w:t>O属于氧化物，H</w:t>
      </w:r>
      <w:r>
        <w:rPr>
          <w:vertAlign w:val="subscript"/>
        </w:rPr>
        <w:t>2</w:t>
      </w:r>
      <w:r>
        <w:t>CO</w:t>
      </w:r>
      <w:r>
        <w:rPr>
          <w:vertAlign w:val="subscript"/>
        </w:rPr>
        <w:t>3</w:t>
      </w:r>
      <w:r>
        <w:t>虽含有碳元素，但具有无机物的性质和特点，属于无机物，故不符合题意。</w:t>
      </w:r>
      <w:r>
        <w:br/>
      </w:r>
      <w:r>
        <w:t>B、He属于单质；MgCl</w:t>
      </w:r>
      <w:r>
        <w:rPr>
          <w:vertAlign w:val="subscript"/>
        </w:rPr>
        <w:t>2</w:t>
      </w:r>
      <w:r>
        <w:t> 不含有氧元素，不属于氧化物；C</w:t>
      </w:r>
      <w:r>
        <w:rPr>
          <w:vertAlign w:val="subscript"/>
        </w:rPr>
        <w:t>6</w:t>
      </w:r>
      <w:r>
        <w:t>H</w:t>
      </w:r>
      <w:r>
        <w:rPr>
          <w:vertAlign w:val="subscript"/>
        </w:rPr>
        <w:t>12</w:t>
      </w:r>
      <w:r>
        <w:t>O</w:t>
      </w:r>
      <w:r>
        <w:rPr>
          <w:vertAlign w:val="subscript"/>
        </w:rPr>
        <w:t>6</w:t>
      </w:r>
      <w:r>
        <w:t>属于有机物，故不符合题意。</w:t>
      </w:r>
      <w:r>
        <w:br/>
      </w:r>
      <w:r>
        <w:t>C、I</w:t>
      </w:r>
      <w:r>
        <w:rPr>
          <w:vertAlign w:val="subscript"/>
        </w:rPr>
        <w:t>2</w:t>
      </w:r>
      <w:r>
        <w:t>属于单质；NaNO</w:t>
      </w:r>
      <w:r>
        <w:rPr>
          <w:vertAlign w:val="subscript"/>
        </w:rPr>
        <w:t>3</w:t>
      </w:r>
      <w:r>
        <w:t> 含有三种元素，不属于氧化物；C</w:t>
      </w:r>
      <w:r>
        <w:rPr>
          <w:vertAlign w:val="subscript"/>
        </w:rPr>
        <w:t>2</w:t>
      </w:r>
      <w:r>
        <w:t>H</w:t>
      </w:r>
      <w:r>
        <w:rPr>
          <w:vertAlign w:val="subscript"/>
        </w:rPr>
        <w:t>5</w:t>
      </w:r>
      <w:r>
        <w:t>OH属于有机物，故不符合题意。</w:t>
      </w:r>
      <w:r>
        <w:br/>
      </w:r>
      <w:r>
        <w:t>D、C</w:t>
      </w:r>
      <w:r>
        <w:rPr>
          <w:vertAlign w:val="subscript"/>
        </w:rPr>
        <w:t>60</w:t>
      </w:r>
      <w:r>
        <w:t>属于单质；P</w:t>
      </w:r>
      <w:r>
        <w:rPr>
          <w:vertAlign w:val="subscript"/>
        </w:rPr>
        <w:t>2</w:t>
      </w:r>
      <w:r>
        <w:t>O</w:t>
      </w:r>
      <w:r>
        <w:rPr>
          <w:vertAlign w:val="subscript"/>
        </w:rPr>
        <w:t>5</w:t>
      </w:r>
      <w:r>
        <w:t> 属于氧化物；CH</w:t>
      </w:r>
      <w:r>
        <w:rPr>
          <w:vertAlign w:val="subscript"/>
        </w:rPr>
        <w:t>3</w:t>
      </w:r>
      <w:r>
        <w:t>COOH属于有机物，故符合题意。</w:t>
      </w:r>
      <w:r>
        <w:br/>
      </w:r>
      <w:r>
        <w:t>故选：D。</w:t>
      </w:r>
      <w:r>
        <w:br/>
      </w:r>
      <w:r>
        <w:t>根据单质、氧化物、有机物的概念进行分析判断．单质是由一种元素组成的纯净物，氧化物是由两种元素组成，其中一种是氧元素的化合物；有机物是含有碳元素的化合物．</w:t>
      </w:r>
      <w:r>
        <w:br/>
      </w:r>
      <w:r>
        <w:t>本题考查物质的分类，按题目要求的物质分类顺序依次分析选项中的每一种物质，若有一种不符合题意即排除．</w:t>
      </w:r>
    </w:p>
    <w:p>
      <w:pPr>
        <w:pStyle w:val="BodyText"/>
      </w:pPr>
      <w:r>
        <w:br/>
      </w:r>
      <w:r>
        <w:t>6、 2017年6月5日是第46个世界环境日，中国确立的主题是“绿水青山就是金山银山”下列做法与这一主题相符的是（　　）</w:t>
      </w:r>
    </w:p>
    <w:tbl>
      <w:tblPr>
        <w:tblStyle w:val="HostTable-Borderless"/>
        <w:tblW w:w="5000" w:type="pct"/>
        <w:tblInd w:w="0" w:type="dxa"/>
        <w:tblCellMar>
          <w:top w:w="0" w:type="dxa"/>
          <w:left w:w="0" w:type="dxa"/>
          <w:bottom w:w="0" w:type="dxa"/>
          <w:right w:w="0" w:type="dxa"/>
        </w:tblCellMar>
      </w:tblPr>
      <w:tblGrid>
        <w:gridCol w:w="4846"/>
        <w:gridCol w:w="5240"/>
      </w:tblGrid>
      <w:tr>
        <w:tblPrEx>
          <w:tblW w:w="5000" w:type="pct"/>
          <w:tblInd w:w="0" w:type="dxa"/>
          <w:tblCellMar>
            <w:top w:w="0" w:type="dxa"/>
            <w:left w:w="0" w:type="dxa"/>
            <w:bottom w:w="0" w:type="dxa"/>
            <w:right w:w="0" w:type="dxa"/>
          </w:tblCellMar>
        </w:tblPrEx>
        <w:tc>
          <w:tcPr/>
          <w:p>
            <w:pPr>
              <w:pStyle w:val="Compact"/>
              <w:jc w:val="left"/>
            </w:pPr>
            <w:r>
              <w:t>A.工业燃煤用前进行脱硫处理</w:t>
            </w:r>
          </w:p>
        </w:tc>
        <w:tc>
          <w:tcPr/>
          <w:p>
            <w:pPr>
              <w:pStyle w:val="Compact"/>
              <w:jc w:val="left"/>
            </w:pPr>
            <w:r>
              <w:t>B.工业废水直接排入河流中</w:t>
            </w:r>
          </w:p>
        </w:tc>
      </w:tr>
      <w:tr>
        <w:tblPrEx>
          <w:tblW w:w="5000" w:type="pct"/>
          <w:tblInd w:w="0" w:type="dxa"/>
          <w:tblCellMar>
            <w:top w:w="0" w:type="dxa"/>
            <w:left w:w="0" w:type="dxa"/>
            <w:bottom w:w="0" w:type="dxa"/>
            <w:right w:w="0" w:type="dxa"/>
          </w:tblCellMar>
        </w:tblPrEx>
        <w:tc>
          <w:tcPr/>
          <w:p>
            <w:pPr>
              <w:pStyle w:val="Compact"/>
              <w:jc w:val="left"/>
            </w:pPr>
            <w:r>
              <w:t>C.用燃烧的方法处理塑料垃圾</w:t>
            </w:r>
          </w:p>
        </w:tc>
        <w:tc>
          <w:tcPr/>
          <w:p>
            <w:pPr>
              <w:pStyle w:val="Compact"/>
              <w:jc w:val="left"/>
            </w:pPr>
            <w:r>
              <w:t>D.农业生产中大量使用化肥农药</w:t>
            </w:r>
          </w:p>
        </w:tc>
      </w:tr>
    </w:tbl>
    <w:p>
      <w:pPr>
        <w:pStyle w:val="BodyText"/>
      </w:pPr>
      <w:r>
        <w:t>【 答 案 】</w:t>
      </w:r>
    </w:p>
    <w:p>
      <w:pPr>
        <w:pStyle w:val="BodyText"/>
      </w:pPr>
      <w:r>
        <w:t>A</w:t>
      </w:r>
    </w:p>
    <w:p>
      <w:pPr>
        <w:pStyle w:val="BodyText"/>
      </w:pPr>
      <w:r>
        <w:t>【 解析 】</w:t>
      </w:r>
    </w:p>
    <w:p>
      <w:pPr>
        <w:pStyle w:val="BodyText"/>
      </w:pPr>
      <w:r>
        <w:t>解：A、对燃煤进行脱硫处理，可减少氮的氧化物和硫的氧化物对环境的影响，故A正确；</w:t>
      </w:r>
      <w:r>
        <w:br/>
      </w:r>
      <w:r>
        <w:t>B、工业废水直接排入河流中，可导致水体污染，故B错误；</w:t>
      </w:r>
      <w:r>
        <w:br/>
      </w:r>
      <w:r>
        <w:t>C、用燃烧的方法处理塑料垃圾，会产生大量的空气污染物，加重空气污染，故C错误；</w:t>
      </w:r>
      <w:r>
        <w:br/>
      </w:r>
      <w:r>
        <w:t>D、农业生产中大量使用化肥农药，会加重水体和土壤的污染，故D错误。</w:t>
      </w:r>
      <w:r>
        <w:br/>
      </w:r>
      <w:r>
        <w:t>故选：A。</w:t>
      </w:r>
      <w:r>
        <w:br/>
      </w:r>
      <w:r>
        <w:t>不使用有毒、有害物质，减少环境污染物的排放的做法，利用环境保护，以此来解答。</w:t>
      </w:r>
      <w:r>
        <w:br/>
      </w:r>
      <w:r>
        <w:t>本题考查环境保护，注意水污染的途径和化石燃料的使用是解答的关键，把握常见的有害物质即可解答，题目难度不大。</w:t>
      </w:r>
    </w:p>
    <w:p>
      <w:pPr>
        <w:pStyle w:val="BodyText"/>
      </w:pPr>
      <w:r>
        <w:br/>
      </w:r>
      <w:r>
        <w:t>7、 如表是某同学错题本中整理的部分内容，其中不需要修改的是（　　）</w:t>
      </w:r>
      <w:r>
        <w:br/>
      </w:r>
    </w:p>
    <w:tbl>
      <w:tblPr>
        <w:tblStyle w:val="HostTable-Borderless"/>
        <w:tblW w:w="5000" w:type="pct"/>
        <w:tblInd w:w="0" w:type="dxa"/>
        <w:tblCellMar>
          <w:top w:w="0" w:type="dxa"/>
          <w:left w:w="0" w:type="dxa"/>
          <w:bottom w:w="0" w:type="dxa"/>
          <w:right w:w="0" w:type="dxa"/>
        </w:tblCellMar>
      </w:tblPr>
      <w:tblGrid>
        <w:gridCol w:w="2423"/>
        <w:gridCol w:w="2383"/>
        <w:gridCol w:w="2459"/>
        <w:gridCol w:w="2821"/>
      </w:tblGrid>
      <w:tr>
        <w:tblPrEx>
          <w:tblW w:w="5000" w:type="pct"/>
          <w:tblInd w:w="0" w:type="dxa"/>
          <w:tblCellMar>
            <w:top w:w="0" w:type="dxa"/>
            <w:left w:w="0" w:type="dxa"/>
            <w:bottom w:w="0" w:type="dxa"/>
            <w:right w:w="0" w:type="dxa"/>
          </w:tblCellMar>
        </w:tblPrEx>
        <w:tc>
          <w:tcPr>
            <w:gridSpan w:val="2"/>
          </w:tcPr>
          <w:p>
            <w:pPr>
              <w:pStyle w:val="Compact"/>
              <w:jc w:val="left"/>
            </w:pPr>
            <w:r>
              <w:t>A化学用语</w:t>
            </w:r>
          </w:p>
        </w:tc>
        <w:tc>
          <w:tcPr>
            <w:gridSpan w:val="2"/>
          </w:tcPr>
          <w:p>
            <w:pPr>
              <w:pStyle w:val="Compact"/>
              <w:jc w:val="left"/>
            </w:pPr>
            <w:r>
              <w:t>B现象描述</w:t>
            </w:r>
          </w:p>
        </w:tc>
      </w:tr>
      <w:tr>
        <w:tblPrEx>
          <w:tblW w:w="5000" w:type="pct"/>
          <w:tblInd w:w="0" w:type="dxa"/>
          <w:tblCellMar>
            <w:top w:w="0" w:type="dxa"/>
            <w:left w:w="0" w:type="dxa"/>
            <w:bottom w:w="0" w:type="dxa"/>
            <w:right w:w="0" w:type="dxa"/>
          </w:tblCellMar>
        </w:tblPrEx>
        <w:tc>
          <w:tcPr>
            <w:gridSpan w:val="2"/>
          </w:tcPr>
          <w:p>
            <w:pPr>
              <w:pStyle w:val="Compact"/>
              <w:jc w:val="left"/>
            </w:pPr>
            <w:r>
              <w:t>氧化铝-AlO</w:t>
            </w:r>
            <w:r>
              <w:br/>
            </w:r>
            <w:r>
              <w:t>H-表示一个氢分子</w:t>
            </w:r>
            <w:r>
              <w:br/>
            </w:r>
            <w:r>
              <w:t>2Fe</w:t>
            </w:r>
            <w:r>
              <w:rPr>
                <w:vertAlign w:val="superscript"/>
              </w:rPr>
              <w:t>2+</w:t>
            </w:r>
            <w:r>
              <w:t>--表示两个铁离子</w:t>
            </w:r>
          </w:p>
        </w:tc>
        <w:tc>
          <w:tcPr>
            <w:gridSpan w:val="2"/>
          </w:tcPr>
          <w:p>
            <w:pPr>
              <w:pStyle w:val="Compact"/>
              <w:jc w:val="left"/>
            </w:pPr>
            <w:r>
              <w:t>铁丝在空气中燃烧-火星四射</w:t>
            </w:r>
            <w:r>
              <w:br/>
            </w:r>
            <w:r>
              <w:t>钠在氯气中燃烧-产生大量白雾</w:t>
            </w:r>
            <w:r>
              <w:br/>
            </w:r>
            <w:r>
              <w:t>镁条在空气中燃烧-产生大量白烟</w:t>
            </w:r>
          </w:p>
        </w:tc>
      </w:tr>
      <w:tr>
        <w:tblPrEx>
          <w:tblW w:w="5000" w:type="pct"/>
          <w:tblInd w:w="0" w:type="dxa"/>
          <w:tblCellMar>
            <w:top w:w="0" w:type="dxa"/>
            <w:left w:w="0" w:type="dxa"/>
            <w:bottom w:w="0" w:type="dxa"/>
            <w:right w:w="0" w:type="dxa"/>
          </w:tblCellMar>
        </w:tblPrEx>
        <w:tc>
          <w:tcPr>
            <w:gridSpan w:val="2"/>
          </w:tcPr>
          <w:p>
            <w:pPr>
              <w:pStyle w:val="Compact"/>
              <w:jc w:val="left"/>
            </w:pPr>
            <w:r>
              <w:t>C性质与用途</w:t>
            </w:r>
          </w:p>
        </w:tc>
        <w:tc>
          <w:tcPr>
            <w:gridSpan w:val="2"/>
          </w:tcPr>
          <w:p>
            <w:pPr>
              <w:pStyle w:val="Compact"/>
              <w:jc w:val="left"/>
            </w:pPr>
            <w:r>
              <w:t>D事实与解释</w:t>
            </w:r>
          </w:p>
        </w:tc>
      </w:tr>
      <w:tr>
        <w:tblPrEx>
          <w:tblW w:w="5000" w:type="pct"/>
          <w:tblInd w:w="0" w:type="dxa"/>
          <w:tblCellMar>
            <w:top w:w="0" w:type="dxa"/>
            <w:left w:w="0" w:type="dxa"/>
            <w:bottom w:w="0" w:type="dxa"/>
            <w:right w:w="0" w:type="dxa"/>
          </w:tblCellMar>
        </w:tblPrEx>
        <w:tc>
          <w:tcPr>
            <w:gridSpan w:val="2"/>
          </w:tcPr>
          <w:p>
            <w:pPr>
              <w:pStyle w:val="Compact"/>
              <w:jc w:val="left"/>
            </w:pPr>
            <w:r>
              <w:t>氦气密度小-填充探空气球</w:t>
            </w:r>
            <w:r>
              <w:br/>
            </w:r>
            <w:r>
              <w:t>石墨质软而滑腻-做润滑剂</w:t>
            </w:r>
            <w:r>
              <w:br/>
            </w:r>
            <w:r>
              <w:t>N</w:t>
            </w:r>
            <w:r>
              <w:rPr>
                <w:vertAlign w:val="subscript"/>
              </w:rPr>
              <w:t>2</w:t>
            </w:r>
            <w:r>
              <w:t>常温下性质稳定-制氮肥、炸药</w:t>
            </w:r>
          </w:p>
        </w:tc>
        <w:tc>
          <w:tcPr>
            <w:gridSpan w:val="2"/>
          </w:tcPr>
          <w:p>
            <w:pPr>
              <w:pStyle w:val="Compact"/>
              <w:jc w:val="left"/>
            </w:pPr>
            <w:r>
              <w:t>端午时节粽飘香-分子不断运动</w:t>
            </w:r>
            <w:r>
              <w:br/>
            </w:r>
            <w:r>
              <w:t>N</w:t>
            </w:r>
            <w:r>
              <w:rPr>
                <w:vertAlign w:val="subscript"/>
              </w:rPr>
              <w:t>2</w:t>
            </w:r>
            <w:r>
              <w:t>被压缩成液氮-分子之间有间隔</w:t>
            </w:r>
            <w:r>
              <w:br/>
            </w:r>
            <w:r>
              <w:t>O</w:t>
            </w:r>
            <w:r>
              <w:rPr>
                <w:vertAlign w:val="subscript"/>
              </w:rPr>
              <w:t>2</w:t>
            </w:r>
            <w:r>
              <w:t>和O</w:t>
            </w:r>
            <w:r>
              <w:rPr>
                <w:vertAlign w:val="subscript"/>
              </w:rPr>
              <w:t>3</w:t>
            </w:r>
            <w:r>
              <w:t>化学性质不同-分子构成不同</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解：A、氧化铝Al</w:t>
      </w:r>
      <w:r>
        <w:rPr>
          <w:vertAlign w:val="subscript"/>
        </w:rPr>
        <w:t>2</w:t>
      </w:r>
      <w:r>
        <w:t>O</w:t>
      </w:r>
      <w:r>
        <w:rPr>
          <w:vertAlign w:val="subscript"/>
        </w:rPr>
        <w:t>3</w:t>
      </w:r>
      <w:r>
        <w:t>，H表示一个氢原子，不是一个氢分子，2Fe</w:t>
      </w:r>
      <w:r>
        <w:rPr>
          <w:vertAlign w:val="superscript"/>
        </w:rPr>
        <w:t>2+</w:t>
      </w:r>
      <w:r>
        <w:t>表示两个亚铁离子，不是铁离子；故选项错误；</w:t>
      </w:r>
      <w:r>
        <w:br/>
      </w:r>
      <w:r>
        <w:t>B、铁丝在空气中不燃烧，钠在氯气中燃烧-产生大量白雾错误；故选项错误；</w:t>
      </w:r>
      <w:r>
        <w:br/>
      </w:r>
      <w:r>
        <w:t>C、氦气密度比空气小，而不是小，N</w:t>
      </w:r>
      <w:r>
        <w:rPr>
          <w:vertAlign w:val="subscript"/>
        </w:rPr>
        <w:t>2</w:t>
      </w:r>
      <w:r>
        <w:t>常温下性质稳定，可以制氮肥，不能制炸药；故选项错误；</w:t>
      </w:r>
      <w:r>
        <w:br/>
      </w:r>
      <w:r>
        <w:t>D、端午时节粽飘香说明分子不断运动，N</w:t>
      </w:r>
      <w:r>
        <w:rPr>
          <w:vertAlign w:val="subscript"/>
        </w:rPr>
        <w:t>2</w:t>
      </w:r>
      <w:r>
        <w:t>被压缩成液氮说明分子之间有间隔，O</w:t>
      </w:r>
      <w:r>
        <w:rPr>
          <w:vertAlign w:val="subscript"/>
        </w:rPr>
        <w:t>2</w:t>
      </w:r>
      <w:r>
        <w:t>和O</w:t>
      </w:r>
      <w:r>
        <w:rPr>
          <w:vertAlign w:val="subscript"/>
        </w:rPr>
        <w:t>3</w:t>
      </w:r>
      <w:r>
        <w:t>化学性质不同是因为分子构成不同；故选项正确；</w:t>
      </w:r>
      <w:r>
        <w:br/>
      </w:r>
      <w:r>
        <w:t>故选：D。</w:t>
      </w:r>
      <w:r>
        <w:br/>
      </w:r>
      <w:r>
        <w:t>由题目的信息可知：氧化铝Al</w:t>
      </w:r>
      <w:r>
        <w:rPr>
          <w:vertAlign w:val="subscript"/>
        </w:rPr>
        <w:t>2</w:t>
      </w:r>
      <w:r>
        <w:t>O</w:t>
      </w:r>
      <w:r>
        <w:rPr>
          <w:vertAlign w:val="subscript"/>
        </w:rPr>
        <w:t>3</w:t>
      </w:r>
      <w:r>
        <w:t>，H表示一个氢原子，不是一个氢分子，2Fe</w:t>
      </w:r>
      <w:r>
        <w:rPr>
          <w:vertAlign w:val="superscript"/>
        </w:rPr>
        <w:t>2+</w:t>
      </w:r>
      <w:r>
        <w:t>表示两个亚铁离子，不是铁离子；铁丝在空气中不燃烧，钠在氯气中燃烧-产生大量白雾错误；氦气密度比空气小，而不是小，N</w:t>
      </w:r>
      <w:r>
        <w:rPr>
          <w:vertAlign w:val="subscript"/>
        </w:rPr>
        <w:t>2</w:t>
      </w:r>
      <w:r>
        <w:t>常温下性质稳定，可以制氮肥，不能制炸药；端午时节粽飘香说明分子不断运动，N</w:t>
      </w:r>
      <w:r>
        <w:rPr>
          <w:vertAlign w:val="subscript"/>
        </w:rPr>
        <w:t>2</w:t>
      </w:r>
      <w:r>
        <w:t>被压缩成液氮说明分子之间有间隔，O</w:t>
      </w:r>
      <w:r>
        <w:rPr>
          <w:vertAlign w:val="subscript"/>
        </w:rPr>
        <w:t>2</w:t>
      </w:r>
      <w:r>
        <w:t>和O</w:t>
      </w:r>
      <w:r>
        <w:rPr>
          <w:vertAlign w:val="subscript"/>
        </w:rPr>
        <w:t>3</w:t>
      </w:r>
      <w:r>
        <w:t>化学性质不同是因为分子构成不同。</w:t>
      </w:r>
      <w:r>
        <w:br/>
      </w:r>
      <w:r>
        <w:t>本考点考查了化学符号与其周围数字的意义、物质与氧气反应的现象、气体的用途、分子与原子的性质等，综合性比较强，要加强记忆有关的知识点，并理解应用。</w:t>
      </w:r>
    </w:p>
    <w:p>
      <w:pPr>
        <w:pStyle w:val="BodyText"/>
      </w:pPr>
      <w:r>
        <w:br/>
      </w:r>
      <w:r>
        <w:t>8、如图表示某化学反应的微观示意图，依据图分析判断，下列说法正确的是（　　）</w:t>
      </w:r>
      <w:r>
        <w:br/>
      </w:r>
      <w:r>
        <w:drawing>
          <wp:inline distT="0" distB="0" distL="114300" distR="114300">
            <wp:extent cx="3859530" cy="692785"/>
            <wp:effectExtent l="0" t="0" r="0" b="0"/>
            <wp:docPr id="1222057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740935" name="Picture"/>
                    <pic:cNvPicPr>
                      <a:picLocks noChangeAspect="1" noChangeArrowheads="1"/>
                    </pic:cNvPicPr>
                  </pic:nvPicPr>
                  <pic:blipFill>
                    <a:blip xmlns:r="http://schemas.openxmlformats.org/officeDocument/2006/relationships" r:embed="rId14"/>
                    <a:stretch>
                      <a:fillRect/>
                    </a:stretch>
                  </pic:blipFill>
                  <pic:spPr>
                    <a:xfrm>
                      <a:off x="0" y="0"/>
                      <a:ext cx="3859730" cy="69301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200"/>
        <w:gridCol w:w="4886"/>
      </w:tblGrid>
      <w:tr>
        <w:tblPrEx>
          <w:tblW w:w="5000" w:type="pct"/>
          <w:tblInd w:w="0" w:type="dxa"/>
          <w:tblCellMar>
            <w:top w:w="0" w:type="dxa"/>
            <w:left w:w="0" w:type="dxa"/>
            <w:bottom w:w="0" w:type="dxa"/>
            <w:right w:w="0" w:type="dxa"/>
          </w:tblCellMar>
        </w:tblPrEx>
        <w:tc>
          <w:tcPr/>
          <w:p>
            <w:pPr>
              <w:pStyle w:val="Compact"/>
              <w:jc w:val="left"/>
            </w:pPr>
            <w:r>
              <w:t>A.甲物质由5个原子构成</w:t>
            </w:r>
          </w:p>
        </w:tc>
        <w:tc>
          <w:tcPr/>
          <w:p>
            <w:pPr>
              <w:pStyle w:val="Compact"/>
              <w:jc w:val="left"/>
            </w:pPr>
            <w:r>
              <w:t>B.化学变化前后硅元素的化合价不变</w:t>
            </w:r>
          </w:p>
        </w:tc>
      </w:tr>
      <w:tr>
        <w:tblPrEx>
          <w:tblW w:w="5000" w:type="pct"/>
          <w:tblInd w:w="0" w:type="dxa"/>
          <w:tblCellMar>
            <w:top w:w="0" w:type="dxa"/>
            <w:left w:w="0" w:type="dxa"/>
            <w:bottom w:w="0" w:type="dxa"/>
            <w:right w:w="0" w:type="dxa"/>
          </w:tblCellMar>
        </w:tblPrEx>
        <w:tc>
          <w:tcPr/>
          <w:p>
            <w:pPr>
              <w:pStyle w:val="Compact"/>
              <w:jc w:val="left"/>
            </w:pPr>
            <w:r>
              <w:t>C.参加反应的乙的质量和生成的丁中氢元素的质量相等</w:t>
            </w:r>
          </w:p>
        </w:tc>
        <w:tc>
          <w:tcPr/>
          <w:p>
            <w:pPr>
              <w:pStyle w:val="Compact"/>
              <w:jc w:val="left"/>
            </w:pPr>
            <w:r>
              <w:t>D.参加反应的甲、乙两种物质的分子个数比为1：1</w:t>
            </w:r>
          </w:p>
        </w:tc>
      </w:tr>
    </w:tbl>
    <w:p>
      <w:pPr>
        <w:pStyle w:val="BodyText"/>
      </w:pPr>
      <w:r>
        <w:t>【 答 案 】</w:t>
      </w:r>
    </w:p>
    <w:p>
      <w:pPr>
        <w:pStyle w:val="BodyText"/>
      </w:pPr>
      <w:r>
        <w:t>C</w:t>
      </w:r>
    </w:p>
    <w:p>
      <w:pPr>
        <w:pStyle w:val="BodyText"/>
      </w:pPr>
      <w:r>
        <w:t>【 解析 】</w:t>
      </w:r>
    </w:p>
    <w:p>
      <w:pPr>
        <w:pStyle w:val="BodyText"/>
      </w:pPr>
      <w:r>
        <w:t>解：由化学反应的微观模型图可知，该反应是在一定条件下氢气与四氯化硅（SiCl</w:t>
      </w:r>
      <w:r>
        <w:rPr>
          <w:vertAlign w:val="subscript"/>
        </w:rPr>
        <w:t>4</w:t>
      </w:r>
      <w:r>
        <w:t>）反应生成了硅和氯化氢气体，反应的化学方程式为：</w:t>
      </w:r>
      <w:r>
        <w:drawing>
          <wp:inline distT="0" distB="0" distL="114300" distR="114300">
            <wp:extent cx="2501900" cy="304800"/>
            <wp:effectExtent l="0" t="0" r="0" b="0"/>
            <wp:docPr id="18387608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359509" name="Picture"/>
                    <pic:cNvPicPr>
                      <a:picLocks noChangeAspect="1" noChangeArrowheads="1"/>
                    </pic:cNvPicPr>
                  </pic:nvPicPr>
                  <pic:blipFill>
                    <a:blip xmlns:r="http://schemas.openxmlformats.org/officeDocument/2006/relationships" r:embed="rId15"/>
                    <a:stretch>
                      <a:fillRect/>
                    </a:stretch>
                  </pic:blipFill>
                  <pic:spPr>
                    <a:xfrm>
                      <a:off x="0" y="0"/>
                      <a:ext cx="2501900" cy="304800"/>
                    </a:xfrm>
                    <a:prstGeom prst="rect">
                      <a:avLst/>
                    </a:prstGeom>
                    <a:noFill/>
                    <a:ln w="9525">
                      <a:noFill/>
                    </a:ln>
                  </pic:spPr>
                </pic:pic>
              </a:graphicData>
            </a:graphic>
          </wp:inline>
        </w:drawing>
      </w:r>
      <w:r>
        <w:t>．由方程式可知：</w:t>
      </w:r>
      <w:r>
        <w:br/>
      </w:r>
      <w:r>
        <w:t>A、甲物质是由分子构成的，每个分子由5个原子构成，故说法错误；</w:t>
      </w:r>
      <w:r>
        <w:br/>
      </w:r>
      <w:r>
        <w:t>B、由方程式可知，硅元素的化合价由+4价变成了0价，硅元素的化合价发生改变，故说法错误；</w:t>
      </w:r>
      <w:r>
        <w:br/>
      </w:r>
      <w:r>
        <w:t>C、根据化学反应前后元素的质量不变可知参加反应的氢气的质量和生成的氯化氢中氢元素的质量相等，故说法正确；</w:t>
      </w:r>
      <w:r>
        <w:br/>
      </w:r>
      <w:r>
        <w:t>D、观察方程式可知，参加反应的甲、乙两种物质的分子个数比为1：2，故说法错误；</w:t>
      </w:r>
      <w:r>
        <w:br/>
      </w:r>
      <w:r>
        <w:t>故选：C。</w:t>
      </w:r>
      <w:r>
        <w:br/>
      </w:r>
      <w:r>
        <w:t>根据化学反应的微观模型图，分析反应物、生成物，写出反应的化学方程式，根据方程式的意义分析判断有关的问题。</w:t>
      </w:r>
      <w:r>
        <w:br/>
      </w:r>
      <w:r>
        <w:t>解答本题的关键是要充分理解图中的信息，并写出该过程的化学方程式，根据方程式的意义对问题做出正确的判断。</w:t>
      </w:r>
    </w:p>
    <w:p>
      <w:pPr>
        <w:pStyle w:val="BodyText"/>
      </w:pPr>
      <w:r>
        <w:br/>
      </w:r>
      <w:r>
        <w:t>9、鉴别下列各组物质的方法正确的是（　　）</w:t>
      </w:r>
    </w:p>
    <w:tbl>
      <w:tblPr>
        <w:tblStyle w:val="HostTable-Borderless"/>
        <w:tblW w:w="5000" w:type="pct"/>
        <w:tblInd w:w="0" w:type="dxa"/>
        <w:tblCellMar>
          <w:top w:w="0" w:type="dxa"/>
          <w:left w:w="0" w:type="dxa"/>
          <w:bottom w:w="0" w:type="dxa"/>
          <w:right w:w="0" w:type="dxa"/>
        </w:tblCellMar>
      </w:tblPr>
      <w:tblGrid>
        <w:gridCol w:w="4608"/>
        <w:gridCol w:w="5478"/>
      </w:tblGrid>
      <w:tr>
        <w:tblPrEx>
          <w:tblW w:w="5000" w:type="pct"/>
          <w:tblInd w:w="0" w:type="dxa"/>
          <w:tblCellMar>
            <w:top w:w="0" w:type="dxa"/>
            <w:left w:w="0" w:type="dxa"/>
            <w:bottom w:w="0" w:type="dxa"/>
            <w:right w:w="0" w:type="dxa"/>
          </w:tblCellMar>
        </w:tblPrEx>
        <w:tc>
          <w:tcPr/>
          <w:p>
            <w:pPr>
              <w:pStyle w:val="Compact"/>
              <w:jc w:val="left"/>
            </w:pPr>
            <w:r>
              <w:t>A.氮气和氧气--闻气味</w:t>
            </w:r>
          </w:p>
        </w:tc>
        <w:tc>
          <w:tcPr/>
          <w:p>
            <w:pPr>
              <w:pStyle w:val="Compact"/>
              <w:jc w:val="left"/>
            </w:pPr>
            <w:r>
              <w:t>B.黄金和黄铜（铜锌合金）--观察颜色</w:t>
            </w:r>
          </w:p>
        </w:tc>
      </w:tr>
      <w:tr>
        <w:tblPrEx>
          <w:tblW w:w="5000" w:type="pct"/>
          <w:tblInd w:w="0" w:type="dxa"/>
          <w:tblCellMar>
            <w:top w:w="0" w:type="dxa"/>
            <w:left w:w="0" w:type="dxa"/>
            <w:bottom w:w="0" w:type="dxa"/>
            <w:right w:w="0" w:type="dxa"/>
          </w:tblCellMar>
        </w:tblPrEx>
        <w:tc>
          <w:tcPr/>
          <w:p>
            <w:pPr>
              <w:pStyle w:val="Compact"/>
              <w:jc w:val="left"/>
            </w:pPr>
            <w:r>
              <w:t>C.水和澄清石灰水--通入二氧化碳气体</w:t>
            </w:r>
          </w:p>
        </w:tc>
        <w:tc>
          <w:tcPr/>
          <w:p>
            <w:pPr>
              <w:pStyle w:val="Compact"/>
              <w:jc w:val="left"/>
            </w:pPr>
            <w:r>
              <w:t>D.碳酸钠溶液和硫酸钠溶液--滴加氯化钡溶液</w:t>
            </w:r>
          </w:p>
        </w:tc>
      </w:tr>
    </w:tbl>
    <w:p>
      <w:pPr>
        <w:pStyle w:val="BodyText"/>
      </w:pPr>
      <w:r>
        <w:t>【 答 案 】</w:t>
      </w:r>
    </w:p>
    <w:p>
      <w:pPr>
        <w:pStyle w:val="BodyText"/>
      </w:pPr>
      <w:r>
        <w:t>C</w:t>
      </w:r>
    </w:p>
    <w:p>
      <w:pPr>
        <w:pStyle w:val="BodyText"/>
      </w:pPr>
      <w:r>
        <w:t>【 解析 】</w:t>
      </w:r>
    </w:p>
    <w:p>
      <w:pPr>
        <w:pStyle w:val="BodyText"/>
      </w:pPr>
      <w:r>
        <w:t>解：A、氮气和氧气均没有气味，用闻气味的方法不能鉴别，故选项错误。</w:t>
      </w:r>
      <w:r>
        <w:br/>
      </w:r>
      <w:r>
        <w:t>B、黄金和黄铜均为金黄色固体，用观察颜色的方法不能鉴别，故选项错误。</w:t>
      </w:r>
      <w:r>
        <w:br/>
      </w:r>
      <w:r>
        <w:t>C、二氧化碳气体能使石灰水变浑浊，与水反应无明显变化，可以鉴别，故选项正确。</w:t>
      </w:r>
      <w:r>
        <w:br/>
      </w:r>
      <w:r>
        <w:t>D、碳酸钠溶液和硫酸钠溶液均能与氯化钡溶液反应，分别生成碳酸钡、硫酸钡白色沉淀，不能鉴别，故选项错误。</w:t>
      </w:r>
      <w:r>
        <w:br/>
      </w:r>
      <w:r>
        <w:t>故选：C。</w:t>
      </w:r>
      <w:r>
        <w:br/>
      </w:r>
      <w:r>
        <w:t>鉴别物质时，首先对需要鉴别的物质的性质进行对比分析找出特性，再根据性质的不同，选择适当的试剂，出现不同的现象的才能鉴别。</w:t>
      </w:r>
      <w:r>
        <w:br/>
      </w:r>
      <w:r>
        <w:t>本题有一定难度，解答物质的鉴别题时要熟练掌握鉴别的物质的性质，然后选择适当的试剂或方法，出现不同的现象即可鉴别。</w:t>
      </w:r>
    </w:p>
    <w:p>
      <w:pPr>
        <w:pStyle w:val="BodyText"/>
      </w:pPr>
      <w:r>
        <w:br/>
      </w:r>
      <w:r>
        <w:t>10、 下列四个实验方案设计合理的是（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506"/>
        <w:gridCol w:w="33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目的</w:t>
            </w:r>
          </w:p>
        </w:tc>
        <w:tc>
          <w:tcPr/>
          <w:p>
            <w:pPr>
              <w:pStyle w:val="Compact"/>
              <w:jc w:val="left"/>
            </w:pPr>
            <w:r>
              <w:t>方案</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除去炭粉中少量CuO</w:t>
            </w:r>
          </w:p>
        </w:tc>
        <w:tc>
          <w:tcPr/>
          <w:p>
            <w:pPr>
              <w:pStyle w:val="Compact"/>
              <w:jc w:val="left"/>
            </w:pPr>
            <w:r>
              <w:t>在空气中充分灼烧</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除去KCl中混有的少量KClO</w:t>
            </w:r>
            <w:r>
              <w:rPr>
                <w:vertAlign w:val="subscript"/>
              </w:rPr>
              <w:t>3</w:t>
            </w:r>
          </w:p>
        </w:tc>
        <w:tc>
          <w:tcPr/>
          <w:p>
            <w:pPr>
              <w:pStyle w:val="Compact"/>
              <w:jc w:val="left"/>
            </w:pPr>
            <w:r>
              <w:t>取样，加二氧化锰，充分加热</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鉴别化肥NH</w:t>
            </w:r>
            <w:r>
              <w:rPr>
                <w:vertAlign w:val="subscript"/>
              </w:rPr>
              <w:t>4</w:t>
            </w:r>
            <w:r>
              <w:t>Cl和（NH</w:t>
            </w:r>
            <w:r>
              <w:rPr>
                <w:vertAlign w:val="subscript"/>
              </w:rPr>
              <w:t>4</w:t>
            </w:r>
            <w:r>
              <w:t>）</w:t>
            </w:r>
            <w:r>
              <w:rPr>
                <w:vertAlign w:val="subscript"/>
              </w:rPr>
              <w:t>2</w:t>
            </w:r>
            <w:r>
              <w:t>SO</w:t>
            </w:r>
            <w:r>
              <w:rPr>
                <w:vertAlign w:val="subscript"/>
              </w:rPr>
              <w:t>4</w:t>
            </w:r>
          </w:p>
        </w:tc>
        <w:tc>
          <w:tcPr/>
          <w:p>
            <w:pPr>
              <w:pStyle w:val="Compact"/>
              <w:jc w:val="left"/>
            </w:pPr>
            <w:r>
              <w:t>取样，加熟石灰，研磨</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除去N</w:t>
            </w:r>
            <w:r>
              <w:rPr>
                <w:vertAlign w:val="subscript"/>
              </w:rPr>
              <w:t>2</w:t>
            </w:r>
            <w:r>
              <w:t>中混有的少量O</w:t>
            </w:r>
            <w:r>
              <w:rPr>
                <w:vertAlign w:val="subscript"/>
              </w:rPr>
              <w:t>2</w:t>
            </w:r>
          </w:p>
        </w:tc>
        <w:tc>
          <w:tcPr/>
          <w:p>
            <w:pPr>
              <w:pStyle w:val="Compact"/>
              <w:jc w:val="left"/>
            </w:pPr>
            <w:r>
              <w:t>通过灼热的铜网</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解：A、高温条件下，氧化铜和碳反应生成铜和二氧化碳，因此不能用在空气中充分灼烧除去炭粉中少量CuO，该选项设计不合理；</w:t>
      </w:r>
      <w:r>
        <w:br/>
      </w:r>
      <w:r>
        <w:t>B、氯酸钾在二氧化锰催化作用下分解生成氯化钾和氧气，在除去氯酸钾的同时带入新的杂质二氧化锰，该选项设计不合理；</w:t>
      </w:r>
      <w:r>
        <w:br/>
      </w:r>
      <w:r>
        <w:t>C、铵盐能和碱反应生成氨气，取样，加熟石灰，研磨时，两种物质都能够产生有刺激性气味的气体，无法区分，该选项设计不合理；</w:t>
      </w:r>
      <w:r>
        <w:br/>
      </w:r>
      <w:r>
        <w:t>D、高温条件下，氮气不能和铜反应，氧气能和铜反应生成氧化铜，因此可以通过灼热的铜网除去氮气中的氧气，该选项设计合理。</w:t>
      </w:r>
      <w:r>
        <w:br/>
      </w:r>
      <w:r>
        <w:t>故选：D。</w:t>
      </w:r>
      <w:r>
        <w:br/>
      </w:r>
      <w:r>
        <w:t>A、高温条件下，氧化铜和碳反应生成铜和二氧化碳；</w:t>
      </w:r>
      <w:r>
        <w:br/>
      </w:r>
      <w:r>
        <w:t>B、氯酸钾在二氧化锰催化作用下分解生成氯化钾和氧气；</w:t>
      </w:r>
      <w:r>
        <w:br/>
      </w:r>
      <w:r>
        <w:t>C、铵盐能和碱反应生成氨气；</w:t>
      </w:r>
      <w:r>
        <w:br/>
      </w:r>
      <w:r>
        <w:t>D、高温条件下，氮气不能和铜反应，氧气能和铜反应生成氧化铜。</w:t>
      </w:r>
      <w:r>
        <w:br/>
      </w:r>
      <w:r>
        <w:t>合理设计实验，科学地进行实验、分析实验，是得出正确实验结论的前提，因此要学会设计实验、进行实验、分析实验，为学好化学知识奠定基础。</w:t>
      </w:r>
    </w:p>
    <w:p>
      <w:pPr>
        <w:pStyle w:val="BodyText"/>
      </w:pPr>
      <w:r>
        <w:br/>
      </w:r>
      <w:r>
        <w:t>11、 化学与生活息息相关，下列做法合理的是（　　）</w:t>
      </w:r>
    </w:p>
    <w:tbl>
      <w:tblPr>
        <w:tblStyle w:val="HostTable-Borderless"/>
        <w:tblW w:w="5000" w:type="pct"/>
        <w:tblInd w:w="0" w:type="dxa"/>
        <w:tblCellMar>
          <w:top w:w="0" w:type="dxa"/>
          <w:left w:w="0" w:type="dxa"/>
          <w:bottom w:w="0" w:type="dxa"/>
          <w:right w:w="0" w:type="dxa"/>
        </w:tblCellMar>
      </w:tblPr>
      <w:tblGrid>
        <w:gridCol w:w="4509"/>
        <w:gridCol w:w="5577"/>
      </w:tblGrid>
      <w:tr>
        <w:tblPrEx>
          <w:tblW w:w="5000" w:type="pct"/>
          <w:tblInd w:w="0" w:type="dxa"/>
          <w:tblCellMar>
            <w:top w:w="0" w:type="dxa"/>
            <w:left w:w="0" w:type="dxa"/>
            <w:bottom w:w="0" w:type="dxa"/>
            <w:right w:w="0" w:type="dxa"/>
          </w:tblCellMar>
        </w:tblPrEx>
        <w:tc>
          <w:tcPr/>
          <w:p>
            <w:pPr>
              <w:pStyle w:val="Compact"/>
              <w:jc w:val="left"/>
            </w:pPr>
            <w:r>
              <w:t>A.用白醋除去热水瓶中的水垢</w:t>
            </w:r>
          </w:p>
        </w:tc>
        <w:tc>
          <w:tcPr/>
          <w:p>
            <w:pPr>
              <w:pStyle w:val="Compact"/>
              <w:jc w:val="left"/>
            </w:pPr>
            <w:r>
              <w:t>B.夜晚发现液化气泄漏立即开灯检查</w:t>
            </w:r>
          </w:p>
        </w:tc>
      </w:tr>
      <w:tr>
        <w:tblPrEx>
          <w:tblW w:w="5000" w:type="pct"/>
          <w:tblInd w:w="0" w:type="dxa"/>
          <w:tblCellMar>
            <w:top w:w="0" w:type="dxa"/>
            <w:left w:w="0" w:type="dxa"/>
            <w:bottom w:w="0" w:type="dxa"/>
            <w:right w:w="0" w:type="dxa"/>
          </w:tblCellMar>
        </w:tblPrEx>
        <w:tc>
          <w:tcPr/>
          <w:p>
            <w:pPr>
              <w:pStyle w:val="Compact"/>
              <w:jc w:val="left"/>
            </w:pPr>
            <w:r>
              <w:t>C.为预防骨质疏松症可以补铁</w:t>
            </w:r>
          </w:p>
        </w:tc>
        <w:tc>
          <w:tcPr/>
          <w:p>
            <w:pPr>
              <w:pStyle w:val="Compact"/>
              <w:jc w:val="left"/>
            </w:pPr>
            <w:r>
              <w:t>D.为防止煤气中毒在煤炉旁放一盆水</w:t>
            </w:r>
          </w:p>
        </w:tc>
      </w:tr>
    </w:tbl>
    <w:p>
      <w:pPr>
        <w:pStyle w:val="BodyText"/>
      </w:pPr>
      <w:r>
        <w:t>【 答 案 】</w:t>
      </w:r>
    </w:p>
    <w:p>
      <w:pPr>
        <w:pStyle w:val="BodyText"/>
      </w:pPr>
      <w:r>
        <w:t>A</w:t>
      </w:r>
    </w:p>
    <w:p>
      <w:pPr>
        <w:pStyle w:val="BodyText"/>
      </w:pPr>
      <w:r>
        <w:t>【 解析 】</w:t>
      </w:r>
    </w:p>
    <w:p>
      <w:pPr>
        <w:pStyle w:val="BodyText"/>
      </w:pPr>
      <w:r>
        <w:t>解：</w:t>
      </w:r>
      <w:r>
        <w:br/>
      </w:r>
      <w:r>
        <w:t>A、水垢的主要成分是碳酸钙，能与食醋反应生成可可溶性的醋酸钙、水、二氧化碳，故正确。</w:t>
      </w:r>
      <w:r>
        <w:br/>
      </w:r>
      <w:r>
        <w:t>B、泄漏的液化气与空气充分接触，遇火燃烧将会产生爆炸，开灯产生的电火花会引燃泄漏的液化气，因此开灯检查液化气的泄漏是绝对不可取的。故错误；</w:t>
      </w:r>
      <w:r>
        <w:br/>
      </w:r>
      <w:r>
        <w:t>C、补铁可以预防贫血，补钙可以预防骨质疏松。故错误；</w:t>
      </w:r>
      <w:r>
        <w:br/>
      </w:r>
      <w:r>
        <w:t>D、一氧化碳难溶于水，煤炉火上放一盆水，不能吸收多少一氧化碳，不能防止中毒，故错误。</w:t>
      </w:r>
      <w:r>
        <w:br/>
      </w:r>
      <w:r>
        <w:t>故选：A。</w:t>
      </w:r>
      <w:r>
        <w:br/>
      </w:r>
      <w:r>
        <w:t>A、根据水垢的主要成分、酸的化学性质进行分析判断。</w:t>
      </w:r>
      <w:r>
        <w:br/>
      </w:r>
      <w:r>
        <w:t>B、根据可燃性气体与空气混合有爆炸的危险分析；</w:t>
      </w:r>
      <w:r>
        <w:br/>
      </w:r>
      <w:r>
        <w:t>C、根据人体缺铁元素时容易患缺铁性贫血解答；</w:t>
      </w:r>
      <w:r>
        <w:br/>
      </w:r>
      <w:r>
        <w:t>D、根据一氧化碳的溶解度判断。</w:t>
      </w:r>
      <w:r>
        <w:br/>
      </w:r>
      <w:r>
        <w:t>本题考查可燃气气体的特点、酸的性质、元素与人体的健康、一氧化碳的溶解度等知识，属于基础知识的考查。</w:t>
      </w:r>
    </w:p>
    <w:p>
      <w:pPr>
        <w:pStyle w:val="BodyText"/>
      </w:pPr>
      <w:r>
        <w:br/>
      </w:r>
      <w:r>
        <w:t>12、 选择下列部分实验操作可完成两个实验，甲实验为除去粗盐中难溶性的杂质，乙实验为配制溶质质量分数为10%的氯化钠溶液。下列说法正确的是（　　）</w:t>
      </w:r>
      <w:r>
        <w:br/>
      </w:r>
      <w:r>
        <w:drawing>
          <wp:inline distT="0" distB="0" distL="114300" distR="114300">
            <wp:extent cx="5322570" cy="1703070"/>
            <wp:effectExtent l="0" t="0" r="0" b="0"/>
            <wp:docPr id="15227271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14190" name="Picture"/>
                    <pic:cNvPicPr>
                      <a:picLocks noChangeAspect="1" noChangeArrowheads="1"/>
                    </pic:cNvPicPr>
                  </pic:nvPicPr>
                  <pic:blipFill>
                    <a:blip xmlns:r="http://schemas.openxmlformats.org/officeDocument/2006/relationships" r:embed="rId16"/>
                    <a:stretch>
                      <a:fillRect/>
                    </a:stretch>
                  </pic:blipFill>
                  <pic:spPr>
                    <a:xfrm>
                      <a:off x="0" y="0"/>
                      <a:ext cx="5322770" cy="170367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A.操作①和⑤中玻璃棒的作用是相同的</w:t>
            </w:r>
          </w:p>
        </w:tc>
      </w:tr>
      <w:tr>
        <w:tblPrEx>
          <w:tblW w:w="5000" w:type="pct"/>
          <w:tblInd w:w="0" w:type="dxa"/>
          <w:tblCellMar>
            <w:top w:w="0" w:type="dxa"/>
            <w:left w:w="0" w:type="dxa"/>
            <w:bottom w:w="0" w:type="dxa"/>
            <w:right w:w="0" w:type="dxa"/>
          </w:tblCellMar>
        </w:tblPrEx>
        <w:tc>
          <w:tcPr/>
          <w:p>
            <w:pPr>
              <w:pStyle w:val="Compact"/>
              <w:jc w:val="left"/>
            </w:pPr>
            <w:r>
              <w:t>B.甲实验和乙实验都要用到的实验操作①</w:t>
            </w:r>
          </w:p>
        </w:tc>
      </w:tr>
      <w:tr>
        <w:tblPrEx>
          <w:tblW w:w="5000" w:type="pct"/>
          <w:tblInd w:w="0" w:type="dxa"/>
          <w:tblCellMar>
            <w:top w:w="0" w:type="dxa"/>
            <w:left w:w="0" w:type="dxa"/>
            <w:bottom w:w="0" w:type="dxa"/>
            <w:right w:w="0" w:type="dxa"/>
          </w:tblCellMar>
        </w:tblPrEx>
        <w:tc>
          <w:tcPr/>
          <w:p>
            <w:pPr>
              <w:pStyle w:val="Compact"/>
              <w:jc w:val="left"/>
            </w:pPr>
            <w:r>
              <w:t>C.甲实验在操作⑤时，将水全部蒸发后停止加热</w:t>
            </w:r>
          </w:p>
        </w:tc>
      </w:tr>
      <w:tr>
        <w:tblPrEx>
          <w:tblW w:w="5000" w:type="pct"/>
          <w:tblInd w:w="0" w:type="dxa"/>
          <w:tblCellMar>
            <w:top w:w="0" w:type="dxa"/>
            <w:left w:w="0" w:type="dxa"/>
            <w:bottom w:w="0" w:type="dxa"/>
            <w:right w:w="0" w:type="dxa"/>
          </w:tblCellMar>
        </w:tblPrEx>
        <w:tc>
          <w:tcPr/>
          <w:p>
            <w:pPr>
              <w:pStyle w:val="Compact"/>
              <w:jc w:val="left"/>
            </w:pPr>
            <w:r>
              <w:t>D.乙实验在操作③时，若俯视读数，会使所配制溶液的溶质质量分数偏小</w:t>
            </w:r>
          </w:p>
        </w:tc>
      </w:tr>
    </w:tbl>
    <w:p>
      <w:pPr>
        <w:pStyle w:val="BodyText"/>
      </w:pPr>
      <w:r>
        <w:t>【 答 案 】</w:t>
      </w:r>
    </w:p>
    <w:p>
      <w:pPr>
        <w:pStyle w:val="BodyText"/>
      </w:pPr>
      <w:r>
        <w:t>B</w:t>
      </w:r>
    </w:p>
    <w:p>
      <w:pPr>
        <w:pStyle w:val="BodyText"/>
      </w:pPr>
      <w:r>
        <w:t>【 解析 】</w:t>
      </w:r>
    </w:p>
    <w:p>
      <w:pPr>
        <w:pStyle w:val="BodyText"/>
      </w:pPr>
      <w:r>
        <w:t>解：A、操作①和⑤分别是溶解、蒸发操作，玻璃棒的作用分别是搅拌，加快溶解速率；搅拌，防止液体飞溅；玻璃棒的作用是不完全相同的，故选项说法错误。</w:t>
      </w:r>
      <w:r>
        <w:br/>
      </w:r>
      <w:r>
        <w:t>B、粗盐提纯中难溶性杂质的去除的操作步骤是溶解、过滤、蒸发，配制一定质量分数的溶液的步骤：计算、称量（量取）、溶解，甲实验和乙实验都要用到的实验操作①，故选项说法正确。</w:t>
      </w:r>
      <w:r>
        <w:br/>
      </w:r>
      <w:r>
        <w:t>C、甲实验在操作⑤时，待蒸发皿中出现较多量的固体时，应停止加热，利用余热将剩余液体蒸干，故选项说法错误。</w:t>
      </w:r>
      <w:r>
        <w:br/>
      </w:r>
      <w:r>
        <w:t>D、乙实验在操作③时，若俯视读数，读数比实际液体体积大，会造成实际量取的水的体积偏小，则使溶质质量分数偏大，故选项说法错误。</w:t>
      </w:r>
      <w:r>
        <w:br/>
      </w:r>
      <w:r>
        <w:t>故选：B。</w:t>
      </w:r>
      <w:r>
        <w:br/>
      </w:r>
      <w:r>
        <w:t>A、操作①和⑤分别是溶解、蒸发操作，进行分析判断。</w:t>
      </w:r>
      <w:r>
        <w:br/>
      </w:r>
      <w:r>
        <w:t>B、粗盐提纯中难溶性杂质的去除的操作步骤是溶解、过滤、蒸发，配制一定质量分数的溶液的步骤：计算、称量（量取）、溶解，进行分析判断。</w:t>
      </w:r>
      <w:r>
        <w:br/>
      </w:r>
      <w:r>
        <w:t>C、根据蒸发操作中停止加热的时机，进行分析判断。</w:t>
      </w:r>
      <w:r>
        <w:br/>
      </w:r>
      <w:r>
        <w:t>D、用量筒量取水时，俯视液面，读数比实际液体体积大，进行分析判断。</w:t>
      </w:r>
      <w:r>
        <w:br/>
      </w:r>
      <w:r>
        <w:t>本题难度不大，掌握粗盐提纯的步骤与注意事项、配制一定质量分数的溶液的步骤与注意事项是正确解答本题的关键。</w:t>
      </w:r>
    </w:p>
    <w:p>
      <w:pPr>
        <w:pStyle w:val="BodyText"/>
      </w:pPr>
      <w:r>
        <w:br/>
      </w:r>
      <w:r>
        <w:t>13、 推理是化学学习中常用的思维方法，下列推理正确的是（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A.混合物中至少含有两种物质，则混合物中至少含有两种元素</w:t>
            </w:r>
          </w:p>
        </w:tc>
      </w:tr>
      <w:tr>
        <w:tblPrEx>
          <w:tblW w:w="5000" w:type="pct"/>
          <w:tblInd w:w="0" w:type="dxa"/>
          <w:tblCellMar>
            <w:top w:w="0" w:type="dxa"/>
            <w:left w:w="0" w:type="dxa"/>
            <w:bottom w:w="0" w:type="dxa"/>
            <w:right w:w="0" w:type="dxa"/>
          </w:tblCellMar>
        </w:tblPrEx>
        <w:tc>
          <w:tcPr/>
          <w:p>
            <w:pPr>
              <w:pStyle w:val="Compact"/>
              <w:jc w:val="left"/>
            </w:pPr>
            <w:r>
              <w:t>B.均一稳定的混合物是溶液，碘酒均一稳定，则碘酒属于溶液</w:t>
            </w:r>
          </w:p>
        </w:tc>
      </w:tr>
      <w:tr>
        <w:tblPrEx>
          <w:tblW w:w="5000" w:type="pct"/>
          <w:tblInd w:w="0" w:type="dxa"/>
          <w:tblCellMar>
            <w:top w:w="0" w:type="dxa"/>
            <w:left w:w="0" w:type="dxa"/>
            <w:bottom w:w="0" w:type="dxa"/>
            <w:right w:w="0" w:type="dxa"/>
          </w:tblCellMar>
        </w:tblPrEx>
        <w:tc>
          <w:tcPr/>
          <w:p>
            <w:pPr>
              <w:pStyle w:val="Compact"/>
              <w:jc w:val="left"/>
            </w:pPr>
            <w:r>
              <w:t>C.化学变化伴随有能量变化，则有能量变化的变化一定是化学变化</w:t>
            </w:r>
          </w:p>
        </w:tc>
      </w:tr>
      <w:tr>
        <w:tblPrEx>
          <w:tblW w:w="5000" w:type="pct"/>
          <w:tblInd w:w="0" w:type="dxa"/>
          <w:tblCellMar>
            <w:top w:w="0" w:type="dxa"/>
            <w:left w:w="0" w:type="dxa"/>
            <w:bottom w:w="0" w:type="dxa"/>
            <w:right w:w="0" w:type="dxa"/>
          </w:tblCellMar>
        </w:tblPrEx>
        <w:tc>
          <w:tcPr/>
          <w:p>
            <w:pPr>
              <w:pStyle w:val="Compact"/>
              <w:jc w:val="left"/>
            </w:pPr>
            <w:r>
              <w:t>D.利用红磷在空气中燃烧可以测定空气中氧气的含量，则利用木炭也可以</w:t>
            </w:r>
          </w:p>
        </w:tc>
      </w:tr>
    </w:tbl>
    <w:p>
      <w:pPr>
        <w:pStyle w:val="BodyText"/>
      </w:pPr>
      <w:r>
        <w:t>【 答 案 】</w:t>
      </w:r>
    </w:p>
    <w:p>
      <w:pPr>
        <w:pStyle w:val="BodyText"/>
      </w:pPr>
      <w:r>
        <w:t>B</w:t>
      </w:r>
    </w:p>
    <w:p>
      <w:pPr>
        <w:pStyle w:val="BodyText"/>
      </w:pPr>
      <w:r>
        <w:t>【 解析 】</w:t>
      </w:r>
    </w:p>
    <w:p>
      <w:pPr>
        <w:pStyle w:val="BodyText"/>
      </w:pPr>
      <w:r>
        <w:t>解：A．混合物是由两种或两种以上的物质组成的，但是混合物中不一定含有多种元素，如氧气和臭氧组成的混合物中只含一种元素，故错误；</w:t>
      </w:r>
      <w:r>
        <w:br/>
      </w:r>
      <w:r>
        <w:t>B．均一稳定的混合物是溶液，碘酒均一稳定的混合物，则碘酒属于溶液，故正确；</w:t>
      </w:r>
      <w:r>
        <w:br/>
      </w:r>
      <w:r>
        <w:t>C．灯泡通电后发光放热，有能量的变化，但是属于物理变化，故错误；</w:t>
      </w:r>
      <w:r>
        <w:br/>
      </w:r>
      <w:r>
        <w:t>D．木炭在空气中能够燃烧，生成产物为二氧化碳，装置内的压强不变，所以不能用木炭来测定空气中氧气含量，故错误。</w:t>
      </w:r>
      <w:r>
        <w:br/>
      </w:r>
      <w:r>
        <w:t>故选：B。</w:t>
      </w:r>
      <w:r>
        <w:br/>
      </w:r>
      <w:r>
        <w:t>A．根据混合物的概念来分析；</w:t>
      </w:r>
      <w:r>
        <w:br/>
      </w:r>
      <w:r>
        <w:t>B．根据溶液的概念与特征来分析；</w:t>
      </w:r>
      <w:r>
        <w:br/>
      </w:r>
      <w:r>
        <w:t>C．根据有能量变化的变化来分析；</w:t>
      </w:r>
      <w:r>
        <w:br/>
      </w:r>
      <w:r>
        <w:t>D．根据测定空气中氧气含量的原理来分析。</w:t>
      </w:r>
      <w:r>
        <w:br/>
      </w:r>
      <w:r>
        <w:t>推理法是重要的思维方法，根据已有的知识，推测未知的领域，要细心，符合事实、规律，不要盲目推理。</w:t>
      </w:r>
    </w:p>
    <w:p>
      <w:pPr>
        <w:pStyle w:val="BodyText"/>
      </w:pPr>
      <w:r>
        <w:br/>
      </w:r>
      <w:r>
        <w:t>14、 下列所示的四个图象，能正确反映对应变化关系的是（　　）</w:t>
      </w:r>
    </w:p>
    <w:tbl>
      <w:tblPr>
        <w:tblStyle w:val="HostTable-Borderless"/>
        <w:tblW w:w="5000" w:type="pct"/>
        <w:tblInd w:w="0" w:type="dxa"/>
        <w:tblCellMar>
          <w:top w:w="0" w:type="dxa"/>
          <w:left w:w="0" w:type="dxa"/>
          <w:bottom w:w="0" w:type="dxa"/>
          <w:right w:w="0" w:type="dxa"/>
        </w:tblCellMar>
      </w:tblPr>
      <w:tblGrid>
        <w:gridCol w:w="3467"/>
        <w:gridCol w:w="6619"/>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424305" cy="1174115"/>
                  <wp:effectExtent l="0" t="0" r="0" b="0"/>
                  <wp:docPr id="13562195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86748" name="Picture"/>
                          <pic:cNvPicPr>
                            <a:picLocks noChangeAspect="1" noChangeArrowheads="1"/>
                          </pic:cNvPicPr>
                        </pic:nvPicPr>
                        <pic:blipFill>
                          <a:blip xmlns:r="http://schemas.openxmlformats.org/officeDocument/2006/relationships" r:embed="rId17"/>
                          <a:stretch>
                            <a:fillRect/>
                          </a:stretch>
                        </pic:blipFill>
                        <pic:spPr>
                          <a:xfrm>
                            <a:off x="0" y="0"/>
                            <a:ext cx="1424538" cy="1174282"/>
                          </a:xfrm>
                          <a:prstGeom prst="rect">
                            <a:avLst/>
                          </a:prstGeom>
                          <a:noFill/>
                          <a:ln w="9525">
                            <a:noFill/>
                          </a:ln>
                        </pic:spPr>
                      </pic:pic>
                    </a:graphicData>
                  </a:graphic>
                </wp:inline>
              </w:drawing>
            </w:r>
            <w:r>
              <w:br/>
            </w:r>
            <w:r>
              <w:t>电解水</w:t>
            </w:r>
          </w:p>
        </w:tc>
        <w:tc>
          <w:tcPr/>
          <w:p>
            <w:pPr>
              <w:pStyle w:val="Compact"/>
              <w:jc w:val="left"/>
            </w:pPr>
            <w:r>
              <w:t>B.</w:t>
            </w:r>
            <w:r>
              <w:drawing>
                <wp:inline distT="0" distB="0" distL="114300" distR="114300">
                  <wp:extent cx="1116330" cy="1154430"/>
                  <wp:effectExtent l="0" t="0" r="0" b="0"/>
                  <wp:docPr id="17527818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99247" name="Picture"/>
                          <pic:cNvPicPr>
                            <a:picLocks noChangeAspect="1" noChangeArrowheads="1"/>
                          </pic:cNvPicPr>
                        </pic:nvPicPr>
                        <pic:blipFill>
                          <a:blip xmlns:r="http://schemas.openxmlformats.org/officeDocument/2006/relationships" r:embed="rId18"/>
                          <a:stretch>
                            <a:fillRect/>
                          </a:stretch>
                        </pic:blipFill>
                        <pic:spPr>
                          <a:xfrm>
                            <a:off x="0" y="0"/>
                            <a:ext cx="1116530" cy="1155031"/>
                          </a:xfrm>
                          <a:prstGeom prst="rect">
                            <a:avLst/>
                          </a:prstGeom>
                          <a:noFill/>
                          <a:ln w="9525">
                            <a:noFill/>
                          </a:ln>
                        </pic:spPr>
                      </pic:pic>
                    </a:graphicData>
                  </a:graphic>
                </wp:inline>
              </w:drawing>
            </w:r>
            <w:r>
              <w:br/>
            </w:r>
            <w:r>
              <w:t>向两份完全相同的稀盐酸中分别加入锌粉和铁粉</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280160" cy="1106805"/>
                  <wp:effectExtent l="0" t="0" r="0" b="0"/>
                  <wp:docPr id="3873827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265856" name="Picture"/>
                          <pic:cNvPicPr>
                            <a:picLocks noChangeAspect="1" noChangeArrowheads="1"/>
                          </pic:cNvPicPr>
                        </pic:nvPicPr>
                        <pic:blipFill>
                          <a:blip xmlns:r="http://schemas.openxmlformats.org/officeDocument/2006/relationships" r:embed="rId19"/>
                          <a:stretch>
                            <a:fillRect/>
                          </a:stretch>
                        </pic:blipFill>
                        <pic:spPr>
                          <a:xfrm>
                            <a:off x="0" y="0"/>
                            <a:ext cx="1280160" cy="1106905"/>
                          </a:xfrm>
                          <a:prstGeom prst="rect">
                            <a:avLst/>
                          </a:prstGeom>
                          <a:noFill/>
                          <a:ln w="9525">
                            <a:noFill/>
                          </a:ln>
                        </pic:spPr>
                      </pic:pic>
                    </a:graphicData>
                  </a:graphic>
                </wp:inline>
              </w:drawing>
            </w:r>
            <w:r>
              <w:br/>
            </w:r>
            <w:r>
              <w:t>加热一定质量的高锰酸钾</w:t>
            </w:r>
          </w:p>
        </w:tc>
        <w:tc>
          <w:tcPr/>
          <w:p>
            <w:pPr>
              <w:pStyle w:val="Compact"/>
              <w:jc w:val="left"/>
            </w:pPr>
            <w:r>
              <w:t>D.</w:t>
            </w:r>
            <w:r>
              <w:drawing>
                <wp:inline distT="0" distB="0" distL="114300" distR="114300">
                  <wp:extent cx="1019810" cy="1144905"/>
                  <wp:effectExtent l="0" t="0" r="0" b="0"/>
                  <wp:docPr id="663559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046232" name="Picture"/>
                          <pic:cNvPicPr>
                            <a:picLocks noChangeAspect="1" noChangeArrowheads="1"/>
                          </pic:cNvPicPr>
                        </pic:nvPicPr>
                        <pic:blipFill>
                          <a:blip xmlns:r="http://schemas.openxmlformats.org/officeDocument/2006/relationships" r:embed="rId20"/>
                          <a:stretch>
                            <a:fillRect/>
                          </a:stretch>
                        </pic:blipFill>
                        <pic:spPr>
                          <a:xfrm>
                            <a:off x="0" y="0"/>
                            <a:ext cx="1020277" cy="1145406"/>
                          </a:xfrm>
                          <a:prstGeom prst="rect">
                            <a:avLst/>
                          </a:prstGeom>
                          <a:noFill/>
                          <a:ln w="9525">
                            <a:noFill/>
                          </a:ln>
                        </pic:spPr>
                      </pic:pic>
                    </a:graphicData>
                  </a:graphic>
                </wp:inline>
              </w:drawing>
            </w:r>
            <w:r>
              <w:br/>
            </w:r>
            <w:r>
              <w:t>向一定量的氢氧化钠溶液中加水稀释</w:t>
            </w:r>
          </w:p>
        </w:tc>
      </w:tr>
    </w:tbl>
    <w:p>
      <w:pPr>
        <w:pStyle w:val="BodyText"/>
      </w:pPr>
      <w:r>
        <w:t>【 答 案 】</w:t>
      </w:r>
    </w:p>
    <w:p>
      <w:pPr>
        <w:pStyle w:val="BodyText"/>
      </w:pPr>
      <w:r>
        <w:t>C</w:t>
      </w:r>
    </w:p>
    <w:p>
      <w:pPr>
        <w:pStyle w:val="BodyText"/>
      </w:pPr>
      <w:r>
        <w:t>【 解析 】</w:t>
      </w:r>
    </w:p>
    <w:p>
      <w:pPr>
        <w:pStyle w:val="BodyText"/>
      </w:pPr>
      <w:r>
        <w:t>解：A．电解水生成氢气和氧气的体积比是2：1，而不是质量比，故错误；</w:t>
      </w:r>
      <w:r>
        <w:br/>
      </w:r>
      <w:r>
        <w:t>B．由化学方程式：Zn+2HCl=ZnCl</w:t>
      </w:r>
      <w:r>
        <w:rPr>
          <w:vertAlign w:val="subscript"/>
        </w:rPr>
        <w:t>2</w:t>
      </w:r>
      <w:r>
        <w:t>+H</w:t>
      </w:r>
      <w:r>
        <w:rPr>
          <w:vertAlign w:val="subscript"/>
        </w:rPr>
        <w:t>2</w:t>
      </w:r>
      <w:r>
        <w:t>↑，Fe+2HCl=FeCl</w:t>
      </w:r>
      <w:r>
        <w:rPr>
          <w:vertAlign w:val="subscript"/>
        </w:rPr>
        <w:t>2</w:t>
      </w:r>
      <w:r>
        <w:t>+H</w:t>
      </w:r>
      <w:r>
        <w:rPr>
          <w:vertAlign w:val="subscript"/>
        </w:rPr>
        <w:t>2</w:t>
      </w:r>
      <w:r>
        <w:t>↑，可知，</w:t>
      </w:r>
      <w:r>
        <w:br/>
      </w:r>
      <w:r>
        <w:t>                             65                          2      56                         2</w:t>
      </w:r>
      <w:r>
        <w:br/>
      </w:r>
      <w:r>
        <w:t>生成相同质量的氢气质量需要的锌的质量大于铁，故错误；</w:t>
      </w:r>
      <w:r>
        <w:br/>
      </w:r>
      <w:r>
        <w:t>C．高锰酸钾加热一段时间才分解，随着生成氧气量的增加，固体质量在不断减少，但是锰元素的质量不变，所以固体中锰元素的质量分数变大；反应结束后，固体质量不再减少，则固体中锰元素的质量分数也不再改变，故正确；</w:t>
      </w:r>
      <w:r>
        <w:br/>
      </w:r>
      <w:r>
        <w:t>D．氢氧化钠是一种碱，无论加入多少水稀释，溶液仍显碱性，pH始终大于7，故错误。</w:t>
      </w:r>
      <w:r>
        <w:br/>
      </w:r>
      <w:r>
        <w:t>故选：C。</w:t>
      </w:r>
      <w:r>
        <w:br/>
      </w:r>
      <w:r>
        <w:t>A．根据电解水的实验现象来分析；</w:t>
      </w:r>
      <w:r>
        <w:br/>
      </w:r>
      <w:r>
        <w:t>B．根据金属与酸反应的过程来分析；</w:t>
      </w:r>
      <w:r>
        <w:br/>
      </w:r>
      <w:r>
        <w:t>C．根据加热高锰酸钾制取氧气的反应过程来分析；</w:t>
      </w:r>
      <w:r>
        <w:br/>
      </w:r>
      <w:r>
        <w:t>D．根据氢氧化钠溶液稀释过程中溶液pH的变化来分析。</w:t>
      </w:r>
      <w:r>
        <w:br/>
      </w:r>
      <w:r>
        <w:t>本题是一道图象题，考查了学生对物质的性质的掌握及分析、解决问题的能力，是一道不错的培养学生思维能力的题目。</w:t>
      </w:r>
    </w:p>
    <w:p>
      <w:pPr>
        <w:pStyle w:val="BodyText"/>
      </w:pPr>
      <w:r>
        <w:br/>
      </w:r>
      <w:r>
        <w:t>15、 某黑色固体粉末可能是Fe、FeO、CuO和C中的一种或几种。取黑色粉末，加入一定量的稀硫酸，待充分反应后过滤，得到滤液和滤渣，在滤液中插入一根洁净的铁丝。有关说涂正确的是（　　）</w:t>
      </w:r>
    </w:p>
    <w:tbl>
      <w:tblPr>
        <w:tblStyle w:val="HostTable-Borderless"/>
        <w:tblW w:w="5000" w:type="pct"/>
        <w:tblInd w:w="0" w:type="dxa"/>
        <w:tblCellMar>
          <w:top w:w="0" w:type="dxa"/>
          <w:left w:w="0" w:type="dxa"/>
          <w:bottom w:w="0" w:type="dxa"/>
          <w:right w:w="0" w:type="dxa"/>
        </w:tblCellMar>
      </w:tblPr>
      <w:tblGrid>
        <w:gridCol w:w="4466"/>
        <w:gridCol w:w="5620"/>
      </w:tblGrid>
      <w:tr>
        <w:tblPrEx>
          <w:tblW w:w="5000" w:type="pct"/>
          <w:tblInd w:w="0" w:type="dxa"/>
          <w:tblCellMar>
            <w:top w:w="0" w:type="dxa"/>
            <w:left w:w="0" w:type="dxa"/>
            <w:bottom w:w="0" w:type="dxa"/>
            <w:right w:w="0" w:type="dxa"/>
          </w:tblCellMar>
        </w:tblPrEx>
        <w:tc>
          <w:tcPr/>
          <w:p>
            <w:pPr>
              <w:pStyle w:val="Compact"/>
              <w:jc w:val="left"/>
            </w:pPr>
            <w:r>
              <w:t>A.若滤液呈浅绿色，则原黑色固体粉末中一定有Fe</w:t>
            </w:r>
          </w:p>
        </w:tc>
        <w:tc>
          <w:tcPr/>
          <w:p>
            <w:pPr>
              <w:pStyle w:val="Compact"/>
              <w:jc w:val="left"/>
            </w:pPr>
            <w:r>
              <w:t>B.若铁丝表面只有红色固体析出，则滤渣中一定无CuO</w:t>
            </w:r>
          </w:p>
        </w:tc>
      </w:tr>
      <w:tr>
        <w:tblPrEx>
          <w:tblW w:w="5000" w:type="pct"/>
          <w:tblInd w:w="0" w:type="dxa"/>
          <w:tblCellMar>
            <w:top w:w="0" w:type="dxa"/>
            <w:left w:w="0" w:type="dxa"/>
            <w:bottom w:w="0" w:type="dxa"/>
            <w:right w:w="0" w:type="dxa"/>
          </w:tblCellMar>
        </w:tblPrEx>
        <w:tc>
          <w:tcPr/>
          <w:p>
            <w:pPr>
              <w:pStyle w:val="Compact"/>
              <w:jc w:val="left"/>
            </w:pPr>
            <w:r>
              <w:t>C.若铁丝表面无明显现象，则滤渣中最多有四种物质</w:t>
            </w:r>
          </w:p>
        </w:tc>
        <w:tc>
          <w:tcPr/>
          <w:p>
            <w:pPr>
              <w:pStyle w:val="Compact"/>
              <w:jc w:val="left"/>
            </w:pPr>
            <w:r>
              <w:t>D.若铁丝表面只有气泡产生，则滤液中溶质一定有H</w:t>
            </w:r>
            <w:r>
              <w:rPr>
                <w:vertAlign w:val="subscript"/>
              </w:rPr>
              <w:t>2</w:t>
            </w:r>
            <w:r>
              <w:t>SO</w:t>
            </w:r>
            <w:r>
              <w:rPr>
                <w:vertAlign w:val="subscript"/>
              </w:rPr>
              <w:t>4</w:t>
            </w:r>
            <w:r>
              <w:t>和FeSO</w:t>
            </w:r>
            <w:r>
              <w:rPr>
                <w:vertAlign w:val="subscript"/>
              </w:rPr>
              <w:t>4</w:t>
            </w:r>
          </w:p>
        </w:tc>
      </w:tr>
    </w:tbl>
    <w:p>
      <w:pPr>
        <w:pStyle w:val="BodyText"/>
      </w:pPr>
      <w:r>
        <w:t>【 答 案 】</w:t>
      </w:r>
    </w:p>
    <w:p>
      <w:pPr>
        <w:pStyle w:val="BodyText"/>
      </w:pPr>
      <w:r>
        <w:t>D</w:t>
      </w:r>
    </w:p>
    <w:p>
      <w:pPr>
        <w:pStyle w:val="BodyText"/>
      </w:pPr>
      <w:r>
        <w:t>【 解析 】</w:t>
      </w:r>
    </w:p>
    <w:p>
      <w:pPr>
        <w:pStyle w:val="BodyText"/>
      </w:pPr>
      <w:r>
        <w:t>解：由于C不与稀硫酸反应，氧化铜可以与稀硫酸反应，生成的Cu</w:t>
      </w:r>
      <w:r>
        <w:rPr>
          <w:vertAlign w:val="superscript"/>
        </w:rPr>
        <w:t>2+</w:t>
      </w:r>
      <w:r>
        <w:t>在水溶液中显蓝色，Fe可以与稀硫酸反应生成气体，Fe、FeO与硫酸反应生成的Fe</w:t>
      </w:r>
      <w:r>
        <w:rPr>
          <w:vertAlign w:val="superscript"/>
        </w:rPr>
        <w:t>2+</w:t>
      </w:r>
      <w:r>
        <w:t>在水溶液中显浅绿色，铁的金属活动性大于铜，能将铜从其盐溶液中置换出来，所以</w:t>
      </w:r>
      <w:r>
        <w:br/>
      </w:r>
      <w:r>
        <w:t>A、若滤液呈浅绿色，则原黑色固体粉末中不一定含有Fe，FeO也可以与稀硫酸反应生成的Fe</w:t>
      </w:r>
      <w:r>
        <w:rPr>
          <w:vertAlign w:val="superscript"/>
        </w:rPr>
        <w:t>2+</w:t>
      </w:r>
      <w:r>
        <w:t>在水溶液中显浅绿色，故A错误；</w:t>
      </w:r>
      <w:r>
        <w:br/>
      </w:r>
      <w:r>
        <w:t>B、若铁丝表面只有红色固体析出，说明了溶液中含有硫酸铜，能判断黑色粉末中含有CuO，不能判断滤渣中是否有CuO，故B错误；</w:t>
      </w:r>
      <w:r>
        <w:br/>
      </w:r>
      <w:r>
        <w:t>C、若铁丝表面无明显现象，说明了溶液中无硫酸铜，没有剩余的硫酸，如果硫酸的量不足，则滤渣中最多可以有Fe、FeO、CuO、C、Cu五种物质，故C错误；</w:t>
      </w:r>
      <w:r>
        <w:br/>
      </w:r>
      <w:r>
        <w:t>D、C不与稀硫酸反应，如果原固体粉末中没有铁或是氧化铁，那么铁丝表面就是有红色固体析出，所以有气泡，说明一定有铁或氧化铁，一定有硫酸亚铁的，故D正确。</w:t>
      </w:r>
      <w:r>
        <w:br/>
      </w:r>
      <w:r>
        <w:t>故选：D。</w:t>
      </w:r>
      <w:r>
        <w:br/>
      </w:r>
      <w:r>
        <w:t>根据C不与稀硫酸反应，氧化铜可以与稀硫酸反应，生成的Cu</w:t>
      </w:r>
      <w:r>
        <w:rPr>
          <w:vertAlign w:val="superscript"/>
        </w:rPr>
        <w:t>2+</w:t>
      </w:r>
      <w:r>
        <w:t>在水溶液中显蓝色，Fe可以与稀硫酸反应生成气体，Fe、FeO与硫酸反应生成的Fe</w:t>
      </w:r>
      <w:r>
        <w:rPr>
          <w:vertAlign w:val="superscript"/>
        </w:rPr>
        <w:t>2+</w:t>
      </w:r>
      <w:r>
        <w:t>在水溶液中显浅绿色，铁的金属活动性大于铜，能将铜从其盐溶液中置换出来进行分析。</w:t>
      </w:r>
      <w:r>
        <w:br/>
      </w:r>
      <w:r>
        <w:t>同学们需要掌握常见离子、物质的颜色，如：Cu</w:t>
      </w:r>
      <w:r>
        <w:rPr>
          <w:vertAlign w:val="superscript"/>
        </w:rPr>
        <w:t>2+</w:t>
      </w:r>
      <w:r>
        <w:t>显蓝色，Fe</w:t>
      </w:r>
      <w:r>
        <w:rPr>
          <w:vertAlign w:val="superscript"/>
        </w:rPr>
        <w:t>2+</w:t>
      </w:r>
      <w:r>
        <w:t>显绿色，Fe</w:t>
      </w:r>
      <w:r>
        <w:rPr>
          <w:vertAlign w:val="superscript"/>
        </w:rPr>
        <w:t>3+</w:t>
      </w:r>
      <w:r>
        <w:t>显黄色，Cu显红色等，才能正确解答此类题。</w:t>
      </w:r>
    </w:p>
    <w:p>
      <w:pPr>
        <w:pStyle w:val="BodyText"/>
      </w:pPr>
      <w:r>
        <w:br/>
      </w:r>
    </w:p>
    <w:p>
      <w:pPr>
        <w:pStyle w:val="BodyText"/>
      </w:pPr>
      <w:r>
        <w:t>二、简答题（本大题共 5 小题，共 26 分）</w:t>
      </w:r>
    </w:p>
    <w:p>
      <w:pPr>
        <w:pStyle w:val="BodyText"/>
      </w:pPr>
      <w:r>
        <w:t>16、水是一种重要的资源，请回答下列各题</w:t>
      </w:r>
      <w:r>
        <w:br/>
      </w:r>
      <w:r>
        <w:t>（1）下列说法正确的是______（填序号）</w:t>
      </w:r>
      <w:r>
        <w:br/>
      </w:r>
      <w:r>
        <w:t>A、硬水加入肥皂水容易起浮渣</w:t>
      </w:r>
      <w:r>
        <w:br/>
      </w:r>
      <w:r>
        <w:t>B、生活中常用煮沸的方法降低水的硬度</w:t>
      </w:r>
      <w:r>
        <w:br/>
      </w:r>
      <w:r>
        <w:t>C、蒸馏水、矿泉水、纯净水等都属于纯净物</w:t>
      </w:r>
      <w:r>
        <w:br/>
      </w:r>
      <w:r>
        <w:t>D、自来水厂通过沉淀、过滤、吸附、消毒可将泉水变成纯水</w:t>
      </w:r>
      <w:r>
        <w:br/>
      </w:r>
      <w:r>
        <w:t>（2）氢气燃烧是人们认识水的组成的开始，该反应的化学方程式为______。</w:t>
      </w:r>
      <w:r>
        <w:br/>
      </w:r>
      <w:r>
        <w:t>（3）水常用于灭火，其灭火原理是______。</w:t>
      </w:r>
      <w:r>
        <w:br/>
      </w:r>
      <w:r>
        <w:t>（4）在通电条件下，水和氯化钠发生化学反应生成氢氧化钠、氢气和氯气，写出此反应的化学方程式______。</w:t>
      </w:r>
      <w:r>
        <w:br/>
      </w:r>
      <w:r>
        <w:t>（5）水是一种重要的溶剂，甲、乙两种物质在水中的溶解度曲线如图所示：</w:t>
      </w:r>
      <w:r>
        <w:br/>
      </w:r>
      <w:r>
        <w:t>①温度______t</w:t>
      </w:r>
      <w:r>
        <w:rPr>
          <w:vertAlign w:val="subscript"/>
        </w:rPr>
        <w:t>1</w:t>
      </w:r>
      <w:r>
        <w:t>℃时（填“＞”或“＜”），甲物质的溶解度大于乙物质的溶解度。</w:t>
      </w:r>
      <w:r>
        <w:br/>
      </w:r>
      <w:r>
        <w:t>②t</w:t>
      </w:r>
      <w:r>
        <w:rPr>
          <w:vertAlign w:val="subscript"/>
        </w:rPr>
        <w:t>2</w:t>
      </w:r>
      <w:r>
        <w:t>℃时，用等质量的甲和乙分别配成饱和溶液所需要水的质量是甲______乙（填“＞”“=”或“＜”）</w:t>
      </w:r>
      <w:r>
        <w:br/>
      </w:r>
      <w:r>
        <w:t>③甲、乙两种物质的饱和溶液温度由t</w:t>
      </w:r>
      <w:r>
        <w:rPr>
          <w:vertAlign w:val="subscript"/>
        </w:rPr>
        <w:t>2</w:t>
      </w:r>
      <w:r>
        <w:t>℃降到t</w:t>
      </w:r>
      <w:r>
        <w:rPr>
          <w:vertAlign w:val="subscript"/>
        </w:rPr>
        <w:t>1</w:t>
      </w:r>
      <w:r>
        <w:t>℃时，溶液组成不发生改变的是______（填甲或乙）</w:t>
      </w:r>
      <w:r>
        <w:br/>
      </w:r>
      <w:r>
        <w:drawing>
          <wp:inline distT="0" distB="0" distL="114300" distR="114300">
            <wp:extent cx="1395095" cy="1231900"/>
            <wp:effectExtent l="0" t="0" r="0" b="0"/>
            <wp:docPr id="15891395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075717" name="Picture"/>
                    <pic:cNvPicPr>
                      <a:picLocks noChangeAspect="1" noChangeArrowheads="1"/>
                    </pic:cNvPicPr>
                  </pic:nvPicPr>
                  <pic:blipFill>
                    <a:blip xmlns:r="http://schemas.openxmlformats.org/officeDocument/2006/relationships" r:embed="rId21"/>
                    <a:stretch>
                      <a:fillRect/>
                    </a:stretch>
                  </pic:blipFill>
                  <pic:spPr>
                    <a:xfrm>
                      <a:off x="0" y="0"/>
                      <a:ext cx="1395663" cy="1232033"/>
                    </a:xfrm>
                    <a:prstGeom prst="rect">
                      <a:avLst/>
                    </a:prstGeom>
                    <a:noFill/>
                    <a:ln w="9525">
                      <a:noFill/>
                    </a:ln>
                  </pic:spPr>
                </pic:pic>
              </a:graphicData>
            </a:graphic>
          </wp:inline>
        </w:drawing>
      </w:r>
    </w:p>
    <w:p>
      <w:pPr>
        <w:pStyle w:val="BodyText"/>
      </w:pPr>
      <w:r>
        <w:t>【 答 案 】</w:t>
      </w:r>
    </w:p>
    <w:p>
      <w:pPr>
        <w:pStyle w:val="BodyText"/>
      </w:pPr>
      <w:r>
        <w:t>AB  </w:t>
      </w:r>
      <w:r>
        <w:drawing>
          <wp:inline distT="0" distB="0" distL="114300" distR="114300">
            <wp:extent cx="1676400" cy="304800"/>
            <wp:effectExtent l="0" t="0" r="0" b="0"/>
            <wp:docPr id="1423807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65396" name="Picture"/>
                    <pic:cNvPicPr>
                      <a:picLocks noChangeAspect="1" noChangeArrowheads="1"/>
                    </pic:cNvPicPr>
                  </pic:nvPicPr>
                  <pic:blipFill>
                    <a:blip xmlns:r="http://schemas.openxmlformats.org/officeDocument/2006/relationships" r:embed="rId22"/>
                    <a:stretch>
                      <a:fillRect/>
                    </a:stretch>
                  </pic:blipFill>
                  <pic:spPr>
                    <a:xfrm>
                      <a:off x="0" y="0"/>
                      <a:ext cx="1676400" cy="304800"/>
                    </a:xfrm>
                    <a:prstGeom prst="rect">
                      <a:avLst/>
                    </a:prstGeom>
                    <a:noFill/>
                    <a:ln w="9525">
                      <a:noFill/>
                    </a:ln>
                  </pic:spPr>
                </pic:pic>
              </a:graphicData>
            </a:graphic>
          </wp:inline>
        </w:drawing>
      </w:r>
      <w:r>
        <w:t xml:space="preserve">   降低温度到着火点以下   </w:t>
      </w:r>
      <w:r>
        <w:drawing>
          <wp:inline distT="0" distB="0" distL="114300" distR="114300">
            <wp:extent cx="3479800" cy="330200"/>
            <wp:effectExtent l="0" t="0" r="0" b="0"/>
            <wp:docPr id="17947917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467175" name="Picture"/>
                    <pic:cNvPicPr>
                      <a:picLocks noChangeAspect="1" noChangeArrowheads="1"/>
                    </pic:cNvPicPr>
                  </pic:nvPicPr>
                  <pic:blipFill>
                    <a:blip xmlns:r="http://schemas.openxmlformats.org/officeDocument/2006/relationships" r:embed="rId23"/>
                    <a:stretch>
                      <a:fillRect/>
                    </a:stretch>
                  </pic:blipFill>
                  <pic:spPr>
                    <a:xfrm>
                      <a:off x="0" y="0"/>
                      <a:ext cx="3479800" cy="330200"/>
                    </a:xfrm>
                    <a:prstGeom prst="rect">
                      <a:avLst/>
                    </a:prstGeom>
                    <a:noFill/>
                    <a:ln w="9525">
                      <a:noFill/>
                    </a:ln>
                  </pic:spPr>
                </pic:pic>
              </a:graphicData>
            </a:graphic>
          </wp:inline>
        </w:drawing>
      </w:r>
      <w:r>
        <w:t xml:space="preserve">   ＞   ＜   乙  </w:t>
      </w:r>
    </w:p>
    <w:p>
      <w:pPr>
        <w:pStyle w:val="BodyText"/>
      </w:pPr>
      <w:r>
        <w:t>【 解析 】</w:t>
      </w:r>
    </w:p>
    <w:p>
      <w:pPr>
        <w:pStyle w:val="BodyText"/>
      </w:pPr>
      <w:r>
        <w:t>解：（1）A、肥皂水在硬水中会产生较多的浮渣，故A正确；</w:t>
      </w:r>
      <w:r>
        <w:br/>
      </w:r>
      <w:r>
        <w:t>B、生活中常用煮沸的方法降低水的硬度，故B正确；</w:t>
      </w:r>
      <w:r>
        <w:br/>
      </w:r>
      <w:r>
        <w:t>C、蒸馏水、纯净水等都属于纯净物，矿泉水属于混合物，故C错误；</w:t>
      </w:r>
      <w:r>
        <w:br/>
      </w:r>
      <w:r>
        <w:t>D、自来水厂通过沉淀、过滤、吸附、消毒、蒸馏，可将泉水变成纯水，故D错误；</w:t>
      </w:r>
      <w:r>
        <w:br/>
      </w:r>
      <w:r>
        <w:t>故选：AB；</w:t>
      </w:r>
      <w:r>
        <w:br/>
      </w:r>
      <w:r>
        <w:t>（2）氢气和氧气在点燃的条件下生成水，化学方程式为：</w:t>
      </w:r>
      <w:r>
        <w:drawing>
          <wp:inline distT="0" distB="0" distL="114300" distR="114300">
            <wp:extent cx="1676400" cy="304800"/>
            <wp:effectExtent l="0" t="0" r="0" b="0"/>
            <wp:docPr id="3998175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295781" name="Picture"/>
                    <pic:cNvPicPr>
                      <a:picLocks noChangeAspect="1" noChangeArrowheads="1"/>
                    </pic:cNvPicPr>
                  </pic:nvPicPr>
                  <pic:blipFill>
                    <a:blip xmlns:r="http://schemas.openxmlformats.org/officeDocument/2006/relationships" r:embed="rId24"/>
                    <a:stretch>
                      <a:fillRect/>
                    </a:stretch>
                  </pic:blipFill>
                  <pic:spPr>
                    <a:xfrm>
                      <a:off x="0" y="0"/>
                      <a:ext cx="1676400" cy="304800"/>
                    </a:xfrm>
                    <a:prstGeom prst="rect">
                      <a:avLst/>
                    </a:prstGeom>
                    <a:noFill/>
                    <a:ln w="9525">
                      <a:noFill/>
                    </a:ln>
                  </pic:spPr>
                </pic:pic>
              </a:graphicData>
            </a:graphic>
          </wp:inline>
        </w:drawing>
      </w:r>
      <w:r>
        <w:t>；</w:t>
      </w:r>
      <w:r>
        <w:br/>
      </w:r>
      <w:r>
        <w:t>（3）水常用于灭火，其灭火原理是：降低温度到着火点以下；</w:t>
      </w:r>
      <w:r>
        <w:br/>
      </w:r>
      <w:r>
        <w:t>（4）在通电条件下，水和氯化钠发生化学反应生成氢氧化钠、氢气和氯气，化学方程式为：</w:t>
      </w:r>
      <w:r>
        <w:drawing>
          <wp:inline distT="0" distB="0" distL="114300" distR="114300">
            <wp:extent cx="3479800" cy="330200"/>
            <wp:effectExtent l="0" t="0" r="0" b="0"/>
            <wp:docPr id="12231307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740582" name="Picture"/>
                    <pic:cNvPicPr>
                      <a:picLocks noChangeAspect="1" noChangeArrowheads="1"/>
                    </pic:cNvPicPr>
                  </pic:nvPicPr>
                  <pic:blipFill>
                    <a:blip xmlns:r="http://schemas.openxmlformats.org/officeDocument/2006/relationships" r:embed="rId25"/>
                    <a:stretch>
                      <a:fillRect/>
                    </a:stretch>
                  </pic:blipFill>
                  <pic:spPr>
                    <a:xfrm>
                      <a:off x="0" y="0"/>
                      <a:ext cx="3479800" cy="330200"/>
                    </a:xfrm>
                    <a:prstGeom prst="rect">
                      <a:avLst/>
                    </a:prstGeom>
                    <a:noFill/>
                    <a:ln w="9525">
                      <a:noFill/>
                    </a:ln>
                  </pic:spPr>
                </pic:pic>
              </a:graphicData>
            </a:graphic>
          </wp:inline>
        </w:drawing>
      </w:r>
      <w:r>
        <w:t>；</w:t>
      </w:r>
      <w:r>
        <w:br/>
      </w:r>
      <w:r>
        <w:t>（5）①通过分析溶解度曲线可知，温度＞t</w:t>
      </w:r>
      <w:r>
        <w:rPr>
          <w:vertAlign w:val="subscript"/>
        </w:rPr>
        <w:t>1</w:t>
      </w:r>
      <w:r>
        <w:t>℃时，甲物质的溶解度大于乙物质的溶解度；</w:t>
      </w:r>
      <w:r>
        <w:br/>
      </w:r>
      <w:r>
        <w:t>②t</w:t>
      </w:r>
      <w:r>
        <w:rPr>
          <w:vertAlign w:val="subscript"/>
        </w:rPr>
        <w:t>2</w:t>
      </w:r>
      <w:r>
        <w:t>℃时，甲物质的溶解度大于乙物质的溶解度，所以用等质量的甲和乙分别配成饱和溶液所需要水的质量是甲＜乙；</w:t>
      </w:r>
      <w:r>
        <w:br/>
      </w:r>
      <w:r>
        <w:t>③乙物质的溶解度随温度的降低而增大，所以甲、乙两种物质的饱和溶液温度由t</w:t>
      </w:r>
      <w:r>
        <w:rPr>
          <w:vertAlign w:val="subscript"/>
        </w:rPr>
        <w:t>2</w:t>
      </w:r>
      <w:r>
        <w:t>℃降到t</w:t>
      </w:r>
      <w:r>
        <w:rPr>
          <w:vertAlign w:val="subscript"/>
        </w:rPr>
        <w:t>1</w:t>
      </w:r>
      <w:r>
        <w:t>℃时，溶液组成不发生改变的是乙。</w:t>
      </w:r>
      <w:r>
        <w:br/>
      </w:r>
      <w:r>
        <w:t>故答案为：（1）AB；</w:t>
      </w:r>
      <w:r>
        <w:br/>
      </w:r>
      <w:r>
        <w:t>（2）</w:t>
      </w:r>
      <w:r>
        <w:drawing>
          <wp:inline distT="0" distB="0" distL="114300" distR="114300">
            <wp:extent cx="1676400" cy="304800"/>
            <wp:effectExtent l="0" t="0" r="0" b="0"/>
            <wp:docPr id="16852879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30069" name="Picture"/>
                    <pic:cNvPicPr>
                      <a:picLocks noChangeAspect="1" noChangeArrowheads="1"/>
                    </pic:cNvPicPr>
                  </pic:nvPicPr>
                  <pic:blipFill>
                    <a:blip xmlns:r="http://schemas.openxmlformats.org/officeDocument/2006/relationships" r:embed="rId24"/>
                    <a:stretch>
                      <a:fillRect/>
                    </a:stretch>
                  </pic:blipFill>
                  <pic:spPr>
                    <a:xfrm>
                      <a:off x="0" y="0"/>
                      <a:ext cx="1676400" cy="304800"/>
                    </a:xfrm>
                    <a:prstGeom prst="rect">
                      <a:avLst/>
                    </a:prstGeom>
                    <a:noFill/>
                    <a:ln w="9525">
                      <a:noFill/>
                    </a:ln>
                  </pic:spPr>
                </pic:pic>
              </a:graphicData>
            </a:graphic>
          </wp:inline>
        </w:drawing>
      </w:r>
      <w:r>
        <w:t>；</w:t>
      </w:r>
      <w:r>
        <w:br/>
      </w:r>
      <w:r>
        <w:t>（3）降低温度到着火点以下；</w:t>
      </w:r>
      <w:r>
        <w:br/>
      </w:r>
      <w:r>
        <w:t>（4）</w:t>
      </w:r>
      <w:r>
        <w:drawing>
          <wp:inline distT="0" distB="0" distL="114300" distR="114300">
            <wp:extent cx="3479800" cy="330200"/>
            <wp:effectExtent l="0" t="0" r="0" b="0"/>
            <wp:docPr id="20257614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298597" name="Picture"/>
                    <pic:cNvPicPr>
                      <a:picLocks noChangeAspect="1" noChangeArrowheads="1"/>
                    </pic:cNvPicPr>
                  </pic:nvPicPr>
                  <pic:blipFill>
                    <a:blip xmlns:r="http://schemas.openxmlformats.org/officeDocument/2006/relationships" r:embed="rId25"/>
                    <a:stretch>
                      <a:fillRect/>
                    </a:stretch>
                  </pic:blipFill>
                  <pic:spPr>
                    <a:xfrm>
                      <a:off x="0" y="0"/>
                      <a:ext cx="3479800" cy="330200"/>
                    </a:xfrm>
                    <a:prstGeom prst="rect">
                      <a:avLst/>
                    </a:prstGeom>
                    <a:noFill/>
                    <a:ln w="9525">
                      <a:noFill/>
                    </a:ln>
                  </pic:spPr>
                </pic:pic>
              </a:graphicData>
            </a:graphic>
          </wp:inline>
        </w:drawing>
      </w:r>
      <w:r>
        <w:t>；</w:t>
      </w:r>
      <w:r>
        <w:br/>
      </w:r>
      <w:r>
        <w:t>（5）①＞；</w:t>
      </w:r>
      <w:r>
        <w:br/>
      </w:r>
      <w:r>
        <w:t>②＜；</w:t>
      </w:r>
      <w:r>
        <w:br/>
      </w:r>
      <w:r>
        <w:t>③乙。</w:t>
      </w:r>
      <w:r>
        <w:br/>
      </w:r>
      <w:r>
        <w:t>（1）A、根据肥皂水在硬水中会产生较多的浮渣进行分析；</w:t>
      </w:r>
      <w:r>
        <w:br/>
      </w:r>
      <w:r>
        <w:t>B、根据生活中常用煮沸的方法降低水的硬度进行分析；</w:t>
      </w:r>
      <w:r>
        <w:br/>
      </w:r>
      <w:r>
        <w:t>C、根据蒸馏水、纯净水等都属于纯净物，矿泉水属于混合物进行分析；</w:t>
      </w:r>
      <w:r>
        <w:br/>
      </w:r>
      <w:r>
        <w:t>D、根据自来水厂通过沉淀、过滤、吸附、消毒、蒸馏，可将泉水变成纯水进行分析；</w:t>
      </w:r>
      <w:r>
        <w:br/>
      </w:r>
      <w:r>
        <w:t>（2）根据氢气和氧气在点燃的条件下生成水进行分析；</w:t>
      </w:r>
      <w:r>
        <w:br/>
      </w:r>
      <w:r>
        <w:t>（3）根据灭火的原理进行分析；</w:t>
      </w:r>
      <w:r>
        <w:br/>
      </w:r>
      <w:r>
        <w:t>（4）根据在通电条件下，水和氯化钠发生化学反应生成氢氧化钠、氢气和氯气进行分析；</w:t>
      </w:r>
      <w:r>
        <w:br/>
      </w:r>
      <w:r>
        <w:t>（5）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17、汽车是现代生活中不可缺少的交通工具</w:t>
      </w:r>
      <w:r>
        <w:br/>
      </w:r>
      <w:r>
        <w:t>（1）汽车电路中的导线大部分都是铜制的，这是利用了铜的延展性和______性．</w:t>
      </w:r>
      <w:r>
        <w:br/>
      </w:r>
      <w:r>
        <w:t>（2）汽车使用天然气做燃料，排放的污染物较少，天然气的主要成分是______．</w:t>
      </w:r>
      <w:r>
        <w:br/>
      </w:r>
      <w:r>
        <w:t>（3）汽车中的下列部件和物品属于有机合成材料的是______（填序号）</w:t>
      </w:r>
      <w:r>
        <w:br/>
      </w:r>
      <w:r>
        <w:t>A、橡胶轮胎  B、钢板车门  C、纯棉坐垫  D、真皮方向盘套．</w:t>
      </w:r>
    </w:p>
    <w:p>
      <w:pPr>
        <w:pStyle w:val="BodyText"/>
      </w:pPr>
      <w:r>
        <w:t>【 答 案 】</w:t>
      </w:r>
    </w:p>
    <w:p>
      <w:pPr>
        <w:pStyle w:val="BodyText"/>
      </w:pPr>
      <w:r>
        <w:t>导电   甲烷   A  </w:t>
      </w:r>
    </w:p>
    <w:p>
      <w:pPr>
        <w:pStyle w:val="BodyText"/>
      </w:pPr>
      <w:r>
        <w:t>【 解析 】</w:t>
      </w:r>
    </w:p>
    <w:p>
      <w:pPr>
        <w:pStyle w:val="BodyText"/>
      </w:pPr>
      <w:r>
        <w:t>解：（1）物质的性质决定物质的用途，汽车电路中的导线一般是用铜做的，这是利用了铜的延展性和导电性．故填：导电；</w:t>
      </w:r>
      <w:r>
        <w:br/>
      </w:r>
      <w:r>
        <w:t>（2）天然气的主要成分是甲烷．故填：甲烷；</w:t>
      </w:r>
      <w:r>
        <w:br/>
      </w:r>
      <w:r>
        <w:t>（3）A、橡胶轮胎是由有机合成材料制成的；  </w:t>
      </w:r>
      <w:r>
        <w:br/>
      </w:r>
      <w:r>
        <w:t>B、钢板车门是由金属材料制成的；</w:t>
      </w:r>
      <w:r>
        <w:br/>
      </w:r>
      <w:r>
        <w:t>C、纯棉坐垫是由天然材料制成的；</w:t>
      </w:r>
      <w:r>
        <w:br/>
      </w:r>
      <w:r>
        <w:t>D、真皮方向盘套由天然材料制成的．</w:t>
      </w:r>
      <w:r>
        <w:br/>
      </w:r>
      <w:r>
        <w:t>故选A．</w:t>
      </w:r>
      <w:r>
        <w:br/>
      </w:r>
      <w:r>
        <w:t>（1）物质的性质决定物质的用途，根据金属的物理性质与用途，进行分析解答．</w:t>
      </w:r>
      <w:r>
        <w:br/>
      </w:r>
      <w:r>
        <w:t>（2）根据天然气的主要成分是甲烷，进行分析解答．</w:t>
      </w:r>
      <w:r>
        <w:br/>
      </w:r>
      <w:r>
        <w:t>（3）根据材料的分类来分析解答．</w:t>
      </w:r>
      <w:r>
        <w:br/>
      </w:r>
      <w:r>
        <w:t>本题难度不大，掌握材料的分类、金属的性质与用途、天然气的主要成分是正确解答本题的关键．</w:t>
      </w:r>
    </w:p>
    <w:p>
      <w:pPr>
        <w:pStyle w:val="BodyText"/>
      </w:pPr>
      <w:r>
        <w:br/>
      </w:r>
      <w:r>
        <w:t>18、空气中含量较高的气体是氮气和氧气，氮气和氧气在放电的条件下发生化学反应的微观模拟示意图如图所示：</w:t>
      </w:r>
      <w:r>
        <w:br/>
      </w:r>
      <w:r>
        <w:drawing>
          <wp:inline distT="0" distB="0" distL="114300" distR="114300">
            <wp:extent cx="4869815" cy="1414780"/>
            <wp:effectExtent l="0" t="0" r="0" b="0"/>
            <wp:docPr id="16876317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230876" name="Picture"/>
                    <pic:cNvPicPr>
                      <a:picLocks noChangeAspect="1" noChangeArrowheads="1"/>
                    </pic:cNvPicPr>
                  </pic:nvPicPr>
                  <pic:blipFill>
                    <a:blip xmlns:r="http://schemas.openxmlformats.org/officeDocument/2006/relationships" r:embed="rId26"/>
                    <a:stretch>
                      <a:fillRect/>
                    </a:stretch>
                  </pic:blipFill>
                  <pic:spPr>
                    <a:xfrm>
                      <a:off x="0" y="0"/>
                      <a:ext cx="4870383" cy="1414913"/>
                    </a:xfrm>
                    <a:prstGeom prst="rect">
                      <a:avLst/>
                    </a:prstGeom>
                    <a:noFill/>
                    <a:ln w="9525">
                      <a:noFill/>
                    </a:ln>
                  </pic:spPr>
                </pic:pic>
              </a:graphicData>
            </a:graphic>
          </wp:inline>
        </w:drawing>
      </w:r>
      <w:r>
        <w:br/>
      </w:r>
      <w:r>
        <w:t>请回答下列问题</w:t>
      </w:r>
      <w:r>
        <w:br/>
      </w:r>
      <w:r>
        <w:t>（1）在B图中将相关粒子的图形补充完整</w:t>
      </w:r>
      <w:r>
        <w:br/>
      </w:r>
      <w:r>
        <w:t>（2）此变化中发生改变的粒子是______（填化学式）</w:t>
      </w:r>
      <w:r>
        <w:br/>
      </w:r>
      <w:r>
        <w:t>（3）结合该图示从微观角度解释由A到B的实质是______。</w:t>
      </w:r>
      <w:r>
        <w:br/>
      </w:r>
      <w:r>
        <w:t>（4）生成物中氮元素的化合价为______价。</w:t>
      </w:r>
      <w:r>
        <w:br/>
      </w:r>
      <w:r>
        <w:t>（5）该反应所属的基本反应类型为______。</w:t>
      </w:r>
      <w:r>
        <w:br/>
      </w:r>
      <w:r>
        <w:t>（6）画出O</w:t>
      </w:r>
      <w:r>
        <w:rPr>
          <w:vertAlign w:val="superscript"/>
        </w:rPr>
        <w:t>2-</w:t>
      </w:r>
      <w:r>
        <w:t>的结构示意图______。</w:t>
      </w:r>
    </w:p>
    <w:p>
      <w:pPr>
        <w:pStyle w:val="BodyText"/>
      </w:pPr>
      <w:r>
        <w:t>【 答 案 】</w:t>
      </w:r>
    </w:p>
    <w:p>
      <w:pPr>
        <w:pStyle w:val="BodyText"/>
      </w:pPr>
      <w:r>
        <w:t>O</w:t>
      </w:r>
      <w:r>
        <w:rPr>
          <w:vertAlign w:val="subscript"/>
        </w:rPr>
        <w:t>2</w:t>
      </w:r>
      <w:r>
        <w:t>、N</w:t>
      </w:r>
      <w:r>
        <w:rPr>
          <w:vertAlign w:val="subscript"/>
        </w:rPr>
        <w:t>2</w:t>
      </w:r>
      <w:r>
        <w:t xml:space="preserve">   在放电的条件下氮分子分解成氮原子，氧分子分解成氧原子   +2   化合反应  </w:t>
      </w:r>
      <w:r>
        <w:drawing>
          <wp:inline distT="0" distB="0" distL="114300" distR="114300">
            <wp:extent cx="528955" cy="644525"/>
            <wp:effectExtent l="0" t="0" r="0" b="0"/>
            <wp:docPr id="20989210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386909" name="Picture"/>
                    <pic:cNvPicPr>
                      <a:picLocks noChangeAspect="1" noChangeArrowheads="1"/>
                    </pic:cNvPicPr>
                  </pic:nvPicPr>
                  <pic:blipFill>
                    <a:blip xmlns:r="http://schemas.openxmlformats.org/officeDocument/2006/relationships" r:embed="rId27"/>
                    <a:stretch>
                      <a:fillRect/>
                    </a:stretch>
                  </pic:blipFill>
                  <pic:spPr>
                    <a:xfrm>
                      <a:off x="0" y="0"/>
                      <a:ext cx="529389" cy="644892"/>
                    </a:xfrm>
                    <a:prstGeom prst="rect">
                      <a:avLst/>
                    </a:prstGeom>
                    <a:noFill/>
                    <a:ln w="9525">
                      <a:noFill/>
                    </a:ln>
                  </pic:spPr>
                </pic:pic>
              </a:graphicData>
            </a:graphic>
          </wp:inline>
        </w:drawing>
      </w:r>
      <w:r>
        <w:t xml:space="preserve">  </w:t>
      </w:r>
    </w:p>
    <w:p>
      <w:pPr>
        <w:pStyle w:val="BodyText"/>
      </w:pPr>
      <w:r>
        <w:t>【 解析 】</w:t>
      </w:r>
    </w:p>
    <w:p>
      <w:pPr>
        <w:pStyle w:val="BodyText"/>
      </w:pPr>
      <w:r>
        <w:t>解：（1）由A→B是分子的分开过程故B中应该是原子数目与A中的相同，所以相关粒子图形为</w:t>
      </w:r>
      <w:r>
        <w:drawing>
          <wp:inline distT="0" distB="0" distL="114300" distR="114300">
            <wp:extent cx="1183640" cy="741045"/>
            <wp:effectExtent l="0" t="0" r="0" b="0"/>
            <wp:docPr id="195977553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759441" name="Picture"/>
                    <pic:cNvPicPr>
                      <a:picLocks noChangeAspect="1" noChangeArrowheads="1"/>
                    </pic:cNvPicPr>
                  </pic:nvPicPr>
                  <pic:blipFill>
                    <a:blip xmlns:r="http://schemas.openxmlformats.org/officeDocument/2006/relationships" r:embed="rId28"/>
                    <a:stretch>
                      <a:fillRect/>
                    </a:stretch>
                  </pic:blipFill>
                  <pic:spPr>
                    <a:xfrm>
                      <a:off x="0" y="0"/>
                      <a:ext cx="1183907" cy="741145"/>
                    </a:xfrm>
                    <a:prstGeom prst="rect">
                      <a:avLst/>
                    </a:prstGeom>
                    <a:noFill/>
                    <a:ln w="9525">
                      <a:noFill/>
                    </a:ln>
                  </pic:spPr>
                </pic:pic>
              </a:graphicData>
            </a:graphic>
          </wp:inline>
        </w:drawing>
      </w:r>
      <w:r>
        <w:t>；</w:t>
      </w:r>
      <w:r>
        <w:br/>
      </w:r>
      <w:r>
        <w:t>（2）由图示可知该变化过程中氧气和氮气的分子发生了变化；</w:t>
      </w:r>
      <w:r>
        <w:br/>
      </w:r>
      <w:r>
        <w:t>（3）从微观角度解释由A到B变化的实质是在放电的条件下氮分子分解成氮原子，氧分子分解成氧原子；</w:t>
      </w:r>
      <w:r>
        <w:br/>
      </w:r>
      <w:r>
        <w:t>（4）生成物是NO，设生成物中氮元素的化合价为x，与昂元素的化合价为-2，则x+（-2）=0，x=+2；</w:t>
      </w:r>
      <w:r>
        <w:br/>
      </w:r>
      <w:r>
        <w:t>（5）反应物是氧气和氮气，生成物是一氧化氮，因此反应的表达式为：</w:t>
      </w:r>
      <w:r>
        <w:drawing>
          <wp:inline distT="0" distB="0" distL="114300" distR="114300">
            <wp:extent cx="1524000" cy="304800"/>
            <wp:effectExtent l="0" t="0" r="0" b="0"/>
            <wp:docPr id="17727828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465931" name="Picture"/>
                    <pic:cNvPicPr>
                      <a:picLocks noChangeAspect="1" noChangeArrowheads="1"/>
                    </pic:cNvPicPr>
                  </pic:nvPicPr>
                  <pic:blipFill>
                    <a:blip xmlns:r="http://schemas.openxmlformats.org/officeDocument/2006/relationships" r:embed="rId29"/>
                    <a:stretch>
                      <a:fillRect/>
                    </a:stretch>
                  </pic:blipFill>
                  <pic:spPr>
                    <a:xfrm>
                      <a:off x="0" y="0"/>
                      <a:ext cx="1524000" cy="304800"/>
                    </a:xfrm>
                    <a:prstGeom prst="rect">
                      <a:avLst/>
                    </a:prstGeom>
                    <a:noFill/>
                    <a:ln w="9525">
                      <a:noFill/>
                    </a:ln>
                  </pic:spPr>
                </pic:pic>
              </a:graphicData>
            </a:graphic>
          </wp:inline>
        </w:drawing>
      </w:r>
      <w:r>
        <w:t>．该反应所属的基本反应类型为化合反应；</w:t>
      </w:r>
      <w:r>
        <w:br/>
      </w:r>
      <w:r>
        <w:t>（6）O</w:t>
      </w:r>
      <w:r>
        <w:rPr>
          <w:vertAlign w:val="superscript"/>
        </w:rPr>
        <w:t>2-</w:t>
      </w:r>
      <w:r>
        <w:t>离子原子核外有10个电子，最外层电子数为8，离子结构示意图为</w:t>
      </w:r>
      <w:r>
        <w:drawing>
          <wp:inline distT="0" distB="0" distL="114300" distR="114300">
            <wp:extent cx="528955" cy="644525"/>
            <wp:effectExtent l="0" t="0" r="0" b="0"/>
            <wp:docPr id="7130808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191366" name="Picture"/>
                    <pic:cNvPicPr>
                      <a:picLocks noChangeAspect="1" noChangeArrowheads="1"/>
                    </pic:cNvPicPr>
                  </pic:nvPicPr>
                  <pic:blipFill>
                    <a:blip xmlns:r="http://schemas.openxmlformats.org/officeDocument/2006/relationships" r:embed="rId27"/>
                    <a:stretch>
                      <a:fillRect/>
                    </a:stretch>
                  </pic:blipFill>
                  <pic:spPr>
                    <a:xfrm>
                      <a:off x="0" y="0"/>
                      <a:ext cx="529389" cy="644892"/>
                    </a:xfrm>
                    <a:prstGeom prst="rect">
                      <a:avLst/>
                    </a:prstGeom>
                    <a:noFill/>
                    <a:ln w="9525">
                      <a:noFill/>
                    </a:ln>
                  </pic:spPr>
                </pic:pic>
              </a:graphicData>
            </a:graphic>
          </wp:inline>
        </w:drawing>
      </w:r>
      <w:r>
        <w:t>。</w:t>
      </w:r>
      <w:r>
        <w:br/>
      </w:r>
      <w:r>
        <w:t>故答案为：</w:t>
      </w:r>
      <w:r>
        <w:br/>
      </w:r>
      <w:r>
        <w:t>（1）</w:t>
      </w:r>
      <w:r>
        <w:drawing>
          <wp:inline distT="0" distB="0" distL="114300" distR="114300">
            <wp:extent cx="1183640" cy="741045"/>
            <wp:effectExtent l="0" t="0" r="0" b="0"/>
            <wp:docPr id="16244495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76829" name="Picture"/>
                    <pic:cNvPicPr>
                      <a:picLocks noChangeAspect="1" noChangeArrowheads="1"/>
                    </pic:cNvPicPr>
                  </pic:nvPicPr>
                  <pic:blipFill>
                    <a:blip xmlns:r="http://schemas.openxmlformats.org/officeDocument/2006/relationships" r:embed="rId28"/>
                    <a:stretch>
                      <a:fillRect/>
                    </a:stretch>
                  </pic:blipFill>
                  <pic:spPr>
                    <a:xfrm>
                      <a:off x="0" y="0"/>
                      <a:ext cx="1183907" cy="741145"/>
                    </a:xfrm>
                    <a:prstGeom prst="rect">
                      <a:avLst/>
                    </a:prstGeom>
                    <a:noFill/>
                    <a:ln w="9525">
                      <a:noFill/>
                    </a:ln>
                  </pic:spPr>
                </pic:pic>
              </a:graphicData>
            </a:graphic>
          </wp:inline>
        </w:drawing>
      </w:r>
      <w:r>
        <w:t>；</w:t>
      </w:r>
      <w:r>
        <w:br/>
      </w:r>
      <w:r>
        <w:t>（2）O</w:t>
      </w:r>
      <w:r>
        <w:rPr>
          <w:vertAlign w:val="subscript"/>
        </w:rPr>
        <w:t>2</w:t>
      </w:r>
      <w:r>
        <w:t>、N</w:t>
      </w:r>
      <w:r>
        <w:rPr>
          <w:vertAlign w:val="subscript"/>
        </w:rPr>
        <w:t>2</w:t>
      </w:r>
      <w:r>
        <w:t>；</w:t>
      </w:r>
      <w:r>
        <w:br/>
      </w:r>
      <w:r>
        <w:t>（3）在放电的条件下氮分子分解成氮原子，氧分子分解成氧原子；</w:t>
      </w:r>
      <w:r>
        <w:br/>
      </w:r>
      <w:r>
        <w:t>（4）+2；</w:t>
      </w:r>
      <w:r>
        <w:br/>
      </w:r>
      <w:r>
        <w:t>（5）化合反应；</w:t>
      </w:r>
      <w:r>
        <w:br/>
      </w:r>
      <w:r>
        <w:t>（6）</w:t>
      </w:r>
      <w:r>
        <w:drawing>
          <wp:inline distT="0" distB="0" distL="114300" distR="114300">
            <wp:extent cx="528955" cy="644525"/>
            <wp:effectExtent l="0" t="0" r="0" b="0"/>
            <wp:docPr id="13496251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101980" name="Picture"/>
                    <pic:cNvPicPr>
                      <a:picLocks noChangeAspect="1" noChangeArrowheads="1"/>
                    </pic:cNvPicPr>
                  </pic:nvPicPr>
                  <pic:blipFill>
                    <a:blip xmlns:r="http://schemas.openxmlformats.org/officeDocument/2006/relationships" r:embed="rId27"/>
                    <a:stretch>
                      <a:fillRect/>
                    </a:stretch>
                  </pic:blipFill>
                  <pic:spPr>
                    <a:xfrm>
                      <a:off x="0" y="0"/>
                      <a:ext cx="529389" cy="644892"/>
                    </a:xfrm>
                    <a:prstGeom prst="rect">
                      <a:avLst/>
                    </a:prstGeom>
                    <a:noFill/>
                    <a:ln w="9525">
                      <a:noFill/>
                    </a:ln>
                  </pic:spPr>
                </pic:pic>
              </a:graphicData>
            </a:graphic>
          </wp:inline>
        </w:drawing>
      </w:r>
      <w:r>
        <w:t>。</w:t>
      </w:r>
      <w:r>
        <w:br/>
      </w:r>
      <w:r>
        <w:t>（1）依据化学反应的实质分析解答即可；</w:t>
      </w:r>
      <w:r>
        <w:br/>
      </w:r>
      <w:r>
        <w:t>（2）根据图示中分子的结构变化情况分析解答；</w:t>
      </w:r>
      <w:r>
        <w:br/>
      </w:r>
      <w:r>
        <w:t>（3）根据化学变化中分子会分开而后原子再进行重新组合分析解答；</w:t>
      </w:r>
      <w:r>
        <w:br/>
      </w:r>
      <w:r>
        <w:t>（4）根据化合物中元素正负化合价的代数和为0解答；</w:t>
      </w:r>
      <w:r>
        <w:br/>
      </w:r>
      <w:r>
        <w:t>（5）根据微观示意图的反应物和生成物的分子结构写出反应的表达式，判断反应类型；</w:t>
      </w:r>
      <w:r>
        <w:br/>
      </w:r>
      <w:r>
        <w:t>（6）根据氧元素的核电荷数，可知其结构示意图解答。</w:t>
      </w:r>
      <w:r>
        <w:br/>
      </w:r>
      <w:r>
        <w:t>此题是对化学反应实质的考查，解题的关键是掌握化学变化是分子的分开原子的重新组合的过程；</w:t>
      </w:r>
    </w:p>
    <w:p>
      <w:pPr>
        <w:pStyle w:val="BodyText"/>
      </w:pPr>
      <w:r>
        <w:br/>
      </w:r>
      <w:r>
        <w:t>19、 t</w:t>
      </w:r>
      <w:r>
        <w:rPr>
          <w:vertAlign w:val="subscript"/>
        </w:rPr>
        <w:t>2</w:t>
      </w:r>
      <w:r>
        <w:t>℃时，将甲、乙各80g分别放在盛有100g水的两个烧杯中，充分溶解后，恢复到t</w:t>
      </w:r>
      <w:r>
        <w:rPr>
          <w:vertAlign w:val="subscript"/>
        </w:rPr>
        <w:t>2</w:t>
      </w:r>
      <w:r>
        <w:t>℃，现象如图一，甲和乙的溶解度曲线如图二。请结合图示回答下列问题：</w:t>
      </w:r>
      <w:r>
        <w:br/>
      </w:r>
      <w:r>
        <w:t>（1）固体甲对应的溶解度曲线是______（填“a”或“b”）。</w:t>
      </w:r>
      <w:r>
        <w:br/>
      </w:r>
      <w:r>
        <w:t>（2）M点的含义______。</w:t>
      </w:r>
      <w:r>
        <w:br/>
      </w:r>
      <w:r>
        <w:t>（3）向烧杯①的溶液中继续加入15g甲物质，充分搅拌，发现固体先全部溶解，一段时间后又有部分甲析出，你认为“全部溶解”的原因是______。</w:t>
      </w:r>
      <w:r>
        <w:br/>
      </w:r>
      <w:r>
        <w:t>（4）将t</w:t>
      </w:r>
      <w:r>
        <w:rPr>
          <w:vertAlign w:val="subscript"/>
        </w:rPr>
        <w:t>2</w:t>
      </w:r>
      <w:r>
        <w:t>℃等质量的甲、乙饱和溶液分别降温到t</w:t>
      </w:r>
      <w:r>
        <w:rPr>
          <w:vertAlign w:val="subscript"/>
        </w:rPr>
        <w:t>1</w:t>
      </w:r>
      <w:r>
        <w:t>℃时，所得溶液的有关说法正确的是______（填字母）。</w:t>
      </w:r>
      <w:r>
        <w:br/>
      </w:r>
      <w:r>
        <w:t>a．甲溶液仍为饱和溶液     b．两溶液质量甲＜乙</w:t>
      </w:r>
      <w:r>
        <w:br/>
      </w:r>
      <w:r>
        <w:t>c．两溶液中溶剂质量甲=乙     d．两溶液溶质质量分数甲＞乙。</w:t>
      </w:r>
      <w:r>
        <w:br/>
      </w:r>
      <w:r>
        <w:drawing>
          <wp:inline distT="0" distB="0" distL="114300" distR="114300">
            <wp:extent cx="2848610" cy="1780540"/>
            <wp:effectExtent l="0" t="0" r="0" b="0"/>
            <wp:docPr id="13967747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784192" name="Picture"/>
                    <pic:cNvPicPr>
                      <a:picLocks noChangeAspect="1" noChangeArrowheads="1"/>
                    </pic:cNvPicPr>
                  </pic:nvPicPr>
                  <pic:blipFill>
                    <a:blip xmlns:r="http://schemas.openxmlformats.org/officeDocument/2006/relationships" r:embed="rId30"/>
                    <a:stretch>
                      <a:fillRect/>
                    </a:stretch>
                  </pic:blipFill>
                  <pic:spPr>
                    <a:xfrm>
                      <a:off x="0" y="0"/>
                      <a:ext cx="2849077" cy="1780673"/>
                    </a:xfrm>
                    <a:prstGeom prst="rect">
                      <a:avLst/>
                    </a:prstGeom>
                    <a:noFill/>
                    <a:ln w="9525">
                      <a:noFill/>
                    </a:ln>
                  </pic:spPr>
                </pic:pic>
              </a:graphicData>
            </a:graphic>
          </wp:inline>
        </w:drawing>
      </w:r>
    </w:p>
    <w:p>
      <w:pPr>
        <w:pStyle w:val="BodyText"/>
      </w:pPr>
      <w:r>
        <w:t>【 答 案 】</w:t>
      </w:r>
    </w:p>
    <w:p>
      <w:pPr>
        <w:pStyle w:val="BodyText"/>
      </w:pPr>
      <w:r>
        <w:t>a   t</w:t>
      </w:r>
      <w:r>
        <w:rPr>
          <w:vertAlign w:val="subscript"/>
        </w:rPr>
        <w:t>1</w:t>
      </w:r>
      <w:r>
        <w:t>℃时，甲、乙物质的溶解度相等   甲物质溶于水放热，温度升高，溶解度增大   abd  </w:t>
      </w:r>
    </w:p>
    <w:p>
      <w:pPr>
        <w:pStyle w:val="BodyText"/>
      </w:pPr>
      <w:r>
        <w:t>【 解析 】</w:t>
      </w:r>
    </w:p>
    <w:p>
      <w:pPr>
        <w:pStyle w:val="BodyText"/>
      </w:pPr>
      <w:r>
        <w:t>解：（1）t</w:t>
      </w:r>
      <w:r>
        <w:rPr>
          <w:vertAlign w:val="subscript"/>
        </w:rPr>
        <w:t>2</w:t>
      </w:r>
      <w:r>
        <w:t>℃时，将甲、乙各80g分别放在盛有100g水的两个烧杯中，充分溶解后，恢复到t</w:t>
      </w:r>
      <w:r>
        <w:rPr>
          <w:vertAlign w:val="subscript"/>
        </w:rPr>
        <w:t>2</w:t>
      </w:r>
      <w:r>
        <w:t>℃，甲固体全部溶解，乙固体有剩余，所以t</w:t>
      </w:r>
      <w:r>
        <w:rPr>
          <w:vertAlign w:val="subscript"/>
        </w:rPr>
        <w:t>2</w:t>
      </w:r>
      <w:r>
        <w:t>℃时，甲物质的溶解度大于乙物质的溶解度，固体甲对应的溶解度曲线是a；</w:t>
      </w:r>
      <w:r>
        <w:br/>
      </w:r>
      <w:r>
        <w:t>（2）M点的含义是：t</w:t>
      </w:r>
      <w:r>
        <w:rPr>
          <w:vertAlign w:val="subscript"/>
        </w:rPr>
        <w:t>1</w:t>
      </w:r>
      <w:r>
        <w:t>℃时，甲、乙物质的溶解度相等；</w:t>
      </w:r>
      <w:r>
        <w:br/>
      </w:r>
      <w:r>
        <w:t>（3）向烧杯①的溶液中继续加入15g甲物质，充分搅拌，发现固体先全部溶解，一段时间后又有部分甲析出，“全部溶解”的原因是：甲物质溶于水放热，温度升高，溶解度增大；</w:t>
      </w:r>
      <w:r>
        <w:br/>
      </w:r>
      <w:r>
        <w:t>（4）将t</w:t>
      </w:r>
      <w:r>
        <w:rPr>
          <w:vertAlign w:val="subscript"/>
        </w:rPr>
        <w:t>2</w:t>
      </w:r>
      <w:r>
        <w:t>℃等质量的甲、乙饱和溶液分别降温到t</w:t>
      </w:r>
      <w:r>
        <w:rPr>
          <w:vertAlign w:val="subscript"/>
        </w:rPr>
        <w:t>1</w:t>
      </w:r>
      <w:r>
        <w:t>℃时，甲物质会析出晶体，乙物质不会析出晶体，所以</w:t>
      </w:r>
      <w:r>
        <w:br/>
      </w:r>
      <w:r>
        <w:t>a．甲溶液仍为饱和溶液，故正确；</w:t>
      </w:r>
      <w:r>
        <w:br/>
      </w:r>
      <w:r>
        <w:t>b．两溶液质量甲＜乙，故正确；</w:t>
      </w:r>
      <w:r>
        <w:br/>
      </w:r>
      <w:r>
        <w:t>c．t</w:t>
      </w:r>
      <w:r>
        <w:rPr>
          <w:vertAlign w:val="subscript"/>
        </w:rPr>
        <w:t>2</w:t>
      </w:r>
      <w:r>
        <w:t>℃时，甲物质的溶解度大于乙物质的溶解度，所以等质量的甲、乙饱和溶液中，甲的溶剂质量小于乙，所以降温后，两溶液中溶剂质量不相等，故错误；</w:t>
      </w:r>
      <w:r>
        <w:br/>
      </w:r>
      <w:r>
        <w:t>d．甲物质t</w:t>
      </w:r>
      <w:r>
        <w:rPr>
          <w:vertAlign w:val="subscript"/>
        </w:rPr>
        <w:t>1</w:t>
      </w:r>
      <w:r>
        <w:t>℃时的溶解度大于乙物质t</w:t>
      </w:r>
      <w:r>
        <w:rPr>
          <w:vertAlign w:val="subscript"/>
        </w:rPr>
        <w:t>2</w:t>
      </w:r>
      <w:r>
        <w:t>℃时的溶解度，所以两溶液溶质质量分数甲＞乙，故正确。</w:t>
      </w:r>
      <w:r>
        <w:br/>
      </w:r>
      <w:r>
        <w:t>故选：abd。</w:t>
      </w:r>
      <w:r>
        <w:br/>
      </w:r>
      <w:r>
        <w:t>故答案为：（1）a；</w:t>
      </w:r>
      <w:r>
        <w:br/>
      </w:r>
      <w:r>
        <w:t>（2）t</w:t>
      </w:r>
      <w:r>
        <w:rPr>
          <w:vertAlign w:val="subscript"/>
        </w:rPr>
        <w:t>1</w:t>
      </w:r>
      <w:r>
        <w:t>℃时，甲、乙物质的溶解度相等；</w:t>
      </w:r>
      <w:r>
        <w:br/>
      </w:r>
      <w:r>
        <w:t>（3）甲物质溶于水放热，温度升高，溶解度增大；</w:t>
      </w:r>
      <w:r>
        <w:br/>
      </w:r>
      <w:r>
        <w:t>（4）abd。</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20、实验室用如图所示装置制取并收集气体</w:t>
      </w:r>
      <w:r>
        <w:br/>
      </w:r>
      <w:r>
        <w:drawing>
          <wp:inline distT="0" distB="0" distL="114300" distR="114300">
            <wp:extent cx="4157980" cy="1463040"/>
            <wp:effectExtent l="0" t="0" r="0" b="0"/>
            <wp:docPr id="15750374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423252" name="Picture"/>
                    <pic:cNvPicPr>
                      <a:picLocks noChangeAspect="1" noChangeArrowheads="1"/>
                    </pic:cNvPicPr>
                  </pic:nvPicPr>
                  <pic:blipFill>
                    <a:blip xmlns:r="http://schemas.openxmlformats.org/officeDocument/2006/relationships" r:embed="rId31"/>
                    <a:stretch>
                      <a:fillRect/>
                    </a:stretch>
                  </pic:blipFill>
                  <pic:spPr>
                    <a:xfrm>
                      <a:off x="0" y="0"/>
                      <a:ext cx="4158113" cy="1463040"/>
                    </a:xfrm>
                    <a:prstGeom prst="rect">
                      <a:avLst/>
                    </a:prstGeom>
                    <a:noFill/>
                    <a:ln w="9525">
                      <a:noFill/>
                    </a:ln>
                  </pic:spPr>
                </pic:pic>
              </a:graphicData>
            </a:graphic>
          </wp:inline>
        </w:drawing>
      </w:r>
      <w:r>
        <w:br/>
      </w:r>
      <w:r>
        <w:t>请回答下列各题</w:t>
      </w:r>
      <w:r>
        <w:br/>
      </w:r>
      <w:r>
        <w:t>（1）仪器①的名称______；</w:t>
      </w:r>
      <w:r>
        <w:br/>
      </w:r>
      <w:r>
        <w:t>（2）实验室用高锰酸钾制取氧气，应选用的发生装置是______（填序号），反应的化学方程式是______；实验过程中将带火星的木条置于a处，若观察到______，说明已有氧气产生．</w:t>
      </w:r>
      <w:r>
        <w:br/>
      </w:r>
      <w:r>
        <w:t>（3）既能收集氧气也能收集二氧化碳气体的装置是______（填序号），检验二氧化碳气体是否收集满的方法是______．</w:t>
      </w:r>
      <w:r>
        <w:br/>
      </w:r>
      <w:r>
        <w:t>（4）乙炔（C</w:t>
      </w:r>
      <w:r>
        <w:rPr>
          <w:vertAlign w:val="subscript"/>
        </w:rPr>
        <w:t>2</w:t>
      </w:r>
      <w:r>
        <w:t>H</w:t>
      </w:r>
      <w:r>
        <w:rPr>
          <w:vertAlign w:val="subscript"/>
        </w:rPr>
        <w:t>2</w:t>
      </w:r>
      <w:r>
        <w:t>）气体可用电石（CaC</w:t>
      </w:r>
      <w:r>
        <w:rPr>
          <w:vertAlign w:val="subscript"/>
        </w:rPr>
        <w:t>2</w:t>
      </w:r>
      <w:r>
        <w:t>块状固体）和水反应来制取，化学方程式为CaC</w:t>
      </w:r>
      <w:r>
        <w:rPr>
          <w:vertAlign w:val="subscript"/>
        </w:rPr>
        <w:t>2</w:t>
      </w:r>
      <w:r>
        <w:t>+2H</w:t>
      </w:r>
      <w:r>
        <w:rPr>
          <w:vertAlign w:val="subscript"/>
        </w:rPr>
        <w:t>2</w:t>
      </w:r>
      <w:r>
        <w:t>O═Ca（OH）</w:t>
      </w:r>
      <w:r>
        <w:rPr>
          <w:vertAlign w:val="subscript"/>
        </w:rPr>
        <w:t>2</w:t>
      </w:r>
      <w:r>
        <w:t>+C</w:t>
      </w:r>
      <w:r>
        <w:rPr>
          <w:vertAlign w:val="subscript"/>
        </w:rPr>
        <w:t>2</w:t>
      </w:r>
      <w:r>
        <w:t>H</w:t>
      </w:r>
      <w:r>
        <w:rPr>
          <w:vertAlign w:val="subscript"/>
        </w:rPr>
        <w:t>2</w:t>
      </w:r>
      <w:r>
        <w:t>↑，实验室制取乙炔（C</w:t>
      </w:r>
      <w:r>
        <w:rPr>
          <w:vertAlign w:val="subscript"/>
        </w:rPr>
        <w:t>2</w:t>
      </w:r>
      <w:r>
        <w:t>H</w:t>
      </w:r>
      <w:r>
        <w:rPr>
          <w:vertAlign w:val="subscript"/>
        </w:rPr>
        <w:t>2</w:t>
      </w:r>
      <w:r>
        <w:t>）气体的发生装置应选用 ______（填序号）．</w:t>
      </w:r>
    </w:p>
    <w:p>
      <w:pPr>
        <w:pStyle w:val="BodyText"/>
      </w:pPr>
      <w:r>
        <w:t>【 答 案 】</w:t>
      </w:r>
    </w:p>
    <w:p>
      <w:pPr>
        <w:pStyle w:val="BodyText"/>
      </w:pPr>
      <w:r>
        <w:t xml:space="preserve">水槽   A   </w:t>
      </w:r>
      <w:r>
        <w:drawing>
          <wp:inline distT="0" distB="0" distL="114300" distR="114300">
            <wp:extent cx="3124200" cy="266700"/>
            <wp:effectExtent l="0" t="0" r="0" b="0"/>
            <wp:docPr id="1618657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992093" name="Picture"/>
                    <pic:cNvPicPr>
                      <a:picLocks noChangeAspect="1" noChangeArrowheads="1"/>
                    </pic:cNvPicPr>
                  </pic:nvPicPr>
                  <pic:blipFill>
                    <a:blip xmlns:r="http://schemas.openxmlformats.org/officeDocument/2006/relationships" r:embed="rId32"/>
                    <a:stretch>
                      <a:fillRect/>
                    </a:stretch>
                  </pic:blipFill>
                  <pic:spPr>
                    <a:xfrm>
                      <a:off x="0" y="0"/>
                      <a:ext cx="3124200" cy="266700"/>
                    </a:xfrm>
                    <a:prstGeom prst="rect">
                      <a:avLst/>
                    </a:prstGeom>
                    <a:noFill/>
                    <a:ln w="9525">
                      <a:noFill/>
                    </a:ln>
                  </pic:spPr>
                </pic:pic>
              </a:graphicData>
            </a:graphic>
          </wp:inline>
        </w:drawing>
      </w:r>
      <w:r>
        <w:t xml:space="preserve">   木条复燃   E   将燃着的木条放在集气瓶口，木条熄灭，证明集满   B  </w:t>
      </w:r>
    </w:p>
    <w:p>
      <w:pPr>
        <w:pStyle w:val="BodyText"/>
      </w:pPr>
      <w:r>
        <w:t>【 解析 】</w:t>
      </w:r>
    </w:p>
    <w:p>
      <w:pPr>
        <w:pStyle w:val="BodyText"/>
      </w:pPr>
      <w:r>
        <w:t>解：（1）通过分析题中所指仪器的作用可知，①是水槽；</w:t>
      </w:r>
      <w:r>
        <w:br/>
      </w:r>
      <w:r>
        <w:t>（2）实验室用高锰酸钾制取氧气的反应物是固体，反应条件是加热，所以应选用的发生装置是A，高锰酸钾在加热的条件下生成锰酸钾、二氧化锰和氧气，化学方程式为：</w:t>
      </w:r>
      <w:r>
        <w:drawing>
          <wp:inline distT="0" distB="0" distL="114300" distR="114300">
            <wp:extent cx="3124200" cy="266700"/>
            <wp:effectExtent l="0" t="0" r="0" b="0"/>
            <wp:docPr id="16959843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599884" name="Picture"/>
                    <pic:cNvPicPr>
                      <a:picLocks noChangeAspect="1" noChangeArrowheads="1"/>
                    </pic:cNvPicPr>
                  </pic:nvPicPr>
                  <pic:blipFill>
                    <a:blip xmlns:r="http://schemas.openxmlformats.org/officeDocument/2006/relationships" r:embed="rId33"/>
                    <a:stretch>
                      <a:fillRect/>
                    </a:stretch>
                  </pic:blipFill>
                  <pic:spPr>
                    <a:xfrm>
                      <a:off x="0" y="0"/>
                      <a:ext cx="3124200" cy="266700"/>
                    </a:xfrm>
                    <a:prstGeom prst="rect">
                      <a:avLst/>
                    </a:prstGeom>
                    <a:noFill/>
                    <a:ln w="9525">
                      <a:noFill/>
                    </a:ln>
                  </pic:spPr>
                </pic:pic>
              </a:graphicData>
            </a:graphic>
          </wp:inline>
        </w:drawing>
      </w:r>
      <w:r>
        <w:t>，氧气有助燃性，所以实验过程中将带火星的木条置于a处，若观察到木条复燃，说明已有氧气产生；</w:t>
      </w:r>
      <w:r>
        <w:br/>
      </w:r>
      <w:r>
        <w:t>（3）氧气、二氧化碳的密度比空气大，氧气不易溶于水，二氧化碳溶于水，二氧化碳不具有助燃性，所以既能收集氧气也能收集二氧化碳气体的装置是E，检验二氧化碳气体是否收集满的方法是：将燃着的木条放在集气瓶口，木条熄灭，证明集满；</w:t>
      </w:r>
      <w:r>
        <w:br/>
      </w:r>
      <w:r>
        <w:t>（4）实验室制取甲烷的反应物是固体和液体，反应条件是常温，所以实验室制取乙炔（C</w:t>
      </w:r>
      <w:r>
        <w:rPr>
          <w:vertAlign w:val="subscript"/>
        </w:rPr>
        <w:t>2</w:t>
      </w:r>
      <w:r>
        <w:t>H</w:t>
      </w:r>
      <w:r>
        <w:rPr>
          <w:vertAlign w:val="subscript"/>
        </w:rPr>
        <w:t>2</w:t>
      </w:r>
      <w:r>
        <w:t>）气体的发生装置应选用B．</w:t>
      </w:r>
      <w:r>
        <w:br/>
      </w:r>
      <w:r>
        <w:t>故答案为：（1）水槽；</w:t>
      </w:r>
      <w:r>
        <w:br/>
      </w:r>
      <w:r>
        <w:t>（2）A，</w:t>
      </w:r>
      <w:r>
        <w:drawing>
          <wp:inline distT="0" distB="0" distL="114300" distR="114300">
            <wp:extent cx="3124200" cy="266700"/>
            <wp:effectExtent l="0" t="0" r="0" b="0"/>
            <wp:docPr id="6426972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135142" name="Picture"/>
                    <pic:cNvPicPr>
                      <a:picLocks noChangeAspect="1" noChangeArrowheads="1"/>
                    </pic:cNvPicPr>
                  </pic:nvPicPr>
                  <pic:blipFill>
                    <a:blip xmlns:r="http://schemas.openxmlformats.org/officeDocument/2006/relationships" r:embed="rId33"/>
                    <a:stretch>
                      <a:fillRect/>
                    </a:stretch>
                  </pic:blipFill>
                  <pic:spPr>
                    <a:xfrm>
                      <a:off x="0" y="0"/>
                      <a:ext cx="3124200" cy="266700"/>
                    </a:xfrm>
                    <a:prstGeom prst="rect">
                      <a:avLst/>
                    </a:prstGeom>
                    <a:noFill/>
                    <a:ln w="9525">
                      <a:noFill/>
                    </a:ln>
                  </pic:spPr>
                </pic:pic>
              </a:graphicData>
            </a:graphic>
          </wp:inline>
        </w:drawing>
      </w:r>
      <w:r>
        <w:t>，木条复燃；</w:t>
      </w:r>
      <w:r>
        <w:br/>
      </w:r>
      <w:r>
        <w:t>（3）E，将燃着的木条放在集气瓶口，木条熄灭，证明集满；</w:t>
      </w:r>
      <w:r>
        <w:br/>
      </w:r>
      <w:r>
        <w:t>（4）B．</w:t>
      </w:r>
      <w:r>
        <w:br/>
      </w:r>
      <w:r>
        <w:t>（1）根据实验室常用仪器的名称和题中所指仪器的作用进行分析；</w:t>
      </w:r>
      <w:r>
        <w:br/>
      </w:r>
      <w:r>
        <w:t>（2）根据实验室用高锰酸钾制取氧气的反应物是固体，反应条件是加热，高锰酸钾在加热的条件下生成锰酸钾、二氧化锰和氧气，氧气有助燃性进行分析；</w:t>
      </w:r>
      <w:r>
        <w:br/>
      </w:r>
      <w:r>
        <w:t>（3）根据氧气、二氧化碳的密度比空气大，氧气不易溶于水，二氧化碳溶于水，二氧化碳不具有助燃性进行分析；</w:t>
      </w:r>
      <w:r>
        <w:br/>
      </w:r>
      <w:r>
        <w:t>（4）根据实验室制取甲烷的反应物是固体和液体，反应条件是常温进行分析．</w:t>
      </w:r>
      <w:r>
        <w:br/>
      </w:r>
      <w:r>
        <w:t>本题主要考查常见气体的发生装置与收集装置的探究，发生装置依据反应物的状态和反应条件选择，收集装置依据气体的密度和溶解性选择．</w:t>
      </w:r>
    </w:p>
    <w:p>
      <w:pPr>
        <w:pStyle w:val="BodyText"/>
      </w:pPr>
      <w:r>
        <w:br/>
      </w:r>
    </w:p>
    <w:p>
      <w:pPr>
        <w:pStyle w:val="BodyText"/>
      </w:pPr>
      <w:r>
        <w:t>三、填空题（本大题共 1 小题，共 3 分）</w:t>
      </w:r>
    </w:p>
    <w:p>
      <w:pPr>
        <w:pStyle w:val="BodyText"/>
      </w:pPr>
      <w:r>
        <w:t>21、现有①硝酸钾②氯化钾③浓盐酸④浓硫酸⑤钨⑥铁，选择适当的物质填空．</w:t>
      </w:r>
      <w:r>
        <w:br/>
      </w:r>
      <w:r>
        <w:t>（1）属于复合肥料的是______（填序号，下同）；</w:t>
      </w:r>
      <w:r>
        <w:br/>
      </w:r>
      <w:r>
        <w:t>（2）敞口放置在空气中质量减小的是______；</w:t>
      </w:r>
      <w:r>
        <w:br/>
      </w:r>
      <w:r>
        <w:t>（3）熔点最高的金属是______．</w:t>
      </w:r>
    </w:p>
    <w:p>
      <w:pPr>
        <w:pStyle w:val="BodyText"/>
      </w:pPr>
      <w:r>
        <w:t>【 答 案 】</w:t>
      </w:r>
    </w:p>
    <w:p>
      <w:pPr>
        <w:pStyle w:val="BodyText"/>
      </w:pPr>
      <w:r>
        <w:t>①   ③   ⑤  </w:t>
      </w:r>
    </w:p>
    <w:p>
      <w:pPr>
        <w:pStyle w:val="BodyText"/>
      </w:pPr>
      <w:r>
        <w:t>【 解析 】</w:t>
      </w:r>
    </w:p>
    <w:p>
      <w:pPr>
        <w:pStyle w:val="BodyText"/>
      </w:pPr>
      <w:r>
        <w:t>解：（1）①硝酸钾中含有氮元素和钾元素，属于复合肥；</w:t>
      </w:r>
      <w:r>
        <w:br/>
      </w:r>
      <w:r>
        <w:t>（2）③浓盐酸具有挥发性，溶液质量减少；</w:t>
      </w:r>
      <w:r>
        <w:br/>
      </w:r>
      <w:r>
        <w:t>（3）熔点最高的金属是钨．</w:t>
      </w:r>
      <w:r>
        <w:br/>
      </w:r>
      <w:r>
        <w:t>故答案为：（1）①；（2）③；（3）⑤．</w:t>
      </w:r>
      <w:r>
        <w:br/>
      </w:r>
      <w:r>
        <w:t>（1）含有氮元素的肥料称为氮肥，含有磷元素的肥料称为磷肥，含有钾元素的肥料称为钾肥，同时含有氮、磷、钾三种元素中的两种或两种以上的肥料称为复合肥．（2）根据物质的挥发性考虑；（3）熔点最高的金属是钨．</w:t>
      </w:r>
      <w:r>
        <w:br/>
      </w:r>
      <w:r>
        <w:t>解答本题关键是熟悉化学肥料的判断方法，知道浓盐酸具有挥发性，熟悉金属之最．</w:t>
      </w:r>
    </w:p>
    <w:p>
      <w:pPr>
        <w:pStyle w:val="BodyText"/>
      </w:pPr>
      <w:r>
        <w:br/>
      </w:r>
    </w:p>
    <w:p>
      <w:pPr>
        <w:pStyle w:val="BodyText"/>
      </w:pPr>
      <w:r>
        <w:t>四、计算题（本大题共 3 小题，共 27 分）</w:t>
      </w:r>
    </w:p>
    <w:p>
      <w:pPr>
        <w:pStyle w:val="BodyText"/>
      </w:pPr>
      <w:r>
        <w:t>22、A、B、C、D、E五种物质均为初中化学中所涉及的常见物质，它们存在如图的转化关系，“→”表示可以向箭头所指方向一步转化，弧线表示两种物质间可以发生反应，C是常见气体，D是常见单质，（反应条件与其他物质均已略去）．</w:t>
      </w:r>
      <w:r>
        <w:br/>
      </w:r>
      <w:r>
        <w:t>请回答下列问题：</w:t>
      </w:r>
      <w:r>
        <w:br/>
      </w:r>
      <w:r>
        <w:t>（1）若A在常温下为液体，则C的化学式为______；</w:t>
      </w:r>
      <w:r>
        <w:br/>
      </w:r>
      <w:r>
        <w:t>（2）若A在常温下为气体，则C的化学式为______；</w:t>
      </w:r>
      <w:r>
        <w:br/>
      </w:r>
      <w:r>
        <w:t>（3）无论A在常温下为液体还是气体，B的化学式均为______，D的化学式均为______；</w:t>
      </w:r>
      <w:r>
        <w:br/>
      </w:r>
      <w:r>
        <w:t>（4）写出A→E的化学方程式：______．（答案不是唯一的，合理即可）</w:t>
      </w:r>
      <w:r>
        <w:br/>
      </w:r>
      <w:r>
        <w:drawing>
          <wp:inline distT="0" distB="0" distL="114300" distR="114300">
            <wp:extent cx="1771015" cy="1588135"/>
            <wp:effectExtent l="0" t="0" r="0" b="0"/>
            <wp:docPr id="11414660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780478" name="Picture"/>
                    <pic:cNvPicPr>
                      <a:picLocks noChangeAspect="1" noChangeArrowheads="1"/>
                    </pic:cNvPicPr>
                  </pic:nvPicPr>
                  <pic:blipFill>
                    <a:blip xmlns:r="http://schemas.openxmlformats.org/officeDocument/2006/relationships" r:embed="rId34"/>
                    <a:stretch>
                      <a:fillRect/>
                    </a:stretch>
                  </pic:blipFill>
                  <pic:spPr>
                    <a:xfrm>
                      <a:off x="0" y="0"/>
                      <a:ext cx="1771048" cy="1588168"/>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 xml:space="preserve">   CO   H</w:t>
      </w:r>
      <w:r>
        <w:rPr>
          <w:vertAlign w:val="subscript"/>
        </w:rPr>
        <w:t>2</w:t>
      </w:r>
      <w:r>
        <w:t>CO</w:t>
      </w:r>
      <w:r>
        <w:rPr>
          <w:vertAlign w:val="subscript"/>
        </w:rPr>
        <w:t>3</w:t>
      </w:r>
      <w:r>
        <w:t xml:space="preserve">   O</w:t>
      </w:r>
      <w:r>
        <w:rPr>
          <w:vertAlign w:val="subscript"/>
        </w:rPr>
        <w:t>2</w:t>
      </w:r>
      <w:r>
        <w:t xml:space="preserve">   </w:t>
      </w:r>
      <w:r>
        <w:drawing>
          <wp:inline distT="0" distB="0" distL="114300" distR="114300">
            <wp:extent cx="2743200" cy="304800"/>
            <wp:effectExtent l="0" t="0" r="0" b="0"/>
            <wp:docPr id="3824668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4013" name="Picture"/>
                    <pic:cNvPicPr>
                      <a:picLocks noChangeAspect="1" noChangeArrowheads="1"/>
                    </pic:cNvPicPr>
                  </pic:nvPicPr>
                  <pic:blipFill>
                    <a:blip xmlns:r="http://schemas.openxmlformats.org/officeDocument/2006/relationships" r:embed="rId35"/>
                    <a:stretch>
                      <a:fillRect/>
                    </a:stretch>
                  </pic:blipFill>
                  <pic:spPr>
                    <a:xfrm>
                      <a:off x="0" y="0"/>
                      <a:ext cx="2743200" cy="304800"/>
                    </a:xfrm>
                    <a:prstGeom prst="rect">
                      <a:avLst/>
                    </a:prstGeom>
                    <a:noFill/>
                    <a:ln w="9525">
                      <a:noFill/>
                    </a:ln>
                  </pic:spPr>
                </pic:pic>
              </a:graphicData>
            </a:graphic>
          </wp:inline>
        </w:drawing>
      </w:r>
      <w:r>
        <w:t xml:space="preserve">  </w:t>
      </w:r>
    </w:p>
    <w:p>
      <w:pPr>
        <w:pStyle w:val="BodyText"/>
      </w:pPr>
      <w:r>
        <w:t>【 解析 】</w:t>
      </w:r>
    </w:p>
    <w:p>
      <w:pPr>
        <w:pStyle w:val="BodyText"/>
      </w:pPr>
      <w:r>
        <w:t>解：（1）若A在常温下为液体，又知C是常见气体，D是常见单质，可推知：A、水，B、碳酸，C、氢气，D、氧气，E、C</w:t>
      </w:r>
      <w:r>
        <w:rPr>
          <w:vertAlign w:val="subscript"/>
        </w:rPr>
        <w:t>6</w:t>
      </w:r>
      <w:r>
        <w:t>H</w:t>
      </w:r>
      <w:r>
        <w:rPr>
          <w:vertAlign w:val="subscript"/>
        </w:rPr>
        <w:t>12</w:t>
      </w:r>
      <w:r>
        <w:t>O</w:t>
      </w:r>
      <w:r>
        <w:rPr>
          <w:vertAlign w:val="subscript"/>
        </w:rPr>
        <w:t>6</w:t>
      </w:r>
      <w:r>
        <w:br/>
      </w:r>
      <w:r>
        <w:t>（2）若A在常温下为气体，C是常见气体，D是常见单质，可推知：A、CO</w:t>
      </w:r>
      <w:r>
        <w:rPr>
          <w:vertAlign w:val="subscript"/>
        </w:rPr>
        <w:t>2</w:t>
      </w:r>
      <w:r>
        <w:t>，B、碳酸，C、CO，D、氧气，E、C</w:t>
      </w:r>
      <w:r>
        <w:rPr>
          <w:vertAlign w:val="subscript"/>
        </w:rPr>
        <w:t>6</w:t>
      </w:r>
      <w:r>
        <w:t>H</w:t>
      </w:r>
      <w:r>
        <w:rPr>
          <w:vertAlign w:val="subscript"/>
        </w:rPr>
        <w:t>12</w:t>
      </w:r>
      <w:r>
        <w:t>O</w:t>
      </w:r>
      <w:r>
        <w:rPr>
          <w:vertAlign w:val="subscript"/>
        </w:rPr>
        <w:t>6</w:t>
      </w:r>
      <w:r>
        <w:br/>
      </w:r>
      <w:r>
        <w:t>（3）无论A在常温下为液体还是气体，B是：碳酸，D是：氧气．</w:t>
      </w:r>
      <w:r>
        <w:br/>
      </w:r>
      <w:r>
        <w:t>（4）光合作用的化学方程式：写出反应物和生产物，配平时：把C</w:t>
      </w:r>
      <w:r>
        <w:rPr>
          <w:vertAlign w:val="subscript"/>
        </w:rPr>
        <w:t>6</w:t>
      </w:r>
      <w:r>
        <w:t>H</w:t>
      </w:r>
      <w:r>
        <w:rPr>
          <w:vertAlign w:val="subscript"/>
        </w:rPr>
        <w:t>12</w:t>
      </w:r>
      <w:r>
        <w:t>O</w:t>
      </w:r>
      <w:r>
        <w:rPr>
          <w:vertAlign w:val="subscript"/>
        </w:rPr>
        <w:t>6</w:t>
      </w:r>
      <w:r>
        <w:t>的计量数定为“1”，再按C→H→O的顺序配平．</w:t>
      </w:r>
      <w:r>
        <w:br/>
      </w:r>
      <w:r>
        <w:t>故答为：（1）H</w:t>
      </w:r>
      <w:r>
        <w:rPr>
          <w:vertAlign w:val="subscript"/>
        </w:rPr>
        <w:t>2</w:t>
      </w:r>
      <w:r>
        <w:t>、（2）CO、（3）H</w:t>
      </w:r>
      <w:r>
        <w:rPr>
          <w:vertAlign w:val="subscript"/>
        </w:rPr>
        <w:t>2</w:t>
      </w:r>
      <w:r>
        <w:t>CO</w:t>
      </w:r>
      <w:r>
        <w:rPr>
          <w:vertAlign w:val="subscript"/>
        </w:rPr>
        <w:t>3</w:t>
      </w:r>
      <w:r>
        <w:t>、O</w:t>
      </w:r>
      <w:r>
        <w:rPr>
          <w:vertAlign w:val="subscript"/>
        </w:rPr>
        <w:t>2</w:t>
      </w:r>
      <w:r>
        <w:t>、（4）</w:t>
      </w:r>
      <w:r>
        <w:drawing>
          <wp:inline distT="0" distB="0" distL="114300" distR="114300">
            <wp:extent cx="2743200" cy="304800"/>
            <wp:effectExtent l="0" t="0" r="0" b="0"/>
            <wp:docPr id="13662588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89061" name="Picture"/>
                    <pic:cNvPicPr>
                      <a:picLocks noChangeAspect="1" noChangeArrowheads="1"/>
                    </pic:cNvPicPr>
                  </pic:nvPicPr>
                  <pic:blipFill>
                    <a:blip xmlns:r="http://schemas.openxmlformats.org/officeDocument/2006/relationships" r:embed="rId36"/>
                    <a:stretch>
                      <a:fillRect/>
                    </a:stretch>
                  </pic:blipFill>
                  <pic:spPr>
                    <a:xfrm>
                      <a:off x="0" y="0"/>
                      <a:ext cx="2743200" cy="304800"/>
                    </a:xfrm>
                    <a:prstGeom prst="rect">
                      <a:avLst/>
                    </a:prstGeom>
                    <a:noFill/>
                    <a:ln w="9525">
                      <a:noFill/>
                    </a:ln>
                  </pic:spPr>
                </pic:pic>
              </a:graphicData>
            </a:graphic>
          </wp:inline>
        </w:drawing>
      </w:r>
      <w:r>
        <w:t>．</w:t>
      </w:r>
      <w:r>
        <w:br/>
      </w:r>
      <w:r>
        <w:t>C是常见气体，D是常见单质．推断物质时，用假设法，推断完以后，再代入图框，验证一遍，各条各步都要符合．图中的转化关系，“→”表示可以向箭头所指方向一步转化，弧线表示两种物质间可以发生反应，已知C是常见气体，D是常见单质；无论A在常温下为液体还是气体，B是：碳酸，D是：氧气．所以可推断：</w:t>
      </w:r>
      <w:r>
        <w:br/>
      </w:r>
      <w:r>
        <w:t>（1）若A在常温下为液体：A、水，C、氢气，E、C</w:t>
      </w:r>
      <w:r>
        <w:rPr>
          <w:vertAlign w:val="subscript"/>
        </w:rPr>
        <w:t>6</w:t>
      </w:r>
      <w:r>
        <w:t>H</w:t>
      </w:r>
      <w:r>
        <w:rPr>
          <w:vertAlign w:val="subscript"/>
        </w:rPr>
        <w:t>12</w:t>
      </w:r>
      <w:r>
        <w:t>O</w:t>
      </w:r>
      <w:r>
        <w:rPr>
          <w:vertAlign w:val="subscript"/>
        </w:rPr>
        <w:t>6</w:t>
      </w:r>
      <w:r>
        <w:br/>
      </w:r>
      <w:r>
        <w:t>（2）若A在常温下为气体：A、CO</w:t>
      </w:r>
      <w:r>
        <w:rPr>
          <w:vertAlign w:val="subscript"/>
        </w:rPr>
        <w:t>2</w:t>
      </w:r>
      <w:r>
        <w:t>，C、CO，E、C</w:t>
      </w:r>
      <w:r>
        <w:rPr>
          <w:vertAlign w:val="subscript"/>
        </w:rPr>
        <w:t>6</w:t>
      </w:r>
      <w:r>
        <w:t>H</w:t>
      </w:r>
      <w:r>
        <w:rPr>
          <w:vertAlign w:val="subscript"/>
        </w:rPr>
        <w:t>12</w:t>
      </w:r>
      <w:r>
        <w:t>O</w:t>
      </w:r>
      <w:r>
        <w:rPr>
          <w:vertAlign w:val="subscript"/>
        </w:rPr>
        <w:t>6</w:t>
      </w:r>
      <w:r>
        <w:br/>
      </w:r>
      <w:r>
        <w:t>（3）无论A在常温下为液体还是气体，B是：碳酸，D是：氧气．</w:t>
      </w:r>
      <w:r>
        <w:br/>
      </w:r>
      <w:r>
        <w:t>（4）光合作用的化学方程式：写出反应物和生产物，注意配平的方法（用“定一法”）：把C</w:t>
      </w:r>
      <w:r>
        <w:rPr>
          <w:vertAlign w:val="subscript"/>
        </w:rPr>
        <w:t>6</w:t>
      </w:r>
      <w:r>
        <w:t>H</w:t>
      </w:r>
      <w:r>
        <w:rPr>
          <w:vertAlign w:val="subscript"/>
        </w:rPr>
        <w:t>12</w:t>
      </w:r>
      <w:r>
        <w:t>O</w:t>
      </w:r>
      <w:r>
        <w:rPr>
          <w:vertAlign w:val="subscript"/>
        </w:rPr>
        <w:t>6</w:t>
      </w:r>
      <w:r>
        <w:t>的计量数定为“1”，再按C→H→O的顺序配平．化学方程式的配平原则：“先复杂，后简单；先化合物，后单质”</w:t>
      </w:r>
      <w:r>
        <w:br/>
      </w:r>
      <w:r>
        <w:t>掌握根据物质的化学性质与物理性质的差别及应用，进行鉴别和推断常用物质的方法技巧．推断物质时，用假设法，推断完以后，再代入图框，验证一遍，各条各步都要符合．</w:t>
      </w:r>
    </w:p>
    <w:p>
      <w:pPr>
        <w:pStyle w:val="BodyText"/>
      </w:pPr>
      <w:r>
        <w:br/>
      </w:r>
      <w:r>
        <w:t>23、 铁的氧化物有三种，分别是FeO、Fe</w:t>
      </w:r>
      <w:r>
        <w:rPr>
          <w:vertAlign w:val="subscript"/>
        </w:rPr>
        <w:t>2</w:t>
      </w:r>
      <w:r>
        <w:t>O</w:t>
      </w:r>
      <w:r>
        <w:rPr>
          <w:vertAlign w:val="subscript"/>
        </w:rPr>
        <w:t>3</w:t>
      </w:r>
      <w:r>
        <w:t>和Fe</w:t>
      </w:r>
      <w:r>
        <w:rPr>
          <w:vertAlign w:val="subscript"/>
        </w:rPr>
        <w:t>3</w:t>
      </w:r>
      <w:r>
        <w:t>O</w:t>
      </w:r>
      <w:r>
        <w:rPr>
          <w:vertAlign w:val="subscript"/>
        </w:rPr>
        <w:t>4</w:t>
      </w:r>
      <w:r>
        <w:t>．某固体粉末可能含有一种或两种铁的氧化物．取23.2克固体粉末，向其中通入足量一氧化碳并加热（假设固体完全反应），将反应生成的气体通入足量的澄清石灰水中，生成40.0克沉淀．试计算：</w:t>
      </w:r>
      <w:r>
        <w:br/>
      </w:r>
      <w:r>
        <w:t>（1）反应生成二氧化碳的质量为多少克？（要求写出计算过程）</w:t>
      </w:r>
      <w:r>
        <w:br/>
      </w:r>
      <w:r>
        <w:t>（2）固体粉末中含有的铁的氧化物可能为______或______．</w:t>
      </w:r>
    </w:p>
    <w:p>
      <w:pPr>
        <w:pStyle w:val="BodyText"/>
      </w:pPr>
      <w:r>
        <w:t>【 答 案 】</w:t>
      </w:r>
    </w:p>
    <w:p>
      <w:pPr>
        <w:pStyle w:val="BodyText"/>
      </w:pPr>
      <w:r>
        <w:t>设反应生成二氧化碳的质量为x，</w:t>
      </w:r>
      <w:r>
        <w:br/>
      </w:r>
      <w:r>
        <w:t> Ca（OH）</w:t>
      </w:r>
      <w:r>
        <w:rPr>
          <w:vertAlign w:val="subscript"/>
        </w:rPr>
        <w:t>2</w:t>
      </w:r>
      <w:r>
        <w:t>+CO</w:t>
      </w:r>
      <w:r>
        <w:rPr>
          <w:vertAlign w:val="subscript"/>
        </w:rPr>
        <w:t>2</w:t>
      </w:r>
      <w:r>
        <w:t>═CaCO</w:t>
      </w:r>
      <w:r>
        <w:rPr>
          <w:vertAlign w:val="subscript"/>
        </w:rPr>
        <w:t>3</w:t>
      </w:r>
      <w:r>
        <w:t>↓+H</w:t>
      </w:r>
      <w:r>
        <w:rPr>
          <w:vertAlign w:val="subscript"/>
        </w:rPr>
        <w:t>2</w:t>
      </w:r>
      <w:r>
        <w:t>O，</w:t>
      </w:r>
      <w:r>
        <w:br/>
      </w:r>
      <w:r>
        <w:t>                     44        100</w:t>
      </w:r>
      <w:r>
        <w:br/>
      </w:r>
      <w:r>
        <w:t>                     x         40.0g</w:t>
      </w:r>
      <w:r>
        <w:br/>
      </w:r>
      <m:oMath>
        <m:f>
          <m:num>
            <m:r>
              <m:t>44</m:t>
            </m:r>
          </m:num>
          <m:den>
            <m:r>
              <m:t>x</m:t>
            </m:r>
          </m:den>
        </m:f>
      </m:oMath>
      <w:r>
        <w:t>=</w:t>
      </w:r>
      <m:oMath>
        <m:f>
          <m:num>
            <m:r>
              <m:t>100</m:t>
            </m:r>
          </m:num>
          <m:den>
            <m:r>
              <m:t>40.0g</m:t>
            </m:r>
          </m:den>
        </m:f>
      </m:oMath>
      <w:r>
        <w:t>，</w:t>
      </w:r>
      <w:r>
        <w:br/>
      </w:r>
      <w:r>
        <w:t>x=17.6g</w:t>
      </w:r>
      <w:r>
        <w:br/>
      </w:r>
      <w:r>
        <w:t>Fe</w:t>
      </w:r>
      <w:r>
        <w:rPr>
          <w:vertAlign w:val="subscript"/>
        </w:rPr>
        <w:t>3</w:t>
      </w:r>
      <w:r>
        <w:t>O</w:t>
      </w:r>
      <w:r>
        <w:rPr>
          <w:vertAlign w:val="subscript"/>
        </w:rPr>
        <w:t>4</w:t>
      </w:r>
      <w:r>
        <w:t xml:space="preserve">   FeO和Fe</w:t>
      </w:r>
      <w:r>
        <w:rPr>
          <w:vertAlign w:val="subscript"/>
        </w:rPr>
        <w:t>2</w:t>
      </w:r>
      <w:r>
        <w:t>O</w:t>
      </w:r>
      <w:r>
        <w:rPr>
          <w:vertAlign w:val="subscript"/>
        </w:rPr>
        <w:t>3</w:t>
      </w:r>
      <w:r>
        <w:t xml:space="preserve">  </w:t>
      </w:r>
    </w:p>
    <w:p>
      <w:pPr>
        <w:pStyle w:val="BodyText"/>
      </w:pPr>
      <w:r>
        <w:t>【 解析 】</w:t>
      </w:r>
    </w:p>
    <w:p>
      <w:pPr>
        <w:pStyle w:val="BodyText"/>
      </w:pPr>
      <w:r>
        <w:t>解：（1）设反应生成二氧化碳的质量为x，</w:t>
      </w:r>
      <w:r>
        <w:br/>
      </w:r>
      <w:r>
        <w:t> Ca（OH）</w:t>
      </w:r>
      <w:r>
        <w:rPr>
          <w:vertAlign w:val="subscript"/>
        </w:rPr>
        <w:t>2</w:t>
      </w:r>
      <w:r>
        <w:t>+CO</w:t>
      </w:r>
      <w:r>
        <w:rPr>
          <w:vertAlign w:val="subscript"/>
        </w:rPr>
        <w:t>2</w:t>
      </w:r>
      <w:r>
        <w:t>═CaCO</w:t>
      </w:r>
      <w:r>
        <w:rPr>
          <w:vertAlign w:val="subscript"/>
        </w:rPr>
        <w:t>3</w:t>
      </w:r>
      <w:r>
        <w:t>↓+H</w:t>
      </w:r>
      <w:r>
        <w:rPr>
          <w:vertAlign w:val="subscript"/>
        </w:rPr>
        <w:t>2</w:t>
      </w:r>
      <w:r>
        <w:t>O，</w:t>
      </w:r>
      <w:r>
        <w:br/>
      </w:r>
      <w:r>
        <w:t>                     44        100</w:t>
      </w:r>
      <w:r>
        <w:br/>
      </w:r>
      <w:r>
        <w:t>                     x         40.0g</w:t>
      </w:r>
      <w:r>
        <w:br/>
      </w:r>
      <m:oMath>
        <m:f>
          <m:num>
            <m:r>
              <m:t>44</m:t>
            </m:r>
          </m:num>
          <m:den>
            <m:r>
              <m:t>x</m:t>
            </m:r>
          </m:den>
        </m:f>
      </m:oMath>
      <w:r>
        <w:t>=</w:t>
      </w:r>
      <m:oMath>
        <m:f>
          <m:num>
            <m:r>
              <m:t>100</m:t>
            </m:r>
          </m:num>
          <m:den>
            <m:r>
              <m:t>40.0g</m:t>
            </m:r>
          </m:den>
        </m:f>
      </m:oMath>
      <w:r>
        <w:t>，</w:t>
      </w:r>
      <w:r>
        <w:br/>
      </w:r>
      <w:r>
        <w:t>x=17.6g，</w:t>
      </w:r>
      <w:r>
        <w:br/>
      </w:r>
      <w:r>
        <w:t>答：反应生成了17.6g的二氧化碳．</w:t>
      </w:r>
      <w:r>
        <w:br/>
      </w:r>
      <w:r>
        <w:t>（2）二氧化碳中氧元素质量为：17.6g×</w:t>
      </w:r>
      <m:oMath>
        <m:f>
          <m:num>
            <m:r>
              <m:t>32</m:t>
            </m:r>
          </m:num>
          <m:den>
            <m:r>
              <m:t>44</m:t>
            </m:r>
          </m:den>
        </m:f>
      </m:oMath>
      <w:r>
        <w:t>×100%=12.8g，</w:t>
      </w:r>
      <w:r>
        <w:br/>
      </w:r>
      <w:r>
        <w:t>氧化亚铁、氧化铁和四氧化三铁和一氧化碳反应的化学方程式为：</w:t>
      </w:r>
      <w:r>
        <w:br/>
      </w:r>
      <w:r>
        <w:t> FeO+CO</w:t>
      </w:r>
      <w:r>
        <w:drawing>
          <wp:inline distT="0" distB="0" distL="114300" distR="114300">
            <wp:extent cx="330200" cy="241300"/>
            <wp:effectExtent l="0" t="0" r="0" b="0"/>
            <wp:docPr id="138741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695487" name="Picture"/>
                    <pic:cNvPicPr>
                      <a:picLocks noChangeAspect="1" noChangeArrowheads="1"/>
                    </pic:cNvPicPr>
                  </pic:nvPicPr>
                  <pic:blipFill>
                    <a:blip xmlns:r="http://schemas.openxmlformats.org/officeDocument/2006/relationships" r:embed="rId37"/>
                    <a:stretch>
                      <a:fillRect/>
                    </a:stretch>
                  </pic:blipFill>
                  <pic:spPr>
                    <a:xfrm>
                      <a:off x="0" y="0"/>
                      <a:ext cx="330200" cy="241300"/>
                    </a:xfrm>
                    <a:prstGeom prst="rect">
                      <a:avLst/>
                    </a:prstGeom>
                    <a:noFill/>
                    <a:ln w="9525">
                      <a:noFill/>
                    </a:ln>
                  </pic:spPr>
                </pic:pic>
              </a:graphicData>
            </a:graphic>
          </wp:inline>
        </w:drawing>
      </w:r>
      <w:r>
        <w:t>Fe+CO</w:t>
      </w:r>
      <w:r>
        <w:rPr>
          <w:vertAlign w:val="subscript"/>
        </w:rPr>
        <w:t>2</w:t>
      </w:r>
      <w:r>
        <w:t>，Fe</w:t>
      </w:r>
      <w:r>
        <w:rPr>
          <w:vertAlign w:val="subscript"/>
        </w:rPr>
        <w:t>2</w:t>
      </w:r>
      <w:r>
        <w:t>O</w:t>
      </w:r>
      <w:r>
        <w:rPr>
          <w:vertAlign w:val="subscript"/>
        </w:rPr>
        <w:t>3</w:t>
      </w:r>
      <w:r>
        <w:t>+3CO</w:t>
      </w:r>
      <w:r>
        <w:drawing>
          <wp:inline distT="0" distB="0" distL="114300" distR="114300">
            <wp:extent cx="330200" cy="241300"/>
            <wp:effectExtent l="0" t="0" r="0" b="0"/>
            <wp:docPr id="1549901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590605" name="Picture"/>
                    <pic:cNvPicPr>
                      <a:picLocks noChangeAspect="1" noChangeArrowheads="1"/>
                    </pic:cNvPicPr>
                  </pic:nvPicPr>
                  <pic:blipFill>
                    <a:blip xmlns:r="http://schemas.openxmlformats.org/officeDocument/2006/relationships" r:embed="rId37"/>
                    <a:stretch>
                      <a:fillRect/>
                    </a:stretch>
                  </pic:blipFill>
                  <pic:spPr>
                    <a:xfrm>
                      <a:off x="0" y="0"/>
                      <a:ext cx="330200" cy="241300"/>
                    </a:xfrm>
                    <a:prstGeom prst="rect">
                      <a:avLst/>
                    </a:prstGeom>
                    <a:noFill/>
                    <a:ln w="9525">
                      <a:noFill/>
                    </a:ln>
                  </pic:spPr>
                </pic:pic>
              </a:graphicData>
            </a:graphic>
          </wp:inline>
        </w:drawing>
      </w:r>
      <w:r>
        <w:t>2Fe+3CO</w:t>
      </w:r>
      <w:r>
        <w:rPr>
          <w:vertAlign w:val="subscript"/>
        </w:rPr>
        <w:t>2</w:t>
      </w:r>
      <w:r>
        <w:t>，Fe</w:t>
      </w:r>
      <w:r>
        <w:rPr>
          <w:vertAlign w:val="subscript"/>
        </w:rPr>
        <w:t>3</w:t>
      </w:r>
      <w:r>
        <w:t>O</w:t>
      </w:r>
      <w:r>
        <w:rPr>
          <w:vertAlign w:val="subscript"/>
        </w:rPr>
        <w:t>4</w:t>
      </w:r>
      <w:r>
        <w:t>+4CO</w:t>
      </w:r>
      <w:r>
        <w:drawing>
          <wp:inline distT="0" distB="0" distL="114300" distR="114300">
            <wp:extent cx="330200" cy="241300"/>
            <wp:effectExtent l="0" t="0" r="0" b="0"/>
            <wp:docPr id="6502815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373322" name="Picture"/>
                    <pic:cNvPicPr>
                      <a:picLocks noChangeAspect="1" noChangeArrowheads="1"/>
                    </pic:cNvPicPr>
                  </pic:nvPicPr>
                  <pic:blipFill>
                    <a:blip xmlns:r="http://schemas.openxmlformats.org/officeDocument/2006/relationships" r:embed="rId37"/>
                    <a:stretch>
                      <a:fillRect/>
                    </a:stretch>
                  </pic:blipFill>
                  <pic:spPr>
                    <a:xfrm>
                      <a:off x="0" y="0"/>
                      <a:ext cx="330200" cy="241300"/>
                    </a:xfrm>
                    <a:prstGeom prst="rect">
                      <a:avLst/>
                    </a:prstGeom>
                    <a:noFill/>
                    <a:ln w="9525">
                      <a:noFill/>
                    </a:ln>
                  </pic:spPr>
                </pic:pic>
              </a:graphicData>
            </a:graphic>
          </wp:inline>
        </w:drawing>
      </w:r>
      <w:r>
        <w:t>3Fe+4CO</w:t>
      </w:r>
      <w:r>
        <w:rPr>
          <w:vertAlign w:val="subscript"/>
        </w:rPr>
        <w:t>2</w:t>
      </w:r>
      <w:r>
        <w:t>，</w:t>
      </w:r>
      <w:r>
        <w:br/>
      </w:r>
      <w:r>
        <w:t>由反应的化学方程式可知，生成的二氧化碳中一半的氧元素来自于铁的氧化物，即固体粉末中氧元素质量为：12.8g÷2=6.4g，</w:t>
      </w:r>
      <w:r>
        <w:br/>
      </w:r>
      <w:r>
        <w:t>固体粉末中氧元素质量分数为：</w:t>
      </w:r>
      <m:oMath>
        <m:f>
          <m:num>
            <m:r>
              <m:t>6.4g</m:t>
            </m:r>
          </m:num>
          <m:den>
            <m:r>
              <m:t>23.2g</m:t>
            </m:r>
          </m:den>
        </m:f>
      </m:oMath>
      <w:r>
        <w:t>×100%=27.6%，</w:t>
      </w:r>
      <w:r>
        <w:br/>
      </w:r>
      <w:r>
        <w:t>氧化亚铁、氧化铁、四氧化三铁中氧元素质量分数分别为：</w:t>
      </w:r>
      <m:oMath>
        <m:f>
          <m:num>
            <m:r>
              <m:t>16</m:t>
            </m:r>
          </m:num>
          <m:den>
            <m:r>
              <m:t>72</m:t>
            </m:r>
          </m:den>
        </m:f>
      </m:oMath>
      <w:r>
        <w:t>×100%=22.2%，</w:t>
      </w:r>
      <m:oMath>
        <m:f>
          <m:num>
            <m:r>
              <m:t>48</m:t>
            </m:r>
          </m:num>
          <m:den>
            <m:r>
              <m:t>160</m:t>
            </m:r>
          </m:den>
        </m:f>
      </m:oMath>
      <w:r>
        <w:t>×100%=30%，</w:t>
      </w:r>
      <m:oMath>
        <m:f>
          <m:num>
            <m:r>
              <m:t>64</m:t>
            </m:r>
          </m:num>
          <m:den>
            <m:r>
              <m:t>232</m:t>
            </m:r>
          </m:den>
        </m:f>
      </m:oMath>
      <w:r>
        <w:t>×100%=27.6%，</w:t>
      </w:r>
      <w:r>
        <w:br/>
      </w:r>
      <w:r>
        <w:t>由以上计算可知，固体粉末中含有的铁的氧化物可能是四氧化三铁，或氧化亚铁和氧化铁的混合物．</w:t>
      </w:r>
      <w:r>
        <w:br/>
      </w:r>
      <w:r>
        <w:t>故填：Fe</w:t>
      </w:r>
      <w:r>
        <w:rPr>
          <w:vertAlign w:val="subscript"/>
        </w:rPr>
        <w:t>3</w:t>
      </w:r>
      <w:r>
        <w:t>O</w:t>
      </w:r>
      <w:r>
        <w:rPr>
          <w:vertAlign w:val="subscript"/>
        </w:rPr>
        <w:t>4</w:t>
      </w:r>
      <w:r>
        <w:t>；FeO和Fe</w:t>
      </w:r>
      <w:r>
        <w:rPr>
          <w:vertAlign w:val="subscript"/>
        </w:rPr>
        <w:t>2</w:t>
      </w:r>
      <w:r>
        <w:t>O</w:t>
      </w:r>
      <w:r>
        <w:rPr>
          <w:vertAlign w:val="subscript"/>
        </w:rPr>
        <w:t>3</w:t>
      </w:r>
      <w:r>
        <w:t>．</w:t>
      </w:r>
      <w:r>
        <w:br/>
      </w:r>
      <w:r>
        <w:t>高温条件下，一氧化碳和氧化亚铁反应生成铁和二氧化碳，和氧化铁反应生成铁和二氧化碳，和四氧化三铁反应生成铁和二氧化碳；</w:t>
      </w:r>
      <w:r>
        <w:br/>
      </w:r>
      <w:r>
        <w:t>二氧化碳和氢氧化钙反应生成碳酸钙沉淀和水，根据反应的化学方程式及其提供的数据可以进行相关方面的计算和判断．</w:t>
      </w:r>
      <w:r>
        <w:br/>
      </w:r>
      <w:r>
        <w:t>本题主要考查学生运用假设法和化学方程式进行计算和推断的能力，计算时要注意规范性和准确性．</w:t>
      </w:r>
    </w:p>
    <w:p>
      <w:pPr>
        <w:pStyle w:val="BodyText"/>
      </w:pPr>
      <w:r>
        <w:br/>
      </w:r>
      <w:r>
        <w:t>24、 为了测定某生理盐水的溶质质量分数，实验过程和有关实验数据如图所示：</w:t>
      </w:r>
      <w:r>
        <w:drawing>
          <wp:inline distT="0" distB="0" distL="114300" distR="114300">
            <wp:extent cx="3426460" cy="866140"/>
            <wp:effectExtent l="0" t="0" r="0" b="0"/>
            <wp:docPr id="1439087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6602" name="Picture"/>
                    <pic:cNvPicPr>
                      <a:picLocks noChangeAspect="1" noChangeArrowheads="1"/>
                    </pic:cNvPicPr>
                  </pic:nvPicPr>
                  <pic:blipFill>
                    <a:blip xmlns:r="http://schemas.openxmlformats.org/officeDocument/2006/relationships" r:embed="rId38"/>
                    <a:stretch>
                      <a:fillRect/>
                    </a:stretch>
                  </pic:blipFill>
                  <pic:spPr>
                    <a:xfrm>
                      <a:off x="0" y="0"/>
                      <a:ext cx="3426593" cy="866273"/>
                    </a:xfrm>
                    <a:prstGeom prst="rect">
                      <a:avLst/>
                    </a:prstGeom>
                    <a:noFill/>
                    <a:ln w="9525">
                      <a:noFill/>
                    </a:ln>
                  </pic:spPr>
                </pic:pic>
              </a:graphicData>
            </a:graphic>
          </wp:inline>
        </w:drawing>
      </w:r>
      <w:r>
        <w:br/>
      </w:r>
      <w:r>
        <w:t>计算：</w:t>
      </w:r>
      <w:r>
        <w:br/>
      </w:r>
      <w:r>
        <w:t>（1）反应后生成氯化银的质量是______g。</w:t>
      </w:r>
      <w:r>
        <w:br/>
      </w:r>
      <w:r>
        <w:t>（2）该生理盐水的溶质质量分数是多少？</w:t>
      </w:r>
      <w:r>
        <w:br/>
      </w:r>
      <w:r>
        <w:t>（化学方程式：NaCl+AgNO</w:t>
      </w:r>
      <w:r>
        <w:rPr>
          <w:vertAlign w:val="subscript"/>
        </w:rPr>
        <w:t>3</w:t>
      </w:r>
      <w:r>
        <w:t>═AgCl↓+NaNO</w:t>
      </w:r>
      <w:r>
        <w:rPr>
          <w:vertAlign w:val="subscript"/>
        </w:rPr>
        <w:t>3</w:t>
      </w:r>
      <w:r>
        <w:t>）</w:t>
      </w:r>
    </w:p>
    <w:p>
      <w:pPr>
        <w:pStyle w:val="BodyText"/>
      </w:pPr>
      <w:r>
        <w:t>【 答 案 】</w:t>
      </w:r>
    </w:p>
    <w:p>
      <w:pPr>
        <w:pStyle w:val="BodyText"/>
      </w:pPr>
      <w:r>
        <w:t>解：（1）反应后生成氯化银的质量是：130g+30g-157.13g=2.87g。</w:t>
      </w:r>
      <w:r>
        <w:br/>
      </w:r>
      <w:r>
        <w:t>故填：2.87。</w:t>
      </w:r>
      <w:r>
        <w:br/>
      </w:r>
      <w:r>
        <w:t>（2）设生理盐水中氯化钠质量为x，</w:t>
      </w:r>
      <w:r>
        <w:br/>
      </w:r>
      <w:r>
        <w:t>NaCl+AgNO</w:t>
      </w:r>
      <w:r>
        <w:rPr>
          <w:vertAlign w:val="subscript"/>
        </w:rPr>
        <w:t>3</w:t>
      </w:r>
      <w:r>
        <w:t>═AgCl↓+NaNO</w:t>
      </w:r>
      <w:r>
        <w:rPr>
          <w:vertAlign w:val="subscript"/>
        </w:rPr>
        <w:t>3</w:t>
      </w:r>
      <w:r>
        <w:t>，</w:t>
      </w:r>
      <w:r>
        <w:br/>
      </w:r>
      <w:r>
        <w:t>58.5                 143.5</w:t>
      </w:r>
      <w:r>
        <w:br/>
      </w:r>
      <w:r>
        <w:t>x                     2.87g</w:t>
      </w:r>
      <w:r>
        <w:br/>
      </w:r>
      <m:oMath>
        <m:f>
          <m:num>
            <m:r>
              <m:t>58.5</m:t>
            </m:r>
          </m:num>
          <m:den>
            <m:r>
              <m:t>x</m:t>
            </m:r>
          </m:den>
        </m:f>
      </m:oMath>
      <w:r>
        <w:t>=</w:t>
      </w:r>
      <m:oMath>
        <m:f>
          <m:num>
            <m:r>
              <m:t>143.5</m:t>
            </m:r>
          </m:num>
          <m:den>
            <m:r>
              <m:t>2.87g</m:t>
            </m:r>
          </m:den>
        </m:f>
      </m:oMath>
      <w:r>
        <w:t>，</w:t>
      </w:r>
      <w:r>
        <w:br/>
      </w:r>
      <w:r>
        <w:t>x=1.17g，</w:t>
      </w:r>
      <w:r>
        <w:br/>
      </w:r>
      <w:r>
        <w:t>该生理盐水的溶质质量分数是：</w:t>
      </w:r>
      <m:oMath>
        <m:f>
          <m:num>
            <m:r>
              <m:t>1.17g</m:t>
            </m:r>
          </m:num>
          <m:den>
            <m:r>
              <m:t>130g</m:t>
            </m:r>
          </m:den>
        </m:f>
      </m:oMath>
      <w:r>
        <w:t>×100%=0.9%，</w:t>
      </w:r>
      <w:r>
        <w:br/>
      </w:r>
      <w:r>
        <w:t>答：该生理盐水的溶质质量分数是0.9%。</w:t>
      </w:r>
    </w:p>
    <w:p>
      <w:pPr>
        <w:pStyle w:val="BodyText"/>
      </w:pPr>
      <w:r>
        <w:t>【 解析 】</w:t>
      </w:r>
    </w:p>
    <w:p>
      <w:pPr>
        <w:pStyle w:val="BodyText"/>
      </w:pPr>
      <w:r>
        <w:br/>
      </w:r>
      <w:r>
        <w:t>生理盐水中的氯化钠能和硝酸银反应生成氯化银沉淀和硝酸钠，反应前后的质量差即为反应生成氯化银质量，根据反应的化学方程式及其提供的数据可以进行相关方面的计算。</w:t>
      </w:r>
      <w:r>
        <w:br/>
      </w:r>
      <w:r>
        <w:t>差量法在计算中的应用很广泛，解答的关键是要分析出物质的质量差与要求的未知数之间的关系，再根据具体的数据求解。</w:t>
      </w:r>
    </w:p>
    <w:p>
      <w:pPr>
        <w:pStyle w:val="BodyText"/>
      </w:pPr>
      <w:r>
        <w:br/>
      </w:r>
    </w:p>
    <w:p>
      <w:pPr>
        <w:pStyle w:val="BodyText"/>
      </w:pPr>
      <w:r>
        <w:t>五、探究题（本大题共 2 小题，共 14 分）</w:t>
      </w:r>
    </w:p>
    <w:p>
      <w:pPr>
        <w:pStyle w:val="BodyText"/>
      </w:pPr>
      <w:r>
        <w:t>25、 化学兴趣小组同学取一定量碳酸钙固体，高温煅烧一段时间后冷却，对剩余固体成分进行如下探究。</w:t>
      </w:r>
      <w:r>
        <w:br/>
      </w:r>
      <w:r>
        <w:t>【提出问题】剩余固体的成分是什么？</w:t>
      </w:r>
      <w:r>
        <w:br/>
      </w:r>
      <w:r>
        <w:t>【猜想与假设】Ⅰ．全部是氧化钙Ⅱ．______Ⅲ．全部是碳酸钙</w:t>
      </w:r>
      <w:r>
        <w:br/>
      </w:r>
      <w:r>
        <w:t>【实验探究】</w:t>
      </w:r>
      <w:r>
        <w:br/>
      </w:r>
      <w:r>
        <w:t>（1）甲同学取一定量的剩余固体于试管中，加入一定量的水振荡，有白色不溶物。甲同学据此认为试管中的固体有碳酸钙。乙同学认为上述实验不足以证明剩余固体中含有碳酸钙，其理由是______。</w:t>
      </w:r>
      <w:r>
        <w:br/>
      </w:r>
      <w:r>
        <w:t>（2）乙同学取一定量的剩余固体于试管中，加入一定量的水，触摸试管外壁感觉发热，据此得出猜想Ⅲ______（填“成立”或“不成立”）。乙同学继续向试管中加入几滴稀盐酸，没有气泡产生，认为猜想Ⅰ成立。丙同学认为上述实验不足以证明猜想Ⅰ成立，其理由是______。</w:t>
      </w:r>
      <w:r>
        <w:br/>
      </w:r>
      <w:r>
        <w:t>（3）丙同学设计实验证明了猜想Ⅱ成立。丙同学的实验方案是______（要求写出实验的操作和现象）。</w:t>
      </w:r>
    </w:p>
    <w:p>
      <w:pPr>
        <w:pStyle w:val="BodyText"/>
      </w:pPr>
      <w:r>
        <w:t>【 答 案 】</w:t>
      </w:r>
    </w:p>
    <w:p>
      <w:pPr>
        <w:pStyle w:val="BodyText"/>
      </w:pPr>
      <w:r>
        <w:t>氧化钙和碳酸钙   氧化钙和水反应生成的氢氧化钙微溶于水，也可能产生白色不溶物   不成立   如果稀盐酸不足以和反应生成的氢氧化钙反应时，即使固体中含有碳酸钙，也不产生气泡     实验步骤：取一定量的剩余固体于试管中，加入一定量的水，触摸试管外壁，再加入足量稀盐酸；  实验现象：试管外壁发热，产生气泡  </w:t>
      </w:r>
    </w:p>
    <w:p>
      <w:pPr>
        <w:pStyle w:val="BodyText"/>
      </w:pPr>
      <w:r>
        <w:t>【 解析 】</w:t>
      </w:r>
    </w:p>
    <w:p>
      <w:pPr>
        <w:pStyle w:val="BodyText"/>
      </w:pPr>
      <w:r>
        <w:t>解：【猜想与假设】</w:t>
      </w:r>
      <w:r>
        <w:br/>
      </w:r>
      <w:r>
        <w:t>Ⅰ．高温条件下，碳酸钙分解生成氧化钙和二氧化碳，如果碳酸钙完全反应，则固体是氧化钙，如果碳酸钙部分反应，则固体是氧化钙和碳酸钙，如果碳酸钙没有反应，则固体是碳酸钙，因此可以假设：全部是氧化钙Ⅱ．氧化钙和碳酸钙Ⅲ．全部是碳酸钙</w:t>
      </w:r>
      <w:r>
        <w:br/>
      </w:r>
      <w:r>
        <w:t>故填：氧化钙和碳酸钙。</w:t>
      </w:r>
      <w:r>
        <w:br/>
      </w:r>
      <w:r>
        <w:t>【实验探究】</w:t>
      </w:r>
      <w:r>
        <w:br/>
      </w:r>
      <w:r>
        <w:t>（1）甲同学取一定量的剩余固体于试管中，加入一定量的水振荡，有白色不溶物。甲同学据此认为试管中的固体有碳酸钙。乙同学认为上述实验不足以证明剩余固体中含有碳酸钙，其理由是氧化钙和水反应生成的氢氧化钙微溶于水，也可能产生白色不溶物。</w:t>
      </w:r>
      <w:r>
        <w:br/>
      </w:r>
      <w:r>
        <w:t>故填：氧化钙和水反应生成的氢氧化钙微溶于水，也可能产生白色不溶物。</w:t>
      </w:r>
      <w:r>
        <w:br/>
      </w:r>
      <w:r>
        <w:t>（2）乙同学取一定量的剩余固体于试管中，加入一定量的水，触摸试管外壁感觉发热，说明氧化钙和水反应生成了氢氧化钙，即固体中含有氧化钙，据此得出猜想Ⅲ不成立；</w:t>
      </w:r>
      <w:r>
        <w:br/>
      </w:r>
      <w:r>
        <w:t>丙同学认为上述实验不足以证明猜想Ⅰ成立，其理由是：如果稀盐酸不足以和反应生成的氢氧化钙反应时，即使固体中含有碳酸钙，也不产生气泡。</w:t>
      </w:r>
      <w:r>
        <w:br/>
      </w:r>
      <w:r>
        <w:t>故填：不成立；如果稀盐酸不足以和反应生成的氢氧化钙反应时，即使固体中含有碳酸钙，也不产生气泡。</w:t>
      </w:r>
      <w:r>
        <w:br/>
      </w:r>
      <w:r>
        <w:t>（3）丙同学的实验方案是：实验步骤：取一定量的剩余固体于试管中，加入一定量的水，触摸试管外壁，再加入足量稀盐酸；</w:t>
      </w:r>
      <w:r>
        <w:br/>
      </w:r>
      <w:r>
        <w:t>实验现象：试管外壁发热，产生气泡；</w:t>
      </w:r>
      <w:r>
        <w:br/>
      </w:r>
      <w:r>
        <w:t>实验结论：固体中含有氧化钙和碳酸钙。</w:t>
      </w:r>
      <w:r>
        <w:br/>
      </w:r>
      <w:r>
        <w:t>故填：实验步骤：取一定量的剩余固体于试管中，加入一定量的水，触摸试管外壁，再加入足量稀盐酸；</w:t>
      </w:r>
      <w:r>
        <w:br/>
      </w:r>
      <w:r>
        <w:t>实验现象：试管外壁发热，产生气泡。</w:t>
      </w:r>
      <w:r>
        <w:br/>
      </w:r>
      <w:r>
        <w:t>【猜想与假设】</w:t>
      </w:r>
      <w:r>
        <w:br/>
      </w:r>
      <w:r>
        <w:t>高温条件下，碳酸钙分解生成氧化钙和二氧化碳；</w:t>
      </w:r>
      <w:r>
        <w:br/>
      </w:r>
      <w:r>
        <w:t>【实验探究】</w:t>
      </w:r>
      <w:r>
        <w:br/>
      </w:r>
      <w:r>
        <w:t>氧化钙和水反应生成氢氧化钙，同时放热，氢氧化钙微溶于水；</w:t>
      </w:r>
      <w:r>
        <w:br/>
      </w:r>
      <w:r>
        <w:t>氢氧化钙和稀盐酸反应生成氯化钙和水，碳酸钙和稀盐酸反应生成氯化钙、水和二氧化碳。</w:t>
      </w:r>
      <w:r>
        <w:br/>
      </w:r>
      <w:r>
        <w:t>合理设计实验，科学地进行实验、分析实验，是得出正确实验结论的前提，因此要学会设计实验、进行实验、分析实验，为学好化学知识奠定基础。</w:t>
      </w:r>
    </w:p>
    <w:p>
      <w:pPr>
        <w:pStyle w:val="BodyText"/>
      </w:pPr>
      <w:r>
        <w:br/>
      </w:r>
      <w:r>
        <w:t>26、</w:t>
      </w:r>
      <w:bookmarkStart w:id="1" w:name="_GoBack"/>
      <w:bookmarkEnd w:id="1"/>
      <w:r>
        <w:t xml:space="preserve"> 小明在做“盐酸中和氢氧化钠”的实验时，实验前忘记向氢氧化钠溶液中滴加酚酞溶液，导致无法判断中和反应进行的程度，于是小明对反应后溶液的酸碱性进行了探究。</w:t>
      </w:r>
      <w:r>
        <w:br/>
      </w:r>
      <w:r>
        <w:t>【探究目的】确定反应后溶液的酸碱性</w:t>
      </w:r>
      <w:r>
        <w:br/>
      </w:r>
      <w:r>
        <w:t>【猜想与假设】反应后溶液呈碱性，也可能呈______，也可能呈______。</w:t>
      </w:r>
      <w:r>
        <w:br/>
      </w:r>
      <w:r>
        <w:t>【实验验证】</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474"/>
        <w:gridCol w:w="2536"/>
        <w:gridCol w:w="46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drawing>
                <wp:inline distT="0" distB="0" distL="114300" distR="114300">
                  <wp:extent cx="1433830" cy="1029335"/>
                  <wp:effectExtent l="0" t="0" r="0" b="0"/>
                  <wp:docPr id="13286326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610345" name="Picture"/>
                          <pic:cNvPicPr>
                            <a:picLocks noChangeAspect="1" noChangeArrowheads="1"/>
                          </pic:cNvPicPr>
                        </pic:nvPicPr>
                        <pic:blipFill>
                          <a:blip xmlns:r="http://schemas.openxmlformats.org/officeDocument/2006/relationships" r:embed="rId39"/>
                          <a:stretch>
                            <a:fillRect/>
                          </a:stretch>
                        </pic:blipFill>
                        <pic:spPr>
                          <a:xfrm>
                            <a:off x="0" y="0"/>
                            <a:ext cx="1434164" cy="1029903"/>
                          </a:xfrm>
                          <a:prstGeom prst="rect">
                            <a:avLst/>
                          </a:prstGeom>
                          <a:noFill/>
                          <a:ln w="9525">
                            <a:noFill/>
                          </a:ln>
                        </pic:spPr>
                      </pic:pic>
                    </a:graphicData>
                  </a:graphic>
                </wp:inline>
              </w:drawing>
            </w:r>
          </w:p>
        </w:tc>
        <w:tc>
          <w:tcPr/>
          <w:p>
            <w:pPr>
              <w:pStyle w:val="Compact"/>
              <w:jc w:val="left"/>
            </w:pPr>
            <w:r>
              <w:t>无色酚酞溶液 ______ ；</w:t>
            </w:r>
          </w:p>
        </w:tc>
        <w:tc>
          <w:tcPr/>
          <w:p>
            <w:pPr>
              <w:pStyle w:val="Compact"/>
              <w:jc w:val="left"/>
            </w:pPr>
            <w:r>
              <w:t>溶液呈碱性，使其呈碱性的微粒是 ______ ；</w:t>
            </w:r>
          </w:p>
        </w:tc>
      </w:tr>
      <w:tr>
        <w:tblPrEx>
          <w:tblW w:w="0" w:type="pct"/>
          <w:tblInd w:w="0" w:type="dxa"/>
          <w:tblCellMar>
            <w:top w:w="0" w:type="dxa"/>
            <w:left w:w="108" w:type="dxa"/>
            <w:bottom w:w="0" w:type="dxa"/>
            <w:right w:w="108" w:type="dxa"/>
          </w:tblCellMar>
        </w:tblPrEx>
        <w:tc>
          <w:tcPr/>
          <w:p>
            <w:pPr>
              <w:pStyle w:val="Compact"/>
              <w:jc w:val="left"/>
            </w:pPr>
            <w:r>
              <w:t>无色酚酞溶液不变色</w:t>
            </w:r>
          </w:p>
        </w:tc>
        <w:tc>
          <w:tcPr/>
          <w:p>
            <w:pPr>
              <w:pStyle w:val="Compact"/>
              <w:jc w:val="left"/>
            </w:pPr>
            <w:r>
              <w:t>溶液呈 ______ ；</w:t>
            </w:r>
          </w:p>
        </w:tc>
        <w:tc>
          <w:tcPr/>
          <w:p>
            <w:pPr>
              <w:rPr>
                <w:szCs w:val="24"/>
              </w:rPr>
            </w:pPr>
          </w:p>
        </w:tc>
      </w:tr>
    </w:tbl>
    <w:p>
      <w:pPr>
        <w:pStyle w:val="BodyText"/>
      </w:pPr>
      <w:r>
        <w:t>【继续验证】</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474"/>
        <w:gridCol w:w="3578"/>
        <w:gridCol w:w="425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drawing>
                <wp:inline distT="0" distB="0" distL="114300" distR="114300">
                  <wp:extent cx="1433830" cy="1058545"/>
                  <wp:effectExtent l="0" t="0" r="0" b="0"/>
                  <wp:docPr id="2413910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358148" name="Picture"/>
                          <pic:cNvPicPr>
                            <a:picLocks noChangeAspect="1" noChangeArrowheads="1"/>
                          </pic:cNvPicPr>
                        </pic:nvPicPr>
                        <pic:blipFill>
                          <a:blip xmlns:r="http://schemas.openxmlformats.org/officeDocument/2006/relationships" r:embed="rId40"/>
                          <a:stretch>
                            <a:fillRect/>
                          </a:stretch>
                        </pic:blipFill>
                        <pic:spPr>
                          <a:xfrm>
                            <a:off x="0" y="0"/>
                            <a:ext cx="1434164" cy="1058778"/>
                          </a:xfrm>
                          <a:prstGeom prst="rect">
                            <a:avLst/>
                          </a:prstGeom>
                          <a:noFill/>
                          <a:ln w="9525">
                            <a:noFill/>
                          </a:ln>
                        </pic:spPr>
                      </pic:pic>
                    </a:graphicData>
                  </a:graphic>
                </wp:inline>
              </w:drawing>
            </w:r>
          </w:p>
        </w:tc>
        <w:tc>
          <w:tcPr/>
          <w:p>
            <w:pPr>
              <w:pStyle w:val="Compact"/>
              <w:jc w:val="left"/>
            </w:pPr>
            <w:r>
              <w:t>粉末部分或全部消失，溶液变为黄色</w:t>
            </w:r>
          </w:p>
        </w:tc>
        <w:tc>
          <w:tcPr/>
          <w:p>
            <w:pPr>
              <w:pStyle w:val="Compact"/>
              <w:jc w:val="left"/>
            </w:pPr>
            <w:r>
              <w:t>溶液呈 ______ ，反应的化学方程式是 ______ ；</w:t>
            </w:r>
          </w:p>
        </w:tc>
      </w:tr>
      <w:tr>
        <w:tblPrEx>
          <w:tblW w:w="0" w:type="pct"/>
          <w:tblInd w:w="0" w:type="dxa"/>
          <w:tblCellMar>
            <w:top w:w="0" w:type="dxa"/>
            <w:left w:w="108" w:type="dxa"/>
            <w:bottom w:w="0" w:type="dxa"/>
            <w:right w:w="108" w:type="dxa"/>
          </w:tblCellMar>
        </w:tblPrEx>
        <w:tc>
          <w:tcPr/>
          <w:p>
            <w:pPr>
              <w:pStyle w:val="Compact"/>
              <w:jc w:val="left"/>
            </w:pPr>
            <w:r>
              <w:t>______</w:t>
            </w:r>
          </w:p>
        </w:tc>
        <w:tc>
          <w:tcPr/>
          <w:p>
            <w:pPr>
              <w:pStyle w:val="Compact"/>
              <w:jc w:val="left"/>
            </w:pPr>
            <w:r>
              <w:t>溶液呈 ______ ；</w:t>
            </w:r>
          </w:p>
        </w:tc>
        <w:tc>
          <w:tcPr/>
          <w:p>
            <w:pPr>
              <w:rPr>
                <w:szCs w:val="24"/>
              </w:rPr>
            </w:pPr>
          </w:p>
        </w:tc>
      </w:tr>
    </w:tbl>
    <w:p>
      <w:pPr>
        <w:pStyle w:val="BodyText"/>
      </w:pPr>
      <w:r>
        <w:t>【 答 案 】</w:t>
      </w:r>
    </w:p>
    <w:p>
      <w:pPr>
        <w:pStyle w:val="BodyText"/>
      </w:pPr>
      <w:r>
        <w:t>酸性   中性   变红色   氢氧根离子   酸性或中性   酸性   Fe</w:t>
      </w:r>
      <w:r>
        <w:rPr>
          <w:vertAlign w:val="subscript"/>
        </w:rPr>
        <w:t>2</w:t>
      </w:r>
      <w:r>
        <w:t>O</w:t>
      </w:r>
      <w:r>
        <w:rPr>
          <w:vertAlign w:val="subscript"/>
        </w:rPr>
        <w:t>3</w:t>
      </w:r>
      <w:r>
        <w:t>+6HCl═2FeCl</w:t>
      </w:r>
      <w:r>
        <w:rPr>
          <w:vertAlign w:val="subscript"/>
        </w:rPr>
        <w:t>3</w:t>
      </w:r>
      <w:r>
        <w:t>+3H</w:t>
      </w:r>
      <w:r>
        <w:rPr>
          <w:vertAlign w:val="subscript"/>
        </w:rPr>
        <w:t>2</w:t>
      </w:r>
      <w:r>
        <w:t>O   无明显变化   中性  </w:t>
      </w:r>
    </w:p>
    <w:p>
      <w:pPr>
        <w:pStyle w:val="BodyText"/>
      </w:pPr>
      <w:r>
        <w:t>【 解析 】</w:t>
      </w:r>
    </w:p>
    <w:p>
      <w:pPr>
        <w:pStyle w:val="BodyText"/>
      </w:pPr>
      <w:r>
        <w:t>解：【猜想与假设】氢氧化钠溶液与稀盐酸反应生成氯化钠和水，可能恰好完全反应，也可能是稀盐酸有剩余，也可能是氢氧化钠有剩余，故可假设可能呈酸性后中性。</w:t>
      </w:r>
      <w:r>
        <w:br/>
      </w:r>
      <w:r>
        <w:t>【实验验证】向反应后的溶液中滴加无色酚酞溶液，实验结论是显碱性，则无色酚酞溶液变红色；使其呈碱性的微粒是氢氧根离子。</w:t>
      </w:r>
      <w:r>
        <w:br/>
      </w:r>
      <w:r>
        <w:t>无色酚酞溶液不变色，说明溶液显酸性或中性。</w:t>
      </w:r>
      <w:r>
        <w:br/>
      </w:r>
      <w:r>
        <w:t>【继续验证】加入氧化铁后现象为粉末部分或全部消失，溶液变为黄色，是因为盐酸酸能与氧化铁反应生成氯化铁和水，说明溶液呈酸性；反应的化学方程式是：Fe</w:t>
      </w:r>
      <w:r>
        <w:rPr>
          <w:vertAlign w:val="subscript"/>
        </w:rPr>
        <w:t>2</w:t>
      </w:r>
      <w:r>
        <w:t>O</w:t>
      </w:r>
      <w:r>
        <w:rPr>
          <w:vertAlign w:val="subscript"/>
        </w:rPr>
        <w:t>3</w:t>
      </w:r>
      <w:r>
        <w:t>+6HCl═2FeCl</w:t>
      </w:r>
      <w:r>
        <w:rPr>
          <w:vertAlign w:val="subscript"/>
        </w:rPr>
        <w:t>3</w:t>
      </w:r>
      <w:r>
        <w:t>+3H</w:t>
      </w:r>
      <w:r>
        <w:rPr>
          <w:vertAlign w:val="subscript"/>
        </w:rPr>
        <w:t>2</w:t>
      </w:r>
      <w:r>
        <w:t>O。</w:t>
      </w:r>
      <w:r>
        <w:br/>
      </w:r>
      <w:r>
        <w:t>若无明显变化，说明溶液显中性。</w:t>
      </w:r>
      <w:r>
        <w:br/>
      </w:r>
      <w:r>
        <w:t>故答案为：【猜想与假设】酸性；中性；</w:t>
      </w:r>
      <w:r>
        <w:br/>
      </w:r>
      <w:r>
        <w:t>【实验验证】变红色；氢氧根离子；酸性或中性；</w:t>
      </w:r>
      <w:r>
        <w:br/>
      </w:r>
      <w:r>
        <w:t>【继续验证】酸性；Fe</w:t>
      </w:r>
      <w:r>
        <w:rPr>
          <w:vertAlign w:val="subscript"/>
        </w:rPr>
        <w:t>2</w:t>
      </w:r>
      <w:r>
        <w:t>O</w:t>
      </w:r>
      <w:r>
        <w:rPr>
          <w:vertAlign w:val="subscript"/>
        </w:rPr>
        <w:t>3</w:t>
      </w:r>
      <w:r>
        <w:t>+6HCl═2FeCl</w:t>
      </w:r>
      <w:r>
        <w:rPr>
          <w:vertAlign w:val="subscript"/>
        </w:rPr>
        <w:t>3</w:t>
      </w:r>
      <w:r>
        <w:t>+3H</w:t>
      </w:r>
      <w:r>
        <w:rPr>
          <w:vertAlign w:val="subscript"/>
        </w:rPr>
        <w:t>2</w:t>
      </w:r>
      <w:r>
        <w:t>O；无明显变化；中性。</w:t>
      </w:r>
      <w:r>
        <w:br/>
      </w:r>
      <w:r>
        <w:t>【猜想与假设】氢氧化钠溶液与稀盐酸反应生成氯化钠和水，可能恰好完全反应，也可能是稀盐酸有剩余，也可能是氢氧化钠有剩余，进行分析解答。</w:t>
      </w:r>
      <w:r>
        <w:br/>
      </w:r>
      <w:r>
        <w:t>【实验验证】根据无色酚酞溶液遇酸性溶液不变色，遇碱性溶液变红，进行分析解答。</w:t>
      </w:r>
      <w:r>
        <w:br/>
      </w:r>
      <w:r>
        <w:t>【继续验证】根据加入氧化铁后现象为粉末部分或全部消失，溶液变为黄色，结合酸能与氧化铁反应生成盐和水，进行分析解答。</w:t>
      </w:r>
      <w:r>
        <w:br/>
      </w:r>
      <w:r>
        <w:t>本题难度不是很大，掌握酸的化学性质、中和反应的反应原理、化学方程式的书写方法等并能灵活运用是正确解答本题的关键。</w:t>
      </w:r>
    </w:p>
    <w:p>
      <w:pPr>
        <w:pStyle w:val="BodyText"/>
      </w:pPr>
      <w:r>
        <w:br/>
      </w:r>
    </w:p>
    <w:sectPr>
      <w:headerReference w:type="default" r:id="rId41"/>
      <w:footerReference w:type="even" r:id="rId42"/>
      <w:footerReference w:type="default" r:id="rId43"/>
      <w:headerReference w:type="first" r:id="rId44"/>
      <w:footerReference w:type="first" r:id="rId4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10E365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header" Target="header1.xml" /><Relationship Id="rId42" Type="http://schemas.openxmlformats.org/officeDocument/2006/relationships/footer" Target="footer1.xml" /><Relationship Id="rId43" Type="http://schemas.openxmlformats.org/officeDocument/2006/relationships/footer" Target="footer2.xml" /><Relationship Id="rId44" Type="http://schemas.openxmlformats.org/officeDocument/2006/relationships/header" Target="header2.xml" /><Relationship Id="rId45" Type="http://schemas.openxmlformats.org/officeDocument/2006/relationships/footer" Target="footer3.xml" /><Relationship Id="rId46" Type="http://schemas.openxmlformats.org/officeDocument/2006/relationships/theme" Target="theme/theme1.xml" /><Relationship Id="rId47" Type="http://schemas.openxmlformats.org/officeDocument/2006/relationships/numbering" Target="numbering.xml" /><Relationship Id="rId48"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2020-04-04T13:18:00Z</dcterms:created>
  <dcterms:modified xsi:type="dcterms:W3CDTF">2020-04-06T03:15:05Z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