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3pt;margin-top:833pt;margin-left:947pt;mso-position-horizontal-relative:page;mso-position-vertical-relative:top-margin-area;position:absolute;z-index:251658240">
            <v:imagedata r:id="rId5" o:title=""/>
            <o:lock v:ext="edit" aspectratio="t"/>
          </v:shape>
        </w:pict>
      </w:r>
      <w:bookmarkStart w:id="0" w:name="年天津市红桥区中考化学三模试卷"/>
      <w:r>
        <w:t>2019年天津市红桥区中考化学三模试卷</w:t>
      </w:r>
      <w:bookmarkEnd w:id="0"/>
    </w:p>
    <w:p>
      <w:r>
        <w:t> </w:t>
      </w:r>
    </w:p>
    <w:p>
      <w:pPr>
        <w:pStyle w:val="BodyText"/>
      </w:pPr>
      <w:r>
        <w:t>一、单选题（本大题共 12 小题，共 24 分）</w:t>
      </w:r>
    </w:p>
    <w:p>
      <w:pPr>
        <w:pStyle w:val="BodyText"/>
      </w:pPr>
      <w:r>
        <w:t>1、下列做法不符合“珍惜地球资源”活动主题的是（　　）</w:t>
      </w:r>
    </w:p>
    <w:tbl>
      <w:tblPr>
        <w:tblStyle w:val="HostTable-Borderless"/>
        <w:tblW w:w="5000" w:type="pct"/>
        <w:tblInd w:w="0" w:type="dxa"/>
        <w:tblCellMar>
          <w:top w:w="0" w:type="dxa"/>
          <w:left w:w="0" w:type="dxa"/>
          <w:bottom w:w="0" w:type="dxa"/>
          <w:right w:w="0" w:type="dxa"/>
        </w:tblCellMar>
      </w:tblPr>
      <w:tblGrid>
        <w:gridCol w:w="4914"/>
        <w:gridCol w:w="5172"/>
      </w:tblGrid>
      <w:tr>
        <w:tblPrEx>
          <w:tblW w:w="5000" w:type="pct"/>
          <w:tblInd w:w="0" w:type="dxa"/>
          <w:tblCellMar>
            <w:top w:w="0" w:type="dxa"/>
            <w:left w:w="0" w:type="dxa"/>
            <w:bottom w:w="0" w:type="dxa"/>
            <w:right w:w="0" w:type="dxa"/>
          </w:tblCellMar>
        </w:tblPrEx>
        <w:tc>
          <w:tcPr/>
          <w:p>
            <w:pPr>
              <w:pStyle w:val="Compact"/>
              <w:jc w:val="left"/>
            </w:pPr>
            <w:r>
              <w:t>A.农业和园林灌溉，改大水浸灌为喷灌、滴灌</w:t>
            </w:r>
          </w:p>
        </w:tc>
        <w:tc>
          <w:tcPr/>
          <w:p>
            <w:pPr>
              <w:pStyle w:val="Compact"/>
              <w:jc w:val="left"/>
            </w:pPr>
            <w:r>
              <w:t>B.改进汽车发动机的燃烧方式，使汽油充分燃烧</w:t>
            </w:r>
          </w:p>
        </w:tc>
      </w:tr>
      <w:tr>
        <w:tblPrEx>
          <w:tblW w:w="5000" w:type="pct"/>
          <w:tblInd w:w="0" w:type="dxa"/>
          <w:tblCellMar>
            <w:top w:w="0" w:type="dxa"/>
            <w:left w:w="0" w:type="dxa"/>
            <w:bottom w:w="0" w:type="dxa"/>
            <w:right w:w="0" w:type="dxa"/>
          </w:tblCellMar>
        </w:tblPrEx>
        <w:tc>
          <w:tcPr/>
          <w:p>
            <w:pPr>
              <w:pStyle w:val="Compact"/>
              <w:jc w:val="left"/>
            </w:pPr>
            <w:r>
              <w:t>C.为提高粮食产量，大量使用各种化肥、农药</w:t>
            </w:r>
          </w:p>
        </w:tc>
        <w:tc>
          <w:tcPr/>
          <w:p>
            <w:pPr>
              <w:pStyle w:val="Compact"/>
              <w:jc w:val="left"/>
            </w:pPr>
            <w:r>
              <w:t>D.回收利用废旧金属、废旧书籍及废弃废弃塑料</w:t>
            </w:r>
          </w:p>
        </w:tc>
      </w:tr>
    </w:tbl>
    <w:p>
      <w:pPr>
        <w:pStyle w:val="BodyText"/>
      </w:pPr>
      <w:r>
        <w:t>【 答 案 】</w:t>
      </w:r>
    </w:p>
    <w:p>
      <w:pPr>
        <w:pStyle w:val="BodyText"/>
      </w:pPr>
      <w:r>
        <w:t>C</w:t>
      </w:r>
    </w:p>
    <w:p>
      <w:pPr>
        <w:pStyle w:val="BodyText"/>
      </w:pPr>
      <w:r>
        <w:t>【 解析 】</w:t>
      </w:r>
    </w:p>
    <w:p>
      <w:pPr>
        <w:pStyle w:val="BodyText"/>
      </w:pPr>
      <w:r>
        <w:t>解：A、农业和园林灌溉，改大水浸灌为喷灌、滴灌能节约水资源，正确；</w:t>
      </w:r>
      <w:r>
        <w:br/>
      </w:r>
      <w:r>
        <w:t>B、改进汽车发动机的燃烧方式，使汽油充分燃烧有利于环境保护，正确；</w:t>
      </w:r>
      <w:r>
        <w:br/>
      </w:r>
      <w:r>
        <w:t>C、大量使用各种化肥、农药会造成土壤污染，错误；</w:t>
      </w:r>
      <w:r>
        <w:br/>
      </w:r>
      <w:r>
        <w:t>D、回收利用废旧金属、废旧书籍及废弃废弃塑料有利于节约资源，正确；</w:t>
      </w:r>
      <w:r>
        <w:br/>
      </w:r>
      <w:r>
        <w:t>故选：C。</w:t>
      </w:r>
      <w:r>
        <w:br/>
      </w:r>
      <w:r>
        <w:t>根据已有的保护环境的措施进行分析解答即可。</w:t>
      </w:r>
      <w:r>
        <w:br/>
      </w:r>
      <w:r>
        <w:t>加强对保护环境措施的掌握是正确解答本题的关键。</w:t>
      </w:r>
    </w:p>
    <w:p>
      <w:pPr>
        <w:pStyle w:val="BodyText"/>
      </w:pPr>
      <w:r>
        <w:t> </w:t>
      </w:r>
    </w:p>
    <w:p>
      <w:pPr>
        <w:pStyle w:val="BodyText"/>
      </w:pPr>
      <w:r>
        <w:t>2、下列变化中，属于物理变化的是（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A.菜刀生锈</w:t>
            </w:r>
          </w:p>
        </w:tc>
        <w:tc>
          <w:tcPr/>
          <w:p>
            <w:pPr>
              <w:pStyle w:val="Compact"/>
              <w:jc w:val="left"/>
            </w:pPr>
            <w:r>
              <w:t>B.水结成冰</w:t>
            </w:r>
          </w:p>
        </w:tc>
        <w:tc>
          <w:tcPr/>
          <w:p>
            <w:pPr>
              <w:pStyle w:val="Compact"/>
              <w:jc w:val="left"/>
            </w:pPr>
            <w:r>
              <w:t>C.酒精燃烧</w:t>
            </w:r>
          </w:p>
        </w:tc>
        <w:tc>
          <w:tcPr/>
          <w:p>
            <w:pPr>
              <w:pStyle w:val="Compact"/>
              <w:jc w:val="left"/>
            </w:pPr>
            <w:r>
              <w:t>D.粮食酿酒</w:t>
            </w:r>
          </w:p>
        </w:tc>
      </w:tr>
    </w:tbl>
    <w:p>
      <w:pPr>
        <w:pStyle w:val="BodyText"/>
      </w:pPr>
      <w:r>
        <w:t>【 答 案 】</w:t>
      </w:r>
    </w:p>
    <w:p>
      <w:pPr>
        <w:pStyle w:val="BodyText"/>
      </w:pPr>
      <w:r>
        <w:t>B</w:t>
      </w:r>
    </w:p>
    <w:p>
      <w:pPr>
        <w:pStyle w:val="BodyText"/>
      </w:pPr>
      <w:r>
        <w:t>【 解析 】</w:t>
      </w:r>
    </w:p>
    <w:p>
      <w:pPr>
        <w:pStyle w:val="BodyText"/>
      </w:pPr>
      <w:r>
        <w:t>解：A、菜刀生锈过程中，铁和水、氧气反应生成铁锈，是化学变化；</w:t>
      </w:r>
      <w:r>
        <w:br/>
      </w:r>
      <w:r>
        <w:t>B、水结成冰过程中，没有生成新物质，是物理变化；</w:t>
      </w:r>
      <w:r>
        <w:br/>
      </w:r>
      <w:r>
        <w:t>C、酒精燃烧生成水和二氧化碳，是化学变化；</w:t>
      </w:r>
      <w:r>
        <w:br/>
      </w:r>
      <w:r>
        <w:t>D、粮食酿酒生成酒精等物质，是化学变化。</w:t>
      </w:r>
      <w:r>
        <w:br/>
      </w:r>
      <w:r>
        <w:t>故选：B。</w:t>
      </w:r>
      <w:r>
        <w:br/>
      </w:r>
      <w:r>
        <w:t>有新物质生成的变化属于化学变化，没有新物质生成的变化属于物理变化，判断化学变化的唯一标准是有新物质生成。</w:t>
      </w:r>
      <w:r>
        <w:br/>
      </w:r>
      <w:r>
        <w:t>判断变化是否属于化学变化的唯一标准是：是否有新物质生成，如果有新物质生成，就是化学变化，如果没有新物质生成，就不是化学变化。</w:t>
      </w:r>
    </w:p>
    <w:p>
      <w:pPr>
        <w:pStyle w:val="BodyText"/>
      </w:pPr>
      <w:r>
        <w:t> </w:t>
      </w:r>
    </w:p>
    <w:p>
      <w:pPr>
        <w:pStyle w:val="BodyText"/>
      </w:pPr>
      <w:r>
        <w:t>3、分类法是我们研究物质的基本方法。下列物质中，属于纯净物的是（　　）</w:t>
      </w:r>
    </w:p>
    <w:tbl>
      <w:tblPr>
        <w:tblStyle w:val="HostTable-Borderless"/>
        <w:tblW w:w="5000" w:type="pct"/>
        <w:tblInd w:w="0" w:type="dxa"/>
        <w:tblCellMar>
          <w:top w:w="0" w:type="dxa"/>
          <w:left w:w="0" w:type="dxa"/>
          <w:bottom w:w="0" w:type="dxa"/>
          <w:right w:w="0" w:type="dxa"/>
        </w:tblCellMar>
      </w:tblPr>
      <w:tblGrid>
        <w:gridCol w:w="2663"/>
        <w:gridCol w:w="2657"/>
        <w:gridCol w:w="3183"/>
        <w:gridCol w:w="1583"/>
      </w:tblGrid>
      <w:tr>
        <w:tblPrEx>
          <w:tblW w:w="5000" w:type="pct"/>
          <w:tblInd w:w="0" w:type="dxa"/>
          <w:tblCellMar>
            <w:top w:w="0" w:type="dxa"/>
            <w:left w:w="0" w:type="dxa"/>
            <w:bottom w:w="0" w:type="dxa"/>
            <w:right w:w="0" w:type="dxa"/>
          </w:tblCellMar>
        </w:tblPrEx>
        <w:tc>
          <w:tcPr/>
          <w:p>
            <w:pPr>
              <w:pStyle w:val="Compact"/>
              <w:jc w:val="left"/>
            </w:pPr>
            <w:r>
              <w:t>A.液态氧气</w:t>
            </w:r>
          </w:p>
        </w:tc>
        <w:tc>
          <w:tcPr/>
          <w:p>
            <w:pPr>
              <w:pStyle w:val="Compact"/>
              <w:jc w:val="left"/>
            </w:pPr>
            <w:r>
              <w:t>B.医用酒精</w:t>
            </w:r>
          </w:p>
        </w:tc>
        <w:tc>
          <w:tcPr/>
          <w:p>
            <w:pPr>
              <w:pStyle w:val="Compact"/>
              <w:jc w:val="left"/>
            </w:pPr>
            <w:r>
              <w:t>C.液化石油气</w:t>
            </w:r>
          </w:p>
        </w:tc>
        <w:tc>
          <w:tcPr/>
          <w:p>
            <w:pPr>
              <w:pStyle w:val="Compact"/>
              <w:jc w:val="left"/>
            </w:pPr>
            <w:r>
              <w:t>D.啤酒</w:t>
            </w:r>
          </w:p>
        </w:tc>
      </w:tr>
    </w:tbl>
    <w:p>
      <w:pPr>
        <w:pStyle w:val="BodyText"/>
      </w:pPr>
      <w:r>
        <w:t>【 答 案 】</w:t>
      </w:r>
    </w:p>
    <w:p>
      <w:pPr>
        <w:pStyle w:val="BodyText"/>
      </w:pPr>
      <w:r>
        <w:t>A</w:t>
      </w:r>
    </w:p>
    <w:p>
      <w:pPr>
        <w:pStyle w:val="BodyText"/>
      </w:pPr>
      <w:r>
        <w:t>【 解析 】</w:t>
      </w:r>
    </w:p>
    <w:p>
      <w:pPr>
        <w:pStyle w:val="BodyText"/>
      </w:pPr>
      <w:r>
        <w:t>解：A、液态氧气是由一种物质组成，属于纯净物，故A正确；</w:t>
      </w:r>
      <w:r>
        <w:br/>
      </w:r>
      <w:r>
        <w:t>B、医用酒精中含有酒精和水，属于混合物，故B错；</w:t>
      </w:r>
      <w:r>
        <w:br/>
      </w:r>
      <w:r>
        <w:t>C、液化石油气中含有多种成分属于混合物，故C错；</w:t>
      </w:r>
      <w:r>
        <w:br/>
      </w:r>
      <w:r>
        <w:t>D、啤酒中含有酒精和水，属于混合物，故D错。</w:t>
      </w:r>
      <w:r>
        <w:br/>
      </w:r>
      <w:r>
        <w:t>故选：A。</w:t>
      </w:r>
      <w:r>
        <w:br/>
      </w:r>
      <w:r>
        <w:t>本题考查利用纯净物的概念来判断物质是否为纯净物，宏观上看只有一种物质，微观上只有一种分子。</w:t>
      </w:r>
      <w:r>
        <w:br/>
      </w:r>
      <w:r>
        <w:t>在熟悉概念的基础上能从宏观和微观两个方面来判断纯净物和混合物，还要从社会实践中了解生活中常见物质的组成。</w:t>
      </w:r>
    </w:p>
    <w:p>
      <w:pPr>
        <w:pStyle w:val="BodyText"/>
      </w:pPr>
      <w:r>
        <w:t> </w:t>
      </w:r>
    </w:p>
    <w:p>
      <w:pPr>
        <w:pStyle w:val="BodyText"/>
      </w:pPr>
      <w:r>
        <w:t>4、下列实验操作正确的是（　　）</w:t>
      </w:r>
    </w:p>
    <w:tbl>
      <w:tblPr>
        <w:tblStyle w:val="HostTable-Borderless"/>
        <w:tblW w:w="5000" w:type="pct"/>
        <w:tblInd w:w="0" w:type="dxa"/>
        <w:tblCellMar>
          <w:top w:w="0" w:type="dxa"/>
          <w:left w:w="0" w:type="dxa"/>
          <w:bottom w:w="0" w:type="dxa"/>
          <w:right w:w="0" w:type="dxa"/>
        </w:tblCellMar>
      </w:tblPr>
      <w:tblGrid>
        <w:gridCol w:w="1939"/>
        <w:gridCol w:w="2681"/>
        <w:gridCol w:w="2922"/>
        <w:gridCol w:w="254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413385" cy="76009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38607" name="Picture"/>
                          <pic:cNvPicPr>
                            <a:picLocks noChangeAspect="1" noChangeArrowheads="1"/>
                          </pic:cNvPicPr>
                        </pic:nvPicPr>
                        <pic:blipFill>
                          <a:blip xmlns:r="http://schemas.openxmlformats.org/officeDocument/2006/relationships" r:embed="rId6"/>
                          <a:stretch>
                            <a:fillRect/>
                          </a:stretch>
                        </pic:blipFill>
                        <pic:spPr>
                          <a:xfrm>
                            <a:off x="0" y="0"/>
                            <a:ext cx="413886" cy="760395"/>
                          </a:xfrm>
                          <a:prstGeom prst="rect">
                            <a:avLst/>
                          </a:prstGeom>
                          <a:noFill/>
                          <a:ln w="9525">
                            <a:noFill/>
                          </a:ln>
                        </pic:spPr>
                      </pic:pic>
                    </a:graphicData>
                  </a:graphic>
                </wp:inline>
              </w:drawing>
            </w:r>
            <w:r>
              <w:br/>
            </w:r>
            <w:r>
              <w:t>   滴加液体</w:t>
            </w:r>
          </w:p>
        </w:tc>
        <w:tc>
          <w:tcPr/>
          <w:p>
            <w:pPr>
              <w:pStyle w:val="Compact"/>
              <w:jc w:val="left"/>
            </w:pPr>
            <w:r>
              <w:t>B.</w:t>
            </w:r>
            <w:r>
              <w:drawing>
                <wp:inline distT="0" distB="0" distL="114300" distR="114300">
                  <wp:extent cx="750570" cy="817880"/>
                  <wp:effectExtent l="0" t="0" r="0" b="0"/>
                  <wp:docPr id="2082345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75984" name="Picture"/>
                          <pic:cNvPicPr>
                            <a:picLocks noChangeAspect="1" noChangeArrowheads="1"/>
                          </pic:cNvPicPr>
                        </pic:nvPicPr>
                        <pic:blipFill>
                          <a:blip xmlns:r="http://schemas.openxmlformats.org/officeDocument/2006/relationships" r:embed="rId7"/>
                          <a:stretch>
                            <a:fillRect/>
                          </a:stretch>
                        </pic:blipFill>
                        <pic:spPr>
                          <a:xfrm>
                            <a:off x="0" y="0"/>
                            <a:ext cx="750770" cy="818147"/>
                          </a:xfrm>
                          <a:prstGeom prst="rect">
                            <a:avLst/>
                          </a:prstGeom>
                          <a:noFill/>
                          <a:ln w="9525">
                            <a:noFill/>
                          </a:ln>
                        </pic:spPr>
                      </pic:pic>
                    </a:graphicData>
                  </a:graphic>
                </wp:inline>
              </w:drawing>
            </w:r>
            <w:r>
              <w:br/>
            </w:r>
            <w:r>
              <w:t>  验满二氧化碳</w:t>
            </w:r>
          </w:p>
        </w:tc>
        <w:tc>
          <w:tcPr/>
          <w:p>
            <w:pPr>
              <w:pStyle w:val="Compact"/>
              <w:jc w:val="left"/>
            </w:pPr>
            <w:r>
              <w:t>C.</w:t>
            </w:r>
            <w:r>
              <w:drawing>
                <wp:inline distT="0" distB="0" distL="114300" distR="114300">
                  <wp:extent cx="952500" cy="827405"/>
                  <wp:effectExtent l="0" t="0" r="0" b="0"/>
                  <wp:docPr id="6986064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690170" name="Picture"/>
                          <pic:cNvPicPr>
                            <a:picLocks noChangeAspect="1" noChangeArrowheads="1"/>
                          </pic:cNvPicPr>
                        </pic:nvPicPr>
                        <pic:blipFill>
                          <a:blip xmlns:r="http://schemas.openxmlformats.org/officeDocument/2006/relationships" r:embed="rId8"/>
                          <a:stretch>
                            <a:fillRect/>
                          </a:stretch>
                        </pic:blipFill>
                        <pic:spPr>
                          <a:xfrm>
                            <a:off x="0" y="0"/>
                            <a:ext cx="952901" cy="827772"/>
                          </a:xfrm>
                          <a:prstGeom prst="rect">
                            <a:avLst/>
                          </a:prstGeom>
                          <a:noFill/>
                          <a:ln w="9525">
                            <a:noFill/>
                          </a:ln>
                        </pic:spPr>
                      </pic:pic>
                    </a:graphicData>
                  </a:graphic>
                </wp:inline>
              </w:drawing>
            </w:r>
            <w:r>
              <w:br/>
            </w:r>
            <w:r>
              <w:t>   稀释浓硫酸</w:t>
            </w:r>
          </w:p>
        </w:tc>
        <w:tc>
          <w:tcPr/>
          <w:p>
            <w:pPr>
              <w:pStyle w:val="Compact"/>
              <w:jc w:val="left"/>
            </w:pPr>
            <w:r>
              <w:t>D.</w:t>
            </w:r>
            <w:r>
              <w:drawing>
                <wp:inline distT="0" distB="0" distL="114300" distR="114300">
                  <wp:extent cx="798830" cy="798830"/>
                  <wp:effectExtent l="0" t="0" r="0" b="0"/>
                  <wp:docPr id="6024421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666258" name="Picture"/>
                          <pic:cNvPicPr>
                            <a:picLocks noChangeAspect="1" noChangeArrowheads="1"/>
                          </pic:cNvPicPr>
                        </pic:nvPicPr>
                        <pic:blipFill>
                          <a:blip xmlns:r="http://schemas.openxmlformats.org/officeDocument/2006/relationships" r:embed="rId9"/>
                          <a:stretch>
                            <a:fillRect/>
                          </a:stretch>
                        </pic:blipFill>
                        <pic:spPr>
                          <a:xfrm>
                            <a:off x="0" y="0"/>
                            <a:ext cx="798896" cy="798896"/>
                          </a:xfrm>
                          <a:prstGeom prst="rect">
                            <a:avLst/>
                          </a:prstGeom>
                          <a:noFill/>
                          <a:ln w="9525">
                            <a:noFill/>
                          </a:ln>
                        </pic:spPr>
                      </pic:pic>
                    </a:graphicData>
                  </a:graphic>
                </wp:inline>
              </w:drawing>
            </w:r>
            <w:r>
              <w:br/>
            </w:r>
            <w:r>
              <w:t>     给液体加热</w:t>
            </w:r>
          </w:p>
        </w:tc>
      </w:tr>
    </w:tbl>
    <w:p>
      <w:pPr>
        <w:pStyle w:val="BodyText"/>
      </w:pPr>
      <w:r>
        <w:t>【 答 案 】</w:t>
      </w:r>
    </w:p>
    <w:p>
      <w:pPr>
        <w:pStyle w:val="BodyText"/>
      </w:pPr>
      <w:r>
        <w:t>B</w:t>
      </w:r>
    </w:p>
    <w:p>
      <w:pPr>
        <w:pStyle w:val="BodyText"/>
      </w:pPr>
      <w:r>
        <w:t>【 解析 】</w:t>
      </w:r>
    </w:p>
    <w:p>
      <w:pPr>
        <w:pStyle w:val="BodyText"/>
      </w:pPr>
      <w:r>
        <w:t>解：A、使用胶头滴管滴加少量液体的操作，注意胶头滴管不能伸入到试管内或接触试管内壁，应垂直悬空在试管口上方滴加液体，防止污染胶头滴管，图中所示操作错误。</w:t>
      </w:r>
      <w:r>
        <w:br/>
      </w:r>
      <w:r>
        <w:t>B、检验二氧化碳是否收集满时，应将燃着的木条放在集气瓶口，不能伸入瓶中，图中所示操作正确。</w:t>
      </w:r>
      <w:r>
        <w:br/>
      </w:r>
      <w:r>
        <w:t>C、稀释浓硫酸时，要把浓硫酸缓缓地沿器壁注入水中，同时用玻璃棒不断搅拌，以使热量及时的扩散；一定不能把水注入浓硫酸中；图中所示操作错误。</w:t>
      </w:r>
      <w:r>
        <w:br/>
      </w:r>
      <w:r>
        <w:t>D、给试管中的液体加热时，用酒精灯的外焰加热试管里的液体，且液体体积不能超过试管容积的</w:t>
      </w:r>
      <m:oMath>
        <m:f>
          <m:num>
            <m:r>
              <m:t>1</m:t>
            </m:r>
          </m:num>
          <m:den>
            <m:r>
              <m:t>3</m:t>
            </m:r>
          </m:den>
        </m:f>
      </m:oMath>
      <w:r>
        <w:t>，图中液体超过试管容积的</w:t>
      </w:r>
      <m:oMath>
        <m:f>
          <m:num>
            <m:r>
              <m:t>1</m:t>
            </m:r>
          </m:num>
          <m:den>
            <m:r>
              <m:t>3</m:t>
            </m:r>
          </m:den>
        </m:f>
      </m:oMath>
      <w:r>
        <w:t>，图中所示操作错误。</w:t>
      </w:r>
      <w:r>
        <w:br/>
      </w:r>
      <w:r>
        <w:t>故选：B。</w:t>
      </w:r>
      <w:r>
        <w:br/>
      </w:r>
      <w:r>
        <w:t>A、根据使用胶头滴管滴加少量液体的方法进行分析判断。</w:t>
      </w:r>
      <w:r>
        <w:br/>
      </w:r>
      <w:r>
        <w:t>B、根据二氧化碳气体的验满方法进行分析判断。</w:t>
      </w:r>
      <w:r>
        <w:br/>
      </w:r>
      <w:r>
        <w:t>C、根据浓硫酸的稀释方法（酸入水，沿器壁，慢慢倒，不断搅）进行分析判断。</w:t>
      </w:r>
      <w:r>
        <w:br/>
      </w:r>
      <w:r>
        <w:t>D、根据给试管中的液体加热的方法进行分析判断。</w:t>
      </w:r>
      <w:r>
        <w:br/>
      </w:r>
      <w:r>
        <w:t>本题难度不大，熟悉各种仪器的用途及使用注意事项、常见化学实验基本操作的注意事项是解答此类试题的关键。</w:t>
      </w:r>
    </w:p>
    <w:p>
      <w:pPr>
        <w:pStyle w:val="BodyText"/>
      </w:pPr>
      <w:r>
        <w:t> </w:t>
      </w:r>
    </w:p>
    <w:p>
      <w:pPr>
        <w:pStyle w:val="BodyText"/>
      </w:pPr>
      <w:r>
        <w:t>5、采取正确的措施，能够避免火灾发生或减少灾害损失。下列灭火方法不恰当的是（　　）</w:t>
      </w:r>
    </w:p>
    <w:tbl>
      <w:tblPr>
        <w:tblStyle w:val="HostTable-Borderless"/>
        <w:tblW w:w="5000" w:type="pct"/>
        <w:tblInd w:w="0" w:type="dxa"/>
        <w:tblCellMar>
          <w:top w:w="0" w:type="dxa"/>
          <w:left w:w="0" w:type="dxa"/>
          <w:bottom w:w="0" w:type="dxa"/>
          <w:right w:w="0" w:type="dxa"/>
        </w:tblCellMar>
      </w:tblPr>
      <w:tblGrid>
        <w:gridCol w:w="4564"/>
        <w:gridCol w:w="5522"/>
      </w:tblGrid>
      <w:tr>
        <w:tblPrEx>
          <w:tblW w:w="5000" w:type="pct"/>
          <w:tblInd w:w="0" w:type="dxa"/>
          <w:tblCellMar>
            <w:top w:w="0" w:type="dxa"/>
            <w:left w:w="0" w:type="dxa"/>
            <w:bottom w:w="0" w:type="dxa"/>
            <w:right w:w="0" w:type="dxa"/>
          </w:tblCellMar>
        </w:tblPrEx>
        <w:tc>
          <w:tcPr/>
          <w:p>
            <w:pPr>
              <w:pStyle w:val="Compact"/>
              <w:jc w:val="left"/>
            </w:pPr>
            <w:r>
              <w:t>A.厨房油锅着火时用锅盖盖灭</w:t>
            </w:r>
          </w:p>
        </w:tc>
        <w:tc>
          <w:tcPr/>
          <w:p>
            <w:pPr>
              <w:pStyle w:val="Compact"/>
              <w:jc w:val="left"/>
            </w:pPr>
            <w:r>
              <w:t>B.汽车油箱着火时用水浇灭</w:t>
            </w:r>
          </w:p>
        </w:tc>
      </w:tr>
      <w:tr>
        <w:tblPrEx>
          <w:tblW w:w="5000" w:type="pct"/>
          <w:tblInd w:w="0" w:type="dxa"/>
          <w:tblCellMar>
            <w:top w:w="0" w:type="dxa"/>
            <w:left w:w="0" w:type="dxa"/>
            <w:bottom w:w="0" w:type="dxa"/>
            <w:right w:w="0" w:type="dxa"/>
          </w:tblCellMar>
        </w:tblPrEx>
        <w:tc>
          <w:tcPr/>
          <w:p>
            <w:pPr>
              <w:pStyle w:val="Compact"/>
              <w:jc w:val="left"/>
            </w:pPr>
            <w:r>
              <w:t>C.酒精在桌面上着火时用湿布盖灭</w:t>
            </w:r>
          </w:p>
        </w:tc>
        <w:tc>
          <w:tcPr/>
          <w:p>
            <w:pPr>
              <w:pStyle w:val="Compact"/>
              <w:jc w:val="left"/>
            </w:pPr>
            <w:r>
              <w:t>D.图书档案着火时用二氧化碳灭火器扑灭</w:t>
            </w:r>
          </w:p>
        </w:tc>
      </w:tr>
    </w:tbl>
    <w:p>
      <w:pPr>
        <w:pStyle w:val="BodyText"/>
      </w:pPr>
      <w:r>
        <w:t>【 答 案 】</w:t>
      </w:r>
    </w:p>
    <w:p>
      <w:pPr>
        <w:pStyle w:val="BodyText"/>
      </w:pPr>
      <w:r>
        <w:t>B</w:t>
      </w:r>
    </w:p>
    <w:p>
      <w:pPr>
        <w:pStyle w:val="BodyText"/>
      </w:pPr>
      <w:r>
        <w:t>【 解析 】</w:t>
      </w:r>
    </w:p>
    <w:p>
      <w:pPr>
        <w:pStyle w:val="BodyText"/>
      </w:pPr>
      <w:r>
        <w:t>解：A．油锅着火用锅盖盖灭，利用了隔绝氧气的方法，可以达到灭火的目的，故正确；</w:t>
      </w:r>
      <w:r>
        <w:br/>
      </w:r>
      <w:r>
        <w:t>B．汽油不能溶于水，且密度比水小，加少量水后，汽油会漂浮于水面上，与氧气的接触面积更大，更容易燃烧，故错误；</w:t>
      </w:r>
      <w:r>
        <w:br/>
      </w:r>
      <w:r>
        <w:t>C．酒精灯内酒精洒出着火，用湿抹布扑灭。酒精灯内的酒精洒出着火，用湿抹布盖住起到了隔绝氧气的作用，同时也降低了环境温度，可以达到灭火的目的，故正确；</w:t>
      </w:r>
      <w:r>
        <w:br/>
      </w:r>
      <w:r>
        <w:t>D．二氧化碳灭火器灭火时不会留下任何残留物质而使资料损坏，图书档案着火，可使用二氧化碳灭火器扑灭灭火，故正确。</w:t>
      </w:r>
      <w:r>
        <w:br/>
      </w:r>
      <w:r>
        <w:t>故选：B。</w:t>
      </w:r>
      <w:r>
        <w:br/>
      </w:r>
      <w:r>
        <w:t>灭火原理是破坏燃烧的一个条件就会使燃烧停止，就可以达到灭火的目的。但要根据不同的情况选择不同的灭火方法；具体的方法有：（1）清除可燃物或使可燃物与其他物品隔离（2）隔绝氧气或空气（3）使温度降到可燃物的着火点以下。</w:t>
      </w:r>
      <w:r>
        <w:br/>
      </w:r>
      <w:r>
        <w:t>本题难度不大，掌握灭火的原理（清除或隔离可燃物，隔绝氧气或空气，使温度降到可燃物的着火点以下）并能灵活运用是正确解答本题的关键。</w:t>
      </w:r>
    </w:p>
    <w:p>
      <w:pPr>
        <w:pStyle w:val="BodyText"/>
      </w:pPr>
      <w:r>
        <w:t> </w:t>
      </w:r>
    </w:p>
    <w:p>
      <w:pPr>
        <w:pStyle w:val="BodyText"/>
      </w:pPr>
      <w:r>
        <w:t>6、 从分子、原子角度对下面一些现象和变化的解释，合理的是（　　）</w:t>
      </w:r>
    </w:p>
    <w:tbl>
      <w:tblPr>
        <w:tblStyle w:val="HostTable-Borderless"/>
        <w:tblW w:w="5000" w:type="pct"/>
        <w:tblInd w:w="0" w:type="dxa"/>
        <w:tblCellMar>
          <w:top w:w="0" w:type="dxa"/>
          <w:left w:w="0" w:type="dxa"/>
          <w:bottom w:w="0" w:type="dxa"/>
          <w:right w:w="0" w:type="dxa"/>
        </w:tblCellMar>
      </w:tblPr>
      <w:tblGrid>
        <w:gridCol w:w="4911"/>
        <w:gridCol w:w="5175"/>
      </w:tblGrid>
      <w:tr>
        <w:tblPrEx>
          <w:tblW w:w="5000" w:type="pct"/>
          <w:tblInd w:w="0" w:type="dxa"/>
          <w:tblCellMar>
            <w:top w:w="0" w:type="dxa"/>
            <w:left w:w="0" w:type="dxa"/>
            <w:bottom w:w="0" w:type="dxa"/>
            <w:right w:w="0" w:type="dxa"/>
          </w:tblCellMar>
        </w:tblPrEx>
        <w:tc>
          <w:tcPr/>
          <w:p>
            <w:pPr>
              <w:pStyle w:val="Compact"/>
              <w:jc w:val="left"/>
            </w:pPr>
            <w:r>
              <w:t>A.花香四溢--分子很小，质量也很小</w:t>
            </w:r>
          </w:p>
        </w:tc>
        <w:tc>
          <w:tcPr/>
          <w:p>
            <w:pPr>
              <w:pStyle w:val="Compact"/>
              <w:jc w:val="left"/>
            </w:pPr>
            <w:r>
              <w:t>B.热胀冷缩--温度变化，分子或原子大小发生变化</w:t>
            </w:r>
          </w:p>
        </w:tc>
      </w:tr>
      <w:tr>
        <w:tblPrEx>
          <w:tblW w:w="5000" w:type="pct"/>
          <w:tblInd w:w="0" w:type="dxa"/>
          <w:tblCellMar>
            <w:top w:w="0" w:type="dxa"/>
            <w:left w:w="0" w:type="dxa"/>
            <w:bottom w:w="0" w:type="dxa"/>
            <w:right w:w="0" w:type="dxa"/>
          </w:tblCellMar>
        </w:tblPrEx>
        <w:tc>
          <w:tcPr/>
          <w:p>
            <w:pPr>
              <w:pStyle w:val="Compact"/>
              <w:jc w:val="left"/>
            </w:pPr>
            <w:r>
              <w:t>C.食品变质--分子发生变化，分子性质发生变化</w:t>
            </w:r>
          </w:p>
        </w:tc>
        <w:tc>
          <w:tcPr/>
          <w:p>
            <w:pPr>
              <w:pStyle w:val="Compact"/>
              <w:jc w:val="left"/>
            </w:pPr>
            <w:r>
              <w:t>D.滴水成冰--温度降低，分子间隔变小，停止运动</w:t>
            </w:r>
          </w:p>
        </w:tc>
      </w:tr>
    </w:tbl>
    <w:p>
      <w:pPr>
        <w:pStyle w:val="BodyText"/>
      </w:pPr>
      <w:r>
        <w:t>【 答 案 】</w:t>
      </w:r>
    </w:p>
    <w:p>
      <w:pPr>
        <w:pStyle w:val="BodyText"/>
      </w:pPr>
      <w:r>
        <w:t>C</w:t>
      </w:r>
    </w:p>
    <w:p>
      <w:pPr>
        <w:pStyle w:val="BodyText"/>
      </w:pPr>
      <w:r>
        <w:t>【 解析 】</w:t>
      </w:r>
    </w:p>
    <w:p>
      <w:pPr>
        <w:pStyle w:val="BodyText"/>
      </w:pPr>
      <w:r>
        <w:t>解：A、花香四溢，是因为花香中含有的分子是在不断的运动的，向四周扩散，使人们闻到花香，故选项说法错误。</w:t>
      </w:r>
      <w:r>
        <w:br/>
      </w:r>
      <w:r>
        <w:t>B、热胀冷缩，是因为分子间的间隔（而不是大小）随温度的变化而改变，故选项解释错误。</w:t>
      </w:r>
      <w:r>
        <w:br/>
      </w:r>
      <w:r>
        <w:t>C、食品变质，属于化学变化，是因为分子的种类发生了变化，分子性质发生变化，故选项解释正确。</w:t>
      </w:r>
      <w:r>
        <w:br/>
      </w:r>
      <w:r>
        <w:t>D、滴水成冰，是因为温度降低，分子间的间隔发生了改变，但分子仍是在不断的运动的，故选项解释错误。</w:t>
      </w:r>
      <w:r>
        <w:br/>
      </w:r>
      <w:r>
        <w:t>故选：C。</w:t>
      </w:r>
      <w:r>
        <w:br/>
      </w:r>
      <w:r>
        <w:t>根据分子的基本特征：分子质量和体积都很小；分子之间有间隔；分子是在不断运动的；同种的分子性质相同，不同种的分子性质不同，可以简记为：“两小运间，同同不不”，结合事实进行分析判断即可。</w:t>
      </w:r>
      <w:r>
        <w:br/>
      </w:r>
      <w:r>
        <w:t>本题难度不大，掌握分子的基本性质（可以简记为：“两小运间，同同不不”）及利用分子的基本性质分析和解决问题的方法是解答此类题的关键。</w:t>
      </w:r>
    </w:p>
    <w:p>
      <w:pPr>
        <w:pStyle w:val="BodyText"/>
      </w:pPr>
      <w:r>
        <w:t> </w:t>
      </w:r>
    </w:p>
    <w:p>
      <w:pPr>
        <w:pStyle w:val="BodyText"/>
      </w:pPr>
      <w:r>
        <w:t>7、 铁遇稀硝酸可产生一种有毒气体X，其反应为Fe+4HNO</w:t>
      </w:r>
      <w:r>
        <w:rPr>
          <w:vertAlign w:val="subscript"/>
        </w:rPr>
        <w:t>3</w:t>
      </w:r>
      <w:r>
        <w:t>═Fe（NO</w:t>
      </w:r>
      <w:r>
        <w:rPr>
          <w:vertAlign w:val="subscript"/>
        </w:rPr>
        <w:t>3</w:t>
      </w:r>
      <w:r>
        <w:t>）</w:t>
      </w:r>
      <w:r>
        <w:rPr>
          <w:vertAlign w:val="subscript"/>
        </w:rPr>
        <w:t>3</w:t>
      </w:r>
      <w:r>
        <w:t>+X↑+2H</w:t>
      </w:r>
      <w:r>
        <w:rPr>
          <w:vertAlign w:val="subscript"/>
        </w:rPr>
        <w:t>2</w:t>
      </w:r>
      <w:r>
        <w:t>O，则X的化学式为（　　）</w:t>
      </w:r>
    </w:p>
    <w:tbl>
      <w:tblPr>
        <w:tblStyle w:val="HostTable-Borderless"/>
        <w:tblW w:w="5000" w:type="pct"/>
        <w:tblInd w:w="0" w:type="dxa"/>
        <w:tblCellMar>
          <w:top w:w="0" w:type="dxa"/>
          <w:left w:w="0" w:type="dxa"/>
          <w:bottom w:w="0" w:type="dxa"/>
          <w:right w:w="0" w:type="dxa"/>
        </w:tblCellMar>
      </w:tblPr>
      <w:tblGrid>
        <w:gridCol w:w="2083"/>
        <w:gridCol w:w="2799"/>
        <w:gridCol w:w="2348"/>
        <w:gridCol w:w="2856"/>
      </w:tblGrid>
      <w:tr>
        <w:tblPrEx>
          <w:tblW w:w="5000" w:type="pct"/>
          <w:tblInd w:w="0" w:type="dxa"/>
          <w:tblCellMar>
            <w:top w:w="0" w:type="dxa"/>
            <w:left w:w="0" w:type="dxa"/>
            <w:bottom w:w="0" w:type="dxa"/>
            <w:right w:w="0" w:type="dxa"/>
          </w:tblCellMar>
        </w:tblPrEx>
        <w:tc>
          <w:tcPr/>
          <w:p>
            <w:pPr>
              <w:pStyle w:val="Compact"/>
              <w:jc w:val="left"/>
            </w:pPr>
            <w:r>
              <w:t>A.N</w:t>
            </w:r>
            <w:r>
              <w:rPr>
                <w:vertAlign w:val="subscript"/>
              </w:rPr>
              <w:t>2</w:t>
            </w:r>
          </w:p>
        </w:tc>
        <w:tc>
          <w:tcPr/>
          <w:p>
            <w:pPr>
              <w:pStyle w:val="Compact"/>
              <w:jc w:val="left"/>
            </w:pPr>
            <w:r>
              <w:t>B.N</w:t>
            </w:r>
            <w:r>
              <w:rPr>
                <w:vertAlign w:val="subscript"/>
              </w:rPr>
              <w:t>2</w:t>
            </w:r>
            <w:r>
              <w:t>O</w:t>
            </w:r>
          </w:p>
        </w:tc>
        <w:tc>
          <w:tcPr/>
          <w:p>
            <w:pPr>
              <w:pStyle w:val="Compact"/>
              <w:jc w:val="left"/>
            </w:pPr>
            <w:r>
              <w:t>C.NO</w:t>
            </w:r>
          </w:p>
        </w:tc>
        <w:tc>
          <w:tcPr/>
          <w:p>
            <w:pPr>
              <w:pStyle w:val="Compact"/>
              <w:jc w:val="left"/>
            </w:pPr>
            <w:r>
              <w:t>D.NO</w:t>
            </w:r>
            <w:r>
              <w:rPr>
                <w:vertAlign w:val="subscript"/>
              </w:rPr>
              <w:t>2</w:t>
            </w:r>
          </w:p>
        </w:tc>
      </w:tr>
    </w:tbl>
    <w:p>
      <w:pPr>
        <w:pStyle w:val="BodyText"/>
      </w:pPr>
      <w:r>
        <w:t>【 答 案 】</w:t>
      </w:r>
    </w:p>
    <w:p>
      <w:pPr>
        <w:pStyle w:val="BodyText"/>
      </w:pPr>
      <w:r>
        <w:t>C</w:t>
      </w:r>
    </w:p>
    <w:p>
      <w:pPr>
        <w:pStyle w:val="BodyText"/>
      </w:pPr>
      <w:r>
        <w:t>【 解析 】</w:t>
      </w:r>
    </w:p>
    <w:p>
      <w:pPr>
        <w:pStyle w:val="BodyText"/>
      </w:pPr>
      <w:r>
        <w:t>解：由Fe+4HNO</w:t>
      </w:r>
      <w:r>
        <w:rPr>
          <w:vertAlign w:val="subscript"/>
        </w:rPr>
        <w:t>3</w:t>
      </w:r>
      <w:r>
        <w:t>═Fe（NO</w:t>
      </w:r>
      <w:r>
        <w:rPr>
          <w:vertAlign w:val="subscript"/>
        </w:rPr>
        <w:t>3</w:t>
      </w:r>
      <w:r>
        <w:t>）</w:t>
      </w:r>
      <w:r>
        <w:rPr>
          <w:vertAlign w:val="subscript"/>
        </w:rPr>
        <w:t>3</w:t>
      </w:r>
      <w:r>
        <w:t>+X↑+2H</w:t>
      </w:r>
      <w:r>
        <w:rPr>
          <w:vertAlign w:val="subscript"/>
        </w:rPr>
        <w:t>2</w:t>
      </w:r>
      <w:r>
        <w:t>O可知，每个X中含有1个氮原子和1个氧原子，是一氧化氮，一氧化氮的化学式是NO。</w:t>
      </w:r>
      <w:r>
        <w:br/>
      </w:r>
      <w:r>
        <w:t>故选：C。</w:t>
      </w:r>
      <w:r>
        <w:br/>
      </w:r>
      <w:r>
        <w:t>化学反应前后，元素的种类不变，原子的种类、总个数不变。</w:t>
      </w:r>
      <w:r>
        <w:br/>
      </w:r>
      <w:r>
        <w:t>化学反应遵循质量守恒定律，这是书写化学方程式和进行相关方面计算的基础，要注意理解掌握。</w:t>
      </w:r>
    </w:p>
    <w:p>
      <w:pPr>
        <w:pStyle w:val="BodyText"/>
      </w:pPr>
      <w:r>
        <w:t> </w:t>
      </w:r>
    </w:p>
    <w:p>
      <w:pPr>
        <w:pStyle w:val="BodyText"/>
      </w:pPr>
      <w:r>
        <w:t>8、如图是四种粒子的结构示意图，下列说法正确的是（　　）</w:t>
      </w:r>
      <w:r>
        <w:br/>
      </w:r>
      <w:r>
        <w:drawing>
          <wp:inline distT="0" distB="0" distL="114300" distR="114300">
            <wp:extent cx="3147060" cy="1087120"/>
            <wp:effectExtent l="0" t="0" r="0" b="0"/>
            <wp:docPr id="20251048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162824" name="Picture"/>
                    <pic:cNvPicPr>
                      <a:picLocks noChangeAspect="1" noChangeArrowheads="1"/>
                    </pic:cNvPicPr>
                  </pic:nvPicPr>
                  <pic:blipFill>
                    <a:blip xmlns:r="http://schemas.openxmlformats.org/officeDocument/2006/relationships" r:embed="rId10"/>
                    <a:stretch>
                      <a:fillRect/>
                    </a:stretch>
                  </pic:blipFill>
                  <pic:spPr>
                    <a:xfrm>
                      <a:off x="0" y="0"/>
                      <a:ext cx="3147461" cy="108765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320"/>
        <w:gridCol w:w="2569"/>
        <w:gridCol w:w="1999"/>
        <w:gridCol w:w="3198"/>
      </w:tblGrid>
      <w:tr>
        <w:tblPrEx>
          <w:tblW w:w="5000" w:type="pct"/>
          <w:tblInd w:w="0" w:type="dxa"/>
          <w:tblCellMar>
            <w:top w:w="0" w:type="dxa"/>
            <w:left w:w="0" w:type="dxa"/>
            <w:bottom w:w="0" w:type="dxa"/>
            <w:right w:w="0" w:type="dxa"/>
          </w:tblCellMar>
        </w:tblPrEx>
        <w:tc>
          <w:tcPr/>
          <w:p>
            <w:pPr>
              <w:pStyle w:val="Compact"/>
              <w:jc w:val="left"/>
            </w:pPr>
            <w:r>
              <w:t>A.②③属于同种元素</w:t>
            </w:r>
          </w:p>
        </w:tc>
        <w:tc>
          <w:tcPr/>
          <w:p>
            <w:pPr>
              <w:pStyle w:val="Compact"/>
              <w:jc w:val="left"/>
            </w:pPr>
            <w:r>
              <w:t>B.②④的化学性质相同</w:t>
            </w:r>
          </w:p>
        </w:tc>
        <w:tc>
          <w:tcPr/>
          <w:p>
            <w:pPr>
              <w:pStyle w:val="Compact"/>
              <w:jc w:val="left"/>
            </w:pPr>
            <w:r>
              <w:t>C.②的符号为Al</w:t>
            </w:r>
            <w:r>
              <w:rPr>
                <w:vertAlign w:val="superscript"/>
              </w:rPr>
              <w:t>+3</w:t>
            </w:r>
          </w:p>
        </w:tc>
        <w:tc>
          <w:tcPr/>
          <w:p>
            <w:pPr>
              <w:pStyle w:val="Compact"/>
              <w:jc w:val="left"/>
            </w:pPr>
            <w:r>
              <w:t>D.①③形成的化合物是MgF</w:t>
            </w:r>
            <w:r>
              <w:rPr>
                <w:vertAlign w:val="subscript"/>
              </w:rPr>
              <w:t>2</w:t>
            </w:r>
          </w:p>
        </w:tc>
      </w:tr>
    </w:tbl>
    <w:p>
      <w:pPr>
        <w:pStyle w:val="BodyText"/>
      </w:pPr>
      <w:r>
        <w:t>【 答 案 】</w:t>
      </w:r>
    </w:p>
    <w:p>
      <w:pPr>
        <w:pStyle w:val="BodyText"/>
      </w:pPr>
      <w:r>
        <w:t>D</w:t>
      </w:r>
    </w:p>
    <w:p>
      <w:pPr>
        <w:pStyle w:val="BodyText"/>
      </w:pPr>
      <w:r>
        <w:t>【 解析 】</w:t>
      </w:r>
    </w:p>
    <w:p>
      <w:pPr>
        <w:pStyle w:val="BodyText"/>
      </w:pPr>
      <w:r>
        <w:t>解：A、元素是质子数（即核电荷数）相同的一类原子的总称，同种元素的粒子是质子数相同，②③的核内质子数不同，不属于同种元素，故选项说法错误。</w:t>
      </w:r>
      <w:r>
        <w:br/>
      </w:r>
      <w:r>
        <w:t>B、决定元素化学性质的是最外层电子数，②④的最外层电子数不同，化学性质不同，故选项说法错误。</w:t>
      </w:r>
      <w:r>
        <w:br/>
      </w:r>
      <w:r>
        <w:t>C、②质子数=13，核外电子数=10，质子数＞核外电子数，为带3个单位正电荷的铝离子，其离子符号为Al</w:t>
      </w:r>
      <w:r>
        <w:rPr>
          <w:vertAlign w:val="superscript"/>
        </w:rPr>
        <w:t>3+</w:t>
      </w:r>
      <w:r>
        <w:t>，故选项说法错误。</w:t>
      </w:r>
      <w:r>
        <w:br/>
      </w:r>
      <w:r>
        <w:t>D、镁原子的最外层电子数为2，在化学反应中易失去2个电子而形成带2个单位正电荷的阳离子，化合价的数值等于离子所带电荷的数值，且符号一致，则该元素的化合价为+2价；氟原子的最外层电子数为7，在化学反应中易得到1个电子而形成1个单位负电荷的阴离子，化合价的数值等于离子所带电荷的数值，且符号一致，则该元素的化合价为-1价；镁元素显+2价，氟元素显-1价，组成化合物的化学式为MgF</w:t>
      </w:r>
      <w:r>
        <w:rPr>
          <w:vertAlign w:val="subscript"/>
        </w:rPr>
        <w:t>2</w:t>
      </w:r>
      <w:r>
        <w:t>，故选项说法正确。</w:t>
      </w:r>
      <w:r>
        <w:br/>
      </w:r>
      <w:r>
        <w:t>故选：D。</w:t>
      </w:r>
      <w:r>
        <w:br/>
      </w:r>
      <w:r>
        <w:br/>
      </w:r>
      <w:r>
        <w:t>【分析】</w:t>
      </w:r>
      <w:r>
        <w:br/>
      </w:r>
      <w:r>
        <w:t>A、元素是质子数（即核电荷数）相同的一类原子的总称，同种元素的粒子是质子数相同，进行分析判断。</w:t>
      </w:r>
      <w:r>
        <w:br/>
      </w:r>
      <w:r>
        <w:t>B、根据元素的化学性质跟它的原子的最外层电子数目关系非常密切，决定元素化学性质的是最外层电子数，进行分析判断。</w:t>
      </w:r>
      <w:r>
        <w:br/>
      </w:r>
      <w:r>
        <w:t>C、根据离子符号的书写方法，进行分析判断。</w:t>
      </w:r>
      <w:r>
        <w:br/>
      </w:r>
      <w:r>
        <w:t>D、根据镁、氟原子的最外层电子数确定元素的化合价，进行分析判断。</w:t>
      </w:r>
      <w:r>
        <w:br/>
      </w:r>
      <w:r>
        <w:t>本题难度不大，考查学生对粒子结构示意图及其意义的理解，明确粒子中核内质子数和核外电子数之间的关系是解题的关键。</w:t>
      </w:r>
    </w:p>
    <w:p>
      <w:pPr>
        <w:pStyle w:val="BodyText"/>
      </w:pPr>
      <w:r>
        <w:t> </w:t>
      </w:r>
    </w:p>
    <w:p>
      <w:pPr>
        <w:pStyle w:val="BodyText"/>
      </w:pPr>
      <w:r>
        <w:t>9、 如图中，“-”表示相连的物质间在一定条件下可以反应，“→”表示在一定条件下丁可以转化为乙。下列各组物质按照甲、乙、丙、丁的顺序符合要求的是（　　）</w:t>
      </w:r>
      <w:r>
        <w:br/>
      </w:r>
      <w:r>
        <w:drawing>
          <wp:inline distT="0" distB="0" distL="114300" distR="114300">
            <wp:extent cx="1068070" cy="1029335"/>
            <wp:effectExtent l="0" t="0" r="0" b="0"/>
            <wp:docPr id="15946280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830216" name="Picture"/>
                    <pic:cNvPicPr>
                      <a:picLocks noChangeAspect="1" noChangeArrowheads="1"/>
                    </pic:cNvPicPr>
                  </pic:nvPicPr>
                  <pic:blipFill>
                    <a:blip xmlns:r="http://schemas.openxmlformats.org/officeDocument/2006/relationships" r:embed="rId11"/>
                    <a:stretch>
                      <a:fillRect/>
                    </a:stretch>
                  </pic:blipFill>
                  <pic:spPr>
                    <a:xfrm>
                      <a:off x="0" y="0"/>
                      <a:ext cx="1068404" cy="102990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97"/>
        <w:gridCol w:w="4689"/>
      </w:tblGrid>
      <w:tr>
        <w:tblPrEx>
          <w:tblW w:w="5000" w:type="pct"/>
          <w:tblInd w:w="0" w:type="dxa"/>
          <w:tblCellMar>
            <w:top w:w="0" w:type="dxa"/>
            <w:left w:w="0" w:type="dxa"/>
            <w:bottom w:w="0" w:type="dxa"/>
            <w:right w:w="0" w:type="dxa"/>
          </w:tblCellMar>
        </w:tblPrEx>
        <w:tc>
          <w:tcPr/>
          <w:p>
            <w:pPr>
              <w:pStyle w:val="Compact"/>
              <w:jc w:val="left"/>
            </w:pPr>
            <w:r>
              <w:t>A.H</w:t>
            </w:r>
            <w:r>
              <w:rPr>
                <w:vertAlign w:val="subscript"/>
              </w:rPr>
              <w:t>2</w:t>
            </w:r>
            <w:r>
              <w:t>SO</w:t>
            </w:r>
            <w:r>
              <w:rPr>
                <w:vertAlign w:val="subscript"/>
              </w:rPr>
              <w:t>4</w:t>
            </w:r>
            <w:r>
              <w:t>、Ba（NO</w:t>
            </w:r>
            <w:r>
              <w:rPr>
                <w:vertAlign w:val="subscript"/>
              </w:rPr>
              <w:t>3</w:t>
            </w:r>
            <w:r>
              <w:t>）</w:t>
            </w:r>
            <w:r>
              <w:rPr>
                <w:vertAlign w:val="subscript"/>
              </w:rPr>
              <w:t>2</w:t>
            </w:r>
            <w:r>
              <w:t>、NaOH、Na</w:t>
            </w:r>
            <w:r>
              <w:rPr>
                <w:vertAlign w:val="subscript"/>
              </w:rPr>
              <w:t>2</w:t>
            </w:r>
            <w:r>
              <w:t>CO</w:t>
            </w:r>
            <w:r>
              <w:rPr>
                <w:vertAlign w:val="subscript"/>
              </w:rPr>
              <w:t>3</w:t>
            </w:r>
          </w:p>
        </w:tc>
        <w:tc>
          <w:tcPr/>
          <w:p>
            <w:pPr>
              <w:pStyle w:val="Compact"/>
              <w:jc w:val="left"/>
            </w:pPr>
            <w:r>
              <w:t>B.CaCl</w:t>
            </w:r>
            <w:r>
              <w:rPr>
                <w:vertAlign w:val="subscript"/>
              </w:rPr>
              <w:t>2</w:t>
            </w:r>
            <w:r>
              <w:t>、K</w:t>
            </w:r>
            <w:r>
              <w:rPr>
                <w:vertAlign w:val="subscript"/>
              </w:rPr>
              <w:t>2</w:t>
            </w:r>
            <w:r>
              <w:t>CO</w:t>
            </w:r>
            <w:r>
              <w:rPr>
                <w:vertAlign w:val="subscript"/>
              </w:rPr>
              <w:t>3</w:t>
            </w:r>
            <w:r>
              <w:t>、Ca（OH）</w:t>
            </w:r>
            <w:r>
              <w:rPr>
                <w:vertAlign w:val="subscript"/>
              </w:rPr>
              <w:t>2</w:t>
            </w:r>
            <w:r>
              <w:t>、HCl</w:t>
            </w:r>
          </w:p>
        </w:tc>
      </w:tr>
      <w:tr>
        <w:tblPrEx>
          <w:tblW w:w="5000" w:type="pct"/>
          <w:tblInd w:w="0" w:type="dxa"/>
          <w:tblCellMar>
            <w:top w:w="0" w:type="dxa"/>
            <w:left w:w="0" w:type="dxa"/>
            <w:bottom w:w="0" w:type="dxa"/>
            <w:right w:w="0" w:type="dxa"/>
          </w:tblCellMar>
        </w:tblPrEx>
        <w:tc>
          <w:tcPr/>
          <w:p>
            <w:pPr>
              <w:pStyle w:val="Compact"/>
              <w:jc w:val="left"/>
            </w:pPr>
            <w:r>
              <w:t>C.C、H</w:t>
            </w:r>
            <w:r>
              <w:rPr>
                <w:vertAlign w:val="subscript"/>
              </w:rPr>
              <w:t>2</w:t>
            </w:r>
            <w:r>
              <w:t>O、CO</w:t>
            </w:r>
            <w:r>
              <w:rPr>
                <w:vertAlign w:val="subscript"/>
              </w:rPr>
              <w:t>2</w:t>
            </w:r>
            <w:r>
              <w:t>、O</w:t>
            </w:r>
            <w:r>
              <w:rPr>
                <w:vertAlign w:val="subscript"/>
              </w:rPr>
              <w:t>2</w:t>
            </w:r>
          </w:p>
        </w:tc>
        <w:tc>
          <w:tcPr/>
          <w:p>
            <w:pPr>
              <w:pStyle w:val="Compact"/>
              <w:jc w:val="left"/>
            </w:pPr>
            <w:r>
              <w:t>D.Al、CuSO</w:t>
            </w:r>
            <w:r>
              <w:rPr>
                <w:vertAlign w:val="subscript"/>
              </w:rPr>
              <w:t>4</w:t>
            </w:r>
            <w:r>
              <w:t>、Zn、H</w:t>
            </w:r>
            <w:r>
              <w:rPr>
                <w:vertAlign w:val="subscript"/>
              </w:rPr>
              <w:t>2</w:t>
            </w:r>
            <w:r>
              <w:t>SO</w:t>
            </w:r>
            <w:r>
              <w:rPr>
                <w:vertAlign w:val="subscript"/>
              </w:rPr>
              <w:t>4</w:t>
            </w:r>
          </w:p>
        </w:tc>
      </w:tr>
    </w:tbl>
    <w:p>
      <w:pPr>
        <w:pStyle w:val="BodyText"/>
      </w:pPr>
      <w:r>
        <w:t>【 答 案 】</w:t>
      </w:r>
    </w:p>
    <w:p>
      <w:pPr>
        <w:pStyle w:val="BodyText"/>
      </w:pPr>
      <w:r>
        <w:t>D</w:t>
      </w:r>
    </w:p>
    <w:p>
      <w:pPr>
        <w:pStyle w:val="BodyText"/>
      </w:pPr>
      <w:r>
        <w:t>【 解析 】</w:t>
      </w:r>
    </w:p>
    <w:p>
      <w:pPr>
        <w:pStyle w:val="BodyText"/>
      </w:pPr>
      <w:r>
        <w:t>解：A、Ba（NO</w:t>
      </w:r>
      <w:r>
        <w:rPr>
          <w:vertAlign w:val="subscript"/>
        </w:rPr>
        <w:t>3</w:t>
      </w:r>
      <w:r>
        <w:t>）</w:t>
      </w:r>
      <w:r>
        <w:rPr>
          <w:vertAlign w:val="subscript"/>
        </w:rPr>
        <w:t>2</w:t>
      </w:r>
      <w:r>
        <w:t>和NaOH不反应，不符合题意，故选项错误；</w:t>
      </w:r>
      <w:r>
        <w:br/>
      </w:r>
      <w:r>
        <w:t>B、CaCl</w:t>
      </w:r>
      <w:r>
        <w:rPr>
          <w:vertAlign w:val="subscript"/>
        </w:rPr>
        <w:t>2</w:t>
      </w:r>
      <w:r>
        <w:t>和HCl不反应，不符合题意，故选项错误；</w:t>
      </w:r>
      <w:r>
        <w:br/>
      </w:r>
      <w:r>
        <w:t>C、C和H</w:t>
      </w:r>
      <w:r>
        <w:rPr>
          <w:vertAlign w:val="subscript"/>
        </w:rPr>
        <w:t>2</w:t>
      </w:r>
      <w:r>
        <w:t>O不反应，不符合题意，故选项错误；</w:t>
      </w:r>
      <w:r>
        <w:br/>
      </w:r>
      <w:r>
        <w:t>D、甲、乙、丙、丁分别是Al、CuSO</w:t>
      </w:r>
      <w:r>
        <w:rPr>
          <w:vertAlign w:val="subscript"/>
        </w:rPr>
        <w:t>4</w:t>
      </w:r>
      <w:r>
        <w:t>、Zn、H</w:t>
      </w:r>
      <w:r>
        <w:rPr>
          <w:vertAlign w:val="subscript"/>
        </w:rPr>
        <w:t>2</w:t>
      </w:r>
      <w:r>
        <w:t>SO</w:t>
      </w:r>
      <w:r>
        <w:rPr>
          <w:vertAlign w:val="subscript"/>
        </w:rPr>
        <w:t>4</w:t>
      </w:r>
      <w:r>
        <w:t>符合题意，相互之间符合连线关系；故选项正确；</w:t>
      </w:r>
      <w:r>
        <w:br/>
      </w:r>
      <w:r>
        <w:t>故选：D。</w:t>
      </w:r>
      <w:r>
        <w:br/>
      </w:r>
      <w:r>
        <w:t>根据题目给出的流程图和信息：A、Ba（NO</w:t>
      </w:r>
      <w:r>
        <w:rPr>
          <w:vertAlign w:val="subscript"/>
        </w:rPr>
        <w:t>3</w:t>
      </w:r>
      <w:r>
        <w:t>）</w:t>
      </w:r>
      <w:r>
        <w:rPr>
          <w:vertAlign w:val="subscript"/>
        </w:rPr>
        <w:t>2</w:t>
      </w:r>
      <w:r>
        <w:t>和NaOH不反应；B、CaCl</w:t>
      </w:r>
      <w:r>
        <w:rPr>
          <w:vertAlign w:val="subscript"/>
        </w:rPr>
        <w:t>2</w:t>
      </w:r>
      <w:r>
        <w:t>和HCl不反应，不符合题意；C、C和H</w:t>
      </w:r>
      <w:r>
        <w:rPr>
          <w:vertAlign w:val="subscript"/>
        </w:rPr>
        <w:t>2</w:t>
      </w:r>
      <w:r>
        <w:t>O不反应；D、甲、乙、丙、丁分别是Al、CuSO</w:t>
      </w:r>
      <w:r>
        <w:rPr>
          <w:vertAlign w:val="subscript"/>
        </w:rPr>
        <w:t>4</w:t>
      </w:r>
      <w:r>
        <w:t>、Zn、H</w:t>
      </w:r>
      <w:r>
        <w:rPr>
          <w:vertAlign w:val="subscript"/>
        </w:rPr>
        <w:t>2</w:t>
      </w:r>
      <w:r>
        <w:t>SO</w:t>
      </w:r>
      <w:r>
        <w:rPr>
          <w:vertAlign w:val="subscript"/>
        </w:rPr>
        <w:t>4</w:t>
      </w:r>
      <w:r>
        <w:t>符合题意，相互之间符合连线关系。</w:t>
      </w:r>
      <w:r>
        <w:br/>
      </w:r>
      <w:r>
        <w:t>本考点属于物质的推断题，是通过对实验方法和过程的探究，在比较鉴别的基础上，得出了正确的实验结论。本考点是中考的重要内容之一，是通过实验现象，从而得出物质的组成。此考点主要出现在填空题和实验题中。</w:t>
      </w:r>
    </w:p>
    <w:p>
      <w:pPr>
        <w:pStyle w:val="BodyText"/>
      </w:pPr>
      <w:r>
        <w:t> </w:t>
      </w:r>
    </w:p>
    <w:p>
      <w:pPr>
        <w:pStyle w:val="BodyText"/>
      </w:pPr>
      <w:r>
        <w:t>10、图1中甲、乙、丙、丁表示相邻两物质相互混合过程中溶液酸碱度的变化，其中可能得图2所示变化关系的是（　　）</w:t>
      </w:r>
      <w:r>
        <w:br/>
      </w:r>
      <w:r>
        <w:drawing>
          <wp:inline distT="0" distB="0" distL="114300" distR="114300">
            <wp:extent cx="3667125" cy="2059305"/>
            <wp:effectExtent l="0" t="0" r="0" b="0"/>
            <wp:docPr id="15310896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055119" name="Picture"/>
                    <pic:cNvPicPr>
                      <a:picLocks noChangeAspect="1" noChangeArrowheads="1"/>
                    </pic:cNvPicPr>
                  </pic:nvPicPr>
                  <pic:blipFill>
                    <a:blip xmlns:r="http://schemas.openxmlformats.org/officeDocument/2006/relationships" r:embed="rId12"/>
                    <a:stretch>
                      <a:fillRect/>
                    </a:stretch>
                  </pic:blipFill>
                  <pic:spPr>
                    <a:xfrm>
                      <a:off x="0" y="0"/>
                      <a:ext cx="3667225" cy="205980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32"/>
        <w:gridCol w:w="2514"/>
        <w:gridCol w:w="2451"/>
        <w:gridCol w:w="2589"/>
      </w:tblGrid>
      <w:tr>
        <w:tblPrEx>
          <w:tblW w:w="5000" w:type="pct"/>
          <w:tblInd w:w="0" w:type="dxa"/>
          <w:tblCellMar>
            <w:top w:w="0" w:type="dxa"/>
            <w:left w:w="0" w:type="dxa"/>
            <w:bottom w:w="0" w:type="dxa"/>
            <w:right w:w="0" w:type="dxa"/>
          </w:tblCellMar>
        </w:tblPrEx>
        <w:tc>
          <w:tcPr/>
          <w:p>
            <w:pPr>
              <w:pStyle w:val="Compact"/>
              <w:jc w:val="left"/>
            </w:pPr>
            <w:r>
              <w:t>A.甲</w:t>
            </w:r>
          </w:p>
        </w:tc>
        <w:tc>
          <w:tcPr/>
          <w:p>
            <w:pPr>
              <w:pStyle w:val="Compact"/>
              <w:jc w:val="left"/>
            </w:pPr>
            <w:r>
              <w:t>B.乙</w:t>
            </w:r>
          </w:p>
        </w:tc>
        <w:tc>
          <w:tcPr/>
          <w:p>
            <w:pPr>
              <w:pStyle w:val="Compact"/>
              <w:jc w:val="left"/>
            </w:pPr>
            <w:r>
              <w:t>C.丙</w:t>
            </w:r>
          </w:p>
        </w:tc>
        <w:tc>
          <w:tcPr/>
          <w:p>
            <w:pPr>
              <w:pStyle w:val="Compact"/>
              <w:jc w:val="left"/>
            </w:pPr>
            <w:r>
              <w:t>D.丁</w:t>
            </w:r>
          </w:p>
        </w:tc>
      </w:tr>
    </w:tbl>
    <w:p>
      <w:pPr>
        <w:pStyle w:val="BodyText"/>
      </w:pPr>
      <w:r>
        <w:t>【 答 案 】</w:t>
      </w:r>
    </w:p>
    <w:p>
      <w:pPr>
        <w:pStyle w:val="BodyText"/>
      </w:pPr>
      <w:r>
        <w:t>D</w:t>
      </w:r>
    </w:p>
    <w:p>
      <w:pPr>
        <w:pStyle w:val="BodyText"/>
      </w:pPr>
      <w:r>
        <w:t>【 解析 】</w:t>
      </w:r>
    </w:p>
    <w:p>
      <w:pPr>
        <w:pStyle w:val="BodyText"/>
      </w:pPr>
      <w:r>
        <w:t>解：在图二中根据PH的变化情况可知，PH由大于7到等于7最后小于7，正好是碱的溶液加酸后的过程，在图一中只有氢氧化钙与硫酸的反应正好符合。</w:t>
      </w:r>
      <w:r>
        <w:br/>
      </w:r>
      <w:r>
        <w:t>故选：D。</w:t>
      </w:r>
      <w:r>
        <w:br/>
      </w:r>
      <w:r>
        <w:t>右图而可以看出该反应是碱性溶液与酸性溶液相互结合至恰好反应，此时PH等于7，再滴加酸液溶液会显酸性，PH小于7，利用这一过程对图一进行分析判断即可。</w:t>
      </w:r>
      <w:r>
        <w:br/>
      </w:r>
      <w:r>
        <w:t>此题是一道反应与图示的结合题，解题的关键是对图二PH的分析，找到反应物的PH特点，进而作出判断。</w:t>
      </w:r>
    </w:p>
    <w:p>
      <w:pPr>
        <w:pStyle w:val="BodyText"/>
      </w:pPr>
      <w:r>
        <w:t> </w:t>
      </w:r>
    </w:p>
    <w:p>
      <w:pPr>
        <w:pStyle w:val="BodyText"/>
      </w:pPr>
      <w:r>
        <w:t>11、类推是学习中常用的思维方法，现有以下类推结果，其中错误的是（　　）</w:t>
      </w:r>
      <w:r>
        <w:br/>
      </w:r>
      <w:r>
        <w:t>①碱的水溶液通常呈碱性，所以碱性溶液一定是碱的溶液</w:t>
      </w:r>
      <w:r>
        <w:br/>
      </w:r>
      <w:r>
        <w:t>②氧化物都含有氧元素，所以含氧元素的化合物不一定是氧化物</w:t>
      </w:r>
      <w:r>
        <w:br/>
      </w:r>
      <w:r>
        <w:t>③酸碱发生中和反应生成盐和水，所以生成水的反应一定是中和反应</w:t>
      </w:r>
      <w:r>
        <w:br/>
      </w:r>
      <w:r>
        <w:t>④燃烧一般都伴随发光、发热现象，所以有发光、发热现象的变化就是燃烧</w:t>
      </w:r>
      <w:r>
        <w:br/>
      </w:r>
      <w:r>
        <w:t>⑤单质是由同种元素组成的，则由同种元素组成的纯净物一定是单质．</w:t>
      </w:r>
    </w:p>
    <w:tbl>
      <w:tblPr>
        <w:tblStyle w:val="HostTable-Borderless"/>
        <w:tblW w:w="5000" w:type="pct"/>
        <w:tblInd w:w="0" w:type="dxa"/>
        <w:tblCellMar>
          <w:top w:w="0" w:type="dxa"/>
          <w:left w:w="0" w:type="dxa"/>
          <w:bottom w:w="0" w:type="dxa"/>
          <w:right w:w="0" w:type="dxa"/>
        </w:tblCellMar>
      </w:tblPr>
      <w:tblGrid>
        <w:gridCol w:w="2526"/>
        <w:gridCol w:w="3058"/>
        <w:gridCol w:w="2498"/>
        <w:gridCol w:w="2004"/>
      </w:tblGrid>
      <w:tr>
        <w:tblPrEx>
          <w:tblW w:w="5000" w:type="pct"/>
          <w:tblInd w:w="0" w:type="dxa"/>
          <w:tblCellMar>
            <w:top w:w="0" w:type="dxa"/>
            <w:left w:w="0" w:type="dxa"/>
            <w:bottom w:w="0" w:type="dxa"/>
            <w:right w:w="0" w:type="dxa"/>
          </w:tblCellMar>
        </w:tblPrEx>
        <w:tc>
          <w:tcPr/>
          <w:p>
            <w:pPr>
              <w:pStyle w:val="Compact"/>
              <w:jc w:val="left"/>
            </w:pPr>
            <w:r>
              <w:t>A.①②③④</w:t>
            </w:r>
          </w:p>
        </w:tc>
        <w:tc>
          <w:tcPr/>
          <w:p>
            <w:pPr>
              <w:pStyle w:val="Compact"/>
              <w:jc w:val="left"/>
            </w:pPr>
            <w:r>
              <w:t>B.①②③④⑤</w:t>
            </w:r>
          </w:p>
        </w:tc>
        <w:tc>
          <w:tcPr/>
          <w:p>
            <w:pPr>
              <w:pStyle w:val="Compact"/>
              <w:jc w:val="left"/>
            </w:pPr>
            <w:r>
              <w:t>C.②③④⑤</w:t>
            </w:r>
          </w:p>
        </w:tc>
        <w:tc>
          <w:tcPr/>
          <w:p>
            <w:pPr>
              <w:pStyle w:val="Compact"/>
              <w:jc w:val="left"/>
            </w:pPr>
            <w:r>
              <w:t>D.①③④</w:t>
            </w:r>
          </w:p>
        </w:tc>
      </w:tr>
    </w:tbl>
    <w:p>
      <w:pPr>
        <w:pStyle w:val="BodyText"/>
      </w:pPr>
      <w:r>
        <w:t>【 答 案 】</w:t>
      </w:r>
    </w:p>
    <w:p>
      <w:pPr>
        <w:pStyle w:val="BodyText"/>
      </w:pPr>
      <w:r>
        <w:t>D</w:t>
      </w:r>
    </w:p>
    <w:p>
      <w:pPr>
        <w:pStyle w:val="BodyText"/>
      </w:pPr>
      <w:r>
        <w:t>【 解析 】</w:t>
      </w:r>
    </w:p>
    <w:p>
      <w:pPr>
        <w:pStyle w:val="BodyText"/>
      </w:pPr>
      <w:r>
        <w:t>解：①碱性溶液不一定是碱溶液。例如，碳酸钠的水溶液显碱性，它是盐。</w:t>
      </w:r>
      <w:r>
        <w:br/>
      </w:r>
      <w:r>
        <w:t>②氧化物是含有两种元素且其中一种是氧元素的化合物，含有氧元素的化合物不一定是两种元素，例如碳酸中含有氧元素，但它不是氧化物。</w:t>
      </w:r>
      <w:r>
        <w:br/>
      </w:r>
      <w:r>
        <w:t>③生成盐和水的反应不一定是中和反应。例如，石灰水和二氧化碳反应生成碳酸钙（盐）和水，但不是中和反应；</w:t>
      </w:r>
      <w:r>
        <w:br/>
      </w:r>
      <w:r>
        <w:t>④有发光、放热现象的变化不一定是燃烧，例如电灯通电时发光、放热，但是不属于燃烧。</w:t>
      </w:r>
      <w:r>
        <w:br/>
      </w:r>
      <w:r>
        <w:t>⑤单质是由一种元素组成的纯净物，单质一定由同种元素组成。但由同种元素组成的物质不一定是单质。例如，氧气和臭氧组成的物质，是由氧元素组成的物质，属于混合物，不属于单质。所以上述说法正确。</w:t>
      </w:r>
      <w:r>
        <w:br/>
      </w:r>
      <w:r>
        <w:t>所以类推结果错误的为①③④。</w:t>
      </w:r>
      <w:r>
        <w:br/>
      </w:r>
      <w:r>
        <w:t>故选：D。</w:t>
      </w:r>
      <w:r>
        <w:br/>
      </w:r>
      <w:r>
        <w:t>①碱性溶液不一定是碱，有的盐溶液也显碱性；</w:t>
      </w:r>
      <w:r>
        <w:br/>
      </w:r>
      <w:r>
        <w:t>②氧化物是含有两种元素且其中一种是氧元素的化合物，有的含氧化合物有两种以上元素组成；</w:t>
      </w:r>
      <w:r>
        <w:br/>
      </w:r>
      <w:r>
        <w:t>③生成盐和水的反应很多不是中和反应；</w:t>
      </w:r>
      <w:r>
        <w:br/>
      </w:r>
      <w:r>
        <w:t>④有发光、放热现象的变化不一定是燃烧；</w:t>
      </w:r>
      <w:r>
        <w:br/>
      </w:r>
      <w:r>
        <w:t>⑤根据单质的定义分析判断，单质是由一种元素组成的纯净物．</w:t>
      </w:r>
      <w:r>
        <w:br/>
      </w:r>
      <w:r>
        <w:t>可以根据以上知识点进行解答．</w:t>
      </w:r>
      <w:r>
        <w:br/>
      </w:r>
      <w:r>
        <w:t>通过举例的形式对各种说法进行分析、判断，从而得出正确的结论．化学来源于生产、生活，也服务于生产、生活，与生产、生活相关的化学知识，尽管简单易懂，但却是考查的热点之一．</w:t>
      </w:r>
    </w:p>
    <w:p>
      <w:pPr>
        <w:pStyle w:val="BodyText"/>
      </w:pPr>
      <w:r>
        <w:t> </w:t>
      </w:r>
    </w:p>
    <w:p>
      <w:pPr>
        <w:pStyle w:val="BodyText"/>
      </w:pPr>
      <w:r>
        <w:t>12、 下列实验操作不能达到实验目的是（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816"/>
        <w:gridCol w:w="30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实验操作</w:t>
            </w:r>
          </w:p>
        </w:tc>
        <w:tc>
          <w:tcPr/>
          <w:p>
            <w:pPr>
              <w:pStyle w:val="Compact"/>
              <w:jc w:val="left"/>
            </w:pPr>
            <w:r>
              <w:t>实验目的</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向某无色溶液滴加酚酞溶液不变色</w:t>
            </w:r>
          </w:p>
        </w:tc>
        <w:tc>
          <w:tcPr/>
          <w:p>
            <w:pPr>
              <w:pStyle w:val="Compact"/>
              <w:jc w:val="left"/>
            </w:pPr>
            <w:r>
              <w:t>证明：无色溶液是中性溶液</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用食醋去除水垢</w:t>
            </w:r>
          </w:p>
        </w:tc>
        <w:tc>
          <w:tcPr/>
          <w:p>
            <w:pPr>
              <w:pStyle w:val="Compact"/>
              <w:jc w:val="left"/>
            </w:pPr>
            <w:r>
              <w:t>证明：食醋显酸性</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向铜片中滴入稀硫酸</w:t>
            </w:r>
          </w:p>
        </w:tc>
        <w:tc>
          <w:tcPr/>
          <w:p>
            <w:pPr>
              <w:pStyle w:val="Compact"/>
              <w:jc w:val="left"/>
            </w:pPr>
            <w:r>
              <w:t>证明：铜是氢后金属</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开启酒瓶，酒香四溢</w:t>
            </w:r>
          </w:p>
        </w:tc>
        <w:tc>
          <w:tcPr/>
          <w:p>
            <w:pPr>
              <w:pStyle w:val="Compact"/>
              <w:jc w:val="left"/>
            </w:pPr>
            <w:r>
              <w:t>证明：分子在不断运动</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解：A、向某无色溶液滴加酚酞溶液不变色，可能是酸性或是中性溶液，错误；</w:t>
      </w:r>
      <w:r>
        <w:br/>
      </w:r>
      <w:r>
        <w:t>B、用食醋去除水垢可以证明食醋呈酸性，正确；</w:t>
      </w:r>
      <w:r>
        <w:br/>
      </w:r>
      <w:r>
        <w:t>C、向铜片中滴入稀硫酸没有现象，能证明铜是氢后金属，正确；</w:t>
      </w:r>
      <w:r>
        <w:br/>
      </w:r>
      <w:r>
        <w:t>D、开启酒瓶，酒香四溢，能说明分子在不断地运动，正确；</w:t>
      </w:r>
      <w:r>
        <w:br/>
      </w:r>
      <w:r>
        <w:t>故选：A。</w:t>
      </w:r>
      <w:r>
        <w:br/>
      </w:r>
      <w:r>
        <w:t>根据已有的物质的性质结合物质间反应的实验现象进行分析解答即可。</w:t>
      </w:r>
      <w:r>
        <w:br/>
      </w:r>
      <w:r>
        <w:t>掌握常见的物质的性质是正确解答本题的关键。</w:t>
      </w:r>
    </w:p>
    <w:p>
      <w:pPr>
        <w:pStyle w:val="BodyText"/>
      </w:pPr>
      <w:r>
        <w:t> </w:t>
      </w:r>
    </w:p>
    <w:p>
      <w:pPr>
        <w:pStyle w:val="BodyText"/>
      </w:pPr>
      <w:r>
        <w:t>二、双选题（本大题共 3 小题，共 6 分）</w:t>
      </w:r>
    </w:p>
    <w:p>
      <w:pPr>
        <w:pStyle w:val="BodyText"/>
      </w:pPr>
      <w:r>
        <w:t>13、善于梳理化学知识，能使你更好地掌握知识。对某一主题知识进行归纳完全正确的是（　　）</w:t>
      </w:r>
    </w:p>
    <w:tbl>
      <w:tblPr>
        <w:tblStyle w:val="HostTable-Borderless"/>
        <w:tblW w:w="5000" w:type="pct"/>
        <w:tblInd w:w="0" w:type="dxa"/>
        <w:tblCellMar>
          <w:top w:w="0" w:type="dxa"/>
          <w:left w:w="0" w:type="dxa"/>
          <w:bottom w:w="0" w:type="dxa"/>
          <w:right w:w="0" w:type="dxa"/>
        </w:tblCellMar>
      </w:tblPr>
      <w:tblGrid>
        <w:gridCol w:w="2524"/>
        <w:gridCol w:w="2479"/>
        <w:gridCol w:w="2367"/>
        <w:gridCol w:w="2716"/>
      </w:tblGrid>
      <w:tr>
        <w:tblPrEx>
          <w:tblW w:w="5000" w:type="pct"/>
          <w:tblInd w:w="0" w:type="dxa"/>
          <w:tblCellMar>
            <w:top w:w="0" w:type="dxa"/>
            <w:left w:w="0" w:type="dxa"/>
            <w:bottom w:w="0" w:type="dxa"/>
            <w:right w:w="0" w:type="dxa"/>
          </w:tblCellMar>
        </w:tblPrEx>
        <w:tc>
          <w:tcPr>
            <w:gridSpan w:val="2"/>
          </w:tcPr>
          <w:p>
            <w:pPr>
              <w:pStyle w:val="Compact"/>
              <w:jc w:val="left"/>
            </w:pPr>
            <w:r>
              <w:t>A．材料知识</w:t>
            </w:r>
          </w:p>
        </w:tc>
        <w:tc>
          <w:tcPr>
            <w:gridSpan w:val="2"/>
          </w:tcPr>
          <w:p>
            <w:pPr>
              <w:pStyle w:val="Compact"/>
              <w:jc w:val="left"/>
            </w:pPr>
            <w:r>
              <w:t>B．化学与农业</w:t>
            </w:r>
          </w:p>
        </w:tc>
      </w:tr>
      <w:tr>
        <w:tblPrEx>
          <w:tblW w:w="5000" w:type="pct"/>
          <w:tblInd w:w="0" w:type="dxa"/>
          <w:tblCellMar>
            <w:top w:w="0" w:type="dxa"/>
            <w:left w:w="0" w:type="dxa"/>
            <w:bottom w:w="0" w:type="dxa"/>
            <w:right w:w="0" w:type="dxa"/>
          </w:tblCellMar>
        </w:tblPrEx>
        <w:tc>
          <w:tcPr>
            <w:gridSpan w:val="2"/>
          </w:tcPr>
          <w:p>
            <w:pPr>
              <w:pStyle w:val="Compact"/>
              <w:jc w:val="left"/>
            </w:pPr>
            <w:r>
              <w:t>①钢筋混凝土和玻璃钢：复合材料</w:t>
            </w:r>
            <w:r>
              <w:br/>
            </w:r>
            <w:r>
              <w:t>②黄铜和不锈钢：金属材料</w:t>
            </w:r>
            <w:r>
              <w:br/>
            </w:r>
            <w:r>
              <w:t>③涤纶和塑料：有机合成材料</w:t>
            </w:r>
          </w:p>
        </w:tc>
        <w:tc>
          <w:tcPr>
            <w:gridSpan w:val="2"/>
          </w:tcPr>
          <w:p>
            <w:pPr>
              <w:pStyle w:val="Compact"/>
              <w:jc w:val="left"/>
            </w:pPr>
            <w:r>
              <w:t>①氮肥：使作物枝叶繁茂，叶色浓绿</w:t>
            </w:r>
            <w:r>
              <w:br/>
            </w:r>
            <w:r>
              <w:t>②钾肥：增强作物抗病和抗倒伏能力</w:t>
            </w:r>
            <w:r>
              <w:br/>
            </w:r>
            <w:r>
              <w:t>⑧磷肥：增强作物耐寒耐旱能力</w:t>
            </w:r>
          </w:p>
        </w:tc>
      </w:tr>
      <w:tr>
        <w:tblPrEx>
          <w:tblW w:w="5000" w:type="pct"/>
          <w:tblInd w:w="0" w:type="dxa"/>
          <w:tblCellMar>
            <w:top w:w="0" w:type="dxa"/>
            <w:left w:w="0" w:type="dxa"/>
            <w:bottom w:w="0" w:type="dxa"/>
            <w:right w:w="0" w:type="dxa"/>
          </w:tblCellMar>
        </w:tblPrEx>
        <w:tc>
          <w:tcPr>
            <w:gridSpan w:val="2"/>
          </w:tcPr>
          <w:p>
            <w:pPr>
              <w:pStyle w:val="Compact"/>
              <w:jc w:val="left"/>
            </w:pPr>
            <w:r>
              <w:t>C．化学符号与其表示意义</w:t>
            </w:r>
          </w:p>
        </w:tc>
        <w:tc>
          <w:tcPr>
            <w:gridSpan w:val="2"/>
          </w:tcPr>
          <w:p>
            <w:pPr>
              <w:pStyle w:val="Compact"/>
              <w:jc w:val="left"/>
            </w:pPr>
            <w:r>
              <w:t>D．安全常识</w:t>
            </w:r>
          </w:p>
        </w:tc>
      </w:tr>
      <w:tr>
        <w:tblPrEx>
          <w:tblW w:w="5000" w:type="pct"/>
          <w:tblInd w:w="0" w:type="dxa"/>
          <w:tblCellMar>
            <w:top w:w="0" w:type="dxa"/>
            <w:left w:w="0" w:type="dxa"/>
            <w:bottom w:w="0" w:type="dxa"/>
            <w:right w:w="0" w:type="dxa"/>
          </w:tblCellMar>
        </w:tblPrEx>
        <w:tc>
          <w:tcPr>
            <w:gridSpan w:val="2"/>
          </w:tcPr>
          <w:p>
            <w:pPr>
              <w:pStyle w:val="Compact"/>
              <w:jc w:val="left"/>
            </w:pPr>
            <w:r>
              <w:br/>
            </w:r>
            <w:r>
              <w:t>①氧化镁中镁元素的化合价：</w:t>
            </w:r>
            <w:r>
              <w:drawing>
                <wp:inline distT="0" distB="0" distL="114300" distR="114300">
                  <wp:extent cx="419100" cy="292100"/>
                  <wp:effectExtent l="0" t="0" r="0" b="0"/>
                  <wp:docPr id="15059080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017169" name="Picture"/>
                          <pic:cNvPicPr>
                            <a:picLocks noChangeAspect="1" noChangeArrowheads="1"/>
                          </pic:cNvPicPr>
                        </pic:nvPicPr>
                        <pic:blipFill>
                          <a:blip xmlns:r="http://schemas.openxmlformats.org/officeDocument/2006/relationships" r:embed="rId13"/>
                          <a:stretch>
                            <a:fillRect/>
                          </a:stretch>
                        </pic:blipFill>
                        <pic:spPr>
                          <a:xfrm>
                            <a:off x="0" y="0"/>
                            <a:ext cx="419100" cy="292100"/>
                          </a:xfrm>
                          <a:prstGeom prst="rect">
                            <a:avLst/>
                          </a:prstGeom>
                          <a:noFill/>
                          <a:ln w="9525">
                            <a:noFill/>
                          </a:ln>
                        </pic:spPr>
                      </pic:pic>
                    </a:graphicData>
                  </a:graphic>
                </wp:inline>
              </w:drawing>
            </w:r>
            <w:r>
              <w:br/>
            </w:r>
            <w:r>
              <w:t>②S</w:t>
            </w:r>
            <w:r>
              <w:rPr>
                <w:vertAlign w:val="superscript"/>
              </w:rPr>
              <w:t>2-</w:t>
            </w:r>
            <w:r>
              <w:t>结构示意图</w:t>
            </w:r>
            <w:r>
              <w:drawing>
                <wp:inline distT="0" distB="0" distL="114300" distR="114300">
                  <wp:extent cx="596265" cy="413385"/>
                  <wp:effectExtent l="0" t="0" r="0" b="0"/>
                  <wp:docPr id="172217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12522" name="Picture"/>
                          <pic:cNvPicPr>
                            <a:picLocks noChangeAspect="1" noChangeArrowheads="1"/>
                          </pic:cNvPicPr>
                        </pic:nvPicPr>
                        <pic:blipFill>
                          <a:blip xmlns:r="http://schemas.openxmlformats.org/officeDocument/2006/relationships" r:embed="rId14"/>
                          <a:stretch>
                            <a:fillRect/>
                          </a:stretch>
                        </pic:blipFill>
                        <pic:spPr>
                          <a:xfrm>
                            <a:off x="0" y="0"/>
                            <a:ext cx="596766" cy="413886"/>
                          </a:xfrm>
                          <a:prstGeom prst="rect">
                            <a:avLst/>
                          </a:prstGeom>
                          <a:noFill/>
                          <a:ln w="9525">
                            <a:noFill/>
                          </a:ln>
                        </pic:spPr>
                      </pic:pic>
                    </a:graphicData>
                  </a:graphic>
                </wp:inline>
              </w:drawing>
            </w:r>
            <w:r>
              <w:br/>
            </w:r>
            <w:r>
              <w:t>③一个钙离子：Ca</w:t>
            </w:r>
            <w:r>
              <w:rPr>
                <w:vertAlign w:val="superscript"/>
              </w:rPr>
              <w:t>2+</w:t>
            </w:r>
          </w:p>
        </w:tc>
        <w:tc>
          <w:tcPr>
            <w:gridSpan w:val="2"/>
          </w:tcPr>
          <w:p>
            <w:pPr>
              <w:pStyle w:val="Compact"/>
              <w:jc w:val="left"/>
            </w:pPr>
            <w:r>
              <w:t>①稀释浓硫酸：水倒入浓硫酸中</w:t>
            </w:r>
            <w:r>
              <w:br/>
            </w:r>
            <w:r>
              <w:t>②煤气泄露：严禁火种</w:t>
            </w:r>
            <w:r>
              <w:br/>
            </w:r>
            <w:r>
              <w:t>③菜窖取菜：须做灯火实验</w:t>
            </w:r>
            <w:r>
              <w:br/>
            </w:r>
            <w:r>
              <w:t>④减少酸雨：使用新型能源</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AB</w:t>
      </w:r>
    </w:p>
    <w:p>
      <w:pPr>
        <w:pStyle w:val="BodyText"/>
      </w:pPr>
      <w:r>
        <w:t>【 解析 】</w:t>
      </w:r>
    </w:p>
    <w:p>
      <w:pPr>
        <w:pStyle w:val="BodyText"/>
      </w:pPr>
      <w:r>
        <w:t>解：A、①钢筋混凝土和玻璃钢属于复合材料；②黄铜和不锈钢属于金属材料；③涤纶和塑料属于有机合成材料，故正确；</w:t>
      </w:r>
      <w:r>
        <w:br/>
      </w:r>
      <w:r>
        <w:t>B、氮肥：使作物枝叶繁茂，叶色浓绿，钾肥：使作物茎秆粗硬，增强抗病和抗倒伏能力，磷肥：使作物根系发达，耐寒耐旱，故正确；</w:t>
      </w:r>
      <w:r>
        <w:br/>
      </w:r>
      <w:r>
        <w:t>C、②S</w:t>
      </w:r>
      <w:r>
        <w:rPr>
          <w:vertAlign w:val="superscript"/>
        </w:rPr>
        <w:t>2-</w:t>
      </w:r>
      <w:r>
        <w:t>是由硫原子得到两个电子形成，最外层上的电子数为8，故错；</w:t>
      </w:r>
      <w:r>
        <w:br/>
      </w:r>
      <w:r>
        <w:t>D、①稀释浓硫酸：浓硫酸应倒入水中，故错。</w:t>
      </w:r>
      <w:r>
        <w:br/>
      </w:r>
      <w:r>
        <w:t>故选：AB。</w:t>
      </w:r>
      <w:r>
        <w:br/>
      </w:r>
      <w:r>
        <w:t>A、根据材料的分类进行解答；</w:t>
      </w:r>
      <w:r>
        <w:br/>
      </w:r>
      <w:r>
        <w:t>B、根据化肥的作用解答；</w:t>
      </w:r>
      <w:r>
        <w:br/>
      </w:r>
      <w:r>
        <w:t>C、根据化合价的计算、离子的形成；</w:t>
      </w:r>
      <w:r>
        <w:br/>
      </w:r>
      <w:r>
        <w:t>D、根据化学常识解答。</w:t>
      </w:r>
      <w:r>
        <w:br/>
      </w:r>
      <w:r>
        <w:t>化学来源于生产、生活，也服务于生产、生活，在学习过程中要理论联系实际，能运用所学知识解决实际问题。</w:t>
      </w:r>
    </w:p>
    <w:p>
      <w:pPr>
        <w:pStyle w:val="BodyText"/>
      </w:pPr>
      <w:r>
        <w:t> </w:t>
      </w:r>
    </w:p>
    <w:p>
      <w:pPr>
        <w:pStyle w:val="BodyText"/>
      </w:pPr>
      <w:r>
        <w:t>14、向盛有稀硫酸和硫酸铁的混合液的烧杯中加入某浓度的氢氧化钠溶液，产生沉淀的质量与加入氢氧化钠溶液的质量关系如图所示。下列分析正确的是（　　）</w:t>
      </w:r>
      <w:r>
        <w:br/>
      </w:r>
      <w:r>
        <w:drawing>
          <wp:inline distT="0" distB="0" distL="114300" distR="114300">
            <wp:extent cx="1491615" cy="971550"/>
            <wp:effectExtent l="0" t="0" r="0" b="0"/>
            <wp:docPr id="4384777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10906" name="Picture"/>
                    <pic:cNvPicPr>
                      <a:picLocks noChangeAspect="1" noChangeArrowheads="1"/>
                    </pic:cNvPicPr>
                  </pic:nvPicPr>
                  <pic:blipFill>
                    <a:blip xmlns:r="http://schemas.openxmlformats.org/officeDocument/2006/relationships" r:embed="rId15"/>
                    <a:stretch>
                      <a:fillRect/>
                    </a:stretch>
                  </pic:blipFill>
                  <pic:spPr>
                    <a:xfrm>
                      <a:off x="0" y="0"/>
                      <a:ext cx="1491915" cy="97215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28"/>
        <w:gridCol w:w="5058"/>
      </w:tblGrid>
      <w:tr>
        <w:tblPrEx>
          <w:tblW w:w="5000" w:type="pct"/>
          <w:tblInd w:w="0" w:type="dxa"/>
          <w:tblCellMar>
            <w:top w:w="0" w:type="dxa"/>
            <w:left w:w="0" w:type="dxa"/>
            <w:bottom w:w="0" w:type="dxa"/>
            <w:right w:w="0" w:type="dxa"/>
          </w:tblCellMar>
        </w:tblPrEx>
        <w:tc>
          <w:tcPr/>
          <w:p>
            <w:pPr>
              <w:pStyle w:val="Compact"/>
              <w:jc w:val="left"/>
            </w:pPr>
            <w:r>
              <w:t>A.向oa段（不含a点）溶液中滴入紫色石蕊试液变红</w:t>
            </w:r>
          </w:p>
        </w:tc>
        <w:tc>
          <w:tcPr/>
          <w:p>
            <w:pPr>
              <w:pStyle w:val="Compact"/>
              <w:jc w:val="left"/>
            </w:pPr>
            <w:r>
              <w:t>B.到达b点时，烧杯内的溶液中含有两种溶质</w:t>
            </w:r>
          </w:p>
        </w:tc>
      </w:tr>
      <w:tr>
        <w:tblPrEx>
          <w:tblW w:w="5000" w:type="pct"/>
          <w:tblInd w:w="0" w:type="dxa"/>
          <w:tblCellMar>
            <w:top w:w="0" w:type="dxa"/>
            <w:left w:w="0" w:type="dxa"/>
            <w:bottom w:w="0" w:type="dxa"/>
            <w:right w:w="0" w:type="dxa"/>
          </w:tblCellMar>
        </w:tblPrEx>
        <w:tc>
          <w:tcPr/>
          <w:p>
            <w:pPr>
              <w:pStyle w:val="Compact"/>
              <w:jc w:val="left"/>
            </w:pPr>
            <w:r>
              <w:t>C.到达b点时，所消耗氢氧化钠溶液中溶质的质量是12g</w:t>
            </w:r>
          </w:p>
        </w:tc>
        <w:tc>
          <w:tcPr/>
          <w:p>
            <w:pPr>
              <w:pStyle w:val="Compact"/>
              <w:jc w:val="left"/>
            </w:pPr>
            <w:r>
              <w:t>D.整个变化过程烧杯内的溶液中硫酸根离子数目没有改变</w:t>
            </w:r>
          </w:p>
        </w:tc>
      </w:tr>
    </w:tbl>
    <w:p>
      <w:pPr>
        <w:pStyle w:val="BodyText"/>
      </w:pPr>
      <w:r>
        <w:t>【 答 案 】</w:t>
      </w:r>
    </w:p>
    <w:p>
      <w:pPr>
        <w:pStyle w:val="BodyText"/>
      </w:pPr>
      <w:r>
        <w:t>AD</w:t>
      </w:r>
    </w:p>
    <w:p>
      <w:pPr>
        <w:pStyle w:val="BodyText"/>
      </w:pPr>
      <w:r>
        <w:t>【 解析 】</w:t>
      </w:r>
    </w:p>
    <w:p>
      <w:pPr>
        <w:pStyle w:val="BodyText"/>
      </w:pPr>
      <w:r>
        <w:t>解：A、oa段是稀硫酸和氢氧化钠在反应，因此溶液中含有稀硫酸，滴入紫色石蕊试液变红，A正确；</w:t>
      </w:r>
      <w:r>
        <w:br/>
      </w:r>
      <w:r>
        <w:t>B、到达b点时，烧杯内的溶液中含有一种溶质，B错误；</w:t>
      </w:r>
      <w:r>
        <w:br/>
      </w:r>
      <w:r>
        <w:t>C、到达b点时只能得到氢氧化钠和硫酸铁反应的质量，C错误；</w:t>
      </w:r>
      <w:r>
        <w:br/>
      </w:r>
      <w:r>
        <w:t>D、整个变化过程烧杯内的溶液中硫酸根离子数目没有改变，D正确；</w:t>
      </w:r>
      <w:r>
        <w:br/>
      </w:r>
      <w:r>
        <w:t>故选：AD。</w:t>
      </w:r>
      <w:r>
        <w:br/>
      </w:r>
      <w:r>
        <w:t>A、根据酸与紫色石蕊变红色分析；</w:t>
      </w:r>
      <w:r>
        <w:br/>
      </w:r>
      <w:r>
        <w:t>B、根据b点时，溶质只要硫酸钠分析；</w:t>
      </w:r>
      <w:r>
        <w:br/>
      </w:r>
      <w:r>
        <w:t>C、根据和稀硫酸反应的氢氧化钠从题中得不到分析；</w:t>
      </w:r>
      <w:r>
        <w:br/>
      </w:r>
      <w:r>
        <w:t>D、根据整个反应是氢离子和氢氧根离子结合生成水，铁离子和氢氧根离子结合生成沉淀分析；</w:t>
      </w:r>
      <w:r>
        <w:br/>
      </w:r>
      <w:r>
        <w:t>当碱和酸与盐的混合物反应时，优先和酸反应，此类题要分析清除每一段代表的反应。</w:t>
      </w:r>
    </w:p>
    <w:p>
      <w:pPr>
        <w:pStyle w:val="BodyText"/>
      </w:pPr>
      <w:r>
        <w:t> </w:t>
      </w:r>
    </w:p>
    <w:p>
      <w:pPr>
        <w:pStyle w:val="BodyText"/>
      </w:pPr>
      <w:r>
        <w:t>15、某K</w:t>
      </w:r>
      <w:r>
        <w:rPr>
          <w:vertAlign w:val="subscript"/>
        </w:rPr>
        <w:t>2</w:t>
      </w:r>
      <w:r>
        <w:t>CO</w:t>
      </w:r>
      <w:r>
        <w:rPr>
          <w:vertAlign w:val="subscript"/>
        </w:rPr>
        <w:t>3</w:t>
      </w:r>
      <w:r>
        <w:t>样品，可能含有Na</w:t>
      </w:r>
      <w:r>
        <w:rPr>
          <w:vertAlign w:val="subscript"/>
        </w:rPr>
        <w:t>2</w:t>
      </w:r>
      <w:r>
        <w:t>CO</w:t>
      </w:r>
      <w:r>
        <w:rPr>
          <w:vertAlign w:val="subscript"/>
        </w:rPr>
        <w:t>3</w:t>
      </w:r>
      <w:r>
        <w:t>、MgCO</w:t>
      </w:r>
      <w:r>
        <w:rPr>
          <w:vertAlign w:val="subscript"/>
        </w:rPr>
        <w:t>3</w:t>
      </w:r>
      <w:r>
        <w:t>、CuSO</w:t>
      </w:r>
      <w:r>
        <w:rPr>
          <w:vertAlign w:val="subscript"/>
        </w:rPr>
        <w:t>4</w:t>
      </w:r>
      <w:r>
        <w:t>、NaCl中的几种杂质．取该样品6.9g，加入50g稀盐酸中，恰好完全反应得到无色溶液，同时产生2.2g气体．下列判断正确的是（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A.反应后得到无色溶液，说明样品中一定没有CuSO</w:t>
            </w:r>
            <w:r>
              <w:rPr>
                <w:vertAlign w:val="subscript"/>
              </w:rPr>
              <w:t>4</w:t>
            </w:r>
          </w:p>
        </w:tc>
      </w:tr>
      <w:tr>
        <w:tblPrEx>
          <w:tblW w:w="5000" w:type="pct"/>
          <w:tblInd w:w="0" w:type="dxa"/>
          <w:tblCellMar>
            <w:top w:w="0" w:type="dxa"/>
            <w:left w:w="0" w:type="dxa"/>
            <w:bottom w:w="0" w:type="dxa"/>
            <w:right w:w="0" w:type="dxa"/>
          </w:tblCellMar>
        </w:tblPrEx>
        <w:tc>
          <w:tcPr/>
          <w:p>
            <w:pPr>
              <w:pStyle w:val="Compact"/>
              <w:jc w:val="left"/>
            </w:pPr>
            <w:r>
              <w:t>B.NaCl不与盐酸反应，说明样品中一定没有NaCl</w:t>
            </w:r>
          </w:p>
        </w:tc>
      </w:tr>
      <w:tr>
        <w:tblPrEx>
          <w:tblW w:w="5000" w:type="pct"/>
          <w:tblInd w:w="0" w:type="dxa"/>
          <w:tblCellMar>
            <w:top w:w="0" w:type="dxa"/>
            <w:left w:w="0" w:type="dxa"/>
            <w:bottom w:w="0" w:type="dxa"/>
            <w:right w:w="0" w:type="dxa"/>
          </w:tblCellMar>
        </w:tblPrEx>
        <w:tc>
          <w:tcPr/>
          <w:p>
            <w:pPr>
              <w:pStyle w:val="Compact"/>
              <w:jc w:val="left"/>
            </w:pPr>
            <w:r>
              <w:t>C.所加稀盐酸中溶质的质量分数为7.3%</w:t>
            </w:r>
          </w:p>
        </w:tc>
      </w:tr>
      <w:tr>
        <w:tblPrEx>
          <w:tblW w:w="5000" w:type="pct"/>
          <w:tblInd w:w="0" w:type="dxa"/>
          <w:tblCellMar>
            <w:top w:w="0" w:type="dxa"/>
            <w:left w:w="0" w:type="dxa"/>
            <w:bottom w:w="0" w:type="dxa"/>
            <w:right w:w="0" w:type="dxa"/>
          </w:tblCellMar>
        </w:tblPrEx>
        <w:tc>
          <w:tcPr/>
          <w:p>
            <w:pPr>
              <w:pStyle w:val="Compact"/>
              <w:jc w:val="left"/>
            </w:pPr>
            <w:r>
              <w:t>D.Na</w:t>
            </w:r>
            <w:r>
              <w:rPr>
                <w:vertAlign w:val="subscript"/>
              </w:rPr>
              <w:t>2</w:t>
            </w:r>
            <w:r>
              <w:t>CO</w:t>
            </w:r>
            <w:r>
              <w:rPr>
                <w:vertAlign w:val="subscript"/>
              </w:rPr>
              <w:t>3</w:t>
            </w:r>
            <w:r>
              <w:t>和MgCO</w:t>
            </w:r>
            <w:r>
              <w:rPr>
                <w:vertAlign w:val="subscript"/>
              </w:rPr>
              <w:t>3</w:t>
            </w:r>
            <w:r>
              <w:t>都能和稀盐酸反应生成气体，说明样品中一定有Na</w:t>
            </w:r>
            <w:r>
              <w:rPr>
                <w:vertAlign w:val="subscript"/>
              </w:rPr>
              <w:t>2</w:t>
            </w:r>
            <w:r>
              <w:t>CO</w:t>
            </w:r>
            <w:r>
              <w:rPr>
                <w:vertAlign w:val="subscript"/>
              </w:rPr>
              <w:t>3</w:t>
            </w:r>
            <w:r>
              <w:t>和MgCO</w:t>
            </w:r>
            <w:r>
              <w:rPr>
                <w:vertAlign w:val="subscript"/>
              </w:rPr>
              <w:t>3</w:t>
            </w:r>
          </w:p>
        </w:tc>
      </w:tr>
    </w:tbl>
    <w:p>
      <w:pPr>
        <w:pStyle w:val="BodyText"/>
      </w:pPr>
      <w:r>
        <w:t>【 答 案 】</w:t>
      </w:r>
    </w:p>
    <w:p>
      <w:pPr>
        <w:pStyle w:val="BodyText"/>
      </w:pPr>
      <w:r>
        <w:t>AC</w:t>
      </w:r>
    </w:p>
    <w:p>
      <w:pPr>
        <w:pStyle w:val="BodyText"/>
      </w:pPr>
      <w:r>
        <w:t>【 解析 】</w:t>
      </w:r>
    </w:p>
    <w:p>
      <w:pPr>
        <w:pStyle w:val="BodyText"/>
      </w:pPr>
      <w:r>
        <w:t>解：硫酸铜溶液为蓝色，恰好完全反应得到无色溶液，说明样品中无硫酸铜，故A正确；</w:t>
      </w:r>
      <w:r>
        <w:br/>
      </w:r>
      <w:r>
        <w:t>设生成2.2g二氧化碳需要碳酸钾的质量为x，纯盐酸的质量为y，则有</w:t>
      </w:r>
      <w:r>
        <w:br/>
      </w:r>
      <w:r>
        <w:t>K</w:t>
      </w:r>
      <w:r>
        <w:rPr>
          <w:vertAlign w:val="subscript"/>
        </w:rPr>
        <w:t>2</w:t>
      </w:r>
      <w:r>
        <w:t>CO</w:t>
      </w:r>
      <w:r>
        <w:rPr>
          <w:vertAlign w:val="subscript"/>
        </w:rPr>
        <w:t>3</w:t>
      </w:r>
      <w:r>
        <w:t>+2HCl=2KCl+CO</w:t>
      </w:r>
      <w:r>
        <w:rPr>
          <w:vertAlign w:val="subscript"/>
        </w:rPr>
        <w:t>2</w:t>
      </w:r>
      <w:r>
        <w:t>↑+H</w:t>
      </w:r>
      <w:r>
        <w:rPr>
          <w:vertAlign w:val="subscript"/>
        </w:rPr>
        <w:t>2</w:t>
      </w:r>
      <w:r>
        <w:t>O</w:t>
      </w:r>
      <w:r>
        <w:br/>
      </w:r>
      <w:r>
        <w:t>138         73               44</w:t>
      </w:r>
      <w:r>
        <w:br/>
      </w:r>
      <w:r>
        <w:t> x             y               2.2g</w:t>
      </w:r>
      <w:r>
        <w:br/>
      </w:r>
      <m:oMath>
        <m:f>
          <m:num>
            <m:r>
              <m:t>138</m:t>
            </m:r>
          </m:num>
          <m:den>
            <m:r>
              <m:t>x</m:t>
            </m:r>
          </m:den>
        </m:f>
      </m:oMath>
      <w:r>
        <w:t>=</w:t>
      </w:r>
      <m:oMath>
        <m:f>
          <m:num>
            <m:r>
              <m:t>44</m:t>
            </m:r>
          </m:num>
          <m:den>
            <m:r>
              <m:t>2.2g</m:t>
            </m:r>
          </m:den>
        </m:f>
      </m:oMath>
      <w:r>
        <w:t>     x=6.9g </w:t>
      </w:r>
      <w:r>
        <w:br/>
      </w:r>
      <m:oMath>
        <m:f>
          <m:num>
            <m:r>
              <m:t>73</m:t>
            </m:r>
          </m:num>
          <m:den>
            <m:r>
              <m:t>y</m:t>
            </m:r>
          </m:den>
        </m:f>
      </m:oMath>
      <w:r>
        <w:t>=</w:t>
      </w:r>
      <m:oMath>
        <m:f>
          <m:num>
            <m:r>
              <m:t>44</m:t>
            </m:r>
          </m:num>
          <m:den>
            <m:r>
              <m:t>2.2g</m:t>
            </m:r>
          </m:den>
        </m:f>
      </m:oMath>
      <w:r>
        <w:t>      y=3.65g </w:t>
      </w:r>
      <w:r>
        <w:br/>
      </w:r>
      <w:r>
        <w:t>根据计算可以知道即使全部是碳酸钾也只能生成2.2g二氧化碳，但是题干中给的信息是：K</w:t>
      </w:r>
      <w:r>
        <w:rPr>
          <w:vertAlign w:val="subscript"/>
        </w:rPr>
        <w:t>2</w:t>
      </w:r>
      <w:r>
        <w:t>CO</w:t>
      </w:r>
      <w:r>
        <w:rPr>
          <w:vertAlign w:val="subscript"/>
        </w:rPr>
        <w:t>3</w:t>
      </w:r>
      <w:r>
        <w:t>固体样品不纯，所以根据近似平均值法，则其中混有的杂质：一种产生二氧化碳的能力比碳酸钾强，另一种产生二氧化碳的能力比碳酸钾弱；根据质量守恒定律可以知道，碳酸根中的碳元素和二氧化碳中的碳元素的质量相等，可以通过比较碳酸根的含量，来确定生成二氧化碳气体质量的多少，在碳酸钾中，含碳酸根为</w:t>
      </w:r>
      <m:oMath>
        <m:f>
          <m:num>
            <m:r>
              <m:t>60</m:t>
            </m:r>
          </m:num>
          <m:den>
            <m:r>
              <m:t>138</m:t>
            </m:r>
          </m:den>
        </m:f>
      </m:oMath>
      <w:r>
        <w:t>×100%=43.5%，在碳酸钠中，含碳酸根为</w:t>
      </w:r>
      <m:oMath>
        <m:f>
          <m:num>
            <m:r>
              <m:t>60</m:t>
            </m:r>
          </m:num>
          <m:den>
            <m:r>
              <m:t>106</m:t>
            </m:r>
          </m:den>
        </m:f>
      </m:oMath>
      <w:r>
        <w:t>×100%=56.6%，在碳酸镁中，含碳酸根为</w:t>
      </w:r>
      <m:oMath>
        <m:f>
          <m:num>
            <m:r>
              <m:t>60</m:t>
            </m:r>
          </m:num>
          <m:den>
            <m:r>
              <m:t>84</m:t>
            </m:r>
          </m:den>
        </m:f>
      </m:oMath>
      <w:r>
        <w:t>×100%=71.4%，碳酸钠和碳酸镁中碳酸根的含量都比碳酸钾中碳酸根的含量高，即在质量相同的条件下碳酸根含量多的物质，生成二氧化碳气体的质量也要大，所以可以判断一定含有氯化钠，但是对于碳酸钠和碳酸镁这两种物质中可能含有一种，也可能是两种都存在，故选项B、D的判断是错误的；</w:t>
      </w:r>
      <w:r>
        <w:br/>
      </w:r>
      <w:r>
        <w:t>所加稀盐酸中溶质的质量分数是：【formula error】×100%=7.3%，C正确；</w:t>
      </w:r>
      <w:r>
        <w:br/>
      </w:r>
      <w:r>
        <w:t>故选：AC。</w:t>
      </w:r>
    </w:p>
    <w:p>
      <w:pPr>
        <w:pStyle w:val="BodyText"/>
      </w:pPr>
      <w:r>
        <w:t> </w:t>
      </w:r>
    </w:p>
    <w:p>
      <w:pPr>
        <w:pStyle w:val="BodyText"/>
      </w:pPr>
      <w:r>
        <w:t>三、填空题（本大题共 2 小题，共 13 分）</w:t>
      </w:r>
    </w:p>
    <w:p>
      <w:pPr>
        <w:pStyle w:val="BodyText"/>
      </w:pPr>
      <w:r>
        <w:t>16、 用下列物质的字母填空A．乙醇  B．活性炭  C．氮气  D．维生素  E．石墨</w:t>
      </w:r>
      <w:r>
        <w:br/>
      </w:r>
      <w:r>
        <w:t>①可用于制作铅笔芯的是______。</w:t>
      </w:r>
      <w:r>
        <w:br/>
      </w:r>
      <w:r>
        <w:t>②可用作酒精灯燃料的是______。</w:t>
      </w:r>
      <w:r>
        <w:br/>
      </w:r>
      <w:r>
        <w:t>③可用作冰箱除味剂的是______。</w:t>
      </w:r>
      <w:r>
        <w:br/>
      </w:r>
      <w:r>
        <w:t>④焊接金属时常用作保护气的是______。</w:t>
      </w:r>
      <w:r>
        <w:br/>
      </w:r>
      <w:r>
        <w:t>⑤新鲜蔬菜和水果中富含______。</w:t>
      </w:r>
    </w:p>
    <w:p>
      <w:pPr>
        <w:pStyle w:val="BodyText"/>
      </w:pPr>
      <w:r>
        <w:t>【 答 案 】</w:t>
      </w:r>
    </w:p>
    <w:p>
      <w:pPr>
        <w:pStyle w:val="BodyText"/>
      </w:pPr>
      <w:r>
        <w:t>E   A   B   C   D  </w:t>
      </w:r>
    </w:p>
    <w:p>
      <w:pPr>
        <w:pStyle w:val="BodyText"/>
      </w:pPr>
      <w:r>
        <w:t>【 解析 】</w:t>
      </w:r>
    </w:p>
    <w:p>
      <w:pPr>
        <w:pStyle w:val="BodyText"/>
      </w:pPr>
      <w:r>
        <w:t>解：①石墨质软，能在纸上留下灰黑色痕迹，可用于制铅笔芯；故填：E；</w:t>
      </w:r>
      <w:r>
        <w:br/>
      </w:r>
      <w:r>
        <w:t>②乙醇俗称酒精，具有可燃性，可用作酒精灯燃料；故填：A；</w:t>
      </w:r>
      <w:r>
        <w:br/>
      </w:r>
      <w:r>
        <w:t>③活性炭具有吸附性，可用作冰箱除味剂；故填：B；</w:t>
      </w:r>
      <w:r>
        <w:br/>
      </w:r>
      <w:r>
        <w:t>④氮气化学性质稳定，焊接金属时常用作保护气；故填：C；</w:t>
      </w:r>
      <w:r>
        <w:br/>
      </w:r>
      <w:r>
        <w:t>⑤新鲜蔬菜和水果中富含维生素；故填：D。</w:t>
      </w:r>
      <w:r>
        <w:br/>
      </w:r>
      <w:r>
        <w:t>物质的性质决定物质的用途，根据常见化学物质的性质和用途进行分析解答即可。</w:t>
      </w:r>
      <w:r>
        <w:br/>
      </w:r>
      <w:r>
        <w:t>本题难度不大，物质的性质决定物质的用途，掌握常见化学物质的性质和用途是正确解答此类题的关键。</w:t>
      </w:r>
    </w:p>
    <w:p>
      <w:pPr>
        <w:pStyle w:val="BodyText"/>
      </w:pPr>
      <w:r>
        <w:t> </w:t>
      </w:r>
    </w:p>
    <w:p>
      <w:pPr>
        <w:pStyle w:val="BodyText"/>
      </w:pPr>
      <w:r>
        <w:t>17、 某班同学做验证铁、铜、银的金属活动性顺序的实验，用到的药品有铁丝、铜丝、银丝、稀硫酸和硫酸铜溶液．实验结束后，化学兴趣小组的同学欲对该实验的废液进行探究，请你一起参与．</w:t>
      </w:r>
      <w:r>
        <w:br/>
      </w:r>
      <w:r>
        <w:t>【提出问题】废液中含有什么物质？</w:t>
      </w:r>
      <w:r>
        <w:br/>
      </w:r>
      <w:r>
        <w:t>【交流表达】</w:t>
      </w:r>
      <w:r>
        <w:br/>
      </w:r>
      <w:r>
        <w:t>（1）小明通过观察，认为废液中一定含有硫酸铜．他观察到的现象是______．</w:t>
      </w:r>
      <w:r>
        <w:br/>
      </w:r>
      <w:r>
        <w:t>（2）小红通过分析，认为废液中一定含有硫酸亚铁，她的依据是：______．</w:t>
      </w:r>
      <w:r>
        <w:br/>
      </w:r>
      <w:r>
        <w:t>【作出猜想】小华认为废液中还可能含有硫酸．</w:t>
      </w:r>
      <w:r>
        <w:br/>
      </w:r>
      <w:r>
        <w:t>【实验验证】</w:t>
      </w:r>
      <w:r>
        <w:br/>
      </w:r>
      <w:r>
        <w:t>（1）小华测得废液的pH小于7，证明废液中含有硫酸．用pH试纸测定溶液pH的方法：______．</w:t>
      </w:r>
      <w:r>
        <w:br/>
      </w:r>
      <w:r>
        <w:t>（2小明取少量废液，向其中滴加氢氧化钠溶液，也得到了相同的结论．小明的实验现象是______．</w:t>
      </w:r>
      <w:r>
        <w:br/>
      </w:r>
      <w:r>
        <w:t>通过分析与实验，同学们得出废液中含有硫酸亚铁、硫酸铜和硫酸．</w:t>
      </w:r>
      <w:r>
        <w:br/>
      </w:r>
      <w:r>
        <w:t>【拓展应用】</w:t>
      </w:r>
      <w:r>
        <w:br/>
      </w:r>
      <w:r>
        <w:t>（1）若将废液中的溶质全部转化为硫酸亚铁，应向废液中加入过量的______．</w:t>
      </w:r>
      <w:r>
        <w:br/>
      </w:r>
      <w:r>
        <w:t>写出该反应过程中的一个化学方程式______．</w:t>
      </w:r>
      <w:r>
        <w:br/>
      </w:r>
      <w:r>
        <w:t>（2）反应完全后，过滤，滤渣中物质为______，滤液中溶质为硫酸亚铁．</w:t>
      </w:r>
    </w:p>
    <w:p>
      <w:pPr>
        <w:pStyle w:val="BodyText"/>
      </w:pPr>
      <w:r>
        <w:t>【 答 案 】</w:t>
      </w:r>
    </w:p>
    <w:p>
      <w:pPr>
        <w:pStyle w:val="BodyText"/>
      </w:pPr>
      <w:r>
        <w:t>溶液显蓝色   铁丝与稀硫酸（或硫酸铜溶液）反应生成硫酸亚铁（或反应生成的硫酸亚铁不与其他物质反应）   将待测液滴到试纸上，把试纸呈现的颜色与标准比色卡比较，确定pH   滴加一定量氢氧化钠溶液后才有沉淀生成   铁片（或Fe、铁粉、铁丝等）   Fe+H</w:t>
      </w:r>
      <w:r>
        <w:rPr>
          <w:vertAlign w:val="subscript"/>
        </w:rPr>
        <w:t>2</w:t>
      </w:r>
      <w:r>
        <w:t>SO</w:t>
      </w:r>
      <w:r>
        <w:rPr>
          <w:vertAlign w:val="subscript"/>
        </w:rPr>
        <w:t>4</w:t>
      </w:r>
      <w:r>
        <w:t>=FeSO</w:t>
      </w:r>
      <w:r>
        <w:rPr>
          <w:vertAlign w:val="subscript"/>
        </w:rPr>
        <w:t>4</w:t>
      </w:r>
      <w:r>
        <w:t>+H</w:t>
      </w:r>
      <w:r>
        <w:rPr>
          <w:vertAlign w:val="subscript"/>
        </w:rPr>
        <w:t>2</w:t>
      </w:r>
      <w:r>
        <w:t>↑（或Fe+CuSO</w:t>
      </w:r>
      <w:r>
        <w:rPr>
          <w:vertAlign w:val="subscript"/>
        </w:rPr>
        <w:t>4</w:t>
      </w:r>
      <w:r>
        <w:t>=FeSO</w:t>
      </w:r>
      <w:r>
        <w:rPr>
          <w:vertAlign w:val="subscript"/>
        </w:rPr>
        <w:t>4</w:t>
      </w:r>
      <w:r>
        <w:t>+Cu）   铁和铜（或Fe和Cu）  </w:t>
      </w:r>
    </w:p>
    <w:p>
      <w:pPr>
        <w:pStyle w:val="BodyText"/>
      </w:pPr>
      <w:r>
        <w:t>【 解析 】</w:t>
      </w:r>
    </w:p>
    <w:p>
      <w:pPr>
        <w:pStyle w:val="BodyText"/>
      </w:pPr>
      <w:r>
        <w:t>解：【交流表达】（1）硫酸铜溶于水的到蓝色溶液，所以该学生的得出含有硫酸铜是因为看到了溶液呈蓝色；</w:t>
      </w:r>
      <w:r>
        <w:br/>
      </w:r>
      <w:r>
        <w:t>（2）根据金属活动性顺序及其应用，铁的活动性最强，所以发生的反应为：铁和稀硫酸反应能够生成硫酸亚铁，铁和硫酸铜反应也能生成硫酸亚铁，所以可以判断一定含有硫酸亚铁；</w:t>
      </w:r>
      <w:r>
        <w:br/>
      </w:r>
      <w:r>
        <w:t>【实验验证】（1）用pH试纸测定溶液pH的方法是：用玻璃棒蘸取待测液，然后把待测液滴在PH试纸上，与标准比色卡对照，可以知道溶液的酸碱度．</w:t>
      </w:r>
      <w:r>
        <w:br/>
      </w:r>
      <w:r>
        <w:t>（2）如果废液中存有硫酸时，向其中滴加氢氧化钠溶液，由于生成的氢氧化铜可以溶于酸中，不会生成沉淀，只有把酸消耗完全之后，才会与废液中的硫酸铜反应生成蓝色沉淀；</w:t>
      </w:r>
      <w:r>
        <w:br/>
      </w:r>
      <w:r>
        <w:t>【拓展应用】（1）根据金属活动性顺序及其应用可知，若将废液中的硫酸铜全部转化为硫酸亚铁，应该加入过量的铁粉；</w:t>
      </w:r>
      <w:r>
        <w:br/>
      </w:r>
      <w:r>
        <w:t>（2）由于反应完全后，会生成不溶于水的金属铜，并且铁是有剩余的，也不溶于水；所以滤渣中物质为铁和铜．</w:t>
      </w:r>
      <w:r>
        <w:br/>
      </w:r>
      <w:r>
        <w:t>故答案为：【交流表达】（1）溶液显蓝色；</w:t>
      </w:r>
      <w:r>
        <w:br/>
      </w:r>
      <w:r>
        <w:t>（2）铁丝与稀硫酸（或硫酸铜溶液）反应生成硫酸亚铁（或反应生成的硫酸亚铁不与其他物质反应）；</w:t>
      </w:r>
      <w:r>
        <w:br/>
      </w:r>
      <w:r>
        <w:t>【实验验证】（1）将待测液滴到试纸上，把试纸呈现的颜色与标准比色卡比较，确定pH；</w:t>
      </w:r>
      <w:r>
        <w:br/>
      </w:r>
      <w:r>
        <w:t>（2）滴加一定量氢氧化钠溶液后才有沉淀生成；</w:t>
      </w:r>
      <w:r>
        <w:br/>
      </w:r>
      <w:r>
        <w:t>【拓展应用】（1）铁片（或Fe、铁粉、铁丝等）；</w:t>
      </w:r>
      <w:r>
        <w:br/>
      </w:r>
      <w:r>
        <w:t>Fe+H</w:t>
      </w:r>
      <w:r>
        <w:rPr>
          <w:vertAlign w:val="subscript"/>
        </w:rPr>
        <w:t>2</w:t>
      </w:r>
      <w:r>
        <w:t>SO</w:t>
      </w:r>
      <w:r>
        <w:rPr>
          <w:vertAlign w:val="subscript"/>
        </w:rPr>
        <w:t>4</w:t>
      </w:r>
      <w:r>
        <w:t>=FeSO</w:t>
      </w:r>
      <w:r>
        <w:rPr>
          <w:vertAlign w:val="subscript"/>
        </w:rPr>
        <w:t>4</w:t>
      </w:r>
      <w:r>
        <w:t>+H</w:t>
      </w:r>
      <w:r>
        <w:rPr>
          <w:vertAlign w:val="subscript"/>
        </w:rPr>
        <w:t>2</w:t>
      </w:r>
      <w:r>
        <w:t>↑（或Fe+CuSO</w:t>
      </w:r>
      <w:r>
        <w:rPr>
          <w:vertAlign w:val="subscript"/>
        </w:rPr>
        <w:t>4</w:t>
      </w:r>
      <w:r>
        <w:t>=FeSO</w:t>
      </w:r>
      <w:r>
        <w:rPr>
          <w:vertAlign w:val="subscript"/>
        </w:rPr>
        <w:t>4</w:t>
      </w:r>
      <w:r>
        <w:t>+Cu）；</w:t>
      </w:r>
      <w:r>
        <w:br/>
      </w:r>
      <w:r>
        <w:t>（2）铁和铜（或Fe和Cu）．</w:t>
      </w:r>
      <w:r>
        <w:br/>
      </w:r>
      <w:r>
        <w:t>【交流表达】（1）硫酸铜溶于水后显示特定的颜色，所以根据它的颜色来进行判断；</w:t>
      </w:r>
      <w:r>
        <w:br/>
      </w:r>
      <w:r>
        <w:t>（2）铁的活动性在这三种金属中活动性最强，可以据此作出判断；</w:t>
      </w:r>
      <w:r>
        <w:br/>
      </w:r>
      <w:r>
        <w:t>【实验验证】（1）根据用pH试纸测定溶液pH值的方法来进行描述；</w:t>
      </w:r>
      <w:r>
        <w:br/>
      </w:r>
      <w:r>
        <w:t>（2）在酸性的环境下不能形成氢氧化铜和氢氧化铁沉淀；</w:t>
      </w:r>
      <w:r>
        <w:br/>
      </w:r>
      <w:r>
        <w:t>【拓展应用】（1）铁可以和硫酸及硫酸铜反应生成硫酸亚铁；</w:t>
      </w:r>
      <w:r>
        <w:br/>
      </w:r>
      <w:r>
        <w:t>（2）铁和硫酸铜置换出来，生成了铜，当然也得考虑的到铁是过量的．</w:t>
      </w:r>
      <w:r>
        <w:br/>
      </w:r>
      <w:r>
        <w:t>熟练掌握金属活动性顺序的应用以及酸碱盐之间的反应，解答这类题目时可以依据金属活动性顺序的意义以及复分解反应的条件进行．</w:t>
      </w:r>
    </w:p>
    <w:p>
      <w:pPr>
        <w:pStyle w:val="BodyText"/>
      </w:pPr>
      <w:r>
        <w:t> </w:t>
      </w:r>
    </w:p>
    <w:p>
      <w:pPr>
        <w:pStyle w:val="BodyText"/>
      </w:pPr>
      <w:r>
        <w:t>四、简答题（本大题共 4 小题，共 27 分）</w:t>
      </w:r>
    </w:p>
    <w:p>
      <w:pPr>
        <w:pStyle w:val="BodyText"/>
      </w:pPr>
      <w:r>
        <w:t>18、（1）新时代，要树立和践行“绿水青山就是金山银山”的发展理念。目前，我国已开发和利用的新能源有______。（合理即可），近年来，有些城市部分汽车的燃料改为压缩天然气，天然气的主要成分是甲烷，甲烷燃烧的化学方程式为______。</w:t>
      </w:r>
      <w:r>
        <w:br/>
      </w:r>
      <w:r>
        <w:t>（2）在一定条件下，A和B两种物质发生反应生成C和D，如图为该反应的微观示意图。</w:t>
      </w:r>
      <w:r>
        <w:br/>
      </w:r>
      <w:r>
        <w:drawing>
          <wp:inline distT="0" distB="0" distL="114300" distR="114300">
            <wp:extent cx="4263390" cy="933450"/>
            <wp:effectExtent l="0" t="0" r="0" b="0"/>
            <wp:docPr id="829579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378088" name="Picture"/>
                    <pic:cNvPicPr>
                      <a:picLocks noChangeAspect="1" noChangeArrowheads="1"/>
                    </pic:cNvPicPr>
                  </pic:nvPicPr>
                  <pic:blipFill>
                    <a:blip xmlns:r="http://schemas.openxmlformats.org/officeDocument/2006/relationships" r:embed="rId16"/>
                    <a:stretch>
                      <a:fillRect/>
                    </a:stretch>
                  </pic:blipFill>
                  <pic:spPr>
                    <a:xfrm>
                      <a:off x="0" y="0"/>
                      <a:ext cx="4263991" cy="933650"/>
                    </a:xfrm>
                    <a:prstGeom prst="rect">
                      <a:avLst/>
                    </a:prstGeom>
                    <a:noFill/>
                    <a:ln w="9525">
                      <a:noFill/>
                    </a:ln>
                  </pic:spPr>
                </pic:pic>
              </a:graphicData>
            </a:graphic>
          </wp:inline>
        </w:drawing>
      </w:r>
      <w:r>
        <w:br/>
      </w:r>
      <w:r>
        <w:t>①从微观角度分析该反应的实质是______。</w:t>
      </w:r>
      <w:r>
        <w:br/>
      </w:r>
      <w:r>
        <w:t>②该反应中，生成C和D的质量比是______。</w:t>
      </w:r>
      <w:r>
        <w:br/>
      </w:r>
      <w:r>
        <w:t>（3）在托盘天平（灵敏度极高）两边各放盛有等质量、等质量分数足量稀硫酸的烧杯，天平平衡。向左烧杯中加入一定质量的金属M，同时向右烧杯中加入相同质量的金属N，观察到从反应开始至结束天平指针始终偏向右边（注：反应中都生成+2价的硫酸盐）则：</w:t>
      </w:r>
      <w:r>
        <w:br/>
      </w:r>
      <w:r>
        <w:t>③M、N两种金属的活动性由强到弱的顺序为______。</w:t>
      </w:r>
      <w:r>
        <w:br/>
      </w:r>
      <w:r>
        <w:t>②M、N两种金属的相对原子质量由大到小的顺序为______。</w:t>
      </w:r>
    </w:p>
    <w:p>
      <w:pPr>
        <w:pStyle w:val="BodyText"/>
      </w:pPr>
      <w:r>
        <w:t>【 答 案 】</w:t>
      </w:r>
    </w:p>
    <w:p>
      <w:pPr>
        <w:pStyle w:val="BodyText"/>
      </w:pPr>
      <w:r>
        <w:t xml:space="preserve">太阳能   </w:t>
      </w:r>
      <w:r>
        <w:drawing>
          <wp:inline distT="0" distB="0" distL="114300" distR="114300">
            <wp:extent cx="2298700" cy="304800"/>
            <wp:effectExtent l="0" t="0" r="0" b="0"/>
            <wp:docPr id="17587201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439144" name="Picture"/>
                    <pic:cNvPicPr>
                      <a:picLocks noChangeAspect="1" noChangeArrowheads="1"/>
                    </pic:cNvPicPr>
                  </pic:nvPicPr>
                  <pic:blipFill>
                    <a:blip xmlns:r="http://schemas.openxmlformats.org/officeDocument/2006/relationships" r:embed="rId17"/>
                    <a:stretch>
                      <a:fillRect/>
                    </a:stretch>
                  </pic:blipFill>
                  <pic:spPr>
                    <a:xfrm>
                      <a:off x="0" y="0"/>
                      <a:ext cx="2298700" cy="304800"/>
                    </a:xfrm>
                    <a:prstGeom prst="rect">
                      <a:avLst/>
                    </a:prstGeom>
                    <a:noFill/>
                    <a:ln w="9525">
                      <a:noFill/>
                    </a:ln>
                  </pic:spPr>
                </pic:pic>
              </a:graphicData>
            </a:graphic>
          </wp:inline>
        </w:drawing>
      </w:r>
      <w:r>
        <w:t>  分子的破裂成原子，原子重新组合成新的分子   14：3   M、N   N、M  </w:t>
      </w:r>
    </w:p>
    <w:p>
      <w:pPr>
        <w:pStyle w:val="BodyText"/>
      </w:pPr>
      <w:r>
        <w:t>【 解析 】</w:t>
      </w:r>
    </w:p>
    <w:p>
      <w:pPr>
        <w:pStyle w:val="BodyText"/>
      </w:pPr>
      <w:r>
        <w:t>解：（1）已开发和利用的新能源有太阳能、风能、地热能、水能、潮汐能、核能等；甲烷燃烧能生成水和二氧化碳，化学方程式为：</w:t>
      </w:r>
      <w:r>
        <w:drawing>
          <wp:inline distT="0" distB="0" distL="114300" distR="114300">
            <wp:extent cx="2298700" cy="304800"/>
            <wp:effectExtent l="0" t="0" r="0" b="0"/>
            <wp:docPr id="14282177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64440" name="Picture"/>
                    <pic:cNvPicPr>
                      <a:picLocks noChangeAspect="1" noChangeArrowheads="1"/>
                    </pic:cNvPicPr>
                  </pic:nvPicPr>
                  <pic:blipFill>
                    <a:blip xmlns:r="http://schemas.openxmlformats.org/officeDocument/2006/relationships" r:embed="rId17"/>
                    <a:stretch>
                      <a:fillRect/>
                    </a:stretch>
                  </pic:blipFill>
                  <pic:spPr>
                    <a:xfrm>
                      <a:off x="0" y="0"/>
                      <a:ext cx="2298700" cy="304800"/>
                    </a:xfrm>
                    <a:prstGeom prst="rect">
                      <a:avLst/>
                    </a:prstGeom>
                    <a:noFill/>
                    <a:ln w="9525">
                      <a:noFill/>
                    </a:ln>
                  </pic:spPr>
                </pic:pic>
              </a:graphicData>
            </a:graphic>
          </wp:inline>
        </w:drawing>
      </w:r>
      <w:r>
        <w:t>．故填：太阳能；</w:t>
      </w:r>
      <w:r>
        <w:drawing>
          <wp:inline distT="0" distB="0" distL="114300" distR="114300">
            <wp:extent cx="2298700" cy="304800"/>
            <wp:effectExtent l="0" t="0" r="0" b="0"/>
            <wp:docPr id="19252847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846260" name="Picture"/>
                    <pic:cNvPicPr>
                      <a:picLocks noChangeAspect="1" noChangeArrowheads="1"/>
                    </pic:cNvPicPr>
                  </pic:nvPicPr>
                  <pic:blipFill>
                    <a:blip xmlns:r="http://schemas.openxmlformats.org/officeDocument/2006/relationships" r:embed="rId17"/>
                    <a:stretch>
                      <a:fillRect/>
                    </a:stretch>
                  </pic:blipFill>
                  <pic:spPr>
                    <a:xfrm>
                      <a:off x="0" y="0"/>
                      <a:ext cx="2298700" cy="304800"/>
                    </a:xfrm>
                    <a:prstGeom prst="rect">
                      <a:avLst/>
                    </a:prstGeom>
                    <a:noFill/>
                    <a:ln w="9525">
                      <a:noFill/>
                    </a:ln>
                  </pic:spPr>
                </pic:pic>
              </a:graphicData>
            </a:graphic>
          </wp:inline>
        </w:drawing>
      </w:r>
      <w:r>
        <w:br/>
      </w:r>
      <w:r>
        <w:t>（2）由反应的微观示意图可知，该反应是甲烷和水在一定条件下反应生成了一氧化碳和氢气，反应的化学方程式是：</w:t>
      </w:r>
      <w:r>
        <w:drawing>
          <wp:inline distT="0" distB="0" distL="114300" distR="114300">
            <wp:extent cx="2349500" cy="304800"/>
            <wp:effectExtent l="0" t="0" r="0" b="0"/>
            <wp:docPr id="1265425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688680" name="Picture"/>
                    <pic:cNvPicPr>
                      <a:picLocks noChangeAspect="1" noChangeArrowheads="1"/>
                    </pic:cNvPicPr>
                  </pic:nvPicPr>
                  <pic:blipFill>
                    <a:blip xmlns:r="http://schemas.openxmlformats.org/officeDocument/2006/relationships" r:embed="rId18"/>
                    <a:stretch>
                      <a:fillRect/>
                    </a:stretch>
                  </pic:blipFill>
                  <pic:spPr>
                    <a:xfrm>
                      <a:off x="0" y="0"/>
                      <a:ext cx="2349500" cy="304800"/>
                    </a:xfrm>
                    <a:prstGeom prst="rect">
                      <a:avLst/>
                    </a:prstGeom>
                    <a:noFill/>
                    <a:ln w="9525">
                      <a:noFill/>
                    </a:ln>
                  </pic:spPr>
                </pic:pic>
              </a:graphicData>
            </a:graphic>
          </wp:inline>
        </w:drawing>
      </w:r>
      <w:r>
        <w:t>。</w:t>
      </w:r>
      <w:r>
        <w:br/>
      </w:r>
      <w:r>
        <w:t>①由微粒的变化可知，该反应的实质是：分子的破裂成原子，原子重新组合成新的分子。</w:t>
      </w:r>
      <w:r>
        <w:br/>
      </w:r>
      <w:r>
        <w:t>②该反应中，生成C和D的质量比是28：（2×3）=14：3。</w:t>
      </w:r>
      <w:r>
        <w:br/>
      </w:r>
      <w:r>
        <w:t>故填：①分子的破裂成原子，原子重新组合成新的分子；②14：3；</w:t>
      </w:r>
      <w:r>
        <w:br/>
      </w:r>
      <w:r>
        <w:t>（3）①由题意可知，从反应开始至结束天平指针始终偏向右边。在反应过程中天平的指针偏向右边，说明左边放出氢气的速率快，相同的时间内产生的氢气多，左边的金属比右边的金属活泼；由此可知，M与酸反应比N剧烈，金属M活动性比N的活动性强；</w:t>
      </w:r>
      <w:r>
        <w:br/>
      </w:r>
      <w:r>
        <w:t>②题意可知，从反应开始至结束天平指针始终偏向右边，说明到反应结束时右边产生气体较少，左边生成的氢气多，即等质量金属完全反应N产生氢气的量小于M，根据放出氢气的质量=</w:t>
      </w:r>
      <m:oMath>
        <m:f>
          <m:num>
            <m:r>
              <m:rPr>
                <m:nor/>
                <m:sty m:val="p"/>
              </m:rPr>
              <w:rPr>
                <w:b w:val="0"/>
                <w:i w:val="0"/>
              </w:rPr>
              <m:t>金属的化合价</m:t>
            </m:r>
          </m:num>
          <m:den>
            <m:r>
              <m:rPr>
                <m:nor/>
                <m:sty m:val="p"/>
              </m:rPr>
              <w:rPr>
                <w:b w:val="0"/>
                <w:i w:val="0"/>
              </w:rPr>
              <m:t>金属的相对原子质量</m:t>
            </m:r>
          </m:den>
        </m:f>
      </m:oMath>
      <w:r>
        <w:t>×金属质量，金属的质量相等、化合价也相同，则产生氢气质量与相对原子质量成反比，等质量金属完全反应N产生氢气的量小于M，所以金属N的相对原子质量大于金属M的相对原子质量。</w:t>
      </w:r>
      <w:r>
        <w:br/>
      </w:r>
      <w:r>
        <w:t>故填：①M、N；②N、M。</w:t>
      </w:r>
      <w:r>
        <w:br/>
      </w:r>
      <w:r>
        <w:t>（1）根据新能源的种类以及化学反应的原理来分析；</w:t>
      </w:r>
      <w:r>
        <w:br/>
      </w:r>
      <w:r>
        <w:t>（2）根据微观反应示意图的信息来分析；</w:t>
      </w:r>
      <w:r>
        <w:br/>
      </w:r>
      <w:r>
        <w:t>（3）根据金属的活动性顺序、化学方程式来分析解答。</w:t>
      </w:r>
      <w:r>
        <w:br/>
      </w:r>
      <w:r>
        <w:t>本题考查的知识点较多，综合性较强，但难度不大，加强化学知识的学习有利于解答本类题。</w:t>
      </w:r>
    </w:p>
    <w:p>
      <w:pPr>
        <w:pStyle w:val="BodyText"/>
      </w:pPr>
      <w:r>
        <w:t> </w:t>
      </w:r>
    </w:p>
    <w:p>
      <w:pPr>
        <w:pStyle w:val="BodyText"/>
      </w:pPr>
      <w:r>
        <w:t>19、 写出下列反应的化学方程式：</w:t>
      </w:r>
      <w:r>
        <w:br/>
      </w:r>
      <w:r>
        <w:t>（1）氢氧化钠溶液变质：______；</w:t>
      </w:r>
      <w:r>
        <w:br/>
      </w:r>
      <w:r>
        <w:t>（2）氢氧化铝中和过多胃酸：______；</w:t>
      </w:r>
      <w:r>
        <w:br/>
      </w:r>
      <w:r>
        <w:t>（3）酒精作燃料：______。</w:t>
      </w:r>
    </w:p>
    <w:p>
      <w:pPr>
        <w:pStyle w:val="BodyText"/>
      </w:pPr>
      <w:r>
        <w:t>【 答 案 】</w:t>
      </w:r>
    </w:p>
    <w:p>
      <w:pPr>
        <w:pStyle w:val="BodyText"/>
      </w:pPr>
      <w:r>
        <w:t>CO</w:t>
      </w:r>
      <w:r>
        <w:rPr>
          <w:vertAlign w:val="subscript"/>
        </w:rPr>
        <w:t>2</w:t>
      </w:r>
      <w:r>
        <w:t>+2NaOH═Na</w:t>
      </w:r>
      <w:r>
        <w:rPr>
          <w:vertAlign w:val="subscript"/>
        </w:rPr>
        <w:t>2</w:t>
      </w:r>
      <w:r>
        <w:t>CO</w:t>
      </w:r>
      <w:r>
        <w:rPr>
          <w:vertAlign w:val="subscript"/>
        </w:rPr>
        <w:t>3</w:t>
      </w:r>
      <w:r>
        <w:t>+H</w:t>
      </w:r>
      <w:r>
        <w:rPr>
          <w:vertAlign w:val="subscript"/>
        </w:rPr>
        <w:t>2</w:t>
      </w:r>
      <w:r>
        <w:t>O   Al（OH）</w:t>
      </w:r>
      <w:r>
        <w:rPr>
          <w:vertAlign w:val="subscript"/>
        </w:rPr>
        <w:t>3</w:t>
      </w:r>
      <w:r>
        <w:t>+3HCl═AlCl</w:t>
      </w:r>
      <w:r>
        <w:rPr>
          <w:vertAlign w:val="subscript"/>
        </w:rPr>
        <w:t>3</w:t>
      </w:r>
      <w:r>
        <w:t>+3H</w:t>
      </w:r>
      <w:r>
        <w:rPr>
          <w:vertAlign w:val="subscript"/>
        </w:rPr>
        <w:t>2</w:t>
      </w:r>
      <w:r>
        <w:t xml:space="preserve">O   </w:t>
      </w:r>
      <w:r>
        <w:drawing>
          <wp:inline distT="0" distB="0" distL="114300" distR="114300">
            <wp:extent cx="2768600" cy="304800"/>
            <wp:effectExtent l="0" t="0" r="0" b="0"/>
            <wp:docPr id="19637024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045921" name="Picture"/>
                    <pic:cNvPicPr>
                      <a:picLocks noChangeAspect="1" noChangeArrowheads="1"/>
                    </pic:cNvPicPr>
                  </pic:nvPicPr>
                  <pic:blipFill>
                    <a:blip xmlns:r="http://schemas.openxmlformats.org/officeDocument/2006/relationships" r:embed="rId19"/>
                    <a:stretch>
                      <a:fillRect/>
                    </a:stretch>
                  </pic:blipFill>
                  <pic:spPr>
                    <a:xfrm>
                      <a:off x="0" y="0"/>
                      <a:ext cx="2768600" cy="304800"/>
                    </a:xfrm>
                    <a:prstGeom prst="rect">
                      <a:avLst/>
                    </a:prstGeom>
                    <a:noFill/>
                    <a:ln w="9525">
                      <a:noFill/>
                    </a:ln>
                  </pic:spPr>
                </pic:pic>
              </a:graphicData>
            </a:graphic>
          </wp:inline>
        </w:drawing>
      </w:r>
    </w:p>
    <w:p>
      <w:pPr>
        <w:pStyle w:val="BodyText"/>
      </w:pPr>
      <w:r>
        <w:t>【 解析 】</w:t>
      </w:r>
    </w:p>
    <w:p>
      <w:pPr>
        <w:pStyle w:val="BodyText"/>
      </w:pPr>
      <w:r>
        <w:t>解：（1）氢氧化钠溶液变质，是与空气中的二氧化碳反应生成碳酸钠和水，反应的化学方程式为：CO</w:t>
      </w:r>
      <w:r>
        <w:rPr>
          <w:vertAlign w:val="subscript"/>
        </w:rPr>
        <w:t>2</w:t>
      </w:r>
      <w:r>
        <w:t>+2NaOH═Na</w:t>
      </w:r>
      <w:r>
        <w:rPr>
          <w:vertAlign w:val="subscript"/>
        </w:rPr>
        <w:t>2</w:t>
      </w:r>
      <w:r>
        <w:t>CO</w:t>
      </w:r>
      <w:r>
        <w:rPr>
          <w:vertAlign w:val="subscript"/>
        </w:rPr>
        <w:t>3</w:t>
      </w:r>
      <w:r>
        <w:t>+H</w:t>
      </w:r>
      <w:r>
        <w:rPr>
          <w:vertAlign w:val="subscript"/>
        </w:rPr>
        <w:t>2</w:t>
      </w:r>
      <w:r>
        <w:t>O。</w:t>
      </w:r>
      <w:r>
        <w:br/>
      </w:r>
      <w:r>
        <w:t>（2）氢氧化铝和胃酸中的盐酸反应生成氯化铝和水，反应的化学方程式为：Al（OH）</w:t>
      </w:r>
      <w:r>
        <w:rPr>
          <w:vertAlign w:val="subscript"/>
        </w:rPr>
        <w:t>3</w:t>
      </w:r>
      <w:r>
        <w:t>+3HCl═AlCl</w:t>
      </w:r>
      <w:r>
        <w:rPr>
          <w:vertAlign w:val="subscript"/>
        </w:rPr>
        <w:t>3</w:t>
      </w:r>
      <w:r>
        <w:t>+3H</w:t>
      </w:r>
      <w:r>
        <w:rPr>
          <w:vertAlign w:val="subscript"/>
        </w:rPr>
        <w:t>2</w:t>
      </w:r>
      <w:r>
        <w:t>O。</w:t>
      </w:r>
      <w:r>
        <w:br/>
      </w:r>
      <w:r>
        <w:t>（3）酒精燃烧生成二氧化碳和水，反应的化学方程式为：</w:t>
      </w:r>
      <w:r>
        <w:drawing>
          <wp:inline distT="0" distB="0" distL="114300" distR="114300">
            <wp:extent cx="2768600" cy="304800"/>
            <wp:effectExtent l="0" t="0" r="0" b="0"/>
            <wp:docPr id="21241537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035957" name="Picture"/>
                    <pic:cNvPicPr>
                      <a:picLocks noChangeAspect="1" noChangeArrowheads="1"/>
                    </pic:cNvPicPr>
                  </pic:nvPicPr>
                  <pic:blipFill>
                    <a:blip xmlns:r="http://schemas.openxmlformats.org/officeDocument/2006/relationships" r:embed="rId19"/>
                    <a:stretch>
                      <a:fillRect/>
                    </a:stretch>
                  </pic:blipFill>
                  <pic:spPr>
                    <a:xfrm>
                      <a:off x="0" y="0"/>
                      <a:ext cx="2768600" cy="304800"/>
                    </a:xfrm>
                    <a:prstGeom prst="rect">
                      <a:avLst/>
                    </a:prstGeom>
                    <a:noFill/>
                    <a:ln w="9525">
                      <a:noFill/>
                    </a:ln>
                  </pic:spPr>
                </pic:pic>
              </a:graphicData>
            </a:graphic>
          </wp:inline>
        </w:drawing>
      </w:r>
      <w:r>
        <w:t>。</w:t>
      </w:r>
      <w:r>
        <w:br/>
      </w:r>
      <w:r>
        <w:t>故答案为：</w:t>
      </w:r>
      <w:r>
        <w:br/>
      </w:r>
      <w:r>
        <w:t>（1）CO</w:t>
      </w:r>
      <w:r>
        <w:rPr>
          <w:vertAlign w:val="subscript"/>
        </w:rPr>
        <w:t>2</w:t>
      </w:r>
      <w:r>
        <w:t>+2NaOH═Na</w:t>
      </w:r>
      <w:r>
        <w:rPr>
          <w:vertAlign w:val="subscript"/>
        </w:rPr>
        <w:t>2</w:t>
      </w:r>
      <w:r>
        <w:t>CO</w:t>
      </w:r>
      <w:r>
        <w:rPr>
          <w:vertAlign w:val="subscript"/>
        </w:rPr>
        <w:t>3</w:t>
      </w:r>
      <w:r>
        <w:t>+H</w:t>
      </w:r>
      <w:r>
        <w:rPr>
          <w:vertAlign w:val="subscript"/>
        </w:rPr>
        <w:t>2</w:t>
      </w:r>
      <w:r>
        <w:t>O；</w:t>
      </w:r>
      <w:r>
        <w:br/>
      </w:r>
      <w:r>
        <w:t>（2）Al（OH）</w:t>
      </w:r>
      <w:r>
        <w:rPr>
          <w:vertAlign w:val="subscript"/>
        </w:rPr>
        <w:t>3</w:t>
      </w:r>
      <w:r>
        <w:t>+3HCl═AlCl</w:t>
      </w:r>
      <w:r>
        <w:rPr>
          <w:vertAlign w:val="subscript"/>
        </w:rPr>
        <w:t>3</w:t>
      </w:r>
      <w:r>
        <w:t>+3H</w:t>
      </w:r>
      <w:r>
        <w:rPr>
          <w:vertAlign w:val="subscript"/>
        </w:rPr>
        <w:t>2</w:t>
      </w:r>
      <w:r>
        <w:t>O；</w:t>
      </w:r>
      <w:r>
        <w:br/>
      </w:r>
      <w:r>
        <w:t>（3）</w:t>
      </w:r>
      <w:r>
        <w:drawing>
          <wp:inline distT="0" distB="0" distL="114300" distR="114300">
            <wp:extent cx="2768600" cy="304800"/>
            <wp:effectExtent l="0" t="0" r="0" b="0"/>
            <wp:docPr id="10178345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863674" name="Picture"/>
                    <pic:cNvPicPr>
                      <a:picLocks noChangeAspect="1" noChangeArrowheads="1"/>
                    </pic:cNvPicPr>
                  </pic:nvPicPr>
                  <pic:blipFill>
                    <a:blip xmlns:r="http://schemas.openxmlformats.org/officeDocument/2006/relationships" r:embed="rId19"/>
                    <a:stretch>
                      <a:fillRect/>
                    </a:stretch>
                  </pic:blipFill>
                  <pic:spPr>
                    <a:xfrm>
                      <a:off x="0" y="0"/>
                      <a:ext cx="2768600" cy="304800"/>
                    </a:xfrm>
                    <a:prstGeom prst="rect">
                      <a:avLst/>
                    </a:prstGeom>
                    <a:noFill/>
                    <a:ln w="9525">
                      <a:noFill/>
                    </a:ln>
                  </pic:spPr>
                </pic:pic>
              </a:graphicData>
            </a:graphic>
          </wp:inline>
        </w:drawing>
      </w:r>
      <w:r>
        <w:t>。</w:t>
      </w:r>
      <w:r>
        <w:br/>
      </w:r>
      <w:r>
        <w:t>首先根据反应原理找出反应物、生成物、反应条件，根据化学方程式的书写方法、步骤（写、配、注、等）进行书写即可。</w:t>
      </w:r>
      <w:r>
        <w:br/>
      </w:r>
      <w:r>
        <w:t>本题难度不大，考查学生根据反应原理书写化学方程式的能力，化学方程式书写经常出现的错误有不符合客观事实、不遵守质量守恒定律、不写条件、不标符号等。</w:t>
      </w:r>
    </w:p>
    <w:p>
      <w:pPr>
        <w:pStyle w:val="BodyText"/>
      </w:pPr>
      <w:r>
        <w:t> </w:t>
      </w:r>
    </w:p>
    <w:p>
      <w:pPr>
        <w:pStyle w:val="BodyText"/>
      </w:pPr>
      <w:r>
        <w:t>20、某实验室欲配制一定溶质质量分数的KNO</w:t>
      </w:r>
      <w:r>
        <w:rPr>
          <w:vertAlign w:val="subscript"/>
        </w:rPr>
        <w:t>3</w:t>
      </w:r>
      <w:r>
        <w:t>溶液，现实验室只有含少量NaCl的KNO</w:t>
      </w:r>
      <w:r>
        <w:rPr>
          <w:vertAlign w:val="subscript"/>
        </w:rPr>
        <w:t>3</w:t>
      </w:r>
      <w:r>
        <w:t>固体药品。</w:t>
      </w:r>
      <w:r>
        <w:br/>
      </w:r>
      <w:r>
        <w:t>（1）如图所示为KNO</w:t>
      </w:r>
      <w:r>
        <w:rPr>
          <w:vertAlign w:val="subscript"/>
        </w:rPr>
        <w:t>3</w:t>
      </w:r>
      <w:r>
        <w:t>和NaCl的溶解度曲线，50℃时，将85.5g固体药品溶于100g水中，得到的是KNO</w:t>
      </w:r>
      <w:r>
        <w:rPr>
          <w:vertAlign w:val="subscript"/>
        </w:rPr>
        <w:t>3</w:t>
      </w:r>
      <w:r>
        <w:t>的______溶液（填“饱和”或“不饱和”）。</w:t>
      </w:r>
      <w:r>
        <w:br/>
      </w:r>
      <w:r>
        <w:t>（2）将KNO</w:t>
      </w:r>
      <w:r>
        <w:rPr>
          <w:vertAlign w:val="subscript"/>
        </w:rPr>
        <w:t>3</w:t>
      </w:r>
      <w:r>
        <w:t>提纯的方法是______。</w:t>
      </w:r>
      <w:r>
        <w:br/>
      </w:r>
      <w:r>
        <w:t>（3）小明用提纯后的KNO</w:t>
      </w:r>
      <w:r>
        <w:rPr>
          <w:vertAlign w:val="subscript"/>
        </w:rPr>
        <w:t>3</w:t>
      </w:r>
      <w:r>
        <w:t>固体配制100g溶质质量分数为5%的KNO</w:t>
      </w:r>
      <w:r>
        <w:rPr>
          <w:vertAlign w:val="subscript"/>
        </w:rPr>
        <w:t>3</w:t>
      </w:r>
      <w:r>
        <w:t>溶液，其操作步骤是：计算、______、量取、溶解。经检测，小明所配溶液中KNO</w:t>
      </w:r>
      <w:r>
        <w:rPr>
          <w:vertAlign w:val="subscript"/>
        </w:rPr>
        <w:t>3</w:t>
      </w:r>
      <w:r>
        <w:t>溶质质量分数偏小，其原因可能是______。</w:t>
      </w:r>
      <w:r>
        <w:br/>
      </w:r>
      <w:r>
        <w:t>①KNO</w:t>
      </w:r>
      <w:r>
        <w:rPr>
          <w:vertAlign w:val="subscript"/>
        </w:rPr>
        <w:t>3</w:t>
      </w:r>
      <w:r>
        <w:t>固体仍然不纯       ②溶解前，烧杯中有水；</w:t>
      </w:r>
      <w:r>
        <w:br/>
      </w:r>
      <w:r>
        <w:t>③量取水时，俯视读数       ④装瓶时，有少量溶液洒出</w:t>
      </w:r>
      <w:r>
        <w:br/>
      </w:r>
      <w:r>
        <w:t>（4）将所配制的硝酸钾溶液的溶质质量分数变为3%，需加入溶质质量分数为1%的硝酸钾溶液______g。</w:t>
      </w:r>
      <w:r>
        <w:br/>
      </w:r>
      <w:r>
        <w:drawing>
          <wp:inline distT="0" distB="0" distL="114300" distR="114300">
            <wp:extent cx="1780540" cy="1857375"/>
            <wp:effectExtent l="0" t="0" r="0" b="0"/>
            <wp:docPr id="6575510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312653" name="Picture"/>
                    <pic:cNvPicPr>
                      <a:picLocks noChangeAspect="1" noChangeArrowheads="1"/>
                    </pic:cNvPicPr>
                  </pic:nvPicPr>
                  <pic:blipFill>
                    <a:blip xmlns:r="http://schemas.openxmlformats.org/officeDocument/2006/relationships" r:embed="rId20"/>
                    <a:stretch>
                      <a:fillRect/>
                    </a:stretch>
                  </pic:blipFill>
                  <pic:spPr>
                    <a:xfrm>
                      <a:off x="0" y="0"/>
                      <a:ext cx="1780673" cy="1857675"/>
                    </a:xfrm>
                    <a:prstGeom prst="rect">
                      <a:avLst/>
                    </a:prstGeom>
                    <a:noFill/>
                    <a:ln w="9525">
                      <a:noFill/>
                    </a:ln>
                  </pic:spPr>
                </pic:pic>
              </a:graphicData>
            </a:graphic>
          </wp:inline>
        </w:drawing>
      </w:r>
    </w:p>
    <w:p>
      <w:pPr>
        <w:pStyle w:val="BodyText"/>
      </w:pPr>
      <w:r>
        <w:t>【 答 案 】</w:t>
      </w:r>
    </w:p>
    <w:p>
      <w:pPr>
        <w:pStyle w:val="BodyText"/>
      </w:pPr>
      <w:r>
        <w:t>饱和   降温结晶法（或冷却热饱和溶液结晶法）   称量   ①②   100  </w:t>
      </w:r>
    </w:p>
    <w:p>
      <w:pPr>
        <w:pStyle w:val="BodyText"/>
      </w:pPr>
      <w:r>
        <w:t>【 解析 】</w:t>
      </w:r>
    </w:p>
    <w:p>
      <w:pPr>
        <w:pStyle w:val="BodyText"/>
      </w:pPr>
      <w:r>
        <w:t>解：（1）由溶解度曲线可知，50℃时，硝酸钾的溶解度为85.5g，因此在该温度下，将85.5g硝酸钾溶于100g水中，得到的是KNO</w:t>
      </w:r>
      <w:r>
        <w:rPr>
          <w:vertAlign w:val="subscript"/>
        </w:rPr>
        <w:t>3</w:t>
      </w:r>
      <w:r>
        <w:t>的饱和溶液；故填：饱和；</w:t>
      </w:r>
      <w:r>
        <w:br/>
      </w:r>
      <w:r>
        <w:t>（2）由溶解度曲线可知，硝酸钾的溶解度随着温度的升高而明显增大，所以将KNO</w:t>
      </w:r>
      <w:r>
        <w:rPr>
          <w:vertAlign w:val="subscript"/>
        </w:rPr>
        <w:t>3</w:t>
      </w:r>
      <w:r>
        <w:t>提纯的方法是降温结晶法或冷却热饱和溶液结晶法；故填：降温结晶法（或冷却热饱和溶液结晶法）；</w:t>
      </w:r>
      <w:r>
        <w:br/>
      </w:r>
      <w:r>
        <w:t>（3）用提纯后的KNO</w:t>
      </w:r>
      <w:r>
        <w:rPr>
          <w:vertAlign w:val="subscript"/>
        </w:rPr>
        <w:t>3</w:t>
      </w:r>
      <w:r>
        <w:t>固体配制100g溶质质量分数为5%的KNO</w:t>
      </w:r>
      <w:r>
        <w:rPr>
          <w:vertAlign w:val="subscript"/>
        </w:rPr>
        <w:t>3</w:t>
      </w:r>
      <w:r>
        <w:t>溶液，其操作步骤是：计算、称量、量取、溶解；</w:t>
      </w:r>
      <w:r>
        <w:br/>
      </w:r>
      <w:r>
        <w:t>①KNO</w:t>
      </w:r>
      <w:r>
        <w:rPr>
          <w:vertAlign w:val="subscript"/>
        </w:rPr>
        <w:t>3</w:t>
      </w:r>
      <w:r>
        <w:t>固体仍然不纯会导致所配溶液中KNO</w:t>
      </w:r>
      <w:r>
        <w:rPr>
          <w:vertAlign w:val="subscript"/>
        </w:rPr>
        <w:t>3</w:t>
      </w:r>
      <w:r>
        <w:t>溶质质量分数偏小；</w:t>
      </w:r>
      <w:r>
        <w:br/>
      </w:r>
      <w:r>
        <w:t>②溶解前，烧杯中有水会导致所配溶液中KNO</w:t>
      </w:r>
      <w:r>
        <w:rPr>
          <w:vertAlign w:val="subscript"/>
        </w:rPr>
        <w:t>3</w:t>
      </w:r>
      <w:r>
        <w:t>溶质质量分数偏小；</w:t>
      </w:r>
      <w:r>
        <w:br/>
      </w:r>
      <w:r>
        <w:t>③量取水时，俯视读数导致量取的水偏少，配制溶液的溶质质量分数偏大；</w:t>
      </w:r>
      <w:r>
        <w:br/>
      </w:r>
      <w:r>
        <w:t>④装瓶时，有少量溶液洒出对溶液中溶质的质量分数无影响。</w:t>
      </w:r>
      <w:r>
        <w:br/>
      </w:r>
      <w:r>
        <w:t>故填：称量：①②；</w:t>
      </w:r>
      <w:r>
        <w:br/>
      </w:r>
      <w:r>
        <w:t>（4）需加入溶质质量分数为1%的硝酸钾溶液的质量为x，则：</w:t>
      </w:r>
      <w:r>
        <w:br/>
      </w:r>
      <w:r>
        <w:t>100g×5%+1%×x=（100g+x）×3%</w:t>
      </w:r>
      <w:r>
        <w:br/>
      </w:r>
      <w:r>
        <w:t>x=100g</w:t>
      </w:r>
      <w:r>
        <w:br/>
      </w:r>
      <w:r>
        <w:t>故填：100。</w:t>
      </w:r>
      <w:r>
        <w:br/>
      </w:r>
      <w:r>
        <w:t>（1）根据50℃时硝酸钾的溶解度来分析；</w:t>
      </w:r>
      <w:r>
        <w:br/>
      </w:r>
      <w:r>
        <w:t>（2）根据硝酸钾的溶解度受温度的影响情况来分析；</w:t>
      </w:r>
      <w:r>
        <w:br/>
      </w:r>
      <w:r>
        <w:t>（3）根据配制溶液的步骤、溶质质量分数偏小的原因来分析；</w:t>
      </w:r>
      <w:r>
        <w:br/>
      </w:r>
      <w:r>
        <w:t>（4）根据溶液稀释的方法来分析。</w:t>
      </w:r>
      <w:r>
        <w:br/>
      </w:r>
      <w:r>
        <w:t>解答本题容易出错的地方是溶质质量分数偏小的原因：要从两个方面分析：溶质称少了，溶剂量多了。</w:t>
      </w:r>
    </w:p>
    <w:p>
      <w:pPr>
        <w:pStyle w:val="BodyText"/>
      </w:pPr>
      <w:r>
        <w:t> </w:t>
      </w:r>
    </w:p>
    <w:p>
      <w:pPr>
        <w:pStyle w:val="BodyText"/>
      </w:pPr>
      <w:r>
        <w:t>21、图1是一些常见物质的转化关系，其中C是无色无刺激性的气体，且能使澄清石灰水变浑浊；E是一种无污染的清洁能源，其燃烧产物是H．请根据图1，回答下列有关问题：</w:t>
      </w:r>
      <w:r>
        <w:br/>
      </w:r>
      <w:r>
        <w:drawing>
          <wp:inline distT="0" distB="0" distL="114300" distR="114300">
            <wp:extent cx="4369435" cy="3223895"/>
            <wp:effectExtent l="0" t="0" r="0" b="0"/>
            <wp:docPr id="16058826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660176" name="Picture"/>
                    <pic:cNvPicPr>
                      <a:picLocks noChangeAspect="1" noChangeArrowheads="1"/>
                    </pic:cNvPicPr>
                  </pic:nvPicPr>
                  <pic:blipFill>
                    <a:blip xmlns:r="http://schemas.openxmlformats.org/officeDocument/2006/relationships" r:embed="rId21"/>
                    <a:stretch>
                      <a:fillRect/>
                    </a:stretch>
                  </pic:blipFill>
                  <pic:spPr>
                    <a:xfrm>
                      <a:off x="0" y="0"/>
                      <a:ext cx="4369869" cy="3224463"/>
                    </a:xfrm>
                    <a:prstGeom prst="rect">
                      <a:avLst/>
                    </a:prstGeom>
                    <a:noFill/>
                    <a:ln w="9525">
                      <a:noFill/>
                    </a:ln>
                  </pic:spPr>
                </pic:pic>
              </a:graphicData>
            </a:graphic>
          </wp:inline>
        </w:drawing>
      </w:r>
      <w:r>
        <w:br/>
      </w:r>
      <w:r>
        <w:t>（1）C、E的化学式分别为：C______、E______。</w:t>
      </w:r>
      <w:r>
        <w:br/>
      </w:r>
      <w:r>
        <w:t>（2）G转化为H和A的反应类型是______反应；</w:t>
      </w:r>
      <w:r>
        <w:br/>
      </w:r>
      <w:r>
        <w:t>（3）①A与盐酸反应的化学方程式为______。②D和氯气化合生成F的化学方程式为______。</w:t>
      </w:r>
      <w:r>
        <w:br/>
      </w:r>
      <w:r>
        <w:t>（4）以图1中无色气体C为中心，延展如图2：</w:t>
      </w:r>
      <w:r>
        <w:br/>
      </w:r>
      <w:r>
        <w:t>请写出实现这两个转化的另一反应物J、K的化学式：J______、K______。</w:t>
      </w:r>
    </w:p>
    <w:p>
      <w:pPr>
        <w:pStyle w:val="BodyText"/>
      </w:pPr>
      <w:r>
        <w:t>【 答 案 】</w:t>
      </w:r>
    </w:p>
    <w:p>
      <w:pPr>
        <w:pStyle w:val="BodyText"/>
      </w:pPr>
      <w:r>
        <w:t>CO</w:t>
      </w:r>
      <w:r>
        <w:rPr>
          <w:vertAlign w:val="subscript"/>
        </w:rPr>
        <w:t>2</w:t>
      </w:r>
      <w:r>
        <w:t xml:space="preserve">   H</w:t>
      </w:r>
      <w:r>
        <w:rPr>
          <w:vertAlign w:val="subscript"/>
        </w:rPr>
        <w:t>2</w:t>
      </w:r>
      <w:r>
        <w:t xml:space="preserve">   分解   Fe</w:t>
      </w:r>
      <w:r>
        <w:rPr>
          <w:vertAlign w:val="subscript"/>
        </w:rPr>
        <w:t>2</w:t>
      </w:r>
      <w:r>
        <w:t>O</w:t>
      </w:r>
      <w:r>
        <w:rPr>
          <w:vertAlign w:val="subscript"/>
        </w:rPr>
        <w:t>3</w:t>
      </w:r>
      <w:r>
        <w:t>+6HCl═2FeCl</w:t>
      </w:r>
      <w:r>
        <w:rPr>
          <w:vertAlign w:val="subscript"/>
        </w:rPr>
        <w:t>3</w:t>
      </w:r>
      <w:r>
        <w:t>+3H</w:t>
      </w:r>
      <w:r>
        <w:rPr>
          <w:vertAlign w:val="subscript"/>
        </w:rPr>
        <w:t>2</w:t>
      </w:r>
      <w:r>
        <w:t>O   2FeCl</w:t>
      </w:r>
      <w:r>
        <w:rPr>
          <w:vertAlign w:val="subscript"/>
        </w:rPr>
        <w:t>2</w:t>
      </w:r>
      <w:r>
        <w:t>+Cl</w:t>
      </w:r>
      <w:r>
        <w:rPr>
          <w:vertAlign w:val="subscript"/>
        </w:rPr>
        <w:t>2</w:t>
      </w:r>
      <w:r>
        <w:t>═2FeCl</w:t>
      </w:r>
      <w:r>
        <w:rPr>
          <w:vertAlign w:val="subscript"/>
        </w:rPr>
        <w:t>3</w:t>
      </w:r>
      <w:r>
        <w:t xml:space="preserve">   C   Ca（OH）</w:t>
      </w:r>
      <w:r>
        <w:rPr>
          <w:vertAlign w:val="subscript"/>
        </w:rPr>
        <w:t>2</w:t>
      </w:r>
      <w:r>
        <w:t xml:space="preserve">  </w:t>
      </w:r>
    </w:p>
    <w:p>
      <w:pPr>
        <w:pStyle w:val="BodyText"/>
      </w:pPr>
      <w:r>
        <w:t>【 解析 】</w:t>
      </w:r>
    </w:p>
    <w:p>
      <w:pPr>
        <w:pStyle w:val="BodyText"/>
      </w:pPr>
      <w:r>
        <w:t>解：（1）C是无色无刺激性的气体，且能使澄清石灰水变浑浊，所以C是二氧化碳，E是一种无污染的清洁能源，其燃烧产物是H</w:t>
      </w:r>
      <w:r>
        <w:rPr>
          <w:vertAlign w:val="subscript"/>
        </w:rPr>
        <w:t>2</w:t>
      </w:r>
      <w:r>
        <w:t>O，所以E是氢气，黑色粉末B和盐酸反应会生成氢气和浅绿色的D，所以B是铁，D是氯化亚铁，A和一氧化碳高温会生成铁和二氧化碳，所以A是氧化铁，氧化铁和盐酸反应生成氯化铁和水，所以F是氯化铁，氯化铁和氢氧化钠反应生成氢氧化铁沉淀和氯化钠，所以G是氢氧化铁，氢氧化铁加热生成氧化铁和水，所以H是水，二氧化碳和氢氧化钙反应生成碳酸钙沉淀和水，所以K是氢氧化钙，二氧化碳和碳在高温的条件下生成一氧化碳，所以J是碳，经过验证，推导正确，所以C是CO</w:t>
      </w:r>
      <w:r>
        <w:rPr>
          <w:vertAlign w:val="subscript"/>
        </w:rPr>
        <w:t>2</w:t>
      </w:r>
      <w:r>
        <w:t>，E是H</w:t>
      </w:r>
      <w:r>
        <w:rPr>
          <w:vertAlign w:val="subscript"/>
        </w:rPr>
        <w:t>2</w:t>
      </w:r>
      <w:r>
        <w:t>；</w:t>
      </w:r>
      <w:r>
        <w:br/>
      </w:r>
      <w:r>
        <w:t>（2）G转化为H和A的反应是氢氧化铁加热生成氧化铁和水，反应类型是分解反应；</w:t>
      </w:r>
      <w:r>
        <w:br/>
      </w:r>
      <w:r>
        <w:t>（3）①A与盐酸的反应是氧化铁和盐酸反应生成氯化铁和水，化学方程式为：Fe</w:t>
      </w:r>
      <w:r>
        <w:rPr>
          <w:vertAlign w:val="subscript"/>
        </w:rPr>
        <w:t>2</w:t>
      </w:r>
      <w:r>
        <w:t>O</w:t>
      </w:r>
      <w:r>
        <w:rPr>
          <w:vertAlign w:val="subscript"/>
        </w:rPr>
        <w:t>3</w:t>
      </w:r>
      <w:r>
        <w:t>+6HCl═2FeCl</w:t>
      </w:r>
      <w:r>
        <w:rPr>
          <w:vertAlign w:val="subscript"/>
        </w:rPr>
        <w:t>3</w:t>
      </w:r>
      <w:r>
        <w:t>+3H</w:t>
      </w:r>
      <w:r>
        <w:rPr>
          <w:vertAlign w:val="subscript"/>
        </w:rPr>
        <w:t>2</w:t>
      </w:r>
      <w:r>
        <w:t>O；</w:t>
      </w:r>
      <w:r>
        <w:br/>
      </w:r>
      <w:r>
        <w:t>②D和氯气化合生成F的反应是氯化亚铁和氯气反应生成氯化铁，化学方程式为：2FeCl</w:t>
      </w:r>
      <w:r>
        <w:rPr>
          <w:vertAlign w:val="subscript"/>
        </w:rPr>
        <w:t>2</w:t>
      </w:r>
      <w:r>
        <w:t>+Cl</w:t>
      </w:r>
      <w:r>
        <w:rPr>
          <w:vertAlign w:val="subscript"/>
        </w:rPr>
        <w:t>2</w:t>
      </w:r>
      <w:r>
        <w:t>═2FeCl</w:t>
      </w:r>
      <w:r>
        <w:rPr>
          <w:vertAlign w:val="subscript"/>
        </w:rPr>
        <w:t>3</w:t>
      </w:r>
      <w:r>
        <w:t>；</w:t>
      </w:r>
      <w:r>
        <w:br/>
      </w:r>
      <w:r>
        <w:t>（4）通过推导可知，J是C，K是Ca（OH）</w:t>
      </w:r>
      <w:r>
        <w:rPr>
          <w:vertAlign w:val="subscript"/>
        </w:rPr>
        <w:t>2</w:t>
      </w:r>
      <w:r>
        <w:t>。</w:t>
      </w:r>
      <w:r>
        <w:br/>
      </w:r>
      <w:r>
        <w:t>故答案为：（1）CO</w:t>
      </w:r>
      <w:r>
        <w:rPr>
          <w:vertAlign w:val="subscript"/>
        </w:rPr>
        <w:t>2</w:t>
      </w:r>
      <w:r>
        <w:t>，H</w:t>
      </w:r>
      <w:r>
        <w:rPr>
          <w:vertAlign w:val="subscript"/>
        </w:rPr>
        <w:t>2</w:t>
      </w:r>
      <w:r>
        <w:t>；</w:t>
      </w:r>
      <w:r>
        <w:br/>
      </w:r>
      <w:r>
        <w:t>（2）分解；</w:t>
      </w:r>
      <w:r>
        <w:br/>
      </w:r>
      <w:r>
        <w:t>（3）①Fe</w:t>
      </w:r>
      <w:r>
        <w:rPr>
          <w:vertAlign w:val="subscript"/>
        </w:rPr>
        <w:t>2</w:t>
      </w:r>
      <w:r>
        <w:t>O</w:t>
      </w:r>
      <w:r>
        <w:rPr>
          <w:vertAlign w:val="subscript"/>
        </w:rPr>
        <w:t>3</w:t>
      </w:r>
      <w:r>
        <w:t>+6HCl═2FeCl</w:t>
      </w:r>
      <w:r>
        <w:rPr>
          <w:vertAlign w:val="subscript"/>
        </w:rPr>
        <w:t>3</w:t>
      </w:r>
      <w:r>
        <w:t>+3H</w:t>
      </w:r>
      <w:r>
        <w:rPr>
          <w:vertAlign w:val="subscript"/>
        </w:rPr>
        <w:t>2</w:t>
      </w:r>
      <w:r>
        <w:t>O；</w:t>
      </w:r>
      <w:r>
        <w:br/>
      </w:r>
      <w:r>
        <w:t>②2FeCl</w:t>
      </w:r>
      <w:r>
        <w:rPr>
          <w:vertAlign w:val="subscript"/>
        </w:rPr>
        <w:t>2</w:t>
      </w:r>
      <w:r>
        <w:t>+Cl</w:t>
      </w:r>
      <w:r>
        <w:rPr>
          <w:vertAlign w:val="subscript"/>
        </w:rPr>
        <w:t>2</w:t>
      </w:r>
      <w:r>
        <w:t>═2FeCl</w:t>
      </w:r>
      <w:r>
        <w:rPr>
          <w:vertAlign w:val="subscript"/>
        </w:rPr>
        <w:t>3</w:t>
      </w:r>
      <w:r>
        <w:t>；</w:t>
      </w:r>
      <w:r>
        <w:br/>
      </w:r>
      <w:r>
        <w:t>（4）C，Ca（OH）</w:t>
      </w:r>
      <w:r>
        <w:rPr>
          <w:vertAlign w:val="subscript"/>
        </w:rPr>
        <w:t>2</w:t>
      </w:r>
      <w:r>
        <w:t>。</w:t>
      </w:r>
      <w:r>
        <w:br/>
      </w:r>
      <w:r>
        <w:t>根据C是无色无刺激性的气体，且能使澄清石灰水变浑浊，所以C是二氧化碳，E是一种无污染的清洁能源，其燃烧产物是H</w:t>
      </w:r>
      <w:r>
        <w:rPr>
          <w:vertAlign w:val="subscript"/>
        </w:rPr>
        <w:t>2</w:t>
      </w:r>
      <w:r>
        <w:t>O，所以E是氢气，黑色粉末B和盐酸反应会生成氢气和浅绿色的D，所以B是铁，D是氯化亚铁，A和一氧化碳高温会生成铁和二氧化碳，所以A是氧化铁，氧化铁和盐酸反应生成氯化铁和水，所以F是氯化铁，氯化铁和氢氧化钠反应生成氢氧化铁沉淀和氯化钠，所以G是氢氧化铁，氢氧化铁加热生成氧化铁和水，所以H是水，二氧化碳和氢氧化钙反应生成碳酸钙沉淀和水，所以K是氢氧化钙，二氧化碳和碳在高温的条件下生成一氧化碳，所以J是碳，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t> </w:t>
      </w:r>
    </w:p>
    <w:p>
      <w:pPr>
        <w:pStyle w:val="BodyText"/>
      </w:pPr>
      <w:r>
        <w:t>五、探究题（本大题共 3 小题，共 20 分）</w:t>
      </w:r>
    </w:p>
    <w:p>
      <w:pPr>
        <w:pStyle w:val="BodyText"/>
      </w:pPr>
      <w:r>
        <w:t>22、金属材料在日常生活中广泛使用。</w:t>
      </w:r>
      <w:r>
        <w:br/>
      </w:r>
      <w:r>
        <w:t>（1）高温条件下，一氧化碳可把铁从磁铁矿石（Fe</w:t>
      </w:r>
      <w:r>
        <w:rPr>
          <w:vertAlign w:val="subscript"/>
        </w:rPr>
        <w:t>3</w:t>
      </w:r>
      <w:r>
        <w:t>O</w:t>
      </w:r>
      <w:r>
        <w:rPr>
          <w:vertAlign w:val="subscript"/>
        </w:rPr>
        <w:t>4</w:t>
      </w:r>
      <w:r>
        <w:t>）中还原出来，反应的化学方程式是______ 。某化学兴趣小组的同学对一份磁铁矿石样品（设铁矿石杂质不含铁元素和氧元素）进行探究，他们称取了13.6g固体样品，用图1所示的装置继续实验，测定的部分数据如图2所示，样品中Fe</w:t>
      </w:r>
      <w:r>
        <w:rPr>
          <w:vertAlign w:val="subscript"/>
        </w:rPr>
        <w:t>3</w:t>
      </w:r>
      <w:r>
        <w:t>O</w:t>
      </w:r>
      <w:r>
        <w:rPr>
          <w:vertAlign w:val="subscript"/>
        </w:rPr>
        <w:t>4</w:t>
      </w:r>
      <w:r>
        <w:t>的质量是______g；生铁和钢都是铁合金，其中含碳量较高是______ 。</w:t>
      </w:r>
      <w:r>
        <w:br/>
      </w:r>
      <w:r>
        <w:drawing>
          <wp:inline distT="0" distB="0" distL="114300" distR="114300">
            <wp:extent cx="5033645" cy="1289685"/>
            <wp:effectExtent l="0" t="0" r="0" b="0"/>
            <wp:docPr id="8039086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346940" name="Picture"/>
                    <pic:cNvPicPr>
                      <a:picLocks noChangeAspect="1" noChangeArrowheads="1"/>
                    </pic:cNvPicPr>
                  </pic:nvPicPr>
                  <pic:blipFill>
                    <a:blip xmlns:r="http://schemas.openxmlformats.org/officeDocument/2006/relationships" r:embed="rId22"/>
                    <a:stretch>
                      <a:fillRect/>
                    </a:stretch>
                  </pic:blipFill>
                  <pic:spPr>
                    <a:xfrm>
                      <a:off x="0" y="0"/>
                      <a:ext cx="5034012" cy="1289785"/>
                    </a:xfrm>
                    <a:prstGeom prst="rect">
                      <a:avLst/>
                    </a:prstGeom>
                    <a:noFill/>
                    <a:ln w="9525">
                      <a:noFill/>
                    </a:ln>
                  </pic:spPr>
                </pic:pic>
              </a:graphicData>
            </a:graphic>
          </wp:inline>
        </w:drawing>
      </w:r>
      <w:r>
        <w:br/>
      </w:r>
      <w:r>
        <w:t>（2）黄铜是铜和锌的合金，向黄铜样品中加入200g稀硫酸，恰好完全反应，产生0.2g，氢气则所用稀硫酸的溶质质量分数是______，除了可求出稀硫酸的溶质质量分数外，你还能求出的化学量有______（填序号）</w:t>
      </w:r>
      <w:r>
        <w:br/>
      </w:r>
      <w:r>
        <w:t>①锌的质量   ②锌的质量分数    ③铜的质量分数   ④硫酸锌的质量 ⑤硫酸溶液的体积</w:t>
      </w:r>
      <w:r>
        <w:br/>
      </w:r>
      <w:r>
        <w:t>（3）铝是一种比较耐腐蚀的金属材料，这是因为铝在空气中能生成一种薄膜______（填化学式），如果用铝来制取氢气，那么需要操作______ （填编号），才能达到实验目的。</w:t>
      </w:r>
      <w:r>
        <w:br/>
      </w:r>
      <w:r>
        <w:t>A．用砂纸打表面  B．用水浸泡  C．用稀盐酸浸泡一段很长时间</w:t>
      </w:r>
    </w:p>
    <w:p>
      <w:pPr>
        <w:pStyle w:val="BodyText"/>
      </w:pPr>
      <w:r>
        <w:t>【 答 案 】</w:t>
      </w:r>
    </w:p>
    <w:p>
      <w:pPr>
        <w:pStyle w:val="BodyText"/>
      </w:pPr>
      <w:r>
        <w:drawing>
          <wp:inline distT="0" distB="0" distL="114300" distR="114300">
            <wp:extent cx="2413000" cy="304800"/>
            <wp:effectExtent l="0" t="0" r="0" b="0"/>
            <wp:docPr id="20560197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264420" name="Picture"/>
                    <pic:cNvPicPr>
                      <a:picLocks noChangeAspect="1" noChangeArrowheads="1"/>
                    </pic:cNvPicPr>
                  </pic:nvPicPr>
                  <pic:blipFill>
                    <a:blip xmlns:r="http://schemas.openxmlformats.org/officeDocument/2006/relationships" r:embed="rId23"/>
                    <a:stretch>
                      <a:fillRect/>
                    </a:stretch>
                  </pic:blipFill>
                  <pic:spPr>
                    <a:xfrm>
                      <a:off x="0" y="0"/>
                      <a:ext cx="2413000" cy="304800"/>
                    </a:xfrm>
                    <a:prstGeom prst="rect">
                      <a:avLst/>
                    </a:prstGeom>
                    <a:noFill/>
                    <a:ln w="9525">
                      <a:noFill/>
                    </a:ln>
                  </pic:spPr>
                </pic:pic>
              </a:graphicData>
            </a:graphic>
          </wp:inline>
        </w:drawing>
      </w:r>
      <w:r>
        <w:t xml:space="preserve">   8.7   生铁   4.9%   ①④   Al</w:t>
      </w:r>
      <w:r>
        <w:rPr>
          <w:vertAlign w:val="subscript"/>
        </w:rPr>
        <w:t>2</w:t>
      </w:r>
      <w:r>
        <w:t>O</w:t>
      </w:r>
      <w:r>
        <w:rPr>
          <w:vertAlign w:val="subscript"/>
        </w:rPr>
        <w:t>3</w:t>
      </w:r>
      <w:r>
        <w:t xml:space="preserve">   A  </w:t>
      </w:r>
    </w:p>
    <w:p>
      <w:pPr>
        <w:pStyle w:val="BodyText"/>
      </w:pPr>
      <w:r>
        <w:t>【 解析 】</w:t>
      </w:r>
    </w:p>
    <w:p>
      <w:pPr>
        <w:pStyle w:val="BodyText"/>
      </w:pPr>
      <w:r>
        <w:t>解：（1）在高温的条件下，一氧化碳与四氧化三铁反应生成铁和二氧化碳，由质量守恒定律可知，固体样品减少的质量即为四氧化三铁中氧元素的质量，为：13.6g-11.2g=2.4g，则四氧化三铁的质量为：2.4g÷</w:t>
      </w:r>
      <m:oMath>
        <m:f>
          <m:num>
            <m:r>
              <m:t>16×4</m:t>
            </m:r>
          </m:num>
          <m:den>
            <m:r>
              <m:t>56×3+16×4</m:t>
            </m:r>
          </m:den>
        </m:f>
      </m:oMath>
      <w:r>
        <w:t>×100%=8.7g，生铁的含碳量为2%～4.3%，钢的含碳量为0.03%～2%；故填：</w:t>
      </w:r>
      <w:r>
        <w:drawing>
          <wp:inline distT="0" distB="0" distL="114300" distR="114300">
            <wp:extent cx="2413000" cy="304800"/>
            <wp:effectExtent l="0" t="0" r="0" b="0"/>
            <wp:docPr id="3736395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928049" name="Picture"/>
                    <pic:cNvPicPr>
                      <a:picLocks noChangeAspect="1" noChangeArrowheads="1"/>
                    </pic:cNvPicPr>
                  </pic:nvPicPr>
                  <pic:blipFill>
                    <a:blip xmlns:r="http://schemas.openxmlformats.org/officeDocument/2006/relationships" r:embed="rId24"/>
                    <a:stretch>
                      <a:fillRect/>
                    </a:stretch>
                  </pic:blipFill>
                  <pic:spPr>
                    <a:xfrm>
                      <a:off x="0" y="0"/>
                      <a:ext cx="2413000" cy="304800"/>
                    </a:xfrm>
                    <a:prstGeom prst="rect">
                      <a:avLst/>
                    </a:prstGeom>
                    <a:noFill/>
                    <a:ln w="9525">
                      <a:noFill/>
                    </a:ln>
                  </pic:spPr>
                </pic:pic>
              </a:graphicData>
            </a:graphic>
          </wp:inline>
        </w:drawing>
      </w:r>
      <w:r>
        <w:t>；8.7；生铁；</w:t>
      </w:r>
      <w:r>
        <w:br/>
      </w:r>
      <w:r>
        <w:t>（2）设参加反应的硫酸的质量为x，</w:t>
      </w:r>
      <w:r>
        <w:br/>
      </w:r>
      <w:r>
        <w:t>Zn+H</w:t>
      </w:r>
      <w:r>
        <w:rPr>
          <w:vertAlign w:val="subscript"/>
        </w:rPr>
        <w:t>2</w:t>
      </w:r>
      <w:r>
        <w:t>SO</w:t>
      </w:r>
      <w:r>
        <w:rPr>
          <w:vertAlign w:val="subscript"/>
        </w:rPr>
        <w:t>4</w:t>
      </w:r>
      <w:r>
        <w:t>=ZnSO</w:t>
      </w:r>
      <w:r>
        <w:rPr>
          <w:vertAlign w:val="subscript"/>
        </w:rPr>
        <w:t>4</w:t>
      </w:r>
      <w:r>
        <w:t>+H</w:t>
      </w:r>
      <w:r>
        <w:rPr>
          <w:vertAlign w:val="subscript"/>
        </w:rPr>
        <w:t>2</w:t>
      </w:r>
      <w:r>
        <w:t>↑</w:t>
      </w:r>
      <w:r>
        <w:br/>
      </w:r>
      <w:r>
        <w:t>         98                     2</w:t>
      </w:r>
      <w:r>
        <w:br/>
      </w:r>
      <w:r>
        <w:t>          x                   0.2g</w:t>
      </w:r>
      <w:r>
        <w:br/>
      </w:r>
      <w:r>
        <w:t>98：2=x：0.2g</w:t>
      </w:r>
      <w:r>
        <w:br/>
      </w:r>
      <w:r>
        <w:t>x=9.8g</w:t>
      </w:r>
      <w:r>
        <w:br/>
      </w:r>
      <w:r>
        <w:t>则所用稀硫酸的溶质质量分数是</w:t>
      </w:r>
      <m:oMath>
        <m:f>
          <m:num>
            <m:r>
              <m:t>9.8g</m:t>
            </m:r>
          </m:num>
          <m:den>
            <m:r>
              <m:t>200g</m:t>
            </m:r>
          </m:den>
        </m:f>
      </m:oMath>
      <w:r>
        <w:t>×100%=4.9%</w:t>
      </w:r>
      <w:r>
        <w:br/>
      </w:r>
      <w:r>
        <w:t>根据反应的化学方程式，还可以计算出锌的质量、硫酸锌的质量；但由于不知道黄铜的质量，因此不能计算出黄铜中铜的质量分数、锌的质量分数；由于不知道硫酸溶液的密度，因此也不能把硫酸溶液的质量转变为体积；根据质量守恒定律，反应后溶液质量可由参加反应锌的质量+所加稀硫酸的质量-放出氢气的质量而计算出来，因此，还可以计算出所加稀硫酸的溶质质量分数；分析选项，应选①④；</w:t>
      </w:r>
      <w:r>
        <w:br/>
      </w:r>
      <w:r>
        <w:t>故填：4.9%；①④；</w:t>
      </w:r>
      <w:r>
        <w:br/>
      </w:r>
      <w:r>
        <w:t>（3）铝的活动性较强，易与空气中的氧气反应生成致密结实的氧化铝薄膜，在实验前可以用砂纸将氧化膜打磨掉，故填：Al</w:t>
      </w:r>
      <w:r>
        <w:rPr>
          <w:vertAlign w:val="subscript"/>
        </w:rPr>
        <w:t>2</w:t>
      </w:r>
      <w:r>
        <w:t>O</w:t>
      </w:r>
      <w:r>
        <w:rPr>
          <w:vertAlign w:val="subscript"/>
        </w:rPr>
        <w:t>3</w:t>
      </w:r>
      <w:r>
        <w:t>；A。</w:t>
      </w:r>
      <w:r>
        <w:br/>
      </w:r>
      <w:r>
        <w:t>（1）根据化学反应的原理、根据化学式分析解答；</w:t>
      </w:r>
      <w:r>
        <w:br/>
      </w:r>
      <w:r>
        <w:t>（2）根据金属活动性强弱关系锌＞氢＞铜可知，把黄铜放入稀硫酸时，锌可与硫酸反应生成硫酸锌同时放出氢气；利用反应的化学方程式，由反应生成氢气的质量可计算消耗锌的质量、消耗硫酸的质量及生成硫酸锌的质量，然后利用硫酸质量与稀硫酸质量比还可计算出稀硫酸中硫酸的溶质质量分数；根据质量守恒定律，还可计算出反应后所得溶液的质量，因此还可计算反应后硫酸锌溶液的溶质质量分数；</w:t>
      </w:r>
      <w:r>
        <w:br/>
      </w:r>
      <w:r>
        <w:t>（3）铝易与空气中的氧气反应生成氧化铝，氧化铝具有致密结实的结构，在实验前应做预先的处理将氧化膜去掉。</w:t>
      </w:r>
      <w:r>
        <w:br/>
      </w:r>
      <w:r>
        <w:t>反应的化学方程式可以表现出反应中各物质的质量关系，因此，利用反应的化学方程式可由反应中任一物质质量计算出反应中其它物质的质量。</w:t>
      </w:r>
    </w:p>
    <w:p>
      <w:pPr>
        <w:pStyle w:val="BodyText"/>
      </w:pPr>
      <w:r>
        <w:t> </w:t>
      </w:r>
    </w:p>
    <w:p>
      <w:pPr>
        <w:pStyle w:val="BodyText"/>
      </w:pPr>
      <w:r>
        <w:t>23、 某兴趣小组根据如图装置进行实验室制取气体的探究，请回答。</w:t>
      </w:r>
      <w:r>
        <w:br/>
      </w:r>
      <w:r>
        <w:drawing>
          <wp:inline distT="0" distB="0" distL="114300" distR="114300">
            <wp:extent cx="5017135" cy="1390650"/>
            <wp:effectExtent l="0" t="0" r="0" b="0"/>
            <wp:docPr id="5022100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756055" name="Picture"/>
                    <pic:cNvPicPr>
                      <a:picLocks noChangeAspect="1" noChangeArrowheads="1"/>
                    </pic:cNvPicPr>
                  </pic:nvPicPr>
                  <pic:blipFill>
                    <a:blip xmlns:r="http://schemas.openxmlformats.org/officeDocument/2006/relationships" r:embed="rId25"/>
                    <a:stretch>
                      <a:fillRect/>
                    </a:stretch>
                  </pic:blipFill>
                  <pic:spPr>
                    <a:xfrm>
                      <a:off x="0" y="0"/>
                      <a:ext cx="5017673" cy="1390810"/>
                    </a:xfrm>
                    <a:prstGeom prst="rect">
                      <a:avLst/>
                    </a:prstGeom>
                    <a:noFill/>
                    <a:ln w="9525">
                      <a:noFill/>
                    </a:ln>
                  </pic:spPr>
                </pic:pic>
              </a:graphicData>
            </a:graphic>
          </wp:inline>
        </w:drawing>
      </w:r>
      <w:r>
        <w:br/>
      </w:r>
      <w:r>
        <w:t>（1）写出指定仪器的名称：b______。</w:t>
      </w:r>
      <w:r>
        <w:br/>
      </w:r>
      <w:r>
        <w:t>（2）实验室若用B置制氧气，发生反应的化学方程式为______。若某同学用C装置收集一瓶较纯净氧气，当观察到______时开始收集，若选装置D用向上排空气法收集氧气，验满方法为______。若装置F内装满水收集氧气时，还可用于测定产生氧气的体积，此时还需要______ （填仪器名称），氧气由导管______（填“c”或“d”）进入F中。</w:t>
      </w:r>
      <w:r>
        <w:br/>
      </w:r>
      <w:r>
        <w:t>（3）实验室常用无水醋酸钠固体和碱石灰固体共热制得甲烷气体，已知甲烷密度比空气小、难溶于水，应该选择的制取装置为______（填字母序号）。</w:t>
      </w:r>
    </w:p>
    <w:p>
      <w:pPr>
        <w:pStyle w:val="BodyText"/>
      </w:pPr>
      <w:r>
        <w:t>【 答 案 】</w:t>
      </w:r>
    </w:p>
    <w:p>
      <w:pPr>
        <w:pStyle w:val="BodyText"/>
      </w:pPr>
      <w:r>
        <w:t>长颈漏斗  </w:t>
      </w:r>
      <w:r>
        <w:drawing>
          <wp:inline distT="0" distB="0" distL="114300" distR="114300">
            <wp:extent cx="2095500" cy="292100"/>
            <wp:effectExtent l="0" t="0" r="0" b="0"/>
            <wp:docPr id="11335433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042155" name="Picture"/>
                    <pic:cNvPicPr>
                      <a:picLocks noChangeAspect="1" noChangeArrowheads="1"/>
                    </pic:cNvPicPr>
                  </pic:nvPicPr>
                  <pic:blipFill>
                    <a:blip xmlns:r="http://schemas.openxmlformats.org/officeDocument/2006/relationships" r:embed="rId26"/>
                    <a:stretch>
                      <a:fillRect/>
                    </a:stretch>
                  </pic:blipFill>
                  <pic:spPr>
                    <a:xfrm>
                      <a:off x="0" y="0"/>
                      <a:ext cx="2095500" cy="292100"/>
                    </a:xfrm>
                    <a:prstGeom prst="rect">
                      <a:avLst/>
                    </a:prstGeom>
                    <a:noFill/>
                    <a:ln w="9525">
                      <a:noFill/>
                    </a:ln>
                  </pic:spPr>
                </pic:pic>
              </a:graphicData>
            </a:graphic>
          </wp:inline>
        </w:drawing>
      </w:r>
      <w:r>
        <w:t xml:space="preserve">   当气泡连续均匀冒出   将带火星的木条平放在集气瓶口，木条复燃，证明氧气满了   量筒   d   AC或AE  </w:t>
      </w:r>
    </w:p>
    <w:p>
      <w:pPr>
        <w:pStyle w:val="BodyText"/>
      </w:pPr>
      <w:r>
        <w:t>【 解析 】</w:t>
      </w:r>
    </w:p>
    <w:p>
      <w:pPr>
        <w:pStyle w:val="BodyText"/>
      </w:pPr>
      <w:r>
        <w:t>解：（1）长颈漏斗方便加液体药品，故答案为：长颈漏斗；</w:t>
      </w:r>
      <w:r>
        <w:br/>
      </w:r>
      <w:r>
        <w:t>（2）如果用双氧水和二氧化锰制氧气就不需要加热，过氧化氢在二氧化锰做催化剂的条件下生成水和氧气，要注意配平；用排水法收集较纯净氧气的适宜时间是：当导管口有连续均匀气泡冒出时；氧气的验满方法是：将带火星的木条平放在集气瓶口，木条复燃，证明氧气满了；若装置F内装满水收集氧气时，量筒可以测量水的体积，氧气由导管d进入，因为氧气的密度比水小；故答案为：</w:t>
      </w:r>
      <w:r>
        <w:drawing>
          <wp:inline distT="0" distB="0" distL="114300" distR="114300">
            <wp:extent cx="2095500" cy="292100"/>
            <wp:effectExtent l="0" t="0" r="0" b="0"/>
            <wp:docPr id="12335426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469730" name="Picture"/>
                    <pic:cNvPicPr>
                      <a:picLocks noChangeAspect="1" noChangeArrowheads="1"/>
                    </pic:cNvPicPr>
                  </pic:nvPicPr>
                  <pic:blipFill>
                    <a:blip xmlns:r="http://schemas.openxmlformats.org/officeDocument/2006/relationships" r:embed="rId26"/>
                    <a:stretch>
                      <a:fillRect/>
                    </a:stretch>
                  </pic:blipFill>
                  <pic:spPr>
                    <a:xfrm>
                      <a:off x="0" y="0"/>
                      <a:ext cx="2095500" cy="292100"/>
                    </a:xfrm>
                    <a:prstGeom prst="rect">
                      <a:avLst/>
                    </a:prstGeom>
                    <a:noFill/>
                    <a:ln w="9525">
                      <a:noFill/>
                    </a:ln>
                  </pic:spPr>
                </pic:pic>
              </a:graphicData>
            </a:graphic>
          </wp:inline>
        </w:drawing>
      </w:r>
      <w:r>
        <w:t>；当气泡连续均匀冒出；将带火星的木条平放在集气瓶口，木条复燃，证明氧气满了；量筒；d；</w:t>
      </w:r>
      <w:r>
        <w:br/>
      </w:r>
      <w:r>
        <w:t>（3）实验室常用无水醋酸钠固体和碱石灰固体共热制得甲烷气体，因此需要加热；已知甲烷密度比空气小、难溶于水，因此能用排水法和向下排空气法收集；故答案为：AC或AE；</w:t>
      </w:r>
      <w:r>
        <w:br/>
      </w:r>
      <w:r>
        <w:t>（1）长颈漏斗方便加液体药品；</w:t>
      </w:r>
      <w:r>
        <w:br/>
      </w:r>
      <w:r>
        <w:t>（2）制取装置包括加热和不需加热两种，如果用双氧水和二氧化锰制氧气就不需要加热，如果用高锰酸钾或氯酸钾制氧气就需要加热。氧气的密度比空气的密度大，不易溶于水，因此能用向上排空气法和排水法收集。氧气的验满方法是：将带火星的木条平放在集气瓶口，木条复燃，证明氧气满了；若装置F内装满水收集氧气时，量筒可以测量水的体积，氧气由导管d进入；</w:t>
      </w:r>
      <w:r>
        <w:br/>
      </w:r>
      <w:r>
        <w:t>（3）实验室常用无水醋酸钠固体和碱石灰固体共热制得甲烷气体，因此需要加热；已知甲烷密度比空气小、难溶于水，因此能用排水法和向下排空气法收集。</w:t>
      </w:r>
      <w:r>
        <w:br/>
      </w:r>
      <w:r>
        <w:t>本考点主要考查了仪器的名称、气体的制取装置和收集装置的选择，同时也考查了化学方程式的书写、气体的验满等，综合性比较强。气体的制取装置的选择与反应物的状态和反应的条件有关；气体的收集装置的选择与气体的密度和溶解性有关。本考点是中考的重要考点之一，主要出现在实验题中。</w:t>
      </w:r>
    </w:p>
    <w:p>
      <w:pPr>
        <w:pStyle w:val="BodyText"/>
      </w:pPr>
      <w:r>
        <w:t> </w:t>
      </w:r>
    </w:p>
    <w:p>
      <w:pPr>
        <w:pStyle w:val="BodyText"/>
      </w:pPr>
      <w:r>
        <w:t>24、 创新是引领新时代发展的第一动力，也是我们的不懈追求。如图是同学们在化学实验创新大赛中的作品：</w:t>
      </w:r>
      <w:r>
        <w:br/>
      </w:r>
      <w:r>
        <w:drawing>
          <wp:inline distT="0" distB="0" distL="114300" distR="114300">
            <wp:extent cx="5514975" cy="1664970"/>
            <wp:effectExtent l="0" t="0" r="0" b="0"/>
            <wp:docPr id="17781120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674619" name="Picture"/>
                    <pic:cNvPicPr>
                      <a:picLocks noChangeAspect="1" noChangeArrowheads="1"/>
                    </pic:cNvPicPr>
                  </pic:nvPicPr>
                  <pic:blipFill>
                    <a:blip xmlns:r="http://schemas.openxmlformats.org/officeDocument/2006/relationships" r:embed="rId27"/>
                    <a:stretch>
                      <a:fillRect/>
                    </a:stretch>
                  </pic:blipFill>
                  <pic:spPr>
                    <a:xfrm>
                      <a:off x="0" y="0"/>
                      <a:ext cx="5515275" cy="1665170"/>
                    </a:xfrm>
                    <a:prstGeom prst="rect">
                      <a:avLst/>
                    </a:prstGeom>
                    <a:noFill/>
                    <a:ln w="9525">
                      <a:noFill/>
                    </a:ln>
                  </pic:spPr>
                </pic:pic>
              </a:graphicData>
            </a:graphic>
          </wp:inline>
        </w:drawing>
      </w:r>
      <w:r>
        <w:br/>
      </w:r>
      <w:r>
        <w:t>（1）图1装置为了使香烟燃烧产生的气体通过澄清石灰水，活塞应向______（填“左”或“右”）移动。</w:t>
      </w:r>
      <w:r>
        <w:br/>
      </w:r>
      <w:r>
        <w:t>（2）图2 实验过程中观察到的现象是U型管中______（填“左”或“右”）侧液面上升。</w:t>
      </w:r>
      <w:r>
        <w:br/>
      </w:r>
      <w:r>
        <w:t>（3）如图3广口瓶中的两个青霉素小瓶，a中盛有浓硫酸，b中盛有水，青霉素瓶上方对应的胶头滴管中一个吸有水，另一个吸有浓硫酸。青霉素瓶______（填“a”或“b”）对应的实验会有大量液滴飞溅的现象；胶塞上还安装了一根玻璃导管，其目的是______。</w:t>
      </w:r>
    </w:p>
    <w:p>
      <w:pPr>
        <w:pStyle w:val="BodyText"/>
      </w:pPr>
      <w:r>
        <w:t>【 答 案 】</w:t>
      </w:r>
    </w:p>
    <w:p>
      <w:pPr>
        <w:pStyle w:val="BodyText"/>
      </w:pPr>
      <w:r>
        <w:t>右   右   a   防止浓硫酸溶于水放热后使瓶内的压强过大使胶塞弹出  </w:t>
      </w:r>
    </w:p>
    <w:p>
      <w:pPr>
        <w:pStyle w:val="BodyText"/>
      </w:pPr>
      <w:r>
        <w:t>【 解析 】</w:t>
      </w:r>
    </w:p>
    <w:p>
      <w:pPr>
        <w:pStyle w:val="BodyText"/>
      </w:pPr>
      <w:r>
        <w:t>解：（1）如果气体通入到石灰水中，石灰水变混浊就说明有二氧化碳存在，要想让烟气进入盛有石灰水的试管，就应该减小它内部的气压，活塞向右移动正好能解决这一问题。故填：右；</w:t>
      </w:r>
      <w:r>
        <w:br/>
      </w:r>
      <w:r>
        <w:t>（2）氧化钙与水反应放出大量的热，造成具支试管内的温度升高，气体膨胀，观察到U型管中右侧液面上升；故填：右；</w:t>
      </w:r>
      <w:r>
        <w:br/>
      </w:r>
      <w:r>
        <w:t>（3）浓硫酸溶于水时会放出大量的热，所以稀释浓硫酸时，应将浓硫酸加入水中，切不可能水加入浓硫酸里，否则会造成大量液滴飞溅；由于浓硫酸溶于水放出大量的热，所以胶塞上要安装了一根玻璃导管，目的是为了防止浓硫酸溶于水放热后使瓶内的压强过大使胶塞弹出；故填：a；防止浓硫酸溶于水放热后使瓶内的压强过大使胶塞弹出。</w:t>
      </w:r>
      <w:r>
        <w:br/>
      </w:r>
      <w:r>
        <w:t>（1）要是左侧烟雾进入石灰水就应该使盛有石灰水的试管内压强变小；</w:t>
      </w:r>
      <w:r>
        <w:br/>
      </w:r>
      <w:r>
        <w:t>（2）根据氧化钙与水反应放热来分析；</w:t>
      </w:r>
      <w:r>
        <w:br/>
      </w:r>
      <w:r>
        <w:t>（3）根据稀释浓硫酸的注意事项来分析。</w:t>
      </w:r>
      <w:r>
        <w:br/>
      </w:r>
      <w:r>
        <w:t>此题是考查气体的除杂、收集，以及洗气瓶的正确使用，有一定的难度。</w:t>
      </w:r>
    </w:p>
    <w:p>
      <w:pPr>
        <w:pStyle w:val="BodyText"/>
      </w:pPr>
      <w:r>
        <w:t> </w:t>
      </w:r>
    </w:p>
    <w:p>
      <w:pPr>
        <w:pStyle w:val="BodyText"/>
      </w:pPr>
      <w:r>
        <w:t>六、计算题（本大题共 2 小题，共 10 分）</w:t>
      </w:r>
    </w:p>
    <w:p>
      <w:pPr>
        <w:pStyle w:val="BodyText"/>
      </w:pPr>
      <w:r>
        <w:t>25、如图是化肥 NH</w:t>
      </w:r>
      <w:r>
        <w:rPr>
          <w:vertAlign w:val="subscript"/>
        </w:rPr>
        <w:t>4</w:t>
      </w:r>
      <w:r>
        <w:t>HCO</w:t>
      </w:r>
      <w:r>
        <w:rPr>
          <w:vertAlign w:val="subscript"/>
        </w:rPr>
        <w:t>3</w:t>
      </w:r>
      <w:r>
        <w:t>上的标签。</w:t>
      </w:r>
      <w:r>
        <w:br/>
      </w:r>
      <w:r>
        <w:t>（1）NH</w:t>
      </w:r>
      <w:r>
        <w:rPr>
          <w:vertAlign w:val="subscript"/>
        </w:rPr>
        <w:t>4</w:t>
      </w:r>
      <w:r>
        <w:t>HCO</w:t>
      </w:r>
      <w:r>
        <w:rPr>
          <w:vertAlign w:val="subscript"/>
        </w:rPr>
        <w:t>3</w:t>
      </w:r>
      <w:r>
        <w:t>的相对分子质量为______；</w:t>
      </w:r>
      <w:r>
        <w:br/>
      </w:r>
      <w:r>
        <w:t>（2）结合标签的信息，通过计算说明标签上的化肥是______（填“纯净物”或“混合物”）。</w:t>
      </w:r>
      <w:r>
        <w:br/>
      </w:r>
      <w:r>
        <w:t>（2）加热20g这种NH</w:t>
      </w:r>
      <w:r>
        <w:rPr>
          <w:vertAlign w:val="subscript"/>
        </w:rPr>
        <w:t>4</w:t>
      </w:r>
      <w:r>
        <w:t>HCO</w:t>
      </w:r>
      <w:r>
        <w:rPr>
          <w:vertAlign w:val="subscript"/>
        </w:rPr>
        <w:t>3</w:t>
      </w:r>
      <w:r>
        <w:t>化肥样品，加热至固体完全消失，产生NH</w:t>
      </w:r>
      <w:r>
        <w:rPr>
          <w:vertAlign w:val="subscript"/>
        </w:rPr>
        <w:t>3</w:t>
      </w:r>
      <w:r>
        <w:t>的质量为3.4g。（设杂质中不含氮元素）计算此化肥中碳酸氢铵的质量分数是______。</w:t>
      </w:r>
      <w:r>
        <w:br/>
      </w:r>
      <w:r>
        <w:drawing>
          <wp:inline distT="0" distB="0" distL="114300" distR="114300">
            <wp:extent cx="2406015" cy="1318260"/>
            <wp:effectExtent l="0" t="0" r="0" b="0"/>
            <wp:docPr id="11768183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388496" name="Picture"/>
                    <pic:cNvPicPr>
                      <a:picLocks noChangeAspect="1" noChangeArrowheads="1"/>
                    </pic:cNvPicPr>
                  </pic:nvPicPr>
                  <pic:blipFill>
                    <a:blip xmlns:r="http://schemas.openxmlformats.org/officeDocument/2006/relationships" r:embed="rId28"/>
                    <a:stretch>
                      <a:fillRect/>
                    </a:stretch>
                  </pic:blipFill>
                  <pic:spPr>
                    <a:xfrm>
                      <a:off x="0" y="0"/>
                      <a:ext cx="2406315" cy="1318661"/>
                    </a:xfrm>
                    <a:prstGeom prst="rect">
                      <a:avLst/>
                    </a:prstGeom>
                    <a:noFill/>
                    <a:ln w="9525">
                      <a:noFill/>
                    </a:ln>
                  </pic:spPr>
                </pic:pic>
              </a:graphicData>
            </a:graphic>
          </wp:inline>
        </w:drawing>
      </w:r>
    </w:p>
    <w:p>
      <w:pPr>
        <w:pStyle w:val="BodyText"/>
      </w:pPr>
      <w:r>
        <w:t>【 答 案 】</w:t>
      </w:r>
    </w:p>
    <w:p>
      <w:pPr>
        <w:pStyle w:val="BodyText"/>
      </w:pPr>
      <w:r>
        <w:t>79   混合物   79%  </w:t>
      </w:r>
    </w:p>
    <w:p>
      <w:pPr>
        <w:pStyle w:val="BodyText"/>
      </w:pPr>
      <w:r>
        <w:t>【 解析 】</w:t>
      </w:r>
    </w:p>
    <w:p>
      <w:pPr>
        <w:pStyle w:val="BodyText"/>
      </w:pPr>
      <w:r>
        <w:t>解：（1）碳酸氢铵的相对分子质量为14+1×4+1+12+16×3=79。</w:t>
      </w:r>
      <w:r>
        <w:br/>
      </w:r>
      <w:r>
        <w:t>（2）纯净的碳酸氢铵中氮元素的质量分数为</w:t>
      </w:r>
      <m:oMath>
        <m:f>
          <m:num>
            <m:r>
              <m:t>14</m:t>
            </m:r>
          </m:num>
          <m:den>
            <m:r>
              <m:t>79</m:t>
            </m:r>
          </m:den>
        </m:f>
      </m:oMath>
      <w:r>
        <w:t>×100%≈17.7%．17．%＞16.0%，则标签上的化肥是混合物。</w:t>
      </w:r>
      <w:r>
        <w:br/>
      </w:r>
      <w:r>
        <w:t>（3）产生NH</w:t>
      </w:r>
      <w:r>
        <w:rPr>
          <w:vertAlign w:val="subscript"/>
        </w:rPr>
        <w:t>3</w:t>
      </w:r>
      <w:r>
        <w:t>的质量为3.4g，含氮元素的质量为3.4g×</w:t>
      </w:r>
      <m:oMath>
        <m:f>
          <m:num>
            <m:r>
              <m:t>14</m:t>
            </m:r>
          </m:num>
          <m:den>
            <m:r>
              <m:t>17</m:t>
            </m:r>
          </m:den>
        </m:f>
      </m:oMath>
      <w:r>
        <w:t>×100%=2.8g。</w:t>
      </w:r>
      <w:r>
        <w:br/>
      </w:r>
      <w:r>
        <w:t>则此化肥中碳酸氢铵的质量为2.8g÷（</w:t>
      </w:r>
      <m:oMath>
        <m:f>
          <m:num>
            <m:r>
              <m:t>14</m:t>
            </m:r>
          </m:num>
          <m:den>
            <m:r>
              <m:t>79</m:t>
            </m:r>
          </m:den>
        </m:f>
      </m:oMath>
      <w:r>
        <w:t>×100%）=15.8g。</w:t>
      </w:r>
      <w:r>
        <w:br/>
      </w:r>
      <w:r>
        <w:t>则此化肥中碳酸氢铵的质量分数是</w:t>
      </w:r>
      <m:oMath>
        <m:f>
          <m:num>
            <m:r>
              <m:t>15.8g</m:t>
            </m:r>
          </m:num>
          <m:den>
            <m:r>
              <m:t>20g</m:t>
            </m:r>
          </m:den>
        </m:f>
      </m:oMath>
      <w:r>
        <w:t>×100%=79%。</w:t>
      </w:r>
      <w:r>
        <w:br/>
      </w:r>
      <w:r>
        <w:t>故答案为：</w:t>
      </w:r>
      <w:r>
        <w:br/>
      </w:r>
      <w:r>
        <w:t>（1）79；</w:t>
      </w:r>
      <w:r>
        <w:br/>
      </w:r>
      <w:r>
        <w:t>（2）混合物；</w:t>
      </w:r>
      <w:r>
        <w:br/>
      </w:r>
      <w:r>
        <w:t>（3）79%。</w:t>
      </w:r>
      <w:r>
        <w:br/>
      </w:r>
      <w:r>
        <w:t>（1）根据相对分子的质量为组成分子的各原子的相对原子质量之和，进行分析解答。</w:t>
      </w:r>
      <w:r>
        <w:br/>
      </w:r>
      <w:r>
        <w:t>（2）根据化合物中元素的质量分数=</w:t>
      </w:r>
      <m:oMath>
        <m:f>
          <m:num>
            <m:r>
              <m:rPr>
                <m:nor/>
                <m:sty m:val="p"/>
              </m:rPr>
              <w:rPr>
                <w:b w:val="0"/>
                <w:i w:val="0"/>
              </w:rPr>
              <m:t>相对原子质量</m:t>
            </m:r>
            <m:r>
              <m:t>×</m:t>
            </m:r>
            <m:r>
              <m:rPr>
                <m:nor/>
                <m:sty m:val="p"/>
              </m:rPr>
              <w:rPr>
                <w:b w:val="0"/>
                <w:i w:val="0"/>
              </w:rPr>
              <m:t>原子个数</m:t>
            </m:r>
          </m:num>
          <m:den>
            <m:r>
              <m:rPr>
                <m:nor/>
                <m:sty m:val="p"/>
              </m:rPr>
              <w:rPr>
                <w:b w:val="0"/>
                <w:i w:val="0"/>
              </w:rPr>
              <m:t>相对分子质量</m:t>
            </m:r>
          </m:den>
        </m:f>
      </m:oMath>
      <w:r>
        <w:t>×100%，进行分析解答。</w:t>
      </w:r>
      <w:r>
        <w:br/>
      </w:r>
      <w:r>
        <w:t>（3）根据质量守恒定律，反应前后氮元素的质量不变，进行分析解答。</w:t>
      </w:r>
      <w:r>
        <w:br/>
      </w:r>
      <w:r>
        <w:t>本题难度不大，考查同学们结合标签新信息、灵活运用化学式的有关计算进行分析问题、解决问题的能力。</w:t>
      </w:r>
    </w:p>
    <w:p>
      <w:pPr>
        <w:pStyle w:val="BodyText"/>
      </w:pPr>
      <w:r>
        <w:t> </w:t>
      </w:r>
    </w:p>
    <w:p>
      <w:pPr>
        <w:pStyle w:val="BodyText"/>
      </w:pPr>
      <w:r>
        <w:t>26、</w:t>
      </w:r>
      <w:bookmarkStart w:id="1" w:name="_GoBack"/>
      <w:bookmarkEnd w:id="1"/>
      <w:r>
        <w:t>将一定质量分数的NaCl和Na</w:t>
      </w:r>
      <w:r>
        <w:rPr>
          <w:vertAlign w:val="subscript"/>
        </w:rPr>
        <w:t>2</w:t>
      </w:r>
      <w:r>
        <w:t>SO</w:t>
      </w:r>
      <w:r>
        <w:rPr>
          <w:vertAlign w:val="subscript"/>
        </w:rPr>
        <w:t>4</w:t>
      </w:r>
      <w:r>
        <w:t>固体混合物完全溶于水配成100g溶液，加入定质量分数的BaCl</w:t>
      </w:r>
      <w:r>
        <w:rPr>
          <w:vertAlign w:val="subscript"/>
        </w:rPr>
        <w:t>2</w:t>
      </w:r>
      <w:r>
        <w:t>溶液104g，恰好完全反应，过滤，得到180.7g溶液，经测定滤液中含氯元素的质量为21.3g（不考虑过滤过程中物质质量的损失）计算：</w:t>
      </w:r>
      <w:r>
        <w:br/>
      </w:r>
      <w:r>
        <w:t>（1）所加BaCl</w:t>
      </w:r>
      <w:r>
        <w:rPr>
          <w:vertAlign w:val="subscript"/>
        </w:rPr>
        <w:t>2</w:t>
      </w:r>
      <w:r>
        <w:t>溶液的溶质质量分数。</w:t>
      </w:r>
      <w:r>
        <w:br/>
      </w:r>
      <w:r>
        <w:t>（2）原固体混合物中Na</w:t>
      </w:r>
      <w:r>
        <w:rPr>
          <w:vertAlign w:val="subscript"/>
        </w:rPr>
        <w:t>2</w:t>
      </w:r>
      <w:r>
        <w:t>SO</w:t>
      </w:r>
      <w:r>
        <w:rPr>
          <w:vertAlign w:val="subscript"/>
        </w:rPr>
        <w:t>4</w:t>
      </w:r>
      <w:r>
        <w:t>的质量。</w:t>
      </w:r>
      <w:r>
        <w:br/>
      </w:r>
      <w:r>
        <w:t>（3）原固体混合物中NaCl的质量。</w:t>
      </w:r>
    </w:p>
    <w:p>
      <w:pPr>
        <w:pStyle w:val="BodyText"/>
      </w:pPr>
      <w:r>
        <w:t>【 答 案 】</w:t>
      </w:r>
    </w:p>
    <w:p>
      <w:pPr>
        <w:pStyle w:val="BodyText"/>
      </w:pPr>
      <w:r>
        <w:t>解：（1）生成硫酸钡的质量为：</w:t>
      </w:r>
      <w:r>
        <w:br/>
      </w:r>
      <w:r>
        <w:t>100g+104g-180.7g=23.3g</w:t>
      </w:r>
      <w:r>
        <w:br/>
      </w:r>
      <w:r>
        <w:t>设生成23.3g硫酸钡需要硫酸钠的质量为x，氯化钡的质量为y，生成氯化钠的质量为z。</w:t>
      </w:r>
      <w:r>
        <w:br/>
      </w:r>
      <w:r>
        <w:t>Na</w:t>
      </w:r>
      <w:r>
        <w:rPr>
          <w:vertAlign w:val="subscript"/>
        </w:rPr>
        <w:t>2</w:t>
      </w:r>
      <w:r>
        <w:t>SO</w:t>
      </w:r>
      <w:r>
        <w:rPr>
          <w:vertAlign w:val="subscript"/>
        </w:rPr>
        <w:t>4</w:t>
      </w:r>
      <w:r>
        <w:t>+BaCl</w:t>
      </w:r>
      <w:r>
        <w:rPr>
          <w:vertAlign w:val="subscript"/>
        </w:rPr>
        <w:t>2</w:t>
      </w:r>
      <w:r>
        <w:t>=BaSO</w:t>
      </w:r>
      <w:r>
        <w:rPr>
          <w:vertAlign w:val="subscript"/>
        </w:rPr>
        <w:t>4</w:t>
      </w:r>
      <w:r>
        <w:t>↓+2NaCl</w:t>
      </w:r>
      <w:r>
        <w:br/>
      </w:r>
      <w:r>
        <w:t>   142       208       233        117</w:t>
      </w:r>
      <w:r>
        <w:br/>
      </w:r>
      <w:r>
        <w:t>     x            y        23.3g         z</w:t>
      </w:r>
      <w:r>
        <w:br/>
      </w:r>
      <m:oMath>
        <m:f>
          <m:num>
            <m:r>
              <m:t>142</m:t>
            </m:r>
          </m:num>
          <m:den>
            <m:r>
              <m:t>233</m:t>
            </m:r>
          </m:den>
        </m:f>
        <m:r>
          <m:t>=</m:t>
        </m:r>
        <m:f>
          <m:num>
            <m:r>
              <m:t>x</m:t>
            </m:r>
          </m:num>
          <m:den>
            <m:r>
              <m:t>23.3g</m:t>
            </m:r>
          </m:den>
        </m:f>
      </m:oMath>
      <w:r>
        <w:t>     x=14.2g</w:t>
      </w:r>
      <w:r>
        <w:br/>
      </w:r>
      <m:oMath>
        <m:f>
          <m:num>
            <m:r>
              <m:t>208</m:t>
            </m:r>
          </m:num>
          <m:den>
            <m:r>
              <m:t>233</m:t>
            </m:r>
          </m:den>
        </m:f>
        <m:r>
          <m:t>=</m:t>
        </m:r>
        <m:f>
          <m:num>
            <m:r>
              <m:t>y</m:t>
            </m:r>
          </m:num>
          <m:den>
            <m:r>
              <m:t>23.3g</m:t>
            </m:r>
          </m:den>
        </m:f>
      </m:oMath>
      <w:r>
        <w:t>     y=20.8g</w:t>
      </w:r>
      <w:r>
        <w:br/>
      </w:r>
      <m:oMath>
        <m:f>
          <m:num>
            <m:r>
              <m:t>233</m:t>
            </m:r>
          </m:num>
          <m:den>
            <m:r>
              <m:t>117</m:t>
            </m:r>
          </m:den>
        </m:f>
        <m:r>
          <m:t>=</m:t>
        </m:r>
        <m:f>
          <m:num>
            <m:r>
              <m:t>23.3g</m:t>
            </m:r>
          </m:num>
          <m:den>
            <m:r>
              <m:t>z</m:t>
            </m:r>
          </m:den>
        </m:f>
      </m:oMath>
      <w:r>
        <w:t>     z=11.7g</w:t>
      </w:r>
      <w:r>
        <w:br/>
      </w:r>
      <w:r>
        <w:t>BaCl</w:t>
      </w:r>
      <w:r>
        <w:rPr>
          <w:vertAlign w:val="subscript"/>
        </w:rPr>
        <w:t>2</w:t>
      </w:r>
      <w:r>
        <w:t>溶液的溶质质量分数为：</w:t>
      </w:r>
      <w:r>
        <w:br/>
      </w:r>
      <m:oMath>
        <m:f>
          <m:num>
            <m:r>
              <m:t>20.8g</m:t>
            </m:r>
          </m:num>
          <m:den>
            <m:r>
              <m:t>104g</m:t>
            </m:r>
          </m:den>
        </m:f>
        <m:r>
          <m:t>×100%</m:t>
        </m:r>
      </m:oMath>
      <w:r>
        <w:t>=20%</w:t>
      </w:r>
      <w:r>
        <w:br/>
      </w:r>
      <w:r>
        <w:t>答：BaCl</w:t>
      </w:r>
      <w:r>
        <w:rPr>
          <w:vertAlign w:val="subscript"/>
        </w:rPr>
        <w:t>2</w:t>
      </w:r>
      <w:r>
        <w:t>溶液的溶质质量分数为20%。</w:t>
      </w:r>
      <w:r>
        <w:br/>
      </w:r>
      <w:r>
        <w:t>（2）答：原固体中 Na</w:t>
      </w:r>
      <w:r>
        <w:rPr>
          <w:vertAlign w:val="subscript"/>
        </w:rPr>
        <w:t>2</w:t>
      </w:r>
      <w:r>
        <w:t>SO</w:t>
      </w:r>
      <w:r>
        <w:rPr>
          <w:vertAlign w:val="subscript"/>
        </w:rPr>
        <w:t>4</w:t>
      </w:r>
      <w:r>
        <w:t>的质量为14.2g；</w:t>
      </w:r>
      <w:r>
        <w:br/>
      </w:r>
      <w:r>
        <w:t>（3）所得溶液中氯化钠的质量为：</w:t>
      </w:r>
      <w:r>
        <w:br/>
      </w:r>
      <w:r>
        <w:t>    21.3g÷</w:t>
      </w:r>
      <m:oMath>
        <m:f>
          <m:num>
            <m:r>
              <m:t>35.5</m:t>
            </m:r>
          </m:num>
          <m:den>
            <m:r>
              <m:t>58.5</m:t>
            </m:r>
          </m:den>
        </m:f>
        <m:r>
          <m:t>×100%</m:t>
        </m:r>
      </m:oMath>
      <w:r>
        <w:t>=35.1g</w:t>
      </w:r>
      <w:r>
        <w:br/>
      </w:r>
      <w:r>
        <w:t>   原固体混合物中NaCl的质量为：</w:t>
      </w:r>
      <w:r>
        <w:br/>
      </w:r>
      <w:r>
        <w:t>35.1g-11.7g=23.4g</w:t>
      </w:r>
      <w:r>
        <w:br/>
      </w:r>
      <w:r>
        <w:t>答：原固体混合物中NaCl的质量为23.4g。</w:t>
      </w:r>
      <w:r>
        <w:br/>
      </w:r>
      <w:r>
        <w:t>故答案为：</w:t>
      </w:r>
      <w:r>
        <w:br/>
      </w:r>
      <w:r>
        <w:t>（1）20%；</w:t>
      </w:r>
      <w:r>
        <w:br/>
      </w:r>
      <w:r>
        <w:t>（2）14.2g；</w:t>
      </w:r>
      <w:r>
        <w:br/>
      </w:r>
      <w:r>
        <w:t>（3）23.4g。</w:t>
      </w:r>
    </w:p>
    <w:p>
      <w:pPr>
        <w:pStyle w:val="BodyText"/>
      </w:pPr>
      <w:r>
        <w:t>【 解析 】</w:t>
      </w:r>
    </w:p>
    <w:p>
      <w:pPr>
        <w:pStyle w:val="BodyText"/>
      </w:pPr>
      <w:r>
        <w:br/>
      </w:r>
      <w:r>
        <w:t>（1）根据质量守恒定律求出硫酸钡的质量，再根据化学方程式计算出氯化钡的质量，最后根据溶质的质量分数的公式求出所加BaCl</w:t>
      </w:r>
      <w:r>
        <w:rPr>
          <w:vertAlign w:val="subscript"/>
        </w:rPr>
        <w:t>2</w:t>
      </w:r>
      <w:r>
        <w:t>溶液的溶质质量分数；</w:t>
      </w:r>
      <w:r>
        <w:br/>
      </w:r>
      <w:r>
        <w:t>（2）根据化学方程式求出原固体混合物中Na</w:t>
      </w:r>
      <w:r>
        <w:rPr>
          <w:vertAlign w:val="subscript"/>
        </w:rPr>
        <w:t>2</w:t>
      </w:r>
      <w:r>
        <w:t>SO</w:t>
      </w:r>
      <w:r>
        <w:rPr>
          <w:vertAlign w:val="subscript"/>
        </w:rPr>
        <w:t>4</w:t>
      </w:r>
      <w:r>
        <w:t>的质量；</w:t>
      </w:r>
      <w:r>
        <w:br/>
      </w:r>
      <w:r>
        <w:t>（3）根据化学方程式求出生成的氯化钠的质量，根据氯元素的质量求出总氯化钠的质量，再求出原固体混合物中NaCl的质量。</w:t>
      </w:r>
      <w:r>
        <w:br/>
      </w:r>
      <w:r>
        <w:t>（1）根据化学方程式计算时，第一要正确书写化学方程式，第二要使用正确的数据，第三计算过程要完整。</w:t>
      </w:r>
    </w:p>
    <w:p>
      <w:pPr>
        <w:pStyle w:val="BodyText"/>
      </w:pPr>
      <w:r>
        <w:t> </w:t>
      </w:r>
    </w:p>
    <w:sectPr>
      <w:headerReference w:type="default" r:id="rId29"/>
      <w:footerReference w:type="even" r:id="rId30"/>
      <w:footerReference w:type="default" r:id="rId31"/>
      <w:headerReference w:type="first" r:id="rId32"/>
      <w:footerReference w:type="first" r:id="rId3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D2E4163"/>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header" Target="header2.xml" /><Relationship Id="rId33" Type="http://schemas.openxmlformats.org/officeDocument/2006/relationships/footer" Target="footer3.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2019-11-20T03:43:00Z</dcterms:created>
  <dcterms:modified xsi:type="dcterms:W3CDTF">2020-04-06T10:57:53Z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