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9pt;height:38pt;margin-top:986pt;margin-left:899pt;mso-position-horizontal-relative:page;mso-position-vertical-relative:top-margin-area;position:absolute;z-index:251658240">
            <v:imagedata r:id="rId5" o:title=""/>
            <o:lock v:ext="edit" aspectratio="t"/>
          </v:shape>
        </w:pict>
      </w:r>
      <w:bookmarkStart w:id="0" w:name="年湖南省邵阳市城步县中考化学模拟试卷三"/>
      <w:bookmarkStart w:id="1" w:name="_GoBack"/>
      <w:bookmarkEnd w:id="1"/>
      <w:r>
        <w:t>2019年湖南省邵阳市城步县中考化学模拟试卷（三）</w:t>
      </w:r>
      <w:bookmarkEnd w:id="0"/>
    </w:p>
    <w:p>
      <w:r>
        <w:t> </w:t>
      </w:r>
    </w:p>
    <w:p>
      <w:pPr>
        <w:pStyle w:val="BodyText"/>
      </w:pPr>
      <w:r>
        <w:t>一、单选题（本大题共 15 小题，共 30 分）</w:t>
      </w:r>
    </w:p>
    <w:p>
      <w:pPr>
        <w:pStyle w:val="BodyText"/>
      </w:pPr>
      <w:r>
        <w:t>1、  物质的性质决定其用途．下列因果关系不成立的是（　　）</w:t>
      </w:r>
    </w:p>
    <w:tbl>
      <w:tblPr>
        <w:tblStyle w:val="HostTable-Borderless"/>
        <w:tblW w:w="5000" w:type="pct"/>
        <w:tblInd w:w="0" w:type="dxa"/>
        <w:tblCellMar>
          <w:top w:w="0" w:type="dxa"/>
          <w:left w:w="0" w:type="dxa"/>
          <w:bottom w:w="0" w:type="dxa"/>
          <w:right w:w="0" w:type="dxa"/>
        </w:tblCellMar>
      </w:tblPr>
      <w:tblGrid>
        <w:gridCol w:w="5157"/>
        <w:gridCol w:w="4929"/>
      </w:tblGrid>
      <w:tr>
        <w:tblPrEx>
          <w:tblW w:w="5000" w:type="pct"/>
          <w:tblInd w:w="0" w:type="dxa"/>
          <w:tblCellMar>
            <w:top w:w="0" w:type="dxa"/>
            <w:left w:w="0" w:type="dxa"/>
            <w:bottom w:w="0" w:type="dxa"/>
            <w:right w:w="0" w:type="dxa"/>
          </w:tblCellMar>
        </w:tblPrEx>
        <w:tc>
          <w:tcPr/>
          <w:p>
            <w:pPr>
              <w:pStyle w:val="Compact"/>
              <w:jc w:val="left"/>
            </w:pPr>
            <w:r>
              <w:t>A.镁燃烧能发出耀眼的白光，所以可用于制作照明弹</w:t>
            </w:r>
          </w:p>
        </w:tc>
        <w:tc>
          <w:tcPr/>
          <w:p>
            <w:pPr>
              <w:pStyle w:val="Compact"/>
              <w:jc w:val="left"/>
            </w:pPr>
            <w:r>
              <w:t>B.因为磷燃烧能产生白烟，所以可用于制作烟幕弹</w:t>
            </w:r>
          </w:p>
        </w:tc>
      </w:tr>
      <w:tr>
        <w:tblPrEx>
          <w:tblW w:w="5000" w:type="pct"/>
          <w:tblInd w:w="0" w:type="dxa"/>
          <w:tblCellMar>
            <w:top w:w="0" w:type="dxa"/>
            <w:left w:w="0" w:type="dxa"/>
            <w:bottom w:w="0" w:type="dxa"/>
            <w:right w:w="0" w:type="dxa"/>
          </w:tblCellMar>
        </w:tblPrEx>
        <w:tc>
          <w:tcPr/>
          <w:p>
            <w:pPr>
              <w:pStyle w:val="Compact"/>
              <w:jc w:val="left"/>
            </w:pPr>
            <w:r>
              <w:t>C.因为氮气化学性质不活泼，所以可用作保护气</w:t>
            </w:r>
          </w:p>
        </w:tc>
        <w:tc>
          <w:tcPr/>
          <w:p>
            <w:pPr>
              <w:pStyle w:val="Compact"/>
              <w:jc w:val="left"/>
            </w:pPr>
            <w:r>
              <w:t>D.因为氧气能支持燃烧，所以可用作燃料</w:t>
            </w:r>
          </w:p>
        </w:tc>
      </w:tr>
    </w:tbl>
    <w:p>
      <w:pPr>
        <w:pStyle w:val="BodyText"/>
      </w:pPr>
      <w:r>
        <w:t>【 答 案 】</w:t>
      </w:r>
    </w:p>
    <w:p>
      <w:pPr>
        <w:pStyle w:val="BodyText"/>
      </w:pPr>
      <w:r>
        <w:t>D</w:t>
      </w:r>
    </w:p>
    <w:p>
      <w:pPr>
        <w:pStyle w:val="BodyText"/>
      </w:pPr>
      <w:r>
        <w:t>【 解析 】</w:t>
      </w:r>
    </w:p>
    <w:p>
      <w:pPr>
        <w:pStyle w:val="BodyText"/>
      </w:pPr>
      <w:r>
        <w:t>解：A、制作照明弹必须很亮发出白光，镁燃烧发出的白光就可以，故A说法正确；</w:t>
      </w:r>
      <w:r>
        <w:br/>
      </w:r>
      <w:r>
        <w:t>B、磷燃烧生成五氧化二磷是固体颗粒属于白烟，使空气的透明度降低可以做烟幕弹，故B说法正确；</w:t>
      </w:r>
      <w:r>
        <w:br/>
      </w:r>
      <w:r>
        <w:t>C、保护气必须化学性质稳定，不易和其他物质反应，氮气化学性质就不活泼，所以可以做保护气，故C说法正确；</w:t>
      </w:r>
      <w:r>
        <w:br/>
      </w:r>
      <w:r>
        <w:t>D、燃料必须本身能够燃烧，氧气只能支持燃烧，本身不能燃烧，不能作燃料，故D说法错误。</w:t>
      </w:r>
      <w:r>
        <w:br/>
      </w:r>
      <w:r>
        <w:t>故选：D。</w:t>
      </w:r>
      <w:r>
        <w:br/>
      </w:r>
      <w:r>
        <w:t>A、根据照明弹的原理考虑；</w:t>
      </w:r>
      <w:r>
        <w:br/>
      </w:r>
      <w:r>
        <w:t>B、根据白烟的特点考虑；</w:t>
      </w:r>
      <w:r>
        <w:br/>
      </w:r>
      <w:r>
        <w:t>C、根据保护气需要满足的条件考虑；</w:t>
      </w:r>
      <w:r>
        <w:br/>
      </w:r>
      <w:r>
        <w:t>D、根据燃料需要的条件考虑．</w:t>
      </w:r>
      <w:r>
        <w:br/>
      </w:r>
      <w:r>
        <w:t>通过回答本题知道了物质的性质决定物质的用途，物质的用途反映物质的性质．</w:t>
      </w:r>
    </w:p>
    <w:p>
      <w:pPr>
        <w:pStyle w:val="BodyText"/>
      </w:pPr>
      <w:r>
        <w:br/>
      </w:r>
      <w:r>
        <w:t>2、  下列关于一氧化碳的说法错误的是（　　）</w:t>
      </w:r>
    </w:p>
    <w:tbl>
      <w:tblPr>
        <w:tblStyle w:val="HostTable-Borderless"/>
        <w:tblW w:w="5000" w:type="pct"/>
        <w:tblInd w:w="0" w:type="dxa"/>
        <w:tblCellMar>
          <w:top w:w="0" w:type="dxa"/>
          <w:left w:w="0" w:type="dxa"/>
          <w:bottom w:w="0" w:type="dxa"/>
          <w:right w:w="0" w:type="dxa"/>
        </w:tblCellMar>
      </w:tblPr>
      <w:tblGrid>
        <w:gridCol w:w="5458"/>
        <w:gridCol w:w="4628"/>
      </w:tblGrid>
      <w:tr>
        <w:tblPrEx>
          <w:tblW w:w="5000" w:type="pct"/>
          <w:tblInd w:w="0" w:type="dxa"/>
          <w:tblCellMar>
            <w:top w:w="0" w:type="dxa"/>
            <w:left w:w="0" w:type="dxa"/>
            <w:bottom w:w="0" w:type="dxa"/>
            <w:right w:w="0" w:type="dxa"/>
          </w:tblCellMar>
        </w:tblPrEx>
        <w:tc>
          <w:tcPr/>
          <w:p>
            <w:pPr>
              <w:pStyle w:val="Compact"/>
              <w:jc w:val="left"/>
            </w:pPr>
            <w:r>
              <w:t>A.一氧化碳易与血红蛋白结合而使人缺氧窒息</w:t>
            </w:r>
          </w:p>
        </w:tc>
        <w:tc>
          <w:tcPr/>
          <w:p>
            <w:pPr>
              <w:pStyle w:val="Compact"/>
              <w:jc w:val="left"/>
            </w:pPr>
            <w:r>
              <w:t>B.一氧化碳难溶于水，可用排水法收集</w:t>
            </w:r>
          </w:p>
        </w:tc>
      </w:tr>
      <w:tr>
        <w:tblPrEx>
          <w:tblW w:w="5000" w:type="pct"/>
          <w:tblInd w:w="0" w:type="dxa"/>
          <w:tblCellMar>
            <w:top w:w="0" w:type="dxa"/>
            <w:left w:w="0" w:type="dxa"/>
            <w:bottom w:w="0" w:type="dxa"/>
            <w:right w:w="0" w:type="dxa"/>
          </w:tblCellMar>
        </w:tblPrEx>
        <w:tc>
          <w:tcPr/>
          <w:p>
            <w:pPr>
              <w:pStyle w:val="Compact"/>
              <w:jc w:val="left"/>
            </w:pPr>
            <w:r>
              <w:t>C.一氧化碳具有可燃性，是常用的气体燃料</w:t>
            </w:r>
          </w:p>
        </w:tc>
        <w:tc>
          <w:tcPr/>
          <w:p>
            <w:pPr>
              <w:pStyle w:val="Compact"/>
              <w:jc w:val="left"/>
            </w:pPr>
            <w:r>
              <w:t>D.冶金工业常用一氧化碳置换法</w:t>
            </w:r>
          </w:p>
        </w:tc>
      </w:tr>
    </w:tbl>
    <w:p>
      <w:pPr>
        <w:pStyle w:val="BodyText"/>
      </w:pPr>
      <w:r>
        <w:t>【 答 案 】</w:t>
      </w:r>
    </w:p>
    <w:p>
      <w:pPr>
        <w:pStyle w:val="BodyText"/>
      </w:pPr>
      <w:r>
        <w:t>D</w:t>
      </w:r>
    </w:p>
    <w:p>
      <w:pPr>
        <w:pStyle w:val="BodyText"/>
      </w:pPr>
      <w:r>
        <w:t>【 解析 】</w:t>
      </w:r>
    </w:p>
    <w:p>
      <w:pPr>
        <w:pStyle w:val="BodyText"/>
      </w:pPr>
      <w:r>
        <w:t>解：A、一氧化碳有毒，易与血红蛋白结合而使人缺氧窒息，故选项说法正确。</w:t>
      </w:r>
      <w:r>
        <w:br/>
      </w:r>
      <w:r>
        <w:t>B、一氧化碳难溶于水，可用排水法收集，故选项说法正确。</w:t>
      </w:r>
      <w:r>
        <w:br/>
      </w:r>
      <w:r>
        <w:t>C、一氧化碳具有可燃性，是煤气的主要成分，是常用的气体燃料，故选项说法正确。</w:t>
      </w:r>
      <w:r>
        <w:br/>
      </w:r>
      <w:r>
        <w:t>D、一氧化碳具有还原性，但一氧化碳与金属氧化物反应的反应物均为化合物，不属于置换反应，故选项说法错误。</w:t>
      </w:r>
      <w:r>
        <w:br/>
      </w:r>
      <w:r>
        <w:t>故选：D。</w:t>
      </w:r>
      <w:r>
        <w:br/>
      </w:r>
      <w:r>
        <w:t>A、根据一氧化碳中毒的原理，进行分析判断．</w:t>
      </w:r>
      <w:r>
        <w:br/>
      </w:r>
      <w:r>
        <w:t>B、根据一氧化碳的溶解性，进行分析判断．</w:t>
      </w:r>
      <w:r>
        <w:br/>
      </w:r>
      <w:r>
        <w:t>C、根据一氧化碳具有可燃性，进行分析判断．</w:t>
      </w:r>
      <w:r>
        <w:br/>
      </w:r>
      <w:r>
        <w:t>D、根据一氧化碳具有还原性，进行分析判断．</w:t>
      </w:r>
      <w:r>
        <w:br/>
      </w:r>
      <w:r>
        <w:t>本题难度不大，掌握一氧化碳的化学性质（可燃性、还原性、毒性）、物理性质、用途等是正确解答本题的关键．</w:t>
      </w:r>
    </w:p>
    <w:p>
      <w:pPr>
        <w:pStyle w:val="BodyText"/>
      </w:pPr>
      <w:r>
        <w:br/>
      </w:r>
      <w:r>
        <w:t>3、  对下列现象的解释或者结论错误的是（　　）</w:t>
      </w:r>
    </w:p>
    <w:tbl>
      <w:tblPr>
        <w:tblStyle w:val="HostTable-Borderless"/>
        <w:tblW w:w="5000" w:type="pct"/>
        <w:tblInd w:w="0" w:type="dxa"/>
        <w:tblCellMar>
          <w:top w:w="0" w:type="dxa"/>
          <w:left w:w="0" w:type="dxa"/>
          <w:bottom w:w="0" w:type="dxa"/>
          <w:right w:w="0" w:type="dxa"/>
        </w:tblCellMar>
      </w:tblPr>
      <w:tblGrid>
        <w:gridCol w:w="4064"/>
        <w:gridCol w:w="6022"/>
      </w:tblGrid>
      <w:tr>
        <w:tblPrEx>
          <w:tblW w:w="5000" w:type="pct"/>
          <w:tblInd w:w="0" w:type="dxa"/>
          <w:tblCellMar>
            <w:top w:w="0" w:type="dxa"/>
            <w:left w:w="0" w:type="dxa"/>
            <w:bottom w:w="0" w:type="dxa"/>
            <w:right w:w="0" w:type="dxa"/>
          </w:tblCellMar>
        </w:tblPrEx>
        <w:tc>
          <w:tcPr/>
          <w:p>
            <w:pPr>
              <w:pStyle w:val="Compact"/>
              <w:jc w:val="left"/>
            </w:pPr>
            <w:r>
              <w:t>A.蒸馏水不能养金鱼--蒸馏水中没有氧分子</w:t>
            </w:r>
          </w:p>
        </w:tc>
        <w:tc>
          <w:tcPr/>
          <w:p>
            <w:pPr>
              <w:pStyle w:val="Compact"/>
              <w:jc w:val="left"/>
            </w:pPr>
            <w:r>
              <w:t>B.将白磷保存于水中--使白磷与氧气隔绝，防止白磷自燃</w:t>
            </w:r>
          </w:p>
        </w:tc>
      </w:tr>
      <w:tr>
        <w:tblPrEx>
          <w:tblW w:w="5000" w:type="pct"/>
          <w:tblInd w:w="0" w:type="dxa"/>
          <w:tblCellMar>
            <w:top w:w="0" w:type="dxa"/>
            <w:left w:w="0" w:type="dxa"/>
            <w:bottom w:w="0" w:type="dxa"/>
            <w:right w:w="0" w:type="dxa"/>
          </w:tblCellMar>
        </w:tblPrEx>
        <w:tc>
          <w:tcPr/>
          <w:p>
            <w:pPr>
              <w:pStyle w:val="Compact"/>
              <w:jc w:val="left"/>
            </w:pPr>
            <w:r>
              <w:t>C.金刚石作钻头--金刚石硬度很大</w:t>
            </w:r>
          </w:p>
        </w:tc>
        <w:tc>
          <w:tcPr/>
          <w:p>
            <w:pPr>
              <w:pStyle w:val="Compact"/>
              <w:jc w:val="left"/>
            </w:pPr>
            <w:r>
              <w:t>D.把燃着的木条伸入集气瓶中，火焰熄灭--瓶中气体一定是CO</w:t>
            </w:r>
            <w:r>
              <w:rPr>
                <w:vertAlign w:val="subscript"/>
              </w:rPr>
              <w:t>2</w:t>
            </w:r>
          </w:p>
        </w:tc>
      </w:tr>
    </w:tbl>
    <w:p>
      <w:pPr>
        <w:pStyle w:val="BodyText"/>
      </w:pPr>
      <w:r>
        <w:t>【 答 案 】</w:t>
      </w:r>
    </w:p>
    <w:p>
      <w:pPr>
        <w:pStyle w:val="BodyText"/>
      </w:pPr>
      <w:r>
        <w:t>D</w:t>
      </w:r>
    </w:p>
    <w:p>
      <w:pPr>
        <w:pStyle w:val="BodyText"/>
      </w:pPr>
      <w:r>
        <w:t>【 解析 】</w:t>
      </w:r>
    </w:p>
    <w:p>
      <w:pPr>
        <w:pStyle w:val="BodyText"/>
      </w:pPr>
      <w:r>
        <w:t>解：A、蒸馏水中几乎不含有氧分子，所以蒸馏水不能养金鱼。故选项A正确；</w:t>
      </w:r>
      <w:r>
        <w:br/>
      </w:r>
      <w:r>
        <w:t>B、白磷的着火点低，放在水中可以防止自燃。故选项B正确；</w:t>
      </w:r>
      <w:r>
        <w:br/>
      </w:r>
      <w:r>
        <w:t>C、金刚石的硬度大，所以金刚石作钻头。故选项C正确。</w:t>
      </w:r>
      <w:r>
        <w:br/>
      </w:r>
      <w:r>
        <w:t>D、二氧化碳气体不支持燃烧，瓶内气体若为二氧化碳，木条插入也会立即熄灭；但，能使木条熄灭的气体还有其他气体（如氮气），不一定是二氧化碳；即二氧化碳能使燃烧木条熄灭，但能使熄灭木条熄灭的气体不一定就是二氧化碳。故选项D不正确。</w:t>
      </w:r>
      <w:r>
        <w:br/>
      </w:r>
      <w:r>
        <w:t>故选：D。</w:t>
      </w:r>
      <w:r>
        <w:br/>
      </w:r>
      <w:r>
        <w:t>A、根据蒸馏水中几乎不含有氧分子进行解答；</w:t>
      </w:r>
      <w:r>
        <w:br/>
      </w:r>
      <w:r>
        <w:t>B、从白磷的着火点低考虑；</w:t>
      </w:r>
      <w:r>
        <w:br/>
      </w:r>
      <w:r>
        <w:t>C、根据金刚石的硬度大进行解答；</w:t>
      </w:r>
      <w:r>
        <w:br/>
      </w:r>
      <w:r>
        <w:t>D、根据不支持燃烧的气体，不一定是二氧化碳进行解答．</w:t>
      </w:r>
      <w:r>
        <w:br/>
      </w:r>
      <w:r>
        <w:t>本题考查生活中的常见现象与化学的联系，可激发同学们的学习兴趣．</w:t>
      </w:r>
    </w:p>
    <w:p>
      <w:pPr>
        <w:pStyle w:val="BodyText"/>
      </w:pPr>
      <w:r>
        <w:br/>
      </w:r>
      <w:r>
        <w:t>4、  学校食堂提供了下列5种食物：</w:t>
      </w:r>
      <w:r>
        <w:br/>
      </w:r>
      <w:r>
        <w:drawing>
          <wp:inline distT="0" distB="0" distL="114300" distR="114300">
            <wp:extent cx="4716145" cy="87566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243045" name="Picture"/>
                    <pic:cNvPicPr>
                      <a:picLocks noChangeAspect="1" noChangeArrowheads="1"/>
                    </pic:cNvPicPr>
                  </pic:nvPicPr>
                  <pic:blipFill>
                    <a:blip xmlns:r="http://schemas.openxmlformats.org/officeDocument/2006/relationships" r:embed="rId6"/>
                    <a:stretch>
                      <a:fillRect/>
                    </a:stretch>
                  </pic:blipFill>
                  <pic:spPr>
                    <a:xfrm>
                      <a:off x="0" y="0"/>
                      <a:ext cx="4716378" cy="875898"/>
                    </a:xfrm>
                    <a:prstGeom prst="rect">
                      <a:avLst/>
                    </a:prstGeom>
                    <a:noFill/>
                    <a:ln w="9525">
                      <a:noFill/>
                    </a:ln>
                  </pic:spPr>
                </pic:pic>
              </a:graphicData>
            </a:graphic>
          </wp:inline>
        </w:drawing>
      </w:r>
      <w:r>
        <w:br/>
      </w:r>
      <w:r>
        <w:t>小亮为自己安排的午餐食谱中，较合理的是（　　）</w:t>
      </w:r>
    </w:p>
    <w:tbl>
      <w:tblPr>
        <w:tblStyle w:val="HostTable-Borderless"/>
        <w:tblW w:w="5000" w:type="pct"/>
        <w:tblInd w:w="0" w:type="dxa"/>
        <w:tblCellMar>
          <w:top w:w="0" w:type="dxa"/>
          <w:left w:w="0" w:type="dxa"/>
          <w:bottom w:w="0" w:type="dxa"/>
          <w:right w:w="0" w:type="dxa"/>
        </w:tblCellMar>
      </w:tblPr>
      <w:tblGrid>
        <w:gridCol w:w="2527"/>
        <w:gridCol w:w="2520"/>
        <w:gridCol w:w="2491"/>
        <w:gridCol w:w="2548"/>
      </w:tblGrid>
      <w:tr>
        <w:tblPrEx>
          <w:tblW w:w="5000" w:type="pct"/>
          <w:tblInd w:w="0" w:type="dxa"/>
          <w:tblCellMar>
            <w:top w:w="0" w:type="dxa"/>
            <w:left w:w="0" w:type="dxa"/>
            <w:bottom w:w="0" w:type="dxa"/>
            <w:right w:w="0" w:type="dxa"/>
          </w:tblCellMar>
        </w:tblPrEx>
        <w:tc>
          <w:tcPr/>
          <w:p>
            <w:pPr>
              <w:pStyle w:val="Compact"/>
              <w:jc w:val="left"/>
            </w:pPr>
            <w:r>
              <w:t>A.①②③</w:t>
            </w:r>
          </w:p>
        </w:tc>
        <w:tc>
          <w:tcPr/>
          <w:p>
            <w:pPr>
              <w:pStyle w:val="Compact"/>
              <w:jc w:val="left"/>
            </w:pPr>
            <w:r>
              <w:t>B.①④⑤</w:t>
            </w:r>
          </w:p>
        </w:tc>
        <w:tc>
          <w:tcPr/>
          <w:p>
            <w:pPr>
              <w:pStyle w:val="Compact"/>
              <w:jc w:val="left"/>
            </w:pPr>
            <w:r>
              <w:t>C.①③⑤</w:t>
            </w:r>
          </w:p>
        </w:tc>
        <w:tc>
          <w:tcPr/>
          <w:p>
            <w:pPr>
              <w:pStyle w:val="Compact"/>
              <w:jc w:val="left"/>
            </w:pPr>
            <w:r>
              <w:t>D.③④⑤</w:t>
            </w:r>
          </w:p>
        </w:tc>
      </w:tr>
    </w:tbl>
    <w:p>
      <w:pPr>
        <w:pStyle w:val="BodyText"/>
      </w:pPr>
      <w:r>
        <w:t>【 答 案 】</w:t>
      </w:r>
    </w:p>
    <w:p>
      <w:pPr>
        <w:pStyle w:val="BodyText"/>
      </w:pPr>
      <w:r>
        <w:t>C</w:t>
      </w:r>
    </w:p>
    <w:p>
      <w:pPr>
        <w:pStyle w:val="BodyText"/>
      </w:pPr>
      <w:r>
        <w:t>【 解析 】</w:t>
      </w:r>
    </w:p>
    <w:p>
      <w:pPr>
        <w:pStyle w:val="BodyText"/>
      </w:pPr>
      <w:r>
        <w:t>解：人体需要的六大营养物质：蛋白质、糖类、油脂、维生素、无机盐和水；结合题意，青菜、苹果中富含维生素；米饭中富含淀粉，淀粉属于糖类；猪肉、鱼中含有蛋白质。</w:t>
      </w:r>
      <w:r>
        <w:br/>
      </w:r>
      <w:r>
        <w:t>A、①②③中富含维生素、糖类。</w:t>
      </w:r>
      <w:r>
        <w:br/>
      </w:r>
      <w:r>
        <w:t>B、①④⑤中富含维生素、蛋白质。</w:t>
      </w:r>
      <w:r>
        <w:br/>
      </w:r>
      <w:r>
        <w:t>C、①③⑤中富含维生素、糖类、蛋白质。</w:t>
      </w:r>
      <w:r>
        <w:br/>
      </w:r>
      <w:r>
        <w:t>D、③④⑤中富含糖类，蛋白质。</w:t>
      </w:r>
      <w:r>
        <w:br/>
      </w:r>
      <w:r>
        <w:t>小亮为自己安排的午餐食谱中，C的营养拍配较为齐全，较合理的是C。</w:t>
      </w:r>
      <w:r>
        <w:br/>
      </w:r>
      <w:r>
        <w:t>故选：C。</w:t>
      </w:r>
      <w:r>
        <w:br/>
      </w:r>
      <w:r>
        <w:t>根据人体所需六大营养素的种类、食物来源和合理膳食的原则，结合题中所给的食物判断所含的营养素，进行分析解答．</w:t>
      </w:r>
      <w:r>
        <w:br/>
      </w:r>
      <w:r>
        <w:t>“吃得营养，吃出健康”是人类普遍的饮食追求，本题考查了人体所需的六大营养素，同时告诫我们在生活中一定要注意营养物质的均衡搭配，要合理膳食．</w:t>
      </w:r>
    </w:p>
    <w:p>
      <w:pPr>
        <w:pStyle w:val="BodyText"/>
      </w:pPr>
      <w:r>
        <w:br/>
      </w:r>
      <w:r>
        <w:t>5、  节约用水、防止水体污染应成为我们的自觉行为．下列有关叙述错误的是（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A.生活中使用无磷洗衣粉，以防止水体污染</w:t>
            </w:r>
          </w:p>
        </w:tc>
      </w:tr>
      <w:tr>
        <w:tblPrEx>
          <w:tblW w:w="5000" w:type="pct"/>
          <w:tblInd w:w="0" w:type="dxa"/>
          <w:tblCellMar>
            <w:top w:w="0" w:type="dxa"/>
            <w:left w:w="0" w:type="dxa"/>
            <w:bottom w:w="0" w:type="dxa"/>
            <w:right w:w="0" w:type="dxa"/>
          </w:tblCellMar>
        </w:tblPrEx>
        <w:tc>
          <w:tcPr/>
          <w:p>
            <w:pPr>
              <w:pStyle w:val="Compact"/>
              <w:jc w:val="left"/>
            </w:pPr>
            <w:r>
              <w:t>B.农业生产中改变灌溉方式，变漫灌为喷灌或滴灌，以节约用水</w:t>
            </w:r>
          </w:p>
        </w:tc>
      </w:tr>
      <w:tr>
        <w:tblPrEx>
          <w:tblW w:w="5000" w:type="pct"/>
          <w:tblInd w:w="0" w:type="dxa"/>
          <w:tblCellMar>
            <w:top w:w="0" w:type="dxa"/>
            <w:left w:w="0" w:type="dxa"/>
            <w:bottom w:w="0" w:type="dxa"/>
            <w:right w:w="0" w:type="dxa"/>
          </w:tblCellMar>
        </w:tblPrEx>
        <w:tc>
          <w:tcPr/>
          <w:p>
            <w:pPr>
              <w:pStyle w:val="Compact"/>
              <w:jc w:val="left"/>
            </w:pPr>
            <w:r>
              <w:t>C.遵循“先净化，后排放”的原则来处理城市生活污水、工业生产废水</w:t>
            </w:r>
          </w:p>
        </w:tc>
      </w:tr>
      <w:tr>
        <w:tblPrEx>
          <w:tblW w:w="5000" w:type="pct"/>
          <w:tblInd w:w="0" w:type="dxa"/>
          <w:tblCellMar>
            <w:top w:w="0" w:type="dxa"/>
            <w:left w:w="0" w:type="dxa"/>
            <w:bottom w:w="0" w:type="dxa"/>
            <w:right w:w="0" w:type="dxa"/>
          </w:tblCellMar>
        </w:tblPrEx>
        <w:tc>
          <w:tcPr/>
          <w:p>
            <w:pPr>
              <w:pStyle w:val="Compact"/>
              <w:jc w:val="left"/>
            </w:pPr>
            <w:r>
              <w:t>D.采用燃烧氢气的方式生产水，以补充城市饮用水资源的不足</w:t>
            </w:r>
          </w:p>
        </w:tc>
      </w:tr>
    </w:tbl>
    <w:p>
      <w:pPr>
        <w:pStyle w:val="BodyText"/>
      </w:pPr>
      <w:r>
        <w:t>【 答 案 】</w:t>
      </w:r>
    </w:p>
    <w:p>
      <w:pPr>
        <w:pStyle w:val="BodyText"/>
      </w:pPr>
      <w:r>
        <w:t>D</w:t>
      </w:r>
    </w:p>
    <w:p>
      <w:pPr>
        <w:pStyle w:val="BodyText"/>
      </w:pPr>
      <w:r>
        <w:t>【 解析 】</w:t>
      </w:r>
    </w:p>
    <w:p>
      <w:pPr>
        <w:pStyle w:val="BodyText"/>
      </w:pPr>
      <w:r>
        <w:t>解：A、水中磷含量过高，能使水体富营养化，故A正确；</w:t>
      </w:r>
      <w:r>
        <w:br/>
      </w:r>
      <w:r>
        <w:t>B、农业生活中改变灌溉方式，变漫灌为喷灌或滴灌，改进技术，从根本上节约用水，故B正确；</w:t>
      </w:r>
      <w:r>
        <w:br/>
      </w:r>
      <w:r>
        <w:t>C、生活污水、工业废水对环境有毒，任意排放既浪费水又污染环境，所以应先净化后排放，故C正确；</w:t>
      </w:r>
      <w:r>
        <w:br/>
      </w:r>
      <w:r>
        <w:t>D、采用燃烧氢气的方式生产水，成本太高，不易采用，故D错误。</w:t>
      </w:r>
      <w:r>
        <w:br/>
      </w:r>
      <w:r>
        <w:t>故选：D。</w:t>
      </w:r>
      <w:r>
        <w:br/>
      </w:r>
      <w:r>
        <w:t>可以从节约用水、防止水污染方面结合生活常识来分析对水的利用的合理与否．</w:t>
      </w:r>
      <w:r>
        <w:br/>
      </w:r>
      <w:r>
        <w:t>水是人及一切生物生存所必须的，尽管地球上的总水量很大，但是淡水资源却很不充裕，其中可用的淡水量就更少，还不到总水量的1%，所以要保护水源．</w:t>
      </w:r>
    </w:p>
    <w:p>
      <w:pPr>
        <w:pStyle w:val="BodyText"/>
      </w:pPr>
      <w:r>
        <w:br/>
      </w:r>
      <w:r>
        <w:t>6、  如图所示，加热烧瓶中的水使之沸腾．水蒸气从铜管喷出，把火柴靠近管口P处，火柴被加热，迅速移开火柴，火柴开始燃烧．下列说法错误的是（　　）</w:t>
      </w:r>
      <w:r>
        <w:br/>
      </w:r>
      <w:r>
        <w:drawing>
          <wp:inline distT="0" distB="0" distL="114300" distR="114300">
            <wp:extent cx="2059305" cy="1972945"/>
            <wp:effectExtent l="0" t="0" r="0" b="0"/>
            <wp:docPr id="16961022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383608" name="Picture"/>
                    <pic:cNvPicPr>
                      <a:picLocks noChangeAspect="1" noChangeArrowheads="1"/>
                    </pic:cNvPicPr>
                  </pic:nvPicPr>
                  <pic:blipFill>
                    <a:blip xmlns:r="http://schemas.openxmlformats.org/officeDocument/2006/relationships" r:embed="rId7"/>
                    <a:stretch>
                      <a:fillRect/>
                    </a:stretch>
                  </pic:blipFill>
                  <pic:spPr>
                    <a:xfrm>
                      <a:off x="0" y="0"/>
                      <a:ext cx="2059806" cy="197317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77"/>
        <w:gridCol w:w="4909"/>
      </w:tblGrid>
      <w:tr>
        <w:tblPrEx>
          <w:tblW w:w="5000" w:type="pct"/>
          <w:tblInd w:w="0" w:type="dxa"/>
          <w:tblCellMar>
            <w:top w:w="0" w:type="dxa"/>
            <w:left w:w="0" w:type="dxa"/>
            <w:bottom w:w="0" w:type="dxa"/>
            <w:right w:w="0" w:type="dxa"/>
          </w:tblCellMar>
        </w:tblPrEx>
        <w:tc>
          <w:tcPr/>
          <w:p>
            <w:pPr>
              <w:pStyle w:val="Compact"/>
              <w:jc w:val="left"/>
            </w:pPr>
            <w:r>
              <w:t>A.水沸腾，水分子质量和体积增大</w:t>
            </w:r>
          </w:p>
        </w:tc>
        <w:tc>
          <w:tcPr/>
          <w:p>
            <w:pPr>
              <w:pStyle w:val="Compact"/>
              <w:jc w:val="left"/>
            </w:pPr>
            <w:r>
              <w:t>B.P处水蒸气的作用是使火柴温度达到着火点</w:t>
            </w:r>
          </w:p>
        </w:tc>
      </w:tr>
      <w:tr>
        <w:tblPrEx>
          <w:tblW w:w="5000" w:type="pct"/>
          <w:tblInd w:w="0" w:type="dxa"/>
          <w:tblCellMar>
            <w:top w:w="0" w:type="dxa"/>
            <w:left w:w="0" w:type="dxa"/>
            <w:bottom w:w="0" w:type="dxa"/>
            <w:right w:w="0" w:type="dxa"/>
          </w:tblCellMar>
        </w:tblPrEx>
        <w:tc>
          <w:tcPr/>
          <w:p>
            <w:pPr>
              <w:pStyle w:val="Compact"/>
              <w:jc w:val="left"/>
            </w:pPr>
            <w:r>
              <w:t>C.火柴移离水蒸气，与氧气充分接触，从而燃烧</w:t>
            </w:r>
          </w:p>
        </w:tc>
        <w:tc>
          <w:tcPr/>
          <w:p>
            <w:pPr>
              <w:pStyle w:val="Compact"/>
              <w:jc w:val="left"/>
            </w:pPr>
            <w:r>
              <w:t>D.火柴燃烧的产物含有二氧化碳和水</w:t>
            </w:r>
          </w:p>
        </w:tc>
      </w:tr>
    </w:tbl>
    <w:p>
      <w:pPr>
        <w:pStyle w:val="BodyText"/>
      </w:pPr>
      <w:r>
        <w:t>【 答 案 】</w:t>
      </w:r>
    </w:p>
    <w:p>
      <w:pPr>
        <w:pStyle w:val="BodyText"/>
      </w:pPr>
      <w:r>
        <w:t>A</w:t>
      </w:r>
    </w:p>
    <w:p>
      <w:pPr>
        <w:pStyle w:val="BodyText"/>
      </w:pPr>
      <w:r>
        <w:t>【 解析 】</w:t>
      </w:r>
    </w:p>
    <w:p>
      <w:pPr>
        <w:pStyle w:val="BodyText"/>
      </w:pPr>
      <w:r>
        <w:t>解：A、分子间有一定的间隔，物质分子间的间隔受热时增大，物质的体积就变大，遇冷时缩小，物质的体积就变小。所以，水的沸腾现象是温度升高，分子间的间隔增大。在这一变化中，分子的体积、质量、分子本身都没有变化，故错误；</w:t>
      </w:r>
      <w:r>
        <w:br/>
      </w:r>
      <w:r>
        <w:t>B、水蒸气从铜管中冒出时温度较高能够使火柴达到着火点，故正确；</w:t>
      </w:r>
      <w:r>
        <w:br/>
      </w:r>
      <w:r>
        <w:t>C、在铜管口水蒸气多，而氧气少，所以移离蒸气是为了有充足的氧气，从而燃烧，故正确；</w:t>
      </w:r>
      <w:r>
        <w:br/>
      </w:r>
      <w:r>
        <w:t>D、火柴中含有碳、氢元素，燃烧的产物含有二氧化碳和水，故正确；</w:t>
      </w:r>
      <w:r>
        <w:br/>
      </w:r>
      <w:r>
        <w:t>故选：A。</w:t>
      </w:r>
      <w:r>
        <w:br/>
      </w:r>
      <w:r>
        <w:t>A、利用分子的基本性质回答，分子间有间隔，间隔的大小随温度的改变而发生变化；</w:t>
      </w:r>
      <w:r>
        <w:br/>
      </w:r>
      <w:r>
        <w:t>B、物质的燃烧需要三个条件，其中之一就是达到着火点；</w:t>
      </w:r>
      <w:r>
        <w:br/>
      </w:r>
      <w:r>
        <w:t>C、燃烧仅仅达到着火点是不能燃烧的，还得有氧气；</w:t>
      </w:r>
      <w:r>
        <w:br/>
      </w:r>
      <w:r>
        <w:t>D、根据质量守恒定律分析．</w:t>
      </w:r>
      <w:r>
        <w:br/>
      </w:r>
      <w:r>
        <w:t>燃烧需要三个条件：可燃物、氧气、达到着火点，三个条件缺一不可，在具体应用时要注意，必须同时满足．</w:t>
      </w:r>
    </w:p>
    <w:p>
      <w:pPr>
        <w:pStyle w:val="BodyText"/>
      </w:pPr>
      <w:r>
        <w:br/>
      </w:r>
      <w:r>
        <w:t>7、  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A.分子可以直接构成物质，则溶质都以分子形式分散到溶剂中形成溶液</w:t>
            </w:r>
          </w:p>
        </w:tc>
      </w:tr>
      <w:tr>
        <w:tblPrEx>
          <w:tblW w:w="5000" w:type="pct"/>
          <w:tblInd w:w="0" w:type="dxa"/>
          <w:tblCellMar>
            <w:top w:w="0" w:type="dxa"/>
            <w:left w:w="0" w:type="dxa"/>
            <w:bottom w:w="0" w:type="dxa"/>
            <w:right w:w="0" w:type="dxa"/>
          </w:tblCellMar>
        </w:tblPrEx>
        <w:tc>
          <w:tcPr/>
          <w:p>
            <w:pPr>
              <w:pStyle w:val="Compact"/>
              <w:jc w:val="left"/>
            </w:pPr>
            <w:r>
              <w:t>B.中和反应生成盐和水，则生成盐和水的反应都是中和反应</w:t>
            </w:r>
          </w:p>
        </w:tc>
      </w:tr>
      <w:tr>
        <w:tblPrEx>
          <w:tblW w:w="5000" w:type="pct"/>
          <w:tblInd w:w="0" w:type="dxa"/>
          <w:tblCellMar>
            <w:top w:w="0" w:type="dxa"/>
            <w:left w:w="0" w:type="dxa"/>
            <w:bottom w:w="0" w:type="dxa"/>
            <w:right w:w="0" w:type="dxa"/>
          </w:tblCellMar>
        </w:tblPrEx>
        <w:tc>
          <w:tcPr/>
          <w:p>
            <w:pPr>
              <w:pStyle w:val="Compact"/>
              <w:jc w:val="left"/>
            </w:pPr>
            <w:r>
              <w:t>C.蜡烛燃烧后质量减轻了，但该反应仍然遵循质量守恒定律</w:t>
            </w:r>
          </w:p>
        </w:tc>
      </w:tr>
      <w:tr>
        <w:tblPrEx>
          <w:tblW w:w="5000" w:type="pct"/>
          <w:tblInd w:w="0" w:type="dxa"/>
          <w:tblCellMar>
            <w:top w:w="0" w:type="dxa"/>
            <w:left w:w="0" w:type="dxa"/>
            <w:bottom w:w="0" w:type="dxa"/>
            <w:right w:w="0" w:type="dxa"/>
          </w:tblCellMar>
        </w:tblPrEx>
        <w:tc>
          <w:tcPr/>
          <w:p>
            <w:pPr>
              <w:pStyle w:val="Compact"/>
              <w:jc w:val="left"/>
            </w:pPr>
            <w:r>
              <w:t>D.一氧化碳、二氧化碳组成元素相同，则一氧化碳、二氧化碳化学性质相同</w:t>
            </w:r>
          </w:p>
        </w:tc>
      </w:tr>
    </w:tbl>
    <w:p>
      <w:pPr>
        <w:pStyle w:val="BodyText"/>
      </w:pPr>
      <w:r>
        <w:t>【 答 案 】</w:t>
      </w:r>
    </w:p>
    <w:p>
      <w:pPr>
        <w:pStyle w:val="BodyText"/>
      </w:pPr>
      <w:r>
        <w:t>C</w:t>
      </w:r>
    </w:p>
    <w:p>
      <w:pPr>
        <w:pStyle w:val="BodyText"/>
      </w:pPr>
      <w:r>
        <w:t>【 解析 】</w:t>
      </w:r>
    </w:p>
    <w:p>
      <w:pPr>
        <w:pStyle w:val="BodyText"/>
      </w:pPr>
      <w:r>
        <w:t>解：A、分子可以直接构成物质，溶质不都以分子形式分散到溶剂中形成溶液，也可能是以离子形式分散到溶剂中形成溶液，故选项说法错误。</w:t>
      </w:r>
      <w:r>
        <w:br/>
      </w:r>
      <w:r>
        <w:t>B、中和反应一定有盐和水生成，但生成盐和水的反应不一定是中和反应，如CO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O，故选项说法错误。</w:t>
      </w:r>
      <w:r>
        <w:br/>
      </w:r>
      <w:r>
        <w:t>C、任何化学反应均遵守质量守恒定律，蜡烛燃烧后质量减轻了，但该反应仍然遵循质量守恒定律，故选项说法正确。</w:t>
      </w:r>
      <w:r>
        <w:br/>
      </w:r>
      <w:r>
        <w:t>D、一氧化碳、二氧化碳组成元素相同，但它们分子的构成不同，不同种的分子性质不同，一氧化碳、二氧化碳化学性质不同，故选项说法错误。</w:t>
      </w:r>
      <w:r>
        <w:br/>
      </w:r>
      <w:r>
        <w:t>故选：C。</w:t>
      </w:r>
      <w:r>
        <w:br/>
      </w:r>
      <w:r>
        <w:t>A、根据溶质可能以分子或离子的形式分散到溶剂中，进行分析判断．</w:t>
      </w:r>
      <w:r>
        <w:br/>
      </w:r>
      <w:r>
        <w:t>B、中和反应是酸与碱作用生成盐和水的反应，反应物是酸和碱，生成物是盐和水，进行分析判断．</w:t>
      </w:r>
      <w:r>
        <w:br/>
      </w:r>
      <w:r>
        <w:t>C、根据任何化学反应均遵守质量守恒定律，进行分析判断．</w:t>
      </w:r>
      <w:r>
        <w:br/>
      </w:r>
      <w:r>
        <w:t>D、根据分子的基本性质，进行分析判断．</w:t>
      </w:r>
      <w:r>
        <w:br/>
      </w:r>
      <w:r>
        <w:t>本题难度不大，掌握中和反应的特征、任何化学反应均遵守质量守恒定律、分子的基本性质等是正确解答本题的关键．</w:t>
      </w:r>
    </w:p>
    <w:p>
      <w:pPr>
        <w:pStyle w:val="BodyText"/>
      </w:pPr>
      <w:r>
        <w:br/>
      </w:r>
      <w:r>
        <w:t>8、  下列有关燃烧和灭火的说法正确的是（　　）</w:t>
      </w:r>
    </w:p>
    <w:tbl>
      <w:tblPr>
        <w:tblStyle w:val="HostTable-Borderless"/>
        <w:tblW w:w="5000" w:type="pct"/>
        <w:tblInd w:w="0" w:type="dxa"/>
        <w:tblCellMar>
          <w:top w:w="0" w:type="dxa"/>
          <w:left w:w="0" w:type="dxa"/>
          <w:bottom w:w="0" w:type="dxa"/>
          <w:right w:w="0" w:type="dxa"/>
        </w:tblCellMar>
      </w:tblPr>
      <w:tblGrid>
        <w:gridCol w:w="5155"/>
        <w:gridCol w:w="4931"/>
      </w:tblGrid>
      <w:tr>
        <w:tblPrEx>
          <w:tblW w:w="5000" w:type="pct"/>
          <w:tblInd w:w="0" w:type="dxa"/>
          <w:tblCellMar>
            <w:top w:w="0" w:type="dxa"/>
            <w:left w:w="0" w:type="dxa"/>
            <w:bottom w:w="0" w:type="dxa"/>
            <w:right w:w="0" w:type="dxa"/>
          </w:tblCellMar>
        </w:tblPrEx>
        <w:tc>
          <w:tcPr/>
          <w:p>
            <w:pPr>
              <w:pStyle w:val="Compact"/>
              <w:jc w:val="left"/>
            </w:pPr>
            <w:r>
              <w:t>A.可燃物只有在空气中才能燃烧</w:t>
            </w:r>
          </w:p>
        </w:tc>
        <w:tc>
          <w:tcPr/>
          <w:p>
            <w:pPr>
              <w:pStyle w:val="Compact"/>
              <w:jc w:val="left"/>
            </w:pPr>
            <w:r>
              <w:t>B.通过降低可燃物的着火点可以灭火</w:t>
            </w:r>
          </w:p>
        </w:tc>
      </w:tr>
      <w:tr>
        <w:tblPrEx>
          <w:tblW w:w="5000" w:type="pct"/>
          <w:tblInd w:w="0" w:type="dxa"/>
          <w:tblCellMar>
            <w:top w:w="0" w:type="dxa"/>
            <w:left w:w="0" w:type="dxa"/>
            <w:bottom w:w="0" w:type="dxa"/>
            <w:right w:w="0" w:type="dxa"/>
          </w:tblCellMar>
        </w:tblPrEx>
        <w:tc>
          <w:tcPr/>
          <w:p>
            <w:pPr>
              <w:pStyle w:val="Compact"/>
              <w:jc w:val="left"/>
            </w:pPr>
            <w:r>
              <w:t>C.空气中混有可燃性气体，遇明火可能发生爆炸</w:t>
            </w:r>
          </w:p>
        </w:tc>
        <w:tc>
          <w:tcPr/>
          <w:p>
            <w:pPr>
              <w:pStyle w:val="Compact"/>
              <w:jc w:val="left"/>
            </w:pPr>
            <w:r>
              <w:t>D.任何燃料完全燃烧时，一定会生成二氧化碳</w:t>
            </w:r>
          </w:p>
        </w:tc>
      </w:tr>
    </w:tbl>
    <w:p>
      <w:pPr>
        <w:pStyle w:val="BodyText"/>
      </w:pPr>
      <w:r>
        <w:t>【 答 案 】</w:t>
      </w:r>
    </w:p>
    <w:p>
      <w:pPr>
        <w:pStyle w:val="BodyText"/>
      </w:pPr>
      <w:r>
        <w:t>C</w:t>
      </w:r>
    </w:p>
    <w:p>
      <w:pPr>
        <w:pStyle w:val="BodyText"/>
      </w:pPr>
      <w:r>
        <w:t>【 解析 】</w:t>
      </w:r>
    </w:p>
    <w:p>
      <w:pPr>
        <w:pStyle w:val="BodyText"/>
      </w:pPr>
      <w:r>
        <w:t>解：A、镁可以在二氧化碳中燃烧，发生了燃烧，没有氧气参加，说明燃烧不一定要有氧气参与，可燃物不一定在空气中才能燃烧，故错误。</w:t>
      </w:r>
      <w:r>
        <w:br/>
      </w:r>
      <w:r>
        <w:t>B、物质的着火点一般不会发生变化，故错误。</w:t>
      </w:r>
      <w:r>
        <w:br/>
      </w:r>
      <w:r>
        <w:t>C、空气中有氧气混有可燃性气体，遇明火达到着火点可能发生爆炸，正确。</w:t>
      </w:r>
      <w:r>
        <w:br/>
      </w:r>
      <w:r>
        <w:t>D、氢气燃烧只生成水，故错误。</w:t>
      </w:r>
      <w:r>
        <w:br/>
      </w:r>
      <w:r>
        <w:t>故选：C。</w:t>
      </w:r>
      <w:r>
        <w:br/>
      </w:r>
      <w:r>
        <w:t>A、燃烧不一定需要氧气；</w:t>
      </w:r>
      <w:r>
        <w:br/>
      </w:r>
      <w:r>
        <w:t>B、根据物质的着火点一般不会发生变化分析；</w:t>
      </w:r>
      <w:r>
        <w:br/>
      </w:r>
      <w:r>
        <w:t>C、发生爆炸的条件是在有限的空间内，可燃气体或粉尘与空气混合，达到爆炸极限，遇到明火；气体遇到明火能否发生爆炸，要看气体混合物中是否有可燃性的气体和氧气同时存在。</w:t>
      </w:r>
      <w:r>
        <w:br/>
      </w:r>
      <w:r>
        <w:t>D、根据氢气燃烧分析。</w:t>
      </w:r>
      <w:r>
        <w:br/>
      </w:r>
      <w:r>
        <w:t>本题难度不大，掌握燃烧的条件、灭火的方法、爆炸的原理并能灵活运用是正确解答本题的关键。</w:t>
      </w:r>
    </w:p>
    <w:p>
      <w:pPr>
        <w:pStyle w:val="BodyText"/>
      </w:pPr>
      <w:r>
        <w:br/>
      </w:r>
      <w:r>
        <w:t>9、  从化学的角度看下列分析或做法，错误的是（　　）</w:t>
      </w:r>
    </w:p>
    <w:tbl>
      <w:tblPr>
        <w:tblStyle w:val="HostTable-Borderless"/>
        <w:tblW w:w="5000" w:type="pct"/>
        <w:tblInd w:w="0" w:type="dxa"/>
        <w:tblCellMar>
          <w:top w:w="0" w:type="dxa"/>
          <w:left w:w="0" w:type="dxa"/>
          <w:bottom w:w="0" w:type="dxa"/>
          <w:right w:w="0" w:type="dxa"/>
        </w:tblCellMar>
      </w:tblPr>
      <w:tblGrid>
        <w:gridCol w:w="5135"/>
        <w:gridCol w:w="4951"/>
      </w:tblGrid>
      <w:tr>
        <w:tblPrEx>
          <w:tblW w:w="5000" w:type="pct"/>
          <w:tblInd w:w="0" w:type="dxa"/>
          <w:tblCellMar>
            <w:top w:w="0" w:type="dxa"/>
            <w:left w:w="0" w:type="dxa"/>
            <w:bottom w:w="0" w:type="dxa"/>
            <w:right w:w="0" w:type="dxa"/>
          </w:tblCellMar>
        </w:tblPrEx>
        <w:tc>
          <w:tcPr/>
          <w:p>
            <w:pPr>
              <w:pStyle w:val="Compact"/>
              <w:jc w:val="left"/>
            </w:pPr>
            <w:r>
              <w:t>A.油锅着火后向锅中放入菜叶目的是降低油的着火点</w:t>
            </w:r>
          </w:p>
        </w:tc>
        <w:tc>
          <w:tcPr/>
          <w:p>
            <w:pPr>
              <w:pStyle w:val="Compact"/>
              <w:jc w:val="left"/>
            </w:pPr>
            <w:r>
              <w:t>B.家用煤加工成蜂窝煤是为了增大煤与氧气的接触面积</w:t>
            </w:r>
          </w:p>
        </w:tc>
      </w:tr>
      <w:tr>
        <w:tblPrEx>
          <w:tblW w:w="5000" w:type="pct"/>
          <w:tblInd w:w="0" w:type="dxa"/>
          <w:tblCellMar>
            <w:top w:w="0" w:type="dxa"/>
            <w:left w:w="0" w:type="dxa"/>
            <w:bottom w:w="0" w:type="dxa"/>
            <w:right w:w="0" w:type="dxa"/>
          </w:tblCellMar>
        </w:tblPrEx>
        <w:tc>
          <w:tcPr/>
          <w:p>
            <w:pPr>
              <w:pStyle w:val="Compact"/>
              <w:jc w:val="left"/>
            </w:pPr>
            <w:r>
              <w:t>C.在金属表面刷漆的目的是隔绝氧气和水蒸气，防止锈蚀</w:t>
            </w:r>
          </w:p>
        </w:tc>
        <w:tc>
          <w:tcPr/>
          <w:p>
            <w:pPr>
              <w:pStyle w:val="Compact"/>
              <w:jc w:val="left"/>
            </w:pPr>
            <w:r>
              <w:t>D.不慎碰倒了酒精灯，酒精在桌面燃烧，用细沙来灭火</w:t>
            </w:r>
          </w:p>
        </w:tc>
      </w:tr>
    </w:tbl>
    <w:p>
      <w:pPr>
        <w:pStyle w:val="BodyText"/>
      </w:pPr>
      <w:r>
        <w:t>【 答 案 】</w:t>
      </w:r>
    </w:p>
    <w:p>
      <w:pPr>
        <w:pStyle w:val="BodyText"/>
      </w:pPr>
      <w:r>
        <w:t>A</w:t>
      </w:r>
    </w:p>
    <w:p>
      <w:pPr>
        <w:pStyle w:val="BodyText"/>
      </w:pPr>
      <w:r>
        <w:t>【 解析 】</w:t>
      </w:r>
    </w:p>
    <w:p>
      <w:pPr>
        <w:pStyle w:val="BodyText"/>
      </w:pPr>
      <w:r>
        <w:t>解：A、油锅着火后向锅中放入菜叶目的是使温度降到着火点以下，而不是降低油的着火点，故选项说法错误。</w:t>
      </w:r>
      <w:r>
        <w:br/>
      </w:r>
      <w:r>
        <w:t>B、家用煤加工成蜂窝煤，增大了煤与氧气的接触面积，能使煤充分燃烧，故选项说法正确。</w:t>
      </w:r>
      <w:r>
        <w:br/>
      </w:r>
      <w:r>
        <w:t>C、在金属表面刷漆，能隔绝氧气和水蒸气，防止锈蚀，故选项说法正确。</w:t>
      </w:r>
      <w:r>
        <w:br/>
      </w:r>
      <w:r>
        <w:t>D、不慎碰倒了酒精灯，酒精在桌面燃烧，可用细沙来灭火，以隔绝氧气，故选项说法正确。</w:t>
      </w:r>
      <w:r>
        <w:br/>
      </w:r>
      <w:r>
        <w:t>故选：A。</w:t>
      </w:r>
      <w:r>
        <w:br/>
      </w:r>
      <w:r>
        <w:t>A、根据灭火的三种原理，进行分析判断。</w:t>
      </w:r>
      <w:r>
        <w:br/>
      </w:r>
      <w:r>
        <w:t>B、促进可燃物燃烧的方法有：增大可燃物与氧气的接触面积或增大氧气的浓度，进行分析判断。</w:t>
      </w:r>
      <w:r>
        <w:br/>
      </w:r>
      <w:r>
        <w:t>C、铁与水、氧气充分接触时容易生锈，使铁制品与氧气和水隔绝可以防止生锈。</w:t>
      </w:r>
      <w:r>
        <w:br/>
      </w:r>
      <w:r>
        <w:t>D、根据酒精在桌面燃烧起来的处理方法，进行分析判断。</w:t>
      </w:r>
      <w:r>
        <w:br/>
      </w:r>
      <w:r>
        <w:t>本题难度不大，掌握防止铁制品生锈的原理（隔绝氧气和水）与措施、灭火的原理、促进可燃物燃烧的方法等是正确解答本题的关键。</w:t>
      </w:r>
    </w:p>
    <w:p>
      <w:pPr>
        <w:pStyle w:val="BodyText"/>
      </w:pPr>
      <w:r>
        <w:br/>
      </w:r>
      <w:r>
        <w:t>10、  A、B、C三种物质各10g，加热进行化合反应，生成D（其中B是催化剂）．当A已完全反应，测得生成D16g，则反应后的混合物中B与C的质量比为（　　）</w:t>
      </w:r>
    </w:p>
    <w:tbl>
      <w:tblPr>
        <w:tblStyle w:val="HostTable-Borderless"/>
        <w:tblW w:w="5000" w:type="pct"/>
        <w:tblInd w:w="0" w:type="dxa"/>
        <w:tblCellMar>
          <w:top w:w="0" w:type="dxa"/>
          <w:left w:w="0" w:type="dxa"/>
          <w:bottom w:w="0" w:type="dxa"/>
          <w:right w:w="0" w:type="dxa"/>
        </w:tblCellMar>
      </w:tblPr>
      <w:tblGrid>
        <w:gridCol w:w="2529"/>
        <w:gridCol w:w="2519"/>
        <w:gridCol w:w="2476"/>
        <w:gridCol w:w="2562"/>
      </w:tblGrid>
      <w:tr>
        <w:tblPrEx>
          <w:tblW w:w="5000" w:type="pct"/>
          <w:tblInd w:w="0" w:type="dxa"/>
          <w:tblCellMar>
            <w:top w:w="0" w:type="dxa"/>
            <w:left w:w="0" w:type="dxa"/>
            <w:bottom w:w="0" w:type="dxa"/>
            <w:right w:w="0" w:type="dxa"/>
          </w:tblCellMar>
        </w:tblPrEx>
        <w:tc>
          <w:tcPr/>
          <w:p>
            <w:pPr>
              <w:pStyle w:val="Compact"/>
              <w:jc w:val="left"/>
            </w:pPr>
            <w:r>
              <w:t>A.4：1</w:t>
            </w:r>
          </w:p>
        </w:tc>
        <w:tc>
          <w:tcPr/>
          <w:p>
            <w:pPr>
              <w:pStyle w:val="Compact"/>
              <w:jc w:val="left"/>
            </w:pPr>
            <w:r>
              <w:t>B.5：1</w:t>
            </w:r>
          </w:p>
        </w:tc>
        <w:tc>
          <w:tcPr/>
          <w:p>
            <w:pPr>
              <w:pStyle w:val="Compact"/>
              <w:jc w:val="left"/>
            </w:pPr>
            <w:r>
              <w:t>C.5：3</w:t>
            </w:r>
          </w:p>
        </w:tc>
        <w:tc>
          <w:tcPr/>
          <w:p>
            <w:pPr>
              <w:pStyle w:val="Compact"/>
              <w:jc w:val="left"/>
            </w:pPr>
            <w:r>
              <w:t>D.5：2</w:t>
            </w:r>
          </w:p>
        </w:tc>
      </w:tr>
    </w:tbl>
    <w:p>
      <w:pPr>
        <w:pStyle w:val="BodyText"/>
      </w:pPr>
      <w:r>
        <w:t>【 答 案 】</w:t>
      </w:r>
    </w:p>
    <w:p>
      <w:pPr>
        <w:pStyle w:val="BodyText"/>
      </w:pPr>
      <w:r>
        <w:t>D</w:t>
      </w:r>
    </w:p>
    <w:p>
      <w:pPr>
        <w:pStyle w:val="BodyText"/>
      </w:pPr>
      <w:r>
        <w:t>【 解析 】</w:t>
      </w:r>
    </w:p>
    <w:p>
      <w:pPr>
        <w:pStyle w:val="BodyText"/>
      </w:pPr>
      <w:r>
        <w:t>解：根据质量守恒定律可知，由于B是催化剂，所以参加反应的A、C的总质量等于生成的D的质量，也就是16g．又因为A完全反应，所以反应掉的C的质量=16g-10g=6g，即C剩余10g-6g=4g，则反应后的混合物中C的质量为4g．故反应后的混合物中B与C的质量比为：10g：4g=5：2。</w:t>
      </w:r>
      <w:r>
        <w:br/>
      </w:r>
      <w:r>
        <w:t>故选：D。</w:t>
      </w:r>
      <w:r>
        <w:br/>
      </w:r>
      <w:r>
        <w:t>题目中的化学方程式可表示为：A+C</w:t>
      </w:r>
      <w:r>
        <w:drawing>
          <wp:inline distT="0" distB="0" distL="114300" distR="114300">
            <wp:extent cx="469900" cy="203200"/>
            <wp:effectExtent l="0" t="0" r="0" b="0"/>
            <wp:docPr id="16097434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738305" name="Picture"/>
                    <pic:cNvPicPr>
                      <a:picLocks noChangeAspect="1" noChangeArrowheads="1"/>
                    </pic:cNvPicPr>
                  </pic:nvPicPr>
                  <pic:blipFill>
                    <a:blip xmlns:r="http://schemas.openxmlformats.org/officeDocument/2006/relationships" r:embed="rId8"/>
                    <a:stretch>
                      <a:fillRect/>
                    </a:stretch>
                  </pic:blipFill>
                  <pic:spPr>
                    <a:xfrm>
                      <a:off x="0" y="0"/>
                      <a:ext cx="469900" cy="203200"/>
                    </a:xfrm>
                    <a:prstGeom prst="rect">
                      <a:avLst/>
                    </a:prstGeom>
                    <a:noFill/>
                    <a:ln w="9525">
                      <a:noFill/>
                    </a:ln>
                  </pic:spPr>
                </pic:pic>
              </a:graphicData>
            </a:graphic>
          </wp:inline>
        </w:drawing>
      </w:r>
      <w:r>
        <w:t>D，根据质量守恒定律，在化学反应中，参加反应前各物质的质量总和等于反应后生成各物质的质量总和．催化剂不参与反应，化学反应前后质量不变．</w:t>
      </w:r>
      <w:r>
        <w:br/>
      </w:r>
      <w:r>
        <w:t>本题是运用化学中的基本思想质量守恒思想，通过归纳不同物质或不同变化过程中相同点和不同点有效地寻找出它们之间的内在联系以及融合点和嫁接点，从而培养了学生的创新思维能力．</w:t>
      </w:r>
    </w:p>
    <w:p>
      <w:pPr>
        <w:pStyle w:val="BodyText"/>
      </w:pPr>
      <w:r>
        <w:br/>
      </w:r>
      <w:r>
        <w:t>11、  据报道，我国科学家发现一种氦钠化合物（化学式为Na</w:t>
      </w:r>
      <w:r>
        <w:rPr>
          <w:vertAlign w:val="subscript"/>
        </w:rPr>
        <w:t>2</w:t>
      </w:r>
      <w:r>
        <w:t>He），下列说法正确的是（　　）</w:t>
      </w:r>
    </w:p>
    <w:tbl>
      <w:tblPr>
        <w:tblStyle w:val="HostTable-Borderless"/>
        <w:tblW w:w="5000" w:type="pct"/>
        <w:tblInd w:w="0" w:type="dxa"/>
        <w:tblCellMar>
          <w:top w:w="0" w:type="dxa"/>
          <w:left w:w="0" w:type="dxa"/>
          <w:bottom w:w="0" w:type="dxa"/>
          <w:right w:w="0" w:type="dxa"/>
        </w:tblCellMar>
      </w:tblPr>
      <w:tblGrid>
        <w:gridCol w:w="5138"/>
        <w:gridCol w:w="4948"/>
      </w:tblGrid>
      <w:tr>
        <w:tblPrEx>
          <w:tblW w:w="5000" w:type="pct"/>
          <w:tblInd w:w="0" w:type="dxa"/>
          <w:tblCellMar>
            <w:top w:w="0" w:type="dxa"/>
            <w:left w:w="0" w:type="dxa"/>
            <w:bottom w:w="0" w:type="dxa"/>
            <w:right w:w="0" w:type="dxa"/>
          </w:tblCellMar>
        </w:tblPrEx>
        <w:tc>
          <w:tcPr/>
          <w:p>
            <w:pPr>
              <w:pStyle w:val="Compact"/>
              <w:jc w:val="left"/>
            </w:pPr>
            <w:r>
              <w:t>A.Na</w:t>
            </w:r>
            <w:r>
              <w:rPr>
                <w:vertAlign w:val="subscript"/>
              </w:rPr>
              <w:t>2</w:t>
            </w:r>
            <w:r>
              <w:t>He中Na为+1价，He为-1价</w:t>
            </w:r>
          </w:p>
        </w:tc>
        <w:tc>
          <w:tcPr/>
          <w:p>
            <w:pPr>
              <w:pStyle w:val="Compact"/>
              <w:jc w:val="left"/>
            </w:pPr>
            <w:r>
              <w:t>B.Na</w:t>
            </w:r>
            <w:r>
              <w:rPr>
                <w:vertAlign w:val="subscript"/>
              </w:rPr>
              <w:t>2</w:t>
            </w:r>
            <w:r>
              <w:t>He中Na、He元素的质量比为2：1</w:t>
            </w:r>
          </w:p>
        </w:tc>
      </w:tr>
      <w:tr>
        <w:tblPrEx>
          <w:tblW w:w="5000" w:type="pct"/>
          <w:tblInd w:w="0" w:type="dxa"/>
          <w:tblCellMar>
            <w:top w:w="0" w:type="dxa"/>
            <w:left w:w="0" w:type="dxa"/>
            <w:bottom w:w="0" w:type="dxa"/>
            <w:right w:w="0" w:type="dxa"/>
          </w:tblCellMar>
        </w:tblPrEx>
        <w:tc>
          <w:tcPr/>
          <w:p>
            <w:pPr>
              <w:pStyle w:val="Compact"/>
              <w:jc w:val="left"/>
            </w:pPr>
            <w:r>
              <w:t>C.Na</w:t>
            </w:r>
            <w:r>
              <w:rPr>
                <w:vertAlign w:val="subscript"/>
              </w:rPr>
              <w:t>2</w:t>
            </w:r>
            <w:r>
              <w:t>He中既含金属元素，也含非金属元素</w:t>
            </w:r>
          </w:p>
        </w:tc>
        <w:tc>
          <w:tcPr/>
          <w:p>
            <w:pPr>
              <w:pStyle w:val="Compact"/>
              <w:jc w:val="left"/>
            </w:pPr>
            <w:r>
              <w:t>D.稀有气体都很稳定，不与任何物质反应</w:t>
            </w:r>
          </w:p>
        </w:tc>
      </w:tr>
    </w:tbl>
    <w:p>
      <w:pPr>
        <w:pStyle w:val="BodyText"/>
      </w:pPr>
      <w:r>
        <w:t>【 答 案 】</w:t>
      </w:r>
    </w:p>
    <w:p>
      <w:pPr>
        <w:pStyle w:val="BodyText"/>
      </w:pPr>
      <w:r>
        <w:t>C</w:t>
      </w:r>
    </w:p>
    <w:p>
      <w:pPr>
        <w:pStyle w:val="BodyText"/>
      </w:pPr>
      <w:r>
        <w:t>【 解析 】</w:t>
      </w:r>
    </w:p>
    <w:p>
      <w:pPr>
        <w:pStyle w:val="BodyText"/>
      </w:pPr>
      <w:r>
        <w:t>解：A、Na</w:t>
      </w:r>
      <w:r>
        <w:rPr>
          <w:vertAlign w:val="subscript"/>
        </w:rPr>
        <w:t>2</w:t>
      </w:r>
      <w:r>
        <w:t>He中Na为+1价，He为-2价，故选项错误；</w:t>
      </w:r>
      <w:r>
        <w:br/>
      </w:r>
      <w:r>
        <w:t>B、Na</w:t>
      </w:r>
      <w:r>
        <w:rPr>
          <w:vertAlign w:val="subscript"/>
        </w:rPr>
        <w:t>2</w:t>
      </w:r>
      <w:r>
        <w:t>He中Na，He元素的质量比为：（23×2）：4=23：2，故选项错误；</w:t>
      </w:r>
      <w:r>
        <w:br/>
      </w:r>
      <w:r>
        <w:t>C、钠属于金属元素，氦属于非金属元素，故选项说法正确；</w:t>
      </w:r>
      <w:r>
        <w:br/>
      </w:r>
      <w:r>
        <w:t>D、稀有气体在一定条件下也可以与其它物质发生反应，故选项说法错误；</w:t>
      </w:r>
      <w:r>
        <w:br/>
      </w:r>
      <w:r>
        <w:t>故选：C。</w:t>
      </w:r>
      <w:r>
        <w:br/>
      </w:r>
      <w:r>
        <w:t>A、根据化合价原则进行解答；</w:t>
      </w:r>
      <w:r>
        <w:br/>
      </w:r>
      <w:r>
        <w:t>B、根据元素质量比的计算方法进行解答；</w:t>
      </w:r>
      <w:r>
        <w:br/>
      </w:r>
      <w:r>
        <w:t>C、根据钠属于金属元素，氦属于非金属元素进行解答；</w:t>
      </w:r>
      <w:r>
        <w:br/>
      </w:r>
      <w:r>
        <w:t>D、根据稀有气体在一定条件下也可以与其它物质发生反应进行解答．</w:t>
      </w:r>
      <w:r>
        <w:br/>
      </w:r>
      <w:r>
        <w:t>本题难度不大，考查同学们结合新信息、灵活运用化学式的含义与有关计算进行分析问题、解决问题的能力．</w:t>
      </w:r>
    </w:p>
    <w:p>
      <w:pPr>
        <w:pStyle w:val="BodyText"/>
      </w:pPr>
      <w:r>
        <w:br/>
      </w:r>
      <w:r>
        <w:t>12、  世界卫生组织规定每年5月31日为世界无烟草日，中国大陆称之为世界无烟日．香烟燃烧产生的烟雾中含有尼古丁、烟焦油、一氧化碳等许多种有毒物质．你认为下列说法正确的是（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A.有毒气体均有气味</w:t>
            </w:r>
          </w:p>
        </w:tc>
      </w:tr>
      <w:tr>
        <w:tblPrEx>
          <w:tblW w:w="5000" w:type="pct"/>
          <w:tblInd w:w="0" w:type="dxa"/>
          <w:tblCellMar>
            <w:top w:w="0" w:type="dxa"/>
            <w:left w:w="0" w:type="dxa"/>
            <w:bottom w:w="0" w:type="dxa"/>
            <w:right w:w="0" w:type="dxa"/>
          </w:tblCellMar>
        </w:tblPrEx>
        <w:tc>
          <w:tcPr/>
          <w:p>
            <w:pPr>
              <w:pStyle w:val="Compact"/>
              <w:jc w:val="left"/>
            </w:pPr>
            <w:r>
              <w:t>B.尼古丁（C</w:t>
            </w:r>
            <w:r>
              <w:rPr>
                <w:vertAlign w:val="subscript"/>
              </w:rPr>
              <w:t>10</w:t>
            </w:r>
            <w:r>
              <w:t>H</w:t>
            </w:r>
            <w:r>
              <w:rPr>
                <w:vertAlign w:val="subscript"/>
              </w:rPr>
              <w:t>14</w:t>
            </w:r>
            <w:r>
              <w:t>N</w:t>
            </w:r>
            <w:r>
              <w:rPr>
                <w:vertAlign w:val="subscript"/>
              </w:rPr>
              <w:t>2</w:t>
            </w:r>
            <w:r>
              <w:t>）中，碳、氢、氧三种元素的质量比为10：14：2</w:t>
            </w:r>
          </w:p>
        </w:tc>
      </w:tr>
      <w:tr>
        <w:tblPrEx>
          <w:tblW w:w="5000" w:type="pct"/>
          <w:tblInd w:w="0" w:type="dxa"/>
          <w:tblCellMar>
            <w:top w:w="0" w:type="dxa"/>
            <w:left w:w="0" w:type="dxa"/>
            <w:bottom w:w="0" w:type="dxa"/>
            <w:right w:w="0" w:type="dxa"/>
          </w:tblCellMar>
        </w:tblPrEx>
        <w:tc>
          <w:tcPr/>
          <w:p>
            <w:pPr>
              <w:pStyle w:val="Compact"/>
              <w:jc w:val="left"/>
            </w:pPr>
            <w:r>
              <w:t>C.香烟烟雾是一种纯净物</w:t>
            </w:r>
          </w:p>
        </w:tc>
      </w:tr>
      <w:tr>
        <w:tblPrEx>
          <w:tblW w:w="5000" w:type="pct"/>
          <w:tblInd w:w="0" w:type="dxa"/>
          <w:tblCellMar>
            <w:top w:w="0" w:type="dxa"/>
            <w:left w:w="0" w:type="dxa"/>
            <w:bottom w:w="0" w:type="dxa"/>
            <w:right w:w="0" w:type="dxa"/>
          </w:tblCellMar>
        </w:tblPrEx>
        <w:tc>
          <w:tcPr/>
          <w:p>
            <w:pPr>
              <w:pStyle w:val="Compact"/>
              <w:jc w:val="left"/>
            </w:pPr>
            <w:r>
              <w:t>D.一氧化碳能和血液里的血红蛋白结合而引起中毒</w:t>
            </w:r>
          </w:p>
        </w:tc>
      </w:tr>
    </w:tbl>
    <w:p>
      <w:pPr>
        <w:pStyle w:val="BodyText"/>
      </w:pPr>
      <w:r>
        <w:t>【 答 案 】</w:t>
      </w:r>
    </w:p>
    <w:p>
      <w:pPr>
        <w:pStyle w:val="BodyText"/>
      </w:pPr>
      <w:r>
        <w:t>D</w:t>
      </w:r>
    </w:p>
    <w:p>
      <w:pPr>
        <w:pStyle w:val="BodyText"/>
      </w:pPr>
      <w:r>
        <w:t>【 解析 】</w:t>
      </w:r>
    </w:p>
    <w:p>
      <w:pPr>
        <w:pStyle w:val="BodyText"/>
      </w:pPr>
      <w:r>
        <w:t>解：A．一氧化碳有毒但是无色无味的气体，故错；</w:t>
      </w:r>
      <w:r>
        <w:br/>
      </w:r>
      <w:r>
        <w:t>B．尼古丁（C</w:t>
      </w:r>
      <w:r>
        <w:rPr>
          <w:vertAlign w:val="subscript"/>
        </w:rPr>
        <w:t>10</w:t>
      </w:r>
      <w:r>
        <w:t>H</w:t>
      </w:r>
      <w:r>
        <w:rPr>
          <w:vertAlign w:val="subscript"/>
        </w:rPr>
        <w:t>14</w:t>
      </w:r>
      <w:r>
        <w:t>N</w:t>
      </w:r>
      <w:r>
        <w:rPr>
          <w:vertAlign w:val="subscript"/>
        </w:rPr>
        <w:t>2</w:t>
      </w:r>
      <w:r>
        <w:t>）中C，H，N的质量比为（12×10）：（1×14）：（14×2）=60：7：14，故错；</w:t>
      </w:r>
      <w:r>
        <w:br/>
      </w:r>
      <w:r>
        <w:t>C．香烟燃烧产生的气体中含有多种有害物质，香烟烟雾是一种混合物，故错；</w:t>
      </w:r>
      <w:r>
        <w:br/>
      </w:r>
      <w:r>
        <w:t>D．CO易与血液中的血红蛋白结合而引起中毒，故对。</w:t>
      </w:r>
      <w:r>
        <w:br/>
      </w:r>
      <w:r>
        <w:t>故选：D。</w:t>
      </w:r>
      <w:r>
        <w:br/>
      </w:r>
      <w:r>
        <w:t>香烟燃烧产生的气体中含有多种有害物质，一氧化碳更易同血红蛋白结合从而使氧气失去与血红蛋白结合的机会，根据尼古丁的化学式进行计算．</w:t>
      </w:r>
      <w:r>
        <w:br/>
      </w:r>
      <w:r>
        <w:t>解答本题的关键是要充分理解香烟燃烧产生的气体中的物质的性质，只有这样才能对问题做出正确的判断．</w:t>
      </w:r>
    </w:p>
    <w:p>
      <w:pPr>
        <w:pStyle w:val="BodyText"/>
      </w:pPr>
      <w:r>
        <w:br/>
      </w:r>
      <w:r>
        <w:t>13、  物质的性质决定其用途．下列用途中，主要利用了物质的化学性质的是（　　）</w:t>
      </w:r>
    </w:p>
    <w:tbl>
      <w:tblPr>
        <w:tblStyle w:val="HostTable-Borderless"/>
        <w:tblW w:w="5000" w:type="pct"/>
        <w:tblInd w:w="0" w:type="dxa"/>
        <w:tblCellMar>
          <w:top w:w="0" w:type="dxa"/>
          <w:left w:w="0" w:type="dxa"/>
          <w:bottom w:w="0" w:type="dxa"/>
          <w:right w:w="0" w:type="dxa"/>
        </w:tblCellMar>
      </w:tblPr>
      <w:tblGrid>
        <w:gridCol w:w="2326"/>
        <w:gridCol w:w="2323"/>
        <w:gridCol w:w="2837"/>
        <w:gridCol w:w="2600"/>
      </w:tblGrid>
      <w:tr>
        <w:tblPrEx>
          <w:tblW w:w="5000" w:type="pct"/>
          <w:tblInd w:w="0" w:type="dxa"/>
          <w:tblCellMar>
            <w:top w:w="0" w:type="dxa"/>
            <w:left w:w="0" w:type="dxa"/>
            <w:bottom w:w="0" w:type="dxa"/>
            <w:right w:w="0" w:type="dxa"/>
          </w:tblCellMar>
        </w:tblPrEx>
        <w:tc>
          <w:tcPr/>
          <w:p>
            <w:pPr>
              <w:pStyle w:val="Compact"/>
              <w:jc w:val="left"/>
            </w:pPr>
            <w:r>
              <w:t>A.石墨用于制作电极</w:t>
            </w:r>
          </w:p>
        </w:tc>
        <w:tc>
          <w:tcPr/>
          <w:p>
            <w:pPr>
              <w:pStyle w:val="Compact"/>
              <w:jc w:val="left"/>
            </w:pPr>
            <w:r>
              <w:t>B.用金刚石切割玻璃</w:t>
            </w:r>
          </w:p>
        </w:tc>
        <w:tc>
          <w:tcPr/>
          <w:p>
            <w:pPr>
              <w:pStyle w:val="Compact"/>
              <w:jc w:val="left"/>
            </w:pPr>
            <w:r>
              <w:t>C.一氧化碳用作气体燃料</w:t>
            </w:r>
          </w:p>
        </w:tc>
        <w:tc>
          <w:tcPr/>
          <w:p>
            <w:pPr>
              <w:pStyle w:val="Compact"/>
              <w:jc w:val="left"/>
            </w:pPr>
            <w:r>
              <w:t>D.用钨作白炽灯泡灯丝</w:t>
            </w:r>
          </w:p>
        </w:tc>
      </w:tr>
    </w:tbl>
    <w:p>
      <w:pPr>
        <w:pStyle w:val="BodyText"/>
      </w:pPr>
      <w:r>
        <w:t>【 答 案 】</w:t>
      </w:r>
    </w:p>
    <w:p>
      <w:pPr>
        <w:pStyle w:val="BodyText"/>
      </w:pPr>
      <w:r>
        <w:t>C</w:t>
      </w:r>
    </w:p>
    <w:p>
      <w:pPr>
        <w:pStyle w:val="BodyText"/>
      </w:pPr>
      <w:r>
        <w:t>【 解析 】</w:t>
      </w:r>
    </w:p>
    <w:p>
      <w:pPr>
        <w:pStyle w:val="BodyText"/>
      </w:pPr>
      <w:r>
        <w:t>解：A、石墨用于制作电极，是利用石墨的导电性，不需要发生化学变化就能表现出来，是利用了其物理性质；</w:t>
      </w:r>
      <w:r>
        <w:br/>
      </w:r>
      <w:r>
        <w:t>B、金刚石切割玻璃，是利用金刚石硬度大的性质，不需要发生化学变化就能表现出来，是利用了其物理性质；</w:t>
      </w:r>
      <w:r>
        <w:br/>
      </w:r>
      <w:r>
        <w:t>C、一氧化碳作家用燃料是利用了一氧化碳的可燃性，需要通过化学变化才表现出来，是利用了其化学性质；</w:t>
      </w:r>
      <w:r>
        <w:br/>
      </w:r>
      <w:r>
        <w:t>D、用钨作白炽灯泡灯丝，是利用钨的熔点高，不需要发生化学变化就能表现出来，是利用了其物理性质；</w:t>
      </w:r>
      <w:r>
        <w:br/>
      </w:r>
      <w:r>
        <w:t>故选：C。</w:t>
      </w:r>
      <w:r>
        <w:br/>
      </w:r>
      <w:r>
        <w:t>物质的化学性质是指在化学变化中表现出来的性质，物质的物理性质是指不需要通过化学变化表现出来的性质．</w:t>
      </w:r>
      <w:r>
        <w:br/>
      </w:r>
      <w:r>
        <w:t>解答本题要分析物质的性质是否需要通过化学变化表现出来，如果需要通过化学变化表现出来就属于物质的化学性质．</w:t>
      </w:r>
    </w:p>
    <w:p>
      <w:pPr>
        <w:pStyle w:val="BodyText"/>
      </w:pPr>
      <w:r>
        <w:br/>
      </w:r>
      <w:r>
        <w:t>14、  科学贵在创新，以下是对部分化学实验的改进，其中不能达到目的是（　　）</w:t>
      </w:r>
    </w:p>
    <w:tbl>
      <w:tblPr>
        <w:tblStyle w:val="HostTable-Borderless"/>
        <w:tblW w:w="5000" w:type="pct"/>
        <w:tblInd w:w="0" w:type="dxa"/>
        <w:tblCellMar>
          <w:top w:w="0" w:type="dxa"/>
          <w:left w:w="0" w:type="dxa"/>
          <w:bottom w:w="0" w:type="dxa"/>
          <w:right w:w="0" w:type="dxa"/>
        </w:tblCellMar>
      </w:tblPr>
      <w:tblGrid>
        <w:gridCol w:w="673"/>
        <w:gridCol w:w="2468"/>
        <w:gridCol w:w="2447"/>
        <w:gridCol w:w="4498"/>
      </w:tblGrid>
      <w:tr>
        <w:tblPrEx>
          <w:tblW w:w="5000" w:type="pct"/>
          <w:tblInd w:w="0" w:type="dxa"/>
          <w:tblCellMar>
            <w:top w:w="0" w:type="dxa"/>
            <w:left w:w="0" w:type="dxa"/>
            <w:bottom w:w="0" w:type="dxa"/>
            <w:right w:w="0" w:type="dxa"/>
          </w:tblCellMar>
        </w:tblPrEx>
        <w:tc>
          <w:tcPr/>
          <w:p>
            <w:pPr>
              <w:pStyle w:val="Compact"/>
              <w:jc w:val="left"/>
            </w:pPr>
            <w:r>
              <w:t> </w:t>
            </w:r>
          </w:p>
        </w:tc>
        <w:tc>
          <w:tcPr>
            <w:gridSpan w:val="2"/>
          </w:tcPr>
          <w:p>
            <w:pPr>
              <w:pStyle w:val="Compact"/>
              <w:jc w:val="left"/>
            </w:pPr>
            <w:r>
              <w:t>A </w:t>
            </w:r>
          </w:p>
        </w:tc>
        <w:tc>
          <w:tcPr/>
          <w:p>
            <w:pPr>
              <w:pStyle w:val="Compact"/>
              <w:jc w:val="left"/>
            </w:pPr>
            <w:r>
              <w:t>B </w:t>
            </w:r>
          </w:p>
        </w:tc>
      </w:tr>
      <w:tr>
        <w:tblPrEx>
          <w:tblW w:w="5000" w:type="pct"/>
          <w:tblInd w:w="0" w:type="dxa"/>
          <w:tblCellMar>
            <w:top w:w="0" w:type="dxa"/>
            <w:left w:w="0" w:type="dxa"/>
            <w:bottom w:w="0" w:type="dxa"/>
            <w:right w:w="0" w:type="dxa"/>
          </w:tblCellMar>
        </w:tblPrEx>
        <w:tc>
          <w:tcPr/>
          <w:p>
            <w:pPr>
              <w:pStyle w:val="Compact"/>
              <w:jc w:val="left"/>
            </w:pPr>
            <w:r>
              <w:t>改</w:t>
            </w:r>
            <w:r>
              <w:br/>
            </w:r>
            <w:r>
              <w:t>进</w:t>
            </w:r>
            <w:r>
              <w:br/>
            </w:r>
            <w:r>
              <w:t>后</w:t>
            </w:r>
            <w:r>
              <w:br/>
            </w:r>
            <w:r>
              <w:t>实</w:t>
            </w:r>
            <w:r>
              <w:br/>
            </w:r>
            <w:r>
              <w:t> 验 </w:t>
            </w:r>
          </w:p>
        </w:tc>
        <w:tc>
          <w:tcPr>
            <w:gridSpan w:val="2"/>
          </w:tcPr>
          <w:p>
            <w:pPr>
              <w:pStyle w:val="Compact"/>
              <w:jc w:val="left"/>
            </w:pPr>
            <w:r>
              <w:drawing>
                <wp:inline distT="0" distB="0" distL="114300" distR="114300">
                  <wp:extent cx="1212215" cy="1616710"/>
                  <wp:effectExtent l="0" t="0" r="0" b="0"/>
                  <wp:docPr id="12124457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116306" name="Picture"/>
                          <pic:cNvPicPr>
                            <a:picLocks noChangeAspect="1" noChangeArrowheads="1"/>
                          </pic:cNvPicPr>
                        </pic:nvPicPr>
                        <pic:blipFill>
                          <a:blip xmlns:r="http://schemas.openxmlformats.org/officeDocument/2006/relationships" r:embed="rId9"/>
                          <a:stretch>
                            <a:fillRect/>
                          </a:stretch>
                        </pic:blipFill>
                        <pic:spPr>
                          <a:xfrm>
                            <a:off x="0" y="0"/>
                            <a:ext cx="1212783" cy="1617044"/>
                          </a:xfrm>
                          <a:prstGeom prst="rect">
                            <a:avLst/>
                          </a:prstGeom>
                          <a:noFill/>
                          <a:ln w="9525">
                            <a:noFill/>
                          </a:ln>
                        </pic:spPr>
                      </pic:pic>
                    </a:graphicData>
                  </a:graphic>
                </wp:inline>
              </w:drawing>
            </w:r>
            <w:r>
              <w:br/>
            </w:r>
            <w:r>
              <w:t>燃烧条件</w:t>
            </w:r>
          </w:p>
        </w:tc>
        <w:tc>
          <w:tcPr/>
          <w:p>
            <w:pPr>
              <w:pStyle w:val="Compact"/>
              <w:jc w:val="left"/>
            </w:pPr>
            <w:r>
              <w:drawing>
                <wp:inline distT="0" distB="0" distL="114300" distR="114300">
                  <wp:extent cx="2261870" cy="1713230"/>
                  <wp:effectExtent l="0" t="0" r="0" b="0"/>
                  <wp:docPr id="7141833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740528" name="Picture"/>
                          <pic:cNvPicPr>
                            <a:picLocks noChangeAspect="1" noChangeArrowheads="1"/>
                          </pic:cNvPicPr>
                        </pic:nvPicPr>
                        <pic:blipFill>
                          <a:blip xmlns:r="http://schemas.openxmlformats.org/officeDocument/2006/relationships" r:embed="rId10"/>
                          <a:stretch>
                            <a:fillRect/>
                          </a:stretch>
                        </pic:blipFill>
                        <pic:spPr>
                          <a:xfrm>
                            <a:off x="0" y="0"/>
                            <a:ext cx="2261936" cy="1713296"/>
                          </a:xfrm>
                          <a:prstGeom prst="rect">
                            <a:avLst/>
                          </a:prstGeom>
                          <a:noFill/>
                          <a:ln w="9525">
                            <a:noFill/>
                          </a:ln>
                        </pic:spPr>
                      </pic:pic>
                    </a:graphicData>
                  </a:graphic>
                </wp:inline>
              </w:drawing>
            </w:r>
            <w:r>
              <w:br/>
            </w:r>
            <w:r>
              <w:t>CO还原氧化剂 </w:t>
            </w:r>
          </w:p>
        </w:tc>
      </w:tr>
      <w:tr>
        <w:tblPrEx>
          <w:tblW w:w="5000" w:type="pct"/>
          <w:tblInd w:w="0" w:type="dxa"/>
          <w:tblCellMar>
            <w:top w:w="0" w:type="dxa"/>
            <w:left w:w="0" w:type="dxa"/>
            <w:bottom w:w="0" w:type="dxa"/>
            <w:right w:w="0" w:type="dxa"/>
          </w:tblCellMar>
        </w:tblPrEx>
        <w:tc>
          <w:tcPr/>
          <w:p>
            <w:pPr>
              <w:pStyle w:val="Compact"/>
              <w:jc w:val="left"/>
            </w:pPr>
            <w:r>
              <w:t>目的</w:t>
            </w:r>
          </w:p>
        </w:tc>
        <w:tc>
          <w:tcPr>
            <w:gridSpan w:val="2"/>
          </w:tcPr>
          <w:p>
            <w:pPr>
              <w:pStyle w:val="Compact"/>
              <w:jc w:val="left"/>
            </w:pPr>
            <w:r>
              <w:t>防止燃烧产物污染空气 </w:t>
            </w:r>
          </w:p>
        </w:tc>
        <w:tc>
          <w:tcPr/>
          <w:p>
            <w:pPr>
              <w:pStyle w:val="Compact"/>
              <w:jc w:val="left"/>
            </w:pPr>
            <w:r>
              <w:t>防止尾气对大气的污染 </w:t>
            </w:r>
          </w:p>
        </w:tc>
      </w:tr>
      <w:tr>
        <w:tblPrEx>
          <w:tblW w:w="5000" w:type="pct"/>
          <w:tblInd w:w="0" w:type="dxa"/>
          <w:tblCellMar>
            <w:top w:w="0" w:type="dxa"/>
            <w:left w:w="0" w:type="dxa"/>
            <w:bottom w:w="0" w:type="dxa"/>
            <w:right w:w="0" w:type="dxa"/>
          </w:tblCellMar>
        </w:tblPrEx>
        <w:tc>
          <w:tcPr/>
          <w:p>
            <w:pPr>
              <w:pStyle w:val="Compact"/>
              <w:jc w:val="left"/>
            </w:pPr>
            <w:r>
              <w:t> </w:t>
            </w:r>
          </w:p>
        </w:tc>
        <w:tc>
          <w:tcPr>
            <w:gridSpan w:val="2"/>
          </w:tcPr>
          <w:p>
            <w:pPr>
              <w:pStyle w:val="Compact"/>
              <w:jc w:val="left"/>
            </w:pPr>
            <w:r>
              <w:t>C </w:t>
            </w:r>
          </w:p>
        </w:tc>
        <w:tc>
          <w:tcPr/>
          <w:p>
            <w:pPr>
              <w:pStyle w:val="Compact"/>
              <w:jc w:val="left"/>
            </w:pPr>
            <w:r>
              <w:t>D </w:t>
            </w:r>
          </w:p>
        </w:tc>
      </w:tr>
      <w:tr>
        <w:tblPrEx>
          <w:tblW w:w="5000" w:type="pct"/>
          <w:tblInd w:w="0" w:type="dxa"/>
          <w:tblCellMar>
            <w:top w:w="0" w:type="dxa"/>
            <w:left w:w="0" w:type="dxa"/>
            <w:bottom w:w="0" w:type="dxa"/>
            <w:right w:w="0" w:type="dxa"/>
          </w:tblCellMar>
        </w:tblPrEx>
        <w:tc>
          <w:tcPr/>
          <w:p>
            <w:pPr>
              <w:pStyle w:val="Compact"/>
              <w:jc w:val="left"/>
            </w:pPr>
            <w:r>
              <w:t>改</w:t>
            </w:r>
            <w:r>
              <w:br/>
            </w:r>
            <w:r>
              <w:t>进</w:t>
            </w:r>
            <w:r>
              <w:br/>
            </w:r>
            <w:r>
              <w:t>后</w:t>
            </w:r>
            <w:r>
              <w:br/>
            </w:r>
            <w:r>
              <w:t>实</w:t>
            </w:r>
            <w:r>
              <w:br/>
            </w:r>
            <w:r>
              <w:t> 验 </w:t>
            </w:r>
          </w:p>
        </w:tc>
        <w:tc>
          <w:tcPr>
            <w:gridSpan w:val="2"/>
          </w:tcPr>
          <w:p>
            <w:pPr>
              <w:pStyle w:val="Compact"/>
              <w:jc w:val="left"/>
            </w:pPr>
            <w:r>
              <w:t> </w:t>
            </w:r>
            <w:r>
              <w:drawing>
                <wp:inline distT="0" distB="0" distL="114300" distR="114300">
                  <wp:extent cx="1905635" cy="1164590"/>
                  <wp:effectExtent l="0" t="0" r="0" b="0"/>
                  <wp:docPr id="8351389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72925" name="Picture"/>
                          <pic:cNvPicPr>
                            <a:picLocks noChangeAspect="1" noChangeArrowheads="1"/>
                          </pic:cNvPicPr>
                        </pic:nvPicPr>
                        <pic:blipFill>
                          <a:blip xmlns:r="http://schemas.openxmlformats.org/officeDocument/2006/relationships" r:embed="rId11"/>
                          <a:stretch>
                            <a:fillRect/>
                          </a:stretch>
                        </pic:blipFill>
                        <pic:spPr>
                          <a:xfrm>
                            <a:off x="0" y="0"/>
                            <a:ext cx="1905802" cy="1164656"/>
                          </a:xfrm>
                          <a:prstGeom prst="rect">
                            <a:avLst/>
                          </a:prstGeom>
                          <a:noFill/>
                          <a:ln w="9525">
                            <a:noFill/>
                          </a:ln>
                        </pic:spPr>
                      </pic:pic>
                    </a:graphicData>
                  </a:graphic>
                </wp:inline>
              </w:drawing>
            </w:r>
            <w:r>
              <w:br/>
            </w:r>
            <w:r>
              <w:t>测定氧气含量</w:t>
            </w:r>
          </w:p>
        </w:tc>
        <w:tc>
          <w:tcPr/>
          <w:p>
            <w:pPr>
              <w:pStyle w:val="Compact"/>
              <w:jc w:val="left"/>
            </w:pPr>
            <w:r>
              <w:drawing>
                <wp:inline distT="0" distB="0" distL="114300" distR="114300">
                  <wp:extent cx="1125855" cy="1549400"/>
                  <wp:effectExtent l="0" t="0" r="0" b="0"/>
                  <wp:docPr id="4434954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249076" name="Picture"/>
                          <pic:cNvPicPr>
                            <a:picLocks noChangeAspect="1" noChangeArrowheads="1"/>
                          </pic:cNvPicPr>
                        </pic:nvPicPr>
                        <pic:blipFill>
                          <a:blip xmlns:r="http://schemas.openxmlformats.org/officeDocument/2006/relationships" r:embed="rId12"/>
                          <a:stretch>
                            <a:fillRect/>
                          </a:stretch>
                        </pic:blipFill>
                        <pic:spPr>
                          <a:xfrm>
                            <a:off x="0" y="0"/>
                            <a:ext cx="1126155" cy="1549667"/>
                          </a:xfrm>
                          <a:prstGeom prst="rect">
                            <a:avLst/>
                          </a:prstGeom>
                          <a:noFill/>
                          <a:ln w="9525">
                            <a:noFill/>
                          </a:ln>
                        </pic:spPr>
                      </pic:pic>
                    </a:graphicData>
                  </a:graphic>
                </wp:inline>
              </w:drawing>
            </w:r>
            <w:r>
              <w:br/>
            </w:r>
            <w:r>
              <w:t> 检验气密性</w:t>
            </w:r>
          </w:p>
        </w:tc>
      </w:tr>
      <w:tr>
        <w:tblPrEx>
          <w:tblW w:w="5000" w:type="pct"/>
          <w:tblInd w:w="0" w:type="dxa"/>
          <w:tblCellMar>
            <w:top w:w="0" w:type="dxa"/>
            <w:left w:w="0" w:type="dxa"/>
            <w:bottom w:w="0" w:type="dxa"/>
            <w:right w:w="0" w:type="dxa"/>
          </w:tblCellMar>
        </w:tblPrEx>
        <w:tc>
          <w:tcPr/>
          <w:p>
            <w:pPr>
              <w:pStyle w:val="Compact"/>
              <w:jc w:val="left"/>
            </w:pPr>
            <w:r>
              <w:br/>
            </w:r>
            <w:r>
              <w:t>目的 </w:t>
            </w:r>
          </w:p>
        </w:tc>
        <w:tc>
          <w:tcPr>
            <w:gridSpan w:val="2"/>
          </w:tcPr>
          <w:p>
            <w:pPr>
              <w:pStyle w:val="Compact"/>
              <w:jc w:val="left"/>
            </w:pPr>
            <w:r>
              <w:t> 不用酒精灯点燃，使测定结果更精确</w:t>
            </w:r>
          </w:p>
        </w:tc>
        <w:tc>
          <w:tcPr/>
          <w:p>
            <w:pPr>
              <w:pStyle w:val="Compact"/>
              <w:jc w:val="left"/>
            </w:pPr>
            <w:r>
              <w:t> 现象更明显</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解：A、白磷燃烧生成的五氧化二磷被气球收集防止污染空气，故A能达到目的；</w:t>
      </w:r>
      <w:r>
        <w:br/>
      </w:r>
      <w:r>
        <w:t>B、一氧化碳有毒不能排放到空气中，但是一氧化碳不和碱液反应，所以不能用于吸收一氧化碳，故B不能达到目的；</w:t>
      </w:r>
      <w:r>
        <w:br/>
      </w:r>
      <w:r>
        <w:t>C、不用酒精灯点燃就不需要打开橡皮塞，所以瓶中的空气没有与外界流通，所以使测定结果更精确，故C能达到目的；</w:t>
      </w:r>
      <w:r>
        <w:br/>
      </w:r>
      <w:r>
        <w:t>D、关闭弹簧夹后向长颈漏斗内注水，一段时间后长颈漏斗内形成一段液柱且保持不变，说明装置气密性良好，所以现象更明显，故D能达到目的。</w:t>
      </w:r>
      <w:r>
        <w:br/>
      </w:r>
      <w:r>
        <w:t>故选：B。</w:t>
      </w:r>
      <w:r>
        <w:br/>
      </w:r>
      <w:r>
        <w:t>A、根据白磷燃烧生成的五氧化二磷被气球收集防止污染空气进行解答；</w:t>
      </w:r>
      <w:r>
        <w:br/>
      </w:r>
      <w:r>
        <w:t>B、根据一氧化碳不和碱液反应进行解答；</w:t>
      </w:r>
      <w:r>
        <w:br/>
      </w:r>
      <w:r>
        <w:t>C、根据不用酒精灯点燃就不需要打开橡皮塞，所以瓶中的空气没有与外界流通进行解答；</w:t>
      </w:r>
      <w:r>
        <w:br/>
      </w:r>
      <w:r>
        <w:t>D、根据关闭弹簧夹后向长颈漏斗内注水，一段时间后长颈漏斗内形成一段液柱且保持不变进行解答。</w:t>
      </w:r>
      <w:r>
        <w:br/>
      </w:r>
      <w:r>
        <w:t>本考点考查的是实验方案与图象的关系，识图题是近几年中考的热点内容，实验方案与图形结合才能达到实验的目的，考查了学生的视图能力和判断能力，要好好把握。</w:t>
      </w:r>
    </w:p>
    <w:p>
      <w:pPr>
        <w:pStyle w:val="BodyText"/>
      </w:pPr>
      <w:r>
        <w:br/>
      </w:r>
      <w:r>
        <w:t>15、  用数形结合的方法表示某些化学知识直观、简明、易记．下列用数轴表示正确的是（　　）</w:t>
      </w:r>
    </w:p>
    <w:tbl>
      <w:tblPr>
        <w:tblStyle w:val="HostTable-Borderless"/>
        <w:tblW w:w="5000" w:type="pct"/>
        <w:tblInd w:w="0" w:type="dxa"/>
        <w:tblCellMar>
          <w:top w:w="0" w:type="dxa"/>
          <w:left w:w="0" w:type="dxa"/>
          <w:bottom w:w="0" w:type="dxa"/>
          <w:right w:w="0" w:type="dxa"/>
        </w:tblCellMar>
      </w:tblPr>
      <w:tblGrid>
        <w:gridCol w:w="5060"/>
        <w:gridCol w:w="5026"/>
      </w:tblGrid>
      <w:tr>
        <w:tblPrEx>
          <w:tblW w:w="5000" w:type="pct"/>
          <w:tblInd w:w="0" w:type="dxa"/>
          <w:tblCellMar>
            <w:top w:w="0" w:type="dxa"/>
            <w:left w:w="0" w:type="dxa"/>
            <w:bottom w:w="0" w:type="dxa"/>
            <w:right w:w="0" w:type="dxa"/>
          </w:tblCellMar>
        </w:tblPrEx>
        <w:tc>
          <w:tcPr/>
          <w:p>
            <w:pPr>
              <w:pStyle w:val="Compact"/>
              <w:jc w:val="left"/>
            </w:pPr>
            <w:r>
              <w:t>A.不同物质的着火点：</w:t>
            </w:r>
            <w:r>
              <w:drawing>
                <wp:inline distT="0" distB="0" distL="114300" distR="114300">
                  <wp:extent cx="2338705" cy="413385"/>
                  <wp:effectExtent l="0" t="0" r="0" b="0"/>
                  <wp:docPr id="11845427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072611" name="Picture"/>
                          <pic:cNvPicPr>
                            <a:picLocks noChangeAspect="1" noChangeArrowheads="1"/>
                          </pic:cNvPicPr>
                        </pic:nvPicPr>
                        <pic:blipFill>
                          <a:blip xmlns:r="http://schemas.openxmlformats.org/officeDocument/2006/relationships" r:embed="rId13"/>
                          <a:stretch>
                            <a:fillRect/>
                          </a:stretch>
                        </pic:blipFill>
                        <pic:spPr>
                          <a:xfrm>
                            <a:off x="0" y="0"/>
                            <a:ext cx="2338938" cy="413886"/>
                          </a:xfrm>
                          <a:prstGeom prst="rect">
                            <a:avLst/>
                          </a:prstGeom>
                          <a:noFill/>
                          <a:ln w="9525">
                            <a:noFill/>
                          </a:ln>
                        </pic:spPr>
                      </pic:pic>
                    </a:graphicData>
                  </a:graphic>
                </wp:inline>
              </w:drawing>
            </w:r>
          </w:p>
        </w:tc>
        <w:tc>
          <w:tcPr/>
          <w:p>
            <w:pPr>
              <w:pStyle w:val="Compact"/>
              <w:jc w:val="left"/>
            </w:pPr>
            <w:r>
              <w:t>B.硫及其化合物与化合价的关系：</w:t>
            </w:r>
            <w:r>
              <w:drawing>
                <wp:inline distT="0" distB="0" distL="114300" distR="114300">
                  <wp:extent cx="2656205" cy="317500"/>
                  <wp:effectExtent l="0" t="0" r="0" b="0"/>
                  <wp:docPr id="20868310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34546" name="Picture"/>
                          <pic:cNvPicPr>
                            <a:picLocks noChangeAspect="1" noChangeArrowheads="1"/>
                          </pic:cNvPicPr>
                        </pic:nvPicPr>
                        <pic:blipFill>
                          <a:blip xmlns:r="http://schemas.openxmlformats.org/officeDocument/2006/relationships" r:embed="rId14"/>
                          <a:stretch>
                            <a:fillRect/>
                          </a:stretch>
                        </pic:blipFill>
                        <pic:spPr>
                          <a:xfrm>
                            <a:off x="0" y="0"/>
                            <a:ext cx="2656572" cy="317633"/>
                          </a:xfrm>
                          <a:prstGeom prst="rect">
                            <a:avLst/>
                          </a:prstGeom>
                          <a:noFill/>
                          <a:ln w="9525">
                            <a:noFill/>
                          </a:ln>
                        </pic:spPr>
                      </pic:pic>
                    </a:graphicData>
                  </a:graphic>
                </wp:inline>
              </w:drawing>
            </w:r>
          </w:p>
        </w:tc>
      </w:tr>
      <w:tr>
        <w:tblPrEx>
          <w:tblW w:w="5000" w:type="pct"/>
          <w:tblInd w:w="0" w:type="dxa"/>
          <w:tblCellMar>
            <w:top w:w="0" w:type="dxa"/>
            <w:left w:w="0" w:type="dxa"/>
            <w:bottom w:w="0" w:type="dxa"/>
            <w:right w:w="0" w:type="dxa"/>
          </w:tblCellMar>
        </w:tblPrEx>
        <w:tc>
          <w:tcPr/>
          <w:p>
            <w:pPr>
              <w:pStyle w:val="Compact"/>
              <w:jc w:val="left"/>
            </w:pPr>
            <w:r>
              <w:t>C.50g19.6%的稀硫酸与足量的金属反应产生氢气的质量：</w:t>
            </w:r>
            <w:r>
              <w:drawing>
                <wp:inline distT="0" distB="0" distL="114300" distR="114300">
                  <wp:extent cx="1549400" cy="240030"/>
                  <wp:effectExtent l="0" t="0" r="0" b="0"/>
                  <wp:docPr id="39960166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77459" name="Picture"/>
                          <pic:cNvPicPr>
                            <a:picLocks noChangeAspect="1" noChangeArrowheads="1"/>
                          </pic:cNvPicPr>
                        </pic:nvPicPr>
                        <pic:blipFill>
                          <a:blip xmlns:r="http://schemas.openxmlformats.org/officeDocument/2006/relationships" r:embed="rId15"/>
                          <a:stretch>
                            <a:fillRect/>
                          </a:stretch>
                        </pic:blipFill>
                        <pic:spPr>
                          <a:xfrm>
                            <a:off x="0" y="0"/>
                            <a:ext cx="1549667" cy="240631"/>
                          </a:xfrm>
                          <a:prstGeom prst="rect">
                            <a:avLst/>
                          </a:prstGeom>
                          <a:noFill/>
                          <a:ln w="9525">
                            <a:noFill/>
                          </a:ln>
                        </pic:spPr>
                      </pic:pic>
                    </a:graphicData>
                  </a:graphic>
                </wp:inline>
              </w:drawing>
            </w:r>
            <w:r>
              <w:t>H</w:t>
            </w:r>
            <w:r>
              <w:rPr>
                <w:vertAlign w:val="subscript"/>
              </w:rPr>
              <w:t>2</w:t>
            </w:r>
            <w:r>
              <w:t>的质量</w:t>
            </w:r>
          </w:p>
        </w:tc>
        <w:tc>
          <w:tcPr/>
          <w:p>
            <w:pPr>
              <w:pStyle w:val="Compact"/>
              <w:jc w:val="left"/>
            </w:pPr>
            <w:r>
              <w:t>D.物质形成溶液的pH：</w:t>
            </w:r>
            <w:r>
              <w:drawing>
                <wp:inline distT="0" distB="0" distL="114300" distR="114300">
                  <wp:extent cx="1943735" cy="422910"/>
                  <wp:effectExtent l="0" t="0" r="0" b="0"/>
                  <wp:docPr id="61752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081132" name="Picture"/>
                          <pic:cNvPicPr>
                            <a:picLocks noChangeAspect="1" noChangeArrowheads="1"/>
                          </pic:cNvPicPr>
                        </pic:nvPicPr>
                        <pic:blipFill>
                          <a:blip xmlns:r="http://schemas.openxmlformats.org/officeDocument/2006/relationships" r:embed="rId16"/>
                          <a:stretch>
                            <a:fillRect/>
                          </a:stretch>
                        </pic:blipFill>
                        <pic:spPr>
                          <a:xfrm>
                            <a:off x="0" y="0"/>
                            <a:ext cx="1944303" cy="423511"/>
                          </a:xfrm>
                          <a:prstGeom prst="rect">
                            <a:avLst/>
                          </a:prstGeom>
                          <a:noFill/>
                          <a:ln w="9525">
                            <a:noFill/>
                          </a:ln>
                        </pic:spPr>
                      </pic:pic>
                    </a:graphicData>
                  </a:graphic>
                </wp:inline>
              </w:drawing>
            </w:r>
          </w:p>
        </w:tc>
      </w:tr>
    </w:tbl>
    <w:p>
      <w:pPr>
        <w:pStyle w:val="BodyText"/>
      </w:pPr>
      <w:r>
        <w:t>【 答 案 】</w:t>
      </w:r>
    </w:p>
    <w:p>
      <w:pPr>
        <w:pStyle w:val="BodyText"/>
      </w:pPr>
      <w:r>
        <w:t>B</w:t>
      </w:r>
    </w:p>
    <w:p>
      <w:pPr>
        <w:pStyle w:val="BodyText"/>
      </w:pPr>
      <w:r>
        <w:t>【 解析 】</w:t>
      </w:r>
    </w:p>
    <w:p>
      <w:pPr>
        <w:pStyle w:val="BodyText"/>
      </w:pPr>
      <w:r>
        <w:t>解：A．三种物质中，铁的着火点最高，故错误；</w:t>
      </w:r>
      <w:r>
        <w:br/>
      </w:r>
      <w:r>
        <w:t>B．在硫化氢中，氢元素显+1价，故硫元素显-2价，硫单质中硫元素的化合价为0，二氧化硫中，氧元素显-2价，故硫元素显+4价，硫酸中，硫元素显+6价，故正确；</w:t>
      </w:r>
      <w:r>
        <w:br/>
      </w:r>
      <w:r>
        <w:t>C.50g19.6%的稀硫酸与足量的金属反应，金属过量，生成的氢气质量相等，所以三种金属的位置不正确，故错误；</w:t>
      </w:r>
      <w:r>
        <w:br/>
      </w:r>
      <w:r>
        <w:t>D．纯碱的溶液显碱性，酸奶的溶液显酸性，故错误；</w:t>
      </w:r>
      <w:r>
        <w:br/>
      </w:r>
      <w:r>
        <w:t>故选：B。</w:t>
      </w:r>
      <w:r>
        <w:br/>
      </w:r>
      <w:r>
        <w:t>本题考查了常见的用数轴法表示化学知识，完成此题，可以依据已有的知识进行，所以要求同学们在平时的学习中加强基础知识的储备，以便能够灵活应用．</w:t>
      </w:r>
    </w:p>
    <w:p>
      <w:pPr>
        <w:pStyle w:val="BodyText"/>
      </w:pPr>
      <w:r>
        <w:br/>
      </w:r>
    </w:p>
    <w:p>
      <w:pPr>
        <w:pStyle w:val="BodyText"/>
      </w:pPr>
      <w:r>
        <w:t>二、填空题（本大题共 10 小题，共 10 分）</w:t>
      </w:r>
    </w:p>
    <w:p>
      <w:pPr>
        <w:pStyle w:val="BodyText"/>
      </w:pPr>
      <w:r>
        <w:t>16、  正常雨水的pH约为5.6原因是______（用化学方程式表示），加油站着火时用干粉灭火器进行灭火的原理是______．</w:t>
      </w:r>
    </w:p>
    <w:p>
      <w:pPr>
        <w:pStyle w:val="BodyText"/>
      </w:pPr>
      <w:r>
        <w:t>【 答 案 】</w:t>
      </w:r>
    </w:p>
    <w:p>
      <w:pPr>
        <w:pStyle w:val="BodyText"/>
      </w:pPr>
      <w:r>
        <w:t>CO</w:t>
      </w:r>
      <w:r>
        <w:rPr>
          <w:vertAlign w:val="subscript"/>
        </w:rPr>
        <w:t>2</w:t>
      </w:r>
      <w:r>
        <w:t>+H</w:t>
      </w:r>
      <w:r>
        <w:rPr>
          <w:vertAlign w:val="subscript"/>
        </w:rPr>
        <w:t>2</w:t>
      </w:r>
      <w:r>
        <w:t>O═H</w:t>
      </w:r>
      <w:r>
        <w:rPr>
          <w:vertAlign w:val="subscript"/>
        </w:rPr>
        <w:t>2</w:t>
      </w:r>
      <w:r>
        <w:t>CO</w:t>
      </w:r>
      <w:r>
        <w:rPr>
          <w:vertAlign w:val="subscript"/>
        </w:rPr>
        <w:t>3</w:t>
      </w:r>
      <w:r>
        <w:t xml:space="preserve">   二氧化碳覆盖在可燃物上隔绝了空气  </w:t>
      </w:r>
    </w:p>
    <w:p>
      <w:pPr>
        <w:pStyle w:val="BodyText"/>
      </w:pPr>
      <w:r>
        <w:t>【 解析 】</w:t>
      </w:r>
    </w:p>
    <w:p>
      <w:pPr>
        <w:pStyle w:val="BodyText"/>
      </w:pPr>
      <w:r>
        <w:t>解：正常雨水的pH约为5.6，原因是空气中的二氧化碳溶于水生成碳酸，反应的化学方程式为：CO</w:t>
      </w:r>
      <w:r>
        <w:rPr>
          <w:vertAlign w:val="subscript"/>
        </w:rPr>
        <w:t>2</w:t>
      </w:r>
      <w:r>
        <w:t>+H</w:t>
      </w:r>
      <w:r>
        <w:rPr>
          <w:vertAlign w:val="subscript"/>
        </w:rPr>
        <w:t>2</w:t>
      </w:r>
      <w:r>
        <w:t>O═H</w:t>
      </w:r>
      <w:r>
        <w:rPr>
          <w:vertAlign w:val="subscript"/>
        </w:rPr>
        <w:t>2</w:t>
      </w:r>
      <w:r>
        <w:t>CO</w:t>
      </w:r>
      <w:r>
        <w:rPr>
          <w:vertAlign w:val="subscript"/>
        </w:rPr>
        <w:t>3</w:t>
      </w:r>
      <w:r>
        <w:t>；干粉灭火器进行灭火是利用压缩的二氧化碳吹干粉，干粉的主要成分是碳酸氢钠，碳酸氢钠受热分解为碳酸钠、二氧化碳和水，二氧化碳既不能燃烧也不支持燃烧，密度比空气大，所以灭火的原理是：二氧化碳覆盖在可燃物上隔绝了空气．</w:t>
      </w:r>
      <w:r>
        <w:br/>
      </w:r>
      <w:r>
        <w:t>故答案为：CO</w:t>
      </w:r>
      <w:r>
        <w:rPr>
          <w:vertAlign w:val="subscript"/>
        </w:rPr>
        <w:t>2</w:t>
      </w:r>
      <w:r>
        <w:t>+H</w:t>
      </w:r>
      <w:r>
        <w:rPr>
          <w:vertAlign w:val="subscript"/>
        </w:rPr>
        <w:t>2</w:t>
      </w:r>
      <w:r>
        <w:t>O═H</w:t>
      </w:r>
      <w:r>
        <w:rPr>
          <w:vertAlign w:val="subscript"/>
        </w:rPr>
        <w:t>2</w:t>
      </w:r>
      <w:r>
        <w:t>CO</w:t>
      </w:r>
      <w:r>
        <w:rPr>
          <w:vertAlign w:val="subscript"/>
        </w:rPr>
        <w:t>3</w:t>
      </w:r>
      <w:r>
        <w:t>；二氧化碳覆盖在可燃物上隔绝了空气．</w:t>
      </w:r>
      <w:r>
        <w:br/>
      </w:r>
      <w:r>
        <w:t>根据二氧化碳能和水反应生成碳酸，碳酸显酸性；二氧化碳不燃烧不支持燃烧，密度比空气大分析回答；</w:t>
      </w:r>
      <w:r>
        <w:br/>
      </w:r>
      <w:r>
        <w:t>解答本题要掌握化学方程式的书写方法和二氧化碳的性质等方面的内容，只有这样才能对相关方面的问题做出正确的判断．</w:t>
      </w:r>
    </w:p>
    <w:p>
      <w:pPr>
        <w:pStyle w:val="BodyText"/>
      </w:pPr>
      <w:r>
        <w:br/>
      </w:r>
      <w:r>
        <w:t>17、  下列能源属于清洁能源的是______</w:t>
      </w:r>
      <w:r>
        <w:br/>
      </w:r>
      <w:r>
        <w:t>A．风能    B．煤    C．石油    D．______．</w:t>
      </w:r>
    </w:p>
    <w:p>
      <w:pPr>
        <w:pStyle w:val="BodyText"/>
      </w:pPr>
      <w:r>
        <w:t>【 答 案 】</w:t>
      </w:r>
    </w:p>
    <w:p>
      <w:pPr>
        <w:pStyle w:val="BodyText"/>
      </w:pPr>
      <w:r>
        <w:t>A   太阳能  </w:t>
      </w:r>
    </w:p>
    <w:p>
      <w:pPr>
        <w:pStyle w:val="BodyText"/>
      </w:pPr>
      <w:r>
        <w:t>【 解析 】</w:t>
      </w:r>
    </w:p>
    <w:p>
      <w:pPr>
        <w:pStyle w:val="BodyText"/>
      </w:pPr>
      <w:r>
        <w:t>解：A、风能属于清洁能源，故选项正确；</w:t>
      </w:r>
      <w:r>
        <w:br/>
      </w:r>
      <w:r>
        <w:t>B、煤属于化石能源，故选项错误；</w:t>
      </w:r>
      <w:r>
        <w:br/>
      </w:r>
      <w:r>
        <w:t>C、石油也属于化石能源，故选项错误；</w:t>
      </w:r>
      <w:r>
        <w:br/>
      </w:r>
      <w:r>
        <w:t>D、太阳能、氢能、地热能等均可；</w:t>
      </w:r>
      <w:r>
        <w:br/>
      </w:r>
      <w:r>
        <w:t>故答案为：A；太阳能、氢能、地热能等；</w:t>
      </w:r>
      <w:r>
        <w:br/>
      </w:r>
      <w:r>
        <w:t>煤、石油和天然气属于三大化石燃料，都属于不可再生的能源．比较环保的新能源有：太阳能、风能、氢能、地热能、潮汐能、核能、水能等．</w:t>
      </w:r>
      <w:r>
        <w:br/>
      </w:r>
      <w:r>
        <w:t>本考点属于有关能源的问题，节约化石能源，合理的开发新能源是科学家们正在研究的新课题，有关能源问题也是近几年中考的热点之一，同学们要认真把握．</w:t>
      </w:r>
    </w:p>
    <w:p>
      <w:pPr>
        <w:pStyle w:val="BodyText"/>
      </w:pPr>
      <w:r>
        <w:br/>
      </w:r>
      <w:r>
        <w:t>18、  人们用眼睛观察某个物体时，常有平视、仰视和俯视，正视、斜视等几种。图中a为______视；b为______视；c为______视。用量筒量液时，量筒必须______，视线与刻度线及量筒内 ______保持水平，图中a、b、c三种方法似乎都与凹液面相切，其中能正确读出量筒内液体体积的是______，读数比实际液体体积偏低的是______，读数比实际液体体积偏高的是______。</w:t>
      </w:r>
      <w:r>
        <w:br/>
      </w:r>
      <w:r>
        <w:drawing>
          <wp:inline distT="0" distB="0" distL="114300" distR="114300">
            <wp:extent cx="875665" cy="788670"/>
            <wp:effectExtent l="0" t="0" r="0" b="0"/>
            <wp:docPr id="13430420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982241" name="Picture"/>
                    <pic:cNvPicPr>
                      <a:picLocks noChangeAspect="1" noChangeArrowheads="1"/>
                    </pic:cNvPicPr>
                  </pic:nvPicPr>
                  <pic:blipFill>
                    <a:blip xmlns:r="http://schemas.openxmlformats.org/officeDocument/2006/relationships" r:embed="rId17"/>
                    <a:stretch>
                      <a:fillRect/>
                    </a:stretch>
                  </pic:blipFill>
                  <pic:spPr>
                    <a:xfrm>
                      <a:off x="0" y="0"/>
                      <a:ext cx="875898" cy="789271"/>
                    </a:xfrm>
                    <a:prstGeom prst="rect">
                      <a:avLst/>
                    </a:prstGeom>
                    <a:noFill/>
                    <a:ln w="9525">
                      <a:noFill/>
                    </a:ln>
                  </pic:spPr>
                </pic:pic>
              </a:graphicData>
            </a:graphic>
          </wp:inline>
        </w:drawing>
      </w:r>
    </w:p>
    <w:p>
      <w:pPr>
        <w:pStyle w:val="BodyText"/>
      </w:pPr>
      <w:r>
        <w:t>【 答 案 】</w:t>
      </w:r>
    </w:p>
    <w:p>
      <w:pPr>
        <w:pStyle w:val="BodyText"/>
      </w:pPr>
      <w:r>
        <w:t>俯   平   仰   放平   凹液面最低处   b   c   a  </w:t>
      </w:r>
    </w:p>
    <w:p>
      <w:pPr>
        <w:pStyle w:val="BodyText"/>
      </w:pPr>
      <w:r>
        <w:t>【 解析 】</w:t>
      </w:r>
    </w:p>
    <w:p>
      <w:pPr>
        <w:pStyle w:val="BodyText"/>
      </w:pPr>
      <w:r>
        <w:t>解：从高处往低处看属于俯视，从低处往高处看是仰视，视线与凹液面相平是平视，量取液体时量筒必须要放平，视线与刻度线及量筒内凹液面的最低处保持水平，俯视看到的读数大，仰视看到的读数小。</w:t>
      </w:r>
      <w:r>
        <w:br/>
      </w:r>
      <w:r>
        <w:t>故答案为：俯视，平视，仰视，放平，凹液面最低处，b、c、a。</w:t>
      </w:r>
      <w:r>
        <w:br/>
      </w:r>
      <w:r>
        <w:t>根据俯视、仰视和平视的区别，实际液体体积与读数的不同考虑。</w:t>
      </w:r>
      <w:r>
        <w:br/>
      </w:r>
      <w:r>
        <w:t>在使用量筒时不要仰视读数，也不要俯视读数，视线要与量筒内凹液面最低处保持水平。</w:t>
      </w:r>
    </w:p>
    <w:p>
      <w:pPr>
        <w:pStyle w:val="BodyText"/>
      </w:pPr>
      <w:r>
        <w:br/>
      </w:r>
      <w:r>
        <w:t>19、  整理和归纳是有效的学习方法．下面是某学习小组的同学对Mg、Fe、Cu、Hg、Ag五种金属相关知识的归纳复习，请你参与并回答问题：</w:t>
      </w:r>
      <w:r>
        <w:br/>
      </w:r>
      <w:r>
        <w:t>（1）从物理性质上看，每种金属都有自己的特性．你认为某金属与其它金属的不同之处是______．</w:t>
      </w:r>
      <w:r>
        <w:br/>
      </w:r>
      <w:r>
        <w:t>（2）从化学性质上看，与盐酸反应最剧烈的是______，这五种金属中，有一种金属的盐溶液能与其他四种金属都能发生反应，该金属是______，其中一个反应方程式是______，该反应的基本反应类型是______．</w:t>
      </w:r>
      <w:r>
        <w:br/>
      </w:r>
      <w:r>
        <w:t>（3）性质决定用途，用途反映性质是重要的化学学科思想．用铜制作导线，这是利用了铜的______性．</w:t>
      </w:r>
    </w:p>
    <w:p>
      <w:pPr>
        <w:pStyle w:val="BodyText"/>
      </w:pPr>
      <w:r>
        <w:t>【 答 案 】</w:t>
      </w:r>
    </w:p>
    <w:p>
      <w:pPr>
        <w:pStyle w:val="BodyText"/>
      </w:pPr>
      <w:r>
        <w:t>常温下，Hg为液体，而其余的为固体   镁   银   Cu+2AgNO</w:t>
      </w:r>
      <w:r>
        <w:rPr>
          <w:vertAlign w:val="subscript"/>
        </w:rPr>
        <w:t>3</w:t>
      </w:r>
      <w:r>
        <w:t>=Cu（NO</w:t>
      </w:r>
      <w:r>
        <w:rPr>
          <w:vertAlign w:val="subscript"/>
        </w:rPr>
        <w:t>3</w:t>
      </w:r>
      <w:r>
        <w:t>）</w:t>
      </w:r>
      <w:r>
        <w:rPr>
          <w:vertAlign w:val="subscript"/>
        </w:rPr>
        <w:t>2</w:t>
      </w:r>
      <w:r>
        <w:t>+2Ag   置换反应   导电  </w:t>
      </w:r>
    </w:p>
    <w:p>
      <w:pPr>
        <w:pStyle w:val="BodyText"/>
      </w:pPr>
      <w:r>
        <w:t>【 解析 】</w:t>
      </w:r>
    </w:p>
    <w:p>
      <w:pPr>
        <w:pStyle w:val="BodyText"/>
      </w:pPr>
      <w:r>
        <w:t>解：（1）金属汞常温下为液体而大多数金属为固体，故答案为：常温下，Hg是液体，而其余的为固体．</w:t>
      </w:r>
      <w:r>
        <w:br/>
      </w:r>
      <w:r>
        <w:t>（2）根据金属活动性顺序表知道五种金属中镁最活泼，所以与盐酸反应最剧烈的是镁；五种金属中银最不活泼，所以能与四种金属发生反应的金属盐溶液是银的盐溶液，故答案为：Mg（或镁）；Ag（或银）；Cu+2AgNO</w:t>
      </w:r>
      <w:r>
        <w:rPr>
          <w:vertAlign w:val="subscript"/>
        </w:rPr>
        <w:t>3</w:t>
      </w:r>
      <w:r>
        <w:t>═Cu（NO</w:t>
      </w:r>
      <w:r>
        <w:rPr>
          <w:vertAlign w:val="subscript"/>
        </w:rPr>
        <w:t>3</w:t>
      </w:r>
      <w:r>
        <w:t>）</w:t>
      </w:r>
      <w:r>
        <w:rPr>
          <w:vertAlign w:val="subscript"/>
        </w:rPr>
        <w:t>2</w:t>
      </w:r>
      <w:r>
        <w:t>+2Ag  置换反应</w:t>
      </w:r>
      <w:r>
        <w:br/>
      </w:r>
      <w:r>
        <w:t>（3）铜制作导线是利用了铜的导电性，故答案为：导电</w:t>
      </w:r>
      <w:r>
        <w:br/>
      </w:r>
      <w:r>
        <w:t>依据金属的物理性质可知常温下汞和大多数金属的状态不同；金属活动性顺序中，金属活动性越强，与酸反应越剧烈；位于前面的金属能把位于后面的金属从它们的化合物溶液中置换出来．</w:t>
      </w:r>
      <w:r>
        <w:br/>
      </w:r>
      <w:r>
        <w:t>本题综合考查金属的物理性质和化学性质，特别是金属活动性顺序的具体应用．</w:t>
      </w:r>
    </w:p>
    <w:p>
      <w:pPr>
        <w:pStyle w:val="BodyText"/>
      </w:pPr>
      <w:r>
        <w:br/>
      </w:r>
      <w:r>
        <w:t>20、  从环保角度考虑，最理想的燃料是______．写出两种你知道的新能源______，______（写名称）</w:t>
      </w:r>
    </w:p>
    <w:p>
      <w:pPr>
        <w:pStyle w:val="BodyText"/>
      </w:pPr>
      <w:r>
        <w:t>【 答 案 】</w:t>
      </w:r>
    </w:p>
    <w:p>
      <w:pPr>
        <w:pStyle w:val="BodyText"/>
      </w:pPr>
      <w:r>
        <w:t>氢气   太阳能   核能  </w:t>
      </w:r>
    </w:p>
    <w:p>
      <w:pPr>
        <w:pStyle w:val="BodyText"/>
      </w:pPr>
      <w:r>
        <w:t>【 解析 】</w:t>
      </w:r>
    </w:p>
    <w:p>
      <w:pPr>
        <w:pStyle w:val="BodyText"/>
      </w:pPr>
      <w:r>
        <w:t>解：从环保角度考虑，最理想的燃料是氢气，因为氢气燃烧生成一种物质水，不污染环境；</w:t>
      </w:r>
      <w:r>
        <w:br/>
      </w:r>
      <w:r>
        <w:t>太阳能、核能、风能、地热能等都属于新能源．</w:t>
      </w:r>
      <w:r>
        <w:br/>
      </w:r>
      <w:r>
        <w:t>故填：氢气；太阳能；核能．</w:t>
      </w:r>
      <w:r>
        <w:br/>
      </w:r>
      <w:r>
        <w:t>氢气燃烧生成水，水不污染环境．</w:t>
      </w:r>
      <w:r>
        <w:br/>
      </w:r>
      <w:r>
        <w:t>环境污染是影响社会发展的一个重要因素，因此开发、利用新能源意义重大．</w:t>
      </w:r>
    </w:p>
    <w:p>
      <w:pPr>
        <w:pStyle w:val="BodyText"/>
      </w:pPr>
      <w:r>
        <w:br/>
      </w:r>
      <w:r>
        <w:t>21、  现有H，O，S，Fe，Cu五种元素，选择其中适当元素，回答下列问题：</w:t>
      </w:r>
      <w:r>
        <w:br/>
      </w:r>
      <w:r>
        <w:t>（1）请用化学符号填空：①两个氧原子______．②3个氢氧根离子______．</w:t>
      </w:r>
      <w:r>
        <w:br/>
      </w:r>
      <w:r>
        <w:t>（2）请用化学式填空：①相对分子质量最小的氧化物______．②酸______．</w:t>
      </w:r>
      <w:r>
        <w:br/>
      </w:r>
      <w:r>
        <w:t>（3）写一个属于置换反应的化学方程式______．</w:t>
      </w:r>
    </w:p>
    <w:p>
      <w:pPr>
        <w:pStyle w:val="BodyText"/>
      </w:pPr>
      <w:r>
        <w:t>【 答 案 】</w:t>
      </w:r>
    </w:p>
    <w:p>
      <w:pPr>
        <w:pStyle w:val="BodyText"/>
      </w:pPr>
      <w:r>
        <w:t>2O   3OH</w:t>
      </w:r>
      <w:r>
        <w:rPr>
          <w:vertAlign w:val="superscript"/>
        </w:rPr>
        <w:t>-</w:t>
      </w:r>
      <w:r>
        <w:t xml:space="preserve">   H</w:t>
      </w:r>
      <w:r>
        <w:rPr>
          <w:vertAlign w:val="subscript"/>
        </w:rPr>
        <w:t>2</w:t>
      </w:r>
      <w:r>
        <w:t>O   H</w:t>
      </w:r>
      <w:r>
        <w:rPr>
          <w:vertAlign w:val="subscript"/>
        </w:rPr>
        <w:t>2</w:t>
      </w:r>
      <w:r>
        <w:t>SO</w:t>
      </w:r>
      <w:r>
        <w:rPr>
          <w:vertAlign w:val="subscript"/>
        </w:rPr>
        <w:t>4</w:t>
      </w:r>
      <w:r>
        <w:t xml:space="preserve">   Fe+H</w:t>
      </w:r>
      <w:r>
        <w:rPr>
          <w:vertAlign w:val="subscript"/>
        </w:rPr>
        <w:t>2</w:t>
      </w:r>
      <w:r>
        <w:t>SO</w:t>
      </w:r>
      <w:r>
        <w:rPr>
          <w:vertAlign w:val="subscript"/>
        </w:rPr>
        <w:t>4</w:t>
      </w:r>
      <w:r>
        <w:t>═FeSO</w:t>
      </w:r>
      <w:r>
        <w:rPr>
          <w:vertAlign w:val="subscript"/>
        </w:rPr>
        <w:t>4</w:t>
      </w:r>
      <w:r>
        <w:t>+H</w:t>
      </w:r>
      <w:r>
        <w:rPr>
          <w:vertAlign w:val="subscript"/>
        </w:rPr>
        <w:t>2</w:t>
      </w:r>
      <w:r>
        <w:t>↑  </w:t>
      </w:r>
    </w:p>
    <w:p>
      <w:pPr>
        <w:pStyle w:val="BodyText"/>
      </w:pPr>
      <w:r>
        <w:t>【 解析 】</w:t>
      </w:r>
    </w:p>
    <w:p>
      <w:pPr>
        <w:pStyle w:val="BodyText"/>
      </w:pPr>
      <w:r>
        <w:t>解：（1）①由原子的表示方法，用元素符号来表示一个原子，表示多个该原子，就在其元素符号前加上相应的数字，故2个氧原子表示为：2O．</w:t>
      </w:r>
      <w:r>
        <w:br/>
      </w:r>
      <w:r>
        <w:t>②由离子的表示方法，在表示该离子的元素符号右上角，标出该离子所带的正负电荷数，数字在前，正负符号在后，带1个电荷时，1要省略．若表示多个该离子，就在其离子符号前加上相应的数字，故3个氢氧根离子可表示为：3OH</w:t>
      </w:r>
      <w:r>
        <w:rPr>
          <w:vertAlign w:val="superscript"/>
        </w:rPr>
        <w:t>-</w:t>
      </w:r>
      <w:r>
        <w:t>．</w:t>
      </w:r>
      <w:r>
        <w:br/>
      </w:r>
      <w:r>
        <w:t>（2）①相对分子质量最小的氧化物是水，其化学式为：H</w:t>
      </w:r>
      <w:r>
        <w:rPr>
          <w:vertAlign w:val="subscript"/>
        </w:rPr>
        <w:t>2</w:t>
      </w:r>
      <w:r>
        <w:t>O．</w:t>
      </w:r>
      <w:r>
        <w:br/>
      </w:r>
      <w:r>
        <w:t>②酸是指在电离时产生的阳离子全部是氢离子的化合物，根据提供的元素硫酸符合要求，其化学式为：H</w:t>
      </w:r>
      <w:r>
        <w:rPr>
          <w:vertAlign w:val="subscript"/>
        </w:rPr>
        <w:t>2</w:t>
      </w:r>
      <w:r>
        <w:t>SO</w:t>
      </w:r>
      <w:r>
        <w:rPr>
          <w:vertAlign w:val="subscript"/>
        </w:rPr>
        <w:t>4</w:t>
      </w:r>
      <w:r>
        <w:t>．</w:t>
      </w:r>
      <w:r>
        <w:br/>
      </w:r>
      <w:r>
        <w:t>（3）铁与硫酸反应生成硫酸亚铁和氢气，属于置换反应，反应的化学方程式为：Fe+H</w:t>
      </w:r>
      <w:r>
        <w:rPr>
          <w:vertAlign w:val="subscript"/>
        </w:rPr>
        <w:t>2</w:t>
      </w:r>
      <w:r>
        <w:t>SO</w:t>
      </w:r>
      <w:r>
        <w:rPr>
          <w:vertAlign w:val="subscript"/>
        </w:rPr>
        <w:t>4</w:t>
      </w:r>
      <w:r>
        <w:t>═FeSO</w:t>
      </w:r>
      <w:r>
        <w:rPr>
          <w:vertAlign w:val="subscript"/>
        </w:rPr>
        <w:t>4</w:t>
      </w:r>
      <w:r>
        <w:t>+H</w:t>
      </w:r>
      <w:r>
        <w:rPr>
          <w:vertAlign w:val="subscript"/>
        </w:rPr>
        <w:t>2</w:t>
      </w:r>
      <w:r>
        <w:t>↑．</w:t>
      </w:r>
      <w:r>
        <w:br/>
      </w:r>
      <w:r>
        <w:t>故答案为：（1）①2O；②3OH</w:t>
      </w:r>
      <w:r>
        <w:rPr>
          <w:vertAlign w:val="superscript"/>
        </w:rPr>
        <w:t>-</w:t>
      </w:r>
      <w:r>
        <w:t>；（2）①H</w:t>
      </w:r>
      <w:r>
        <w:rPr>
          <w:vertAlign w:val="subscript"/>
        </w:rPr>
        <w:t>2</w:t>
      </w:r>
      <w:r>
        <w:t>O；②H</w:t>
      </w:r>
      <w:r>
        <w:rPr>
          <w:vertAlign w:val="subscript"/>
        </w:rPr>
        <w:t>2</w:t>
      </w:r>
      <w:r>
        <w:t>SO</w:t>
      </w:r>
      <w:r>
        <w:rPr>
          <w:vertAlign w:val="subscript"/>
        </w:rPr>
        <w:t>4</w:t>
      </w:r>
      <w:r>
        <w:t>；（3）Fe+H</w:t>
      </w:r>
      <w:r>
        <w:rPr>
          <w:vertAlign w:val="subscript"/>
        </w:rPr>
        <w:t>2</w:t>
      </w:r>
      <w:r>
        <w:t>SO</w:t>
      </w:r>
      <w:r>
        <w:rPr>
          <w:vertAlign w:val="subscript"/>
        </w:rPr>
        <w:t>4</w:t>
      </w:r>
      <w:r>
        <w:t>═FeSO</w:t>
      </w:r>
      <w:r>
        <w:rPr>
          <w:vertAlign w:val="subscript"/>
        </w:rPr>
        <w:t>4</w:t>
      </w:r>
      <w:r>
        <w:t>+H</w:t>
      </w:r>
      <w:r>
        <w:rPr>
          <w:vertAlign w:val="subscript"/>
        </w:rPr>
        <w:t>2</w:t>
      </w:r>
      <w:r>
        <w:t>↑．</w:t>
      </w:r>
      <w:r>
        <w:br/>
      </w:r>
      <w:r>
        <w:t>（1）①原子的表示方法，用元素符号来表示一个原子，表示多个该原子，就在其元素符号前加上相应的数字．</w:t>
      </w:r>
      <w:r>
        <w:br/>
      </w:r>
      <w:r>
        <w:t>②离子的表示方法，在表示该离子的元素符号右上角，标出该离子所带的正负电荷数，数字在前，正负符号在后，带1个电荷时，1要省略．若表示多个该离子，就在其离子符号前加上相应的数字．</w:t>
      </w:r>
      <w:r>
        <w:br/>
      </w:r>
      <w:r>
        <w:t>（2）①相对分子质量最小的氧化物是水，写出其化学式即可．</w:t>
      </w:r>
      <w:r>
        <w:br/>
      </w:r>
      <w:r>
        <w:t>②酸是指在电离时产生的阳离子全部是氢离子的化合物．</w:t>
      </w:r>
      <w:r>
        <w:br/>
      </w:r>
      <w:r>
        <w:t>（3）铁与硫酸反应生成硫酸亚铁和氢气，属于置换反应，写出反应的化学方程式即可．</w:t>
      </w:r>
      <w:r>
        <w:br/>
      </w:r>
      <w:r>
        <w:t>本题难度不大，主要考查同学们对常见化学用语（原子符号、化学式、离子符号、化学方程式等）的书写和理解能力．</w:t>
      </w:r>
    </w:p>
    <w:p>
      <w:pPr>
        <w:pStyle w:val="BodyText"/>
      </w:pPr>
      <w:r>
        <w:br/>
      </w:r>
      <w:r>
        <w:t>22、  当今社会的三大化石燃料为______、______和______．它们都属于______（填“可再生”或“不可再生”）资源．天然气的主要成分为______ （填化学式）．其燃烧的化学方程式为______．</w:t>
      </w:r>
    </w:p>
    <w:p>
      <w:pPr>
        <w:pStyle w:val="BodyText"/>
      </w:pPr>
      <w:r>
        <w:t>【 答 案 】</w:t>
      </w:r>
    </w:p>
    <w:p>
      <w:pPr>
        <w:pStyle w:val="BodyText"/>
      </w:pPr>
      <w:r>
        <w:t>煤   石油   天然气   不可再生   CH</w:t>
      </w:r>
      <w:r>
        <w:rPr>
          <w:vertAlign w:val="subscript"/>
        </w:rPr>
        <w:t>4</w:t>
      </w:r>
      <w:r>
        <w:t xml:space="preserve">   </w:t>
      </w:r>
      <w:r>
        <w:drawing>
          <wp:inline distT="0" distB="0" distL="114300" distR="114300">
            <wp:extent cx="2362200" cy="304800"/>
            <wp:effectExtent l="0" t="0" r="0" b="0"/>
            <wp:docPr id="42126028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860195" name="Picture"/>
                    <pic:cNvPicPr>
                      <a:picLocks noChangeAspect="1" noChangeArrowheads="1"/>
                    </pic:cNvPicPr>
                  </pic:nvPicPr>
                  <pic:blipFill>
                    <a:blip xmlns:r="http://schemas.openxmlformats.org/officeDocument/2006/relationships" r:embed="rId18"/>
                    <a:stretch>
                      <a:fillRect/>
                    </a:stretch>
                  </pic:blipFill>
                  <pic:spPr>
                    <a:xfrm>
                      <a:off x="0" y="0"/>
                      <a:ext cx="2362200" cy="304800"/>
                    </a:xfrm>
                    <a:prstGeom prst="rect">
                      <a:avLst/>
                    </a:prstGeom>
                    <a:noFill/>
                    <a:ln w="9525">
                      <a:noFill/>
                    </a:ln>
                  </pic:spPr>
                </pic:pic>
              </a:graphicData>
            </a:graphic>
          </wp:inline>
        </w:drawing>
      </w:r>
    </w:p>
    <w:p>
      <w:pPr>
        <w:pStyle w:val="BodyText"/>
      </w:pPr>
      <w:r>
        <w:t>【 解析 】</w:t>
      </w:r>
    </w:p>
    <w:p>
      <w:pPr>
        <w:pStyle w:val="BodyText"/>
      </w:pPr>
      <w:r>
        <w:t>解：当今社会的三大化石燃料为煤、石油和天然气；它们都属于不可再生资源．天然气的主要成分为甲烷；甲烷燃烧生成二氧化碳和水，其燃烧的化学方程式为：</w:t>
      </w:r>
      <w:r>
        <w:drawing>
          <wp:inline distT="0" distB="0" distL="114300" distR="114300">
            <wp:extent cx="2362200" cy="304800"/>
            <wp:effectExtent l="0" t="0" r="0" b="0"/>
            <wp:docPr id="144626490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444898" name="Picture"/>
                    <pic:cNvPicPr>
                      <a:picLocks noChangeAspect="1" noChangeArrowheads="1"/>
                    </pic:cNvPicPr>
                  </pic:nvPicPr>
                  <pic:blipFill>
                    <a:blip xmlns:r="http://schemas.openxmlformats.org/officeDocument/2006/relationships" r:embed="rId18"/>
                    <a:stretch>
                      <a:fillRect/>
                    </a:stretch>
                  </pic:blipFill>
                  <pic:spPr>
                    <a:xfrm>
                      <a:off x="0" y="0"/>
                      <a:ext cx="2362200" cy="304800"/>
                    </a:xfrm>
                    <a:prstGeom prst="rect">
                      <a:avLst/>
                    </a:prstGeom>
                    <a:noFill/>
                    <a:ln w="9525">
                      <a:noFill/>
                    </a:ln>
                  </pic:spPr>
                </pic:pic>
              </a:graphicData>
            </a:graphic>
          </wp:inline>
        </w:drawing>
      </w:r>
      <w:r>
        <w:t>．</w:t>
      </w:r>
      <w:r>
        <w:br/>
      </w:r>
      <w:r>
        <w:t>故填：煤；石油；天然气；不可再生；CH</w:t>
      </w:r>
      <w:r>
        <w:rPr>
          <w:vertAlign w:val="subscript"/>
        </w:rPr>
        <w:t>4</w:t>
      </w:r>
      <w:r>
        <w:t>；</w:t>
      </w:r>
      <w:r>
        <w:drawing>
          <wp:inline distT="0" distB="0" distL="114300" distR="114300">
            <wp:extent cx="2362200" cy="304800"/>
            <wp:effectExtent l="0" t="0" r="0" b="0"/>
            <wp:docPr id="15922724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32234" name="Picture"/>
                    <pic:cNvPicPr>
                      <a:picLocks noChangeAspect="1" noChangeArrowheads="1"/>
                    </pic:cNvPicPr>
                  </pic:nvPicPr>
                  <pic:blipFill>
                    <a:blip xmlns:r="http://schemas.openxmlformats.org/officeDocument/2006/relationships" r:embed="rId18"/>
                    <a:stretch>
                      <a:fillRect/>
                    </a:stretch>
                  </pic:blipFill>
                  <pic:spPr>
                    <a:xfrm>
                      <a:off x="0" y="0"/>
                      <a:ext cx="2362200" cy="304800"/>
                    </a:xfrm>
                    <a:prstGeom prst="rect">
                      <a:avLst/>
                    </a:prstGeom>
                    <a:noFill/>
                    <a:ln w="9525">
                      <a:noFill/>
                    </a:ln>
                  </pic:spPr>
                </pic:pic>
              </a:graphicData>
            </a:graphic>
          </wp:inline>
        </w:drawing>
      </w:r>
      <w:r>
        <w:t>．</w:t>
      </w:r>
      <w:r>
        <w:br/>
      </w:r>
      <w:r>
        <w:t>根据化石燃料的分类和能源的特点进行分析；根据天然气的主要成分为甲烷，甲烷燃烧生成二氧化碳和水进行分析．</w:t>
      </w:r>
      <w:r>
        <w:br/>
      </w:r>
      <w:r>
        <w:t>本题主要考查了化学方程式的书写及其化石燃料的分类和化石燃料能否循环使用等方面的知识，完成此题，可以依据已有的知识进行．</w:t>
      </w:r>
    </w:p>
    <w:p>
      <w:pPr>
        <w:pStyle w:val="BodyText"/>
      </w:pPr>
      <w:r>
        <w:br/>
      </w:r>
      <w:r>
        <w:t>23、  汽车是现代生活中不可缺少的代步工具．</w:t>
      </w:r>
      <w:r>
        <w:br/>
      </w:r>
      <w:r>
        <w:t>（1）有些汽车新型排气系统中，使用抗腐蚀性能好的钛合金材料．生产钛（Ti）部分工艺流程图</w:t>
      </w:r>
      <w:r>
        <w:br/>
      </w:r>
      <w:r>
        <w:t>如下：</w:t>
      </w:r>
      <w:r>
        <w:br/>
      </w:r>
      <w:r>
        <w:drawing>
          <wp:inline distT="0" distB="0" distL="114300" distR="114300">
            <wp:extent cx="5466715" cy="346075"/>
            <wp:effectExtent l="0" t="0" r="0" b="0"/>
            <wp:docPr id="5554455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242111" name="Picture"/>
                    <pic:cNvPicPr>
                      <a:picLocks noChangeAspect="1" noChangeArrowheads="1"/>
                    </pic:cNvPicPr>
                  </pic:nvPicPr>
                  <pic:blipFill>
                    <a:blip xmlns:r="http://schemas.openxmlformats.org/officeDocument/2006/relationships" r:embed="rId19"/>
                    <a:stretch>
                      <a:fillRect/>
                    </a:stretch>
                  </pic:blipFill>
                  <pic:spPr>
                    <a:xfrm>
                      <a:off x="0" y="0"/>
                      <a:ext cx="5467149" cy="346509"/>
                    </a:xfrm>
                    <a:prstGeom prst="rect">
                      <a:avLst/>
                    </a:prstGeom>
                    <a:noFill/>
                    <a:ln w="9525">
                      <a:noFill/>
                    </a:ln>
                  </pic:spPr>
                </pic:pic>
              </a:graphicData>
            </a:graphic>
          </wp:inline>
        </w:drawing>
      </w:r>
      <w:r>
        <w:br/>
      </w:r>
      <w:r>
        <w:t>镁与四氯化钛（TiCl</w:t>
      </w:r>
      <w:r>
        <w:rPr>
          <w:vertAlign w:val="subscript"/>
        </w:rPr>
        <w:t>4</w:t>
      </w:r>
      <w:r>
        <w:t>）在高温下生成金属Ti，该反应基本类型属于______．上述反应需在氩气环境中进行，理由是______．</w:t>
      </w:r>
      <w:r>
        <w:br/>
      </w:r>
      <w:r>
        <w:t>（2）汽车燃料主要是汽油，若油箱漏油，走近汽车就能闻到．从分子的角度解释这种现象______．</w:t>
      </w:r>
      <w:r>
        <w:br/>
      </w:r>
      <w:r>
        <w:t>（3）用天然气替代汽油可以减少有害物质的排放．天然气的主要成分是______（填化学式）．</w:t>
      </w:r>
      <w:r>
        <w:br/>
      </w:r>
      <w:r>
        <w:t>（4）油价的持续“高烧”，引发人们对未来能源供需及价格的深切关注，并且促使人们寻求石油</w:t>
      </w:r>
      <w:r>
        <w:br/>
      </w:r>
      <w:r>
        <w:t>的替代品．下列说法正确的是______（填字母）．</w:t>
      </w:r>
      <w:r>
        <w:br/>
      </w:r>
      <w:r>
        <w:t>A．我们应珍惜化石燃料，因为它们既是燃料，又是重要的化工原料，且不可再生</w:t>
      </w:r>
      <w:r>
        <w:br/>
      </w:r>
      <w:r>
        <w:t>B．在合理使用化石燃料的同时，我们应努力寻求开发新能源</w:t>
      </w:r>
      <w:r>
        <w:br/>
      </w:r>
      <w:r>
        <w:t>C．国家决定推广乙醇汽油的应用，乙醇汽油是一种新型化合物</w:t>
      </w:r>
      <w:r>
        <w:br/>
      </w:r>
      <w:r>
        <w:t>D．汽车使用乙醇汽油能减少有害气体的排放</w:t>
      </w:r>
      <w:r>
        <w:br/>
      </w:r>
      <w:r>
        <w:t>（5）家用汽车和公交车相比，前者的耗油量大约是后者的</w:t>
      </w:r>
      <m:oMath>
        <m:f>
          <m:num>
            <m:r>
              <m:t>1</m:t>
            </m:r>
          </m:num>
          <m:den>
            <m:r>
              <m:t>5</m:t>
            </m:r>
          </m:den>
        </m:f>
      </m:oMath>
      <w:r>
        <w:t>左右．前者和后者在行驶时所排出污染物的比率大致也是</w:t>
      </w:r>
      <m:oMath>
        <m:f>
          <m:num>
            <m:r>
              <m:t>1</m:t>
            </m:r>
          </m:num>
          <m:den>
            <m:r>
              <m:t>5</m:t>
            </m:r>
          </m:den>
        </m:f>
      </m:oMath>
      <w:r>
        <w:t>左右． 如果后者载运乘客量平均为50人，前者平均为2人，请对比它们在燃料利用和污染环境方面因素，你的建议是______．</w:t>
      </w:r>
    </w:p>
    <w:p>
      <w:pPr>
        <w:pStyle w:val="BodyText"/>
      </w:pPr>
      <w:r>
        <w:t>【 答 案 】</w:t>
      </w:r>
    </w:p>
    <w:p>
      <w:pPr>
        <w:pStyle w:val="BodyText"/>
      </w:pPr>
      <w:r>
        <w:t>置换反应   防止高温条件下镁和钛被氧化   分子在不断运动   CH</w:t>
      </w:r>
      <w:r>
        <w:rPr>
          <w:vertAlign w:val="subscript"/>
        </w:rPr>
        <w:t>4</w:t>
      </w:r>
      <w:r>
        <w:t xml:space="preserve">   ABD   发展公交  </w:t>
      </w:r>
    </w:p>
    <w:p>
      <w:pPr>
        <w:pStyle w:val="BodyText"/>
      </w:pPr>
      <w:r>
        <w:t>【 解析 】</w:t>
      </w:r>
    </w:p>
    <w:p>
      <w:pPr>
        <w:pStyle w:val="BodyText"/>
      </w:pPr>
      <w:r>
        <w:t>解：</w:t>
      </w:r>
      <w:r>
        <w:br/>
      </w:r>
      <w:r>
        <w:t>（1）镁与氯化钛的反应类型是置换反应；反应条件是高温，因在高温下镁与钛都易被氧化，故可在氩气中完成．</w:t>
      </w:r>
      <w:r>
        <w:br/>
      </w:r>
      <w:r>
        <w:t>（2）走近汽车就能闻到汽油味，说明分子是在不断的运动的；</w:t>
      </w:r>
      <w:r>
        <w:br/>
      </w:r>
      <w:r>
        <w:t>（3）天然气的主要成分是甲烷；</w:t>
      </w:r>
      <w:r>
        <w:br/>
      </w:r>
      <w:r>
        <w:t>（4）A、我们应珍惜化石燃料，因为它们既是燃料，又是重要的化工原料，且不可再生，正确．</w:t>
      </w:r>
      <w:r>
        <w:br/>
      </w:r>
      <w:r>
        <w:t>     B、在合理使用化石燃料的同时，我们应努力寻求开发新能源，正确．</w:t>
      </w:r>
      <w:r>
        <w:br/>
      </w:r>
      <w:r>
        <w:t>     C、乙醇汽油属于混合物，不正确．</w:t>
      </w:r>
      <w:r>
        <w:br/>
      </w:r>
      <w:r>
        <w:t>     D、乙醇油燃烧时能生成二氧化碳和水，能减少有害气体的排放，正确．故选ABD．</w:t>
      </w:r>
      <w:r>
        <w:br/>
      </w:r>
      <w:r>
        <w:t>（5）从人数角度考虑假设出行50人，需20辆个人汽车1辆公交汽车，可以算出发展公交更有利于环保节油．</w:t>
      </w:r>
      <w:r>
        <w:br/>
      </w:r>
      <w:r>
        <w:t>故答案为：（1）置换反应；防止高温条件下镁和钛被氧化；（2）分子在不断运动；（3）CH</w:t>
      </w:r>
      <w:r>
        <w:rPr>
          <w:vertAlign w:val="subscript"/>
        </w:rPr>
        <w:t>4</w:t>
      </w:r>
      <w:r>
        <w:t>；（4）ABD；（5）发展公交．</w:t>
      </w:r>
      <w:r>
        <w:br/>
      </w:r>
      <w:r>
        <w:t>（1）由镁与氯化钛的反应特征可以判断反应类型；反应条件是高温，因在高温下镁与钛都易被氧化，故可在氩气中完成．</w:t>
      </w:r>
      <w:r>
        <w:br/>
      </w:r>
      <w:r>
        <w:t>（2）根据分子的性质回答；</w:t>
      </w:r>
      <w:r>
        <w:br/>
      </w:r>
      <w:r>
        <w:t>（3）天然气的主要成分是甲烷；</w:t>
      </w:r>
      <w:r>
        <w:br/>
      </w:r>
      <w:r>
        <w:t>（4）可以根据燃料的性质和用途进行分析、判断，从而得出正确的结论．</w:t>
      </w:r>
      <w:r>
        <w:br/>
      </w:r>
      <w:r>
        <w:t>（5）从人数的角度考虑发展公交更有利于环保．</w:t>
      </w:r>
      <w:r>
        <w:br/>
      </w:r>
      <w:r>
        <w:t>本题综合性强，但题目难度不大，主要是常规基础知识的考查，解决的关键是看同学们对教材上基础知识掌握的程度．</w:t>
      </w:r>
    </w:p>
    <w:p>
      <w:pPr>
        <w:pStyle w:val="BodyText"/>
      </w:pPr>
      <w:r>
        <w:br/>
      </w:r>
      <w:r>
        <w:t>24、  市场上有一种“吹不灭”的蜡烛，外表和普通蜡烛一模一样，但是点燃后任你怎么吹都不灭．到底这种蜡烛中有什么玄机呢？学校化学兴趣小组决定一探究竟．</w:t>
      </w:r>
      <w:r>
        <w:br/>
      </w:r>
      <w:r>
        <w:t>【查阅资料】普通蜡烛由石蜡和蜡烛芯制成的，而吹不灭的蜡烛是在蜡烛芯上包裹一层打火石的粉末．打火石是由某种金属掺入少量稀土元素制成的合金，它的着火点只有150℃．当蜡烛燃烧时，金属并不燃烧；但当蜡烛吹灭后，未冷却的金属接触到氧气就发生燃烧，从而使蜡烛复燃．</w:t>
      </w:r>
      <w:r>
        <w:br/>
      </w:r>
      <w:r>
        <w:t>【探究与反思】</w:t>
      </w:r>
      <w:r>
        <w:br/>
      </w:r>
      <w:r>
        <w:t>（1）打火石是______（填“混合物”或“纯净物”）．</w:t>
      </w:r>
      <w:r>
        <w:br/>
      </w:r>
      <w:r>
        <w:t>（2）这种蜡烛燃烧时，蜡烛芯里的金属为什么不燃烧？______．</w:t>
      </w:r>
      <w:r>
        <w:br/>
      </w:r>
      <w:r>
        <w:t>（3）这种蜡烛也可以熄灭，你采用的方法是______．</w:t>
      </w:r>
      <w:r>
        <w:br/>
      </w:r>
      <w:r>
        <w:t>【实验探究】吹不灭的蜡烛芯内的金属可能是镁、铝、铁或铜中的一种，为确定该金属的成分，请你继续探究并完成下列有关问题：（注：不考虑打火石中稀土元素对探究金属性质的影响）</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5496"/>
        <w:gridCol w:w="1896"/>
        <w:gridCol w:w="21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w:t>
            </w:r>
          </w:p>
        </w:tc>
        <w:tc>
          <w:tcPr/>
          <w:p>
            <w:pPr>
              <w:pStyle w:val="Compact"/>
              <w:jc w:val="left"/>
            </w:pPr>
            <w:r>
              <w:t>操作步骤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1</w:t>
            </w:r>
          </w:p>
        </w:tc>
        <w:tc>
          <w:tcPr/>
          <w:p>
            <w:pPr>
              <w:pStyle w:val="Compact"/>
              <w:jc w:val="left"/>
            </w:pPr>
            <w:r>
              <w:t>切开蜡烛，取出打火石，用砂纸打磨</w:t>
            </w:r>
          </w:p>
        </w:tc>
        <w:tc>
          <w:tcPr/>
          <w:p>
            <w:pPr>
              <w:pStyle w:val="Compact"/>
              <w:jc w:val="left"/>
            </w:pPr>
            <w:r>
              <w:t>打火石是银白色</w:t>
            </w:r>
          </w:p>
        </w:tc>
        <w:tc>
          <w:tcPr/>
          <w:p>
            <w:pPr>
              <w:rPr>
                <w:szCs w:val="24"/>
              </w:rPr>
            </w:pPr>
          </w:p>
        </w:tc>
      </w:tr>
      <w:tr>
        <w:tblPrEx>
          <w:tblW w:w="0" w:type="pct"/>
          <w:tblInd w:w="0" w:type="dxa"/>
          <w:tblCellMar>
            <w:top w:w="0" w:type="dxa"/>
            <w:left w:w="108" w:type="dxa"/>
            <w:bottom w:w="0" w:type="dxa"/>
            <w:right w:w="108" w:type="dxa"/>
          </w:tblCellMar>
        </w:tblPrEx>
        <w:tc>
          <w:tcPr/>
          <w:p>
            <w:pPr>
              <w:pStyle w:val="Compact"/>
              <w:jc w:val="left"/>
            </w:pPr>
            <w:r>
              <w:t>2</w:t>
            </w:r>
          </w:p>
        </w:tc>
        <w:tc>
          <w:tcPr/>
          <w:p>
            <w:pPr>
              <w:pStyle w:val="Compact"/>
              <w:jc w:val="left"/>
            </w:pPr>
            <w:r>
              <w:t>取少量打磨后的打火石加试管中，滴加盐酸</w:t>
            </w:r>
          </w:p>
        </w:tc>
        <w:tc>
          <w:tcPr/>
          <w:p>
            <w:pPr>
              <w:rPr>
                <w:szCs w:val="24"/>
              </w:rPr>
            </w:pPr>
          </w:p>
        </w:tc>
        <w:tc>
          <w:tcPr/>
          <w:p>
            <w:pPr>
              <w:pStyle w:val="Compact"/>
              <w:jc w:val="left"/>
            </w:pPr>
            <w:r>
              <w:t>该金属一定不是铁</w:t>
            </w:r>
          </w:p>
        </w:tc>
      </w:tr>
      <w:tr>
        <w:tblPrEx>
          <w:tblW w:w="0" w:type="pct"/>
          <w:tblInd w:w="0" w:type="dxa"/>
          <w:tblCellMar>
            <w:top w:w="0" w:type="dxa"/>
            <w:left w:w="108" w:type="dxa"/>
            <w:bottom w:w="0" w:type="dxa"/>
            <w:right w:w="108" w:type="dxa"/>
          </w:tblCellMar>
        </w:tblPrEx>
        <w:tc>
          <w:tcPr/>
          <w:p>
            <w:pPr>
              <w:pStyle w:val="Compact"/>
              <w:jc w:val="left"/>
            </w:pPr>
            <w:r>
              <w:t>3</w:t>
            </w:r>
          </w:p>
        </w:tc>
        <w:tc>
          <w:tcPr/>
          <w:p>
            <w:pPr>
              <w:pStyle w:val="Compact"/>
              <w:jc w:val="left"/>
            </w:pPr>
            <w:r>
              <w:t>取少量打磨后的打火石加试管中，滴加硫酸铜溶液</w:t>
            </w:r>
          </w:p>
        </w:tc>
        <w:tc>
          <w:tcPr/>
          <w:p>
            <w:pPr>
              <w:pStyle w:val="Compact"/>
              <w:jc w:val="left"/>
            </w:pPr>
            <w:r>
              <w:t>有色物质析出</w:t>
            </w:r>
          </w:p>
        </w:tc>
        <w:tc>
          <w:tcPr/>
          <w:p>
            <w:pPr>
              <w:pStyle w:val="Compact"/>
              <w:jc w:val="left"/>
            </w:pPr>
            <w:r>
              <w:t>该金属一定是镁</w:t>
            </w:r>
          </w:p>
        </w:tc>
      </w:tr>
    </w:tbl>
    <w:p>
      <w:pPr>
        <w:pStyle w:val="BodyText"/>
      </w:pPr>
      <w:r>
        <w:t>【分析思考】</w:t>
      </w:r>
      <w:r>
        <w:br/>
      </w:r>
      <w:r>
        <w:t>请写出“实验3”中可能涉及到的化学方程式______．</w:t>
      </w:r>
    </w:p>
    <w:p>
      <w:pPr>
        <w:pStyle w:val="BodyText"/>
      </w:pPr>
      <w:r>
        <w:t>【 答 案 】</w:t>
      </w:r>
    </w:p>
    <w:p>
      <w:pPr>
        <w:pStyle w:val="BodyText"/>
      </w:pPr>
      <w:r>
        <w:t>混合物   金属被石蜡包围，无法接触到氧气   隔绝氧气   Mg+CuSO</w:t>
      </w:r>
      <w:r>
        <w:rPr>
          <w:vertAlign w:val="subscript"/>
        </w:rPr>
        <w:t>4</w:t>
      </w:r>
      <w:r>
        <w:t>=MgSO</w:t>
      </w:r>
      <w:r>
        <w:rPr>
          <w:vertAlign w:val="subscript"/>
        </w:rPr>
        <w:t>4</w:t>
      </w:r>
      <w:r>
        <w:t>+Cu  </w:t>
      </w:r>
    </w:p>
    <w:p>
      <w:pPr>
        <w:pStyle w:val="BodyText"/>
      </w:pPr>
      <w:r>
        <w:t>【 解析 】</w:t>
      </w:r>
    </w:p>
    <w:p>
      <w:pPr>
        <w:pStyle w:val="BodyText"/>
      </w:pPr>
      <w:r>
        <w:t>解：【探究与反思】</w:t>
      </w:r>
      <w:r>
        <w:br/>
      </w:r>
      <w:r>
        <w:t>（1）打火石是由某种金属和少量稀土元素制成的，属于混合物．</w:t>
      </w:r>
      <w:r>
        <w:br/>
      </w:r>
      <w:r>
        <w:t>故填：混合物．</w:t>
      </w:r>
      <w:r>
        <w:br/>
      </w:r>
      <w:r>
        <w:t>（2）这种蜡烛燃烧时，蜡烛芯里的金属不能和氧气接触，因此无法燃烧．</w:t>
      </w:r>
      <w:r>
        <w:br/>
      </w:r>
      <w:r>
        <w:t>故填：金属被石蜡包围，无法接触到氧气．</w:t>
      </w:r>
      <w:r>
        <w:br/>
      </w:r>
      <w:r>
        <w:t>（3）隔绝氧气可以使这种蜡烛熄灭．</w:t>
      </w:r>
      <w:r>
        <w:br/>
      </w:r>
      <w:r>
        <w:t>故填：隔绝氧气．</w:t>
      </w:r>
      <w:r>
        <w:br/>
      </w:r>
      <w:r>
        <w:t>【实验探究】铜是紫红色的，故一定不会是铜，盐酸与铁反应生成的氯化亚铁的水溶液呈浅绿色；镁能与硫酸铜溶液反应生成硫酸镁和铜，故填：</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30"/>
        <w:gridCol w:w="4521"/>
        <w:gridCol w:w="3304"/>
        <w:gridCol w:w="184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w:t>
            </w:r>
          </w:p>
        </w:tc>
        <w:tc>
          <w:tcPr/>
          <w:p>
            <w:pPr>
              <w:pStyle w:val="Compact"/>
              <w:jc w:val="left"/>
            </w:pPr>
            <w:r>
              <w:t>操作步骤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1</w:t>
            </w:r>
          </w:p>
        </w:tc>
        <w:tc>
          <w:tcPr/>
          <w:p>
            <w:pPr>
              <w:pStyle w:val="Compact"/>
              <w:jc w:val="left"/>
            </w:pPr>
            <w:r>
              <w:t>切开蜡烛，取出打火石，用砂纸打磨．</w:t>
            </w:r>
          </w:p>
        </w:tc>
        <w:tc>
          <w:tcPr/>
          <w:p>
            <w:pPr>
              <w:pStyle w:val="Compact"/>
              <w:jc w:val="left"/>
            </w:pPr>
            <w:r>
              <w:t>打火石是银白色</w:t>
            </w:r>
          </w:p>
        </w:tc>
        <w:tc>
          <w:tcPr/>
          <w:p>
            <w:pPr>
              <w:pStyle w:val="Compact"/>
              <w:jc w:val="left"/>
            </w:pPr>
            <w:r>
              <w:t>金属一定不是铜．</w:t>
            </w:r>
          </w:p>
        </w:tc>
      </w:tr>
      <w:tr>
        <w:tblPrEx>
          <w:tblW w:w="0" w:type="pct"/>
          <w:tblInd w:w="0" w:type="dxa"/>
          <w:tblCellMar>
            <w:top w:w="0" w:type="dxa"/>
            <w:left w:w="108" w:type="dxa"/>
            <w:bottom w:w="0" w:type="dxa"/>
            <w:right w:w="108" w:type="dxa"/>
          </w:tblCellMar>
        </w:tblPrEx>
        <w:tc>
          <w:tcPr/>
          <w:p>
            <w:pPr>
              <w:pStyle w:val="Compact"/>
              <w:jc w:val="left"/>
            </w:pPr>
            <w:r>
              <w:t>2</w:t>
            </w:r>
          </w:p>
        </w:tc>
        <w:tc>
          <w:tcPr/>
          <w:p>
            <w:pPr>
              <w:pStyle w:val="Compact"/>
              <w:jc w:val="left"/>
            </w:pPr>
            <w:r>
              <w:t>取少量打磨后的打火石加入试管中，滴加盐酸．</w:t>
            </w:r>
          </w:p>
        </w:tc>
        <w:tc>
          <w:tcPr/>
          <w:p>
            <w:pPr>
              <w:pStyle w:val="Compact"/>
              <w:jc w:val="left"/>
            </w:pPr>
            <w:r>
              <w:t>金属逐渐溶解，产生气泡，溶液为无色</w:t>
            </w:r>
          </w:p>
        </w:tc>
        <w:tc>
          <w:tcPr/>
          <w:p>
            <w:pPr>
              <w:pStyle w:val="Compact"/>
              <w:jc w:val="left"/>
            </w:pPr>
            <w:r>
              <w:t>该金属一定不是铁．</w:t>
            </w:r>
          </w:p>
        </w:tc>
      </w:tr>
      <w:tr>
        <w:tblPrEx>
          <w:tblW w:w="0" w:type="pct"/>
          <w:tblInd w:w="0" w:type="dxa"/>
          <w:tblCellMar>
            <w:top w:w="0" w:type="dxa"/>
            <w:left w:w="108" w:type="dxa"/>
            <w:bottom w:w="0" w:type="dxa"/>
            <w:right w:w="108" w:type="dxa"/>
          </w:tblCellMar>
        </w:tblPrEx>
        <w:tc>
          <w:tcPr/>
          <w:p>
            <w:pPr>
              <w:pStyle w:val="Compact"/>
              <w:jc w:val="left"/>
            </w:pPr>
            <w:r>
              <w:t>3</w:t>
            </w:r>
          </w:p>
        </w:tc>
        <w:tc>
          <w:tcPr/>
          <w:p>
            <w:pPr>
              <w:pStyle w:val="Compact"/>
              <w:jc w:val="left"/>
            </w:pPr>
            <w:r>
              <w:t>取少量打磨后的打火石加入试管中，滴加硫酸铜溶液．</w:t>
            </w:r>
          </w:p>
        </w:tc>
        <w:tc>
          <w:tcPr/>
          <w:p>
            <w:pPr>
              <w:pStyle w:val="Compact"/>
              <w:jc w:val="left"/>
            </w:pPr>
            <w:r>
              <w:t>有红色物质析出．</w:t>
            </w:r>
          </w:p>
        </w:tc>
        <w:tc>
          <w:tcPr/>
          <w:p>
            <w:pPr>
              <w:pStyle w:val="Compact"/>
              <w:jc w:val="left"/>
            </w:pPr>
            <w:r>
              <w:t>该金属一定是镁．</w:t>
            </w:r>
          </w:p>
        </w:tc>
      </w:tr>
    </w:tbl>
    <w:p>
      <w:pPr>
        <w:pStyle w:val="BodyText"/>
      </w:pPr>
      <w:r>
        <w:t>【分析思考】</w:t>
      </w:r>
      <w:r>
        <w:br/>
      </w:r>
      <w:r>
        <w:t>“实验3”中，镁和硫酸铜反应生成硫酸镁和铜，反应的化学方程式为：Mg+CuSO</w:t>
      </w:r>
      <w:r>
        <w:rPr>
          <w:vertAlign w:val="subscript"/>
        </w:rPr>
        <w:t>4</w:t>
      </w:r>
      <w:r>
        <w:t>=MgSO</w:t>
      </w:r>
      <w:r>
        <w:rPr>
          <w:vertAlign w:val="subscript"/>
        </w:rPr>
        <w:t>4</w:t>
      </w:r>
      <w:r>
        <w:t>+Cu．</w:t>
      </w:r>
      <w:r>
        <w:br/>
      </w:r>
      <w:r>
        <w:t>故填：Mg+CuSO</w:t>
      </w:r>
      <w:r>
        <w:rPr>
          <w:vertAlign w:val="subscript"/>
        </w:rPr>
        <w:t>4</w:t>
      </w:r>
      <w:r>
        <w:t>=MgSO</w:t>
      </w:r>
      <w:r>
        <w:rPr>
          <w:vertAlign w:val="subscript"/>
        </w:rPr>
        <w:t>4</w:t>
      </w:r>
      <w:r>
        <w:t>+Cu．</w:t>
      </w:r>
      <w:r>
        <w:br/>
      </w:r>
      <w:r>
        <w:t>【探究与反思】</w:t>
      </w:r>
      <w:r>
        <w:br/>
      </w:r>
      <w:r>
        <w:t>由两种或两种以上物质组成的物质属于混合物；</w:t>
      </w:r>
      <w:r>
        <w:br/>
      </w:r>
      <w:r>
        <w:t>可燃物燃烧的条件是：与氧气接触，温度达到可燃物的着火点，二者必须同时具备，缺一不可；</w:t>
      </w:r>
      <w:r>
        <w:br/>
      </w:r>
      <w:r>
        <w:t>【实验探究】</w:t>
      </w:r>
      <w:r>
        <w:br/>
      </w:r>
      <w:r>
        <w:t>铜是红色固体；</w:t>
      </w:r>
      <w:r>
        <w:br/>
      </w:r>
      <w:r>
        <w:t>铁和稀盐酸反应生成氯化亚铁和氢气，镁和稀盐酸反应生成氯化镁和氢气，氯化亚铁溶液是浅绿色的，氯化镁溶液是无色的；</w:t>
      </w:r>
      <w:r>
        <w:br/>
      </w:r>
      <w:r>
        <w:t>镁和硫酸铜反应生成硫酸镁和铜．</w:t>
      </w:r>
      <w:r>
        <w:br/>
      </w:r>
      <w:r>
        <w:t>实验现象是物质之间相互作用的外在表现，因此要学会设计实验、观察实验、分析实验，为揭示物质之间相互作用的实质奠定基础．</w:t>
      </w:r>
      <w:r>
        <w:br/>
      </w:r>
      <w:r>
        <w:t>25、  我国科学家屠呦呦因发现抗疟药物--青蒿素而获得2015年诺贝尔生理学及医学奖。青蒿素的化学式为C</w:t>
      </w:r>
      <w:r>
        <w:rPr>
          <w:vertAlign w:val="subscript"/>
        </w:rPr>
        <w:t>15</w:t>
      </w:r>
      <w:r>
        <w:t>H</w:t>
      </w:r>
      <w:r>
        <w:rPr>
          <w:vertAlign w:val="subscript"/>
        </w:rPr>
        <w:t>22</w:t>
      </w:r>
      <w:r>
        <w:t>O</w:t>
      </w:r>
      <w:r>
        <w:rPr>
          <w:vertAlign w:val="subscript"/>
        </w:rPr>
        <w:t>5</w:t>
      </w:r>
      <w:r>
        <w:t>。</w:t>
      </w:r>
      <w:r>
        <w:br/>
      </w:r>
      <w:r>
        <w:t>（1）青蒿素的相对分子质量的计算式为______。</w:t>
      </w:r>
      <w:r>
        <w:br/>
      </w:r>
      <w:r>
        <w:t>（2）青蒿素中碳元素质量分数的计算式为______ 100%。</w:t>
      </w:r>
    </w:p>
    <w:p>
      <w:pPr>
        <w:pStyle w:val="BodyText"/>
      </w:pPr>
      <w:r>
        <w:t>【 答 案 】</w:t>
      </w:r>
    </w:p>
    <w:p>
      <w:pPr>
        <w:pStyle w:val="BodyText"/>
      </w:pPr>
      <w:r>
        <w:t>12×15+1×12+16×5  </w:t>
      </w:r>
      <m:oMath>
        <m:f>
          <m:num>
            <m:r>
              <m:t>12×15</m:t>
            </m:r>
          </m:num>
          <m:den>
            <m:r>
              <m:t>12×15+1×12+16×5</m:t>
            </m:r>
          </m:den>
        </m:f>
      </m:oMath>
      <w:r>
        <w:t>×  </w:t>
      </w:r>
    </w:p>
    <w:p>
      <w:pPr>
        <w:pStyle w:val="BodyText"/>
      </w:pPr>
      <w:r>
        <w:t>【 解析 】</w:t>
      </w:r>
    </w:p>
    <w:p>
      <w:pPr>
        <w:pStyle w:val="BodyText"/>
      </w:pPr>
      <w:r>
        <w:t>解：（1）青蒿素的相对分子质量的计算式为12×15+1×12+16×5。</w:t>
      </w:r>
      <w:r>
        <w:br/>
      </w:r>
      <w:r>
        <w:t>（2）青蒿素中碳元素质量分数的计算式为</w:t>
      </w:r>
      <m:oMath>
        <m:f>
          <m:num>
            <m:r>
              <m:t>12×15</m:t>
            </m:r>
          </m:num>
          <m:den>
            <m:r>
              <m:t>12×15+1×12+16×5</m:t>
            </m:r>
          </m:den>
        </m:f>
      </m:oMath>
      <w:r>
        <w:t>×100%。</w:t>
      </w:r>
      <w:r>
        <w:br/>
      </w:r>
      <w:r>
        <w:t>故答案为：</w:t>
      </w:r>
      <w:r>
        <w:br/>
      </w:r>
      <w:r>
        <w:t>（1）12×15+1×12+16×5；</w:t>
      </w:r>
      <w:r>
        <w:br/>
      </w:r>
      <w:r>
        <w:t>（2）</w:t>
      </w:r>
      <m:oMath>
        <m:f>
          <m:num>
            <m:r>
              <m:t>12×15</m:t>
            </m:r>
          </m:num>
          <m:den>
            <m:r>
              <m:t>12×15+1×12+16×5</m:t>
            </m:r>
          </m:den>
        </m:f>
      </m:oMath>
      <w:r>
        <w:t>×。</w:t>
      </w:r>
      <w:r>
        <w:br/>
      </w:r>
      <w:r>
        <w:t>（1）根据相对分子质量为构成分子的各原子的相对原子质量之和，进行分析解答。</w:t>
      </w:r>
      <w:r>
        <w:br/>
      </w:r>
      <w:r>
        <w:t>（2）根据化合物中元素的质量分数=</w:t>
      </w:r>
      <m:oMath>
        <m:f>
          <m:num>
            <m:r>
              <m:rPr>
                <m:nor/>
                <m:sty m:val="p"/>
              </m:rPr>
              <w:rPr>
                <w:b w:val="0"/>
                <w:i w:val="0"/>
              </w:rPr>
              <m:t>相对原子质量</m:t>
            </m:r>
            <m:r>
              <m:t>×</m:t>
            </m:r>
            <m:r>
              <m:rPr>
                <m:nor/>
                <m:sty m:val="p"/>
              </m:rPr>
              <w:rPr>
                <w:b w:val="0"/>
                <w:i w:val="0"/>
              </w:rPr>
              <m:t>原子个数</m:t>
            </m:r>
          </m:num>
          <m:den>
            <m:r>
              <m:rPr>
                <m:nor/>
                <m:sty m:val="p"/>
              </m:rPr>
              <w:rPr>
                <w:b w:val="0"/>
                <w:i w:val="0"/>
              </w:rPr>
              <m:t>相对分子质量</m:t>
            </m:r>
          </m:den>
        </m:f>
      </m:oMath>
      <w:r>
        <w:t>×100%，进行分析解答。</w:t>
      </w:r>
      <w:r>
        <w:br/>
      </w:r>
      <w:r>
        <w:t>本题难度不大，灵活运用化学式的有关计算（相对分子质量、质量比、元素的质量分数、化合物中某元素的质量等）是正确解答此类题的关键。</w:t>
      </w:r>
    </w:p>
    <w:p>
      <w:pPr>
        <w:pStyle w:val="BodyText"/>
      </w:pPr>
      <w:r>
        <w:br/>
      </w:r>
    </w:p>
    <w:p>
      <w:pPr>
        <w:pStyle w:val="BodyText"/>
      </w:pPr>
      <w:r>
        <w:t>三、简答题（本大题共 2 小题，共 10 分）</w:t>
      </w:r>
    </w:p>
    <w:p>
      <w:pPr>
        <w:pStyle w:val="BodyText"/>
      </w:pPr>
      <w:r>
        <w:t>26、  我国第四套人民币硬币从1999年开始发行，一元币为钢芯镀镍（Ni），伍角币为钢芯镀铜合金，一角币为铝合金或不锈钢．</w:t>
      </w:r>
      <w:r>
        <w:br/>
      </w:r>
      <w:r>
        <w:t>（1）以上硬币中含有金属元素Fe、Cu、Al、Ni（镍），其中在地壳中含量最多的金属元素是______．</w:t>
      </w:r>
      <w:r>
        <w:br/>
      </w:r>
      <w:r>
        <w:t>（2）选择铸造硬币的材料不需要考虑的因素是______（填序号）．</w:t>
      </w:r>
      <w:r>
        <w:br/>
      </w:r>
      <w:r>
        <w:t>A．金属的导电性　　 B．金属的耐腐蚀性　　　 C．金属的硬度　　　　 D．金属价格与硬币面值的吻合度</w:t>
      </w:r>
      <w:r>
        <w:br/>
      </w:r>
      <w:r>
        <w:t>（3）以上硬币涉及到的Fe工业上常用一氧化碳在高温条件下把铁矿石中的铁还原出来，如图2模拟了其反应过程．</w:t>
      </w:r>
      <w:r>
        <w:br/>
      </w:r>
      <w:r>
        <w:drawing>
          <wp:inline distT="0" distB="0" distL="114300" distR="114300">
            <wp:extent cx="5072380" cy="1790065"/>
            <wp:effectExtent l="0" t="0" r="0" b="0"/>
            <wp:docPr id="10399453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45964" name="Picture"/>
                    <pic:cNvPicPr>
                      <a:picLocks noChangeAspect="1" noChangeArrowheads="1"/>
                    </pic:cNvPicPr>
                  </pic:nvPicPr>
                  <pic:blipFill>
                    <a:blip xmlns:r="http://schemas.openxmlformats.org/officeDocument/2006/relationships" r:embed="rId20"/>
                    <a:stretch>
                      <a:fillRect/>
                    </a:stretch>
                  </pic:blipFill>
                  <pic:spPr>
                    <a:xfrm>
                      <a:off x="0" y="0"/>
                      <a:ext cx="5072513" cy="1790298"/>
                    </a:xfrm>
                    <a:prstGeom prst="rect">
                      <a:avLst/>
                    </a:prstGeom>
                    <a:noFill/>
                    <a:ln w="9525">
                      <a:noFill/>
                    </a:ln>
                  </pic:spPr>
                </pic:pic>
              </a:graphicData>
            </a:graphic>
          </wp:inline>
        </w:drawing>
      </w:r>
      <w:r>
        <w:br/>
      </w:r>
      <w:r>
        <w:t>Ⅰ）写出A、B、C装置处所发生的反应的化学方程式：</w:t>
      </w:r>
      <w:r>
        <w:br/>
      </w:r>
      <w:r>
        <w:t>A______</w:t>
      </w:r>
      <w:r>
        <w:br/>
      </w:r>
      <w:r>
        <w:t>B______</w:t>
      </w:r>
      <w:r>
        <w:br/>
      </w:r>
      <w:r>
        <w:t>C______</w:t>
      </w:r>
      <w:r>
        <w:br/>
      </w:r>
      <w:r>
        <w:t>Ⅱ）此实验完成过程中往往要经过以下步骤：①给氧化铁加热；②向玻璃管内通入一氧化碳气体；③装入药品并固定；④检验装置的气密性；⑤停止通入一氧化碳；⑥停止加热．其正确的操作过程是______（填写序号并排序）．</w:t>
      </w:r>
      <w:r>
        <w:br/>
      </w:r>
      <w:r>
        <w:t>（4）为了比较铁、铜的金属活动性强弱，将铁片和铜片同时插入过量的稀硫酸中，所发生反应的化学方程式为______，也可将铁片插入过量的______溶液中比较铁、铜的金属活动性强弱．</w:t>
      </w:r>
    </w:p>
    <w:p>
      <w:pPr>
        <w:pStyle w:val="BodyText"/>
      </w:pPr>
      <w:r>
        <w:t>【 答 案 】</w:t>
      </w:r>
    </w:p>
    <w:p>
      <w:pPr>
        <w:pStyle w:val="BodyText"/>
      </w:pPr>
      <w:r>
        <w:t xml:space="preserve">Al（铝）   A   </w:t>
      </w:r>
      <w:r>
        <w:drawing>
          <wp:inline distT="0" distB="0" distL="114300" distR="114300">
            <wp:extent cx="2425700" cy="304800"/>
            <wp:effectExtent l="0" t="0" r="0" b="0"/>
            <wp:docPr id="5901239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41784" name="Picture"/>
                    <pic:cNvPicPr>
                      <a:picLocks noChangeAspect="1" noChangeArrowheads="1"/>
                    </pic:cNvPicPr>
                  </pic:nvPicPr>
                  <pic:blipFill>
                    <a:blip xmlns:r="http://schemas.openxmlformats.org/officeDocument/2006/relationships" r:embed="rId21"/>
                    <a:stretch>
                      <a:fillRect/>
                    </a:stretch>
                  </pic:blipFill>
                  <pic:spPr>
                    <a:xfrm>
                      <a:off x="0" y="0"/>
                      <a:ext cx="2425700" cy="304800"/>
                    </a:xfrm>
                    <a:prstGeom prst="rect">
                      <a:avLst/>
                    </a:prstGeom>
                    <a:noFill/>
                    <a:ln w="9525">
                      <a:noFill/>
                    </a:ln>
                  </pic:spPr>
                </pic:pic>
              </a:graphicData>
            </a:graphic>
          </wp:inline>
        </w:drawing>
      </w:r>
      <w:r>
        <w:t xml:space="preserve">   CO</w:t>
      </w:r>
      <w:r>
        <w:rPr>
          <w:vertAlign w:val="subscript"/>
        </w:rPr>
        <w:t>2</w:t>
      </w:r>
      <w:r>
        <w:t>+Ca（OH）</w:t>
      </w:r>
      <w:r>
        <w:rPr>
          <w:vertAlign w:val="subscript"/>
        </w:rPr>
        <w:t>2</w:t>
      </w:r>
      <w:r>
        <w:t>═CaCO</w:t>
      </w:r>
      <w:r>
        <w:rPr>
          <w:vertAlign w:val="subscript"/>
        </w:rPr>
        <w:t>3</w:t>
      </w:r>
      <w:r>
        <w:t>↓+H</w:t>
      </w:r>
      <w:r>
        <w:rPr>
          <w:vertAlign w:val="subscript"/>
        </w:rPr>
        <w:t>2</w:t>
      </w:r>
      <w:r>
        <w:t xml:space="preserve">O   </w:t>
      </w:r>
      <w:r>
        <w:drawing>
          <wp:inline distT="0" distB="0" distL="114300" distR="114300">
            <wp:extent cx="1689100" cy="304800"/>
            <wp:effectExtent l="0" t="0" r="0" b="0"/>
            <wp:docPr id="4769097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806780" name="Picture"/>
                    <pic:cNvPicPr>
                      <a:picLocks noChangeAspect="1" noChangeArrowheads="1"/>
                    </pic:cNvPicPr>
                  </pic:nvPicPr>
                  <pic:blipFill>
                    <a:blip xmlns:r="http://schemas.openxmlformats.org/officeDocument/2006/relationships" r:embed="rId22"/>
                    <a:stretch>
                      <a:fillRect/>
                    </a:stretch>
                  </pic:blipFill>
                  <pic:spPr>
                    <a:xfrm>
                      <a:off x="0" y="0"/>
                      <a:ext cx="1689100" cy="304800"/>
                    </a:xfrm>
                    <a:prstGeom prst="rect">
                      <a:avLst/>
                    </a:prstGeom>
                    <a:noFill/>
                    <a:ln w="9525">
                      <a:noFill/>
                    </a:ln>
                  </pic:spPr>
                </pic:pic>
              </a:graphicData>
            </a:graphic>
          </wp:inline>
        </w:drawing>
      </w:r>
      <w:r>
        <w:t xml:space="preserve">   ④③②①⑥⑤   Fe+H</w:t>
      </w:r>
      <w:r>
        <w:rPr>
          <w:vertAlign w:val="subscript"/>
        </w:rPr>
        <w:t>2</w:t>
      </w:r>
      <w:r>
        <w:t>SO</w:t>
      </w:r>
      <w:r>
        <w:rPr>
          <w:vertAlign w:val="subscript"/>
        </w:rPr>
        <w:t>4</w:t>
      </w:r>
      <w:r>
        <w:t>═FeSO</w:t>
      </w:r>
      <w:r>
        <w:rPr>
          <w:vertAlign w:val="subscript"/>
        </w:rPr>
        <w:t>4</w:t>
      </w:r>
      <w:r>
        <w:t>+H</w:t>
      </w:r>
      <w:r>
        <w:rPr>
          <w:vertAlign w:val="subscript"/>
        </w:rPr>
        <w:t>2</w:t>
      </w:r>
      <w:r>
        <w:t>↑   CuSO</w:t>
      </w:r>
      <w:r>
        <w:rPr>
          <w:vertAlign w:val="subscript"/>
        </w:rPr>
        <w:t>4</w:t>
      </w:r>
      <w:r>
        <w:t>[或Cu（NO</w:t>
      </w:r>
      <w:r>
        <w:rPr>
          <w:vertAlign w:val="subscript"/>
        </w:rPr>
        <w:t>3</w:t>
      </w:r>
      <w:r>
        <w:t>）</w:t>
      </w:r>
      <w:r>
        <w:rPr>
          <w:vertAlign w:val="subscript"/>
        </w:rPr>
        <w:t>2</w:t>
      </w:r>
      <w:r>
        <w:t>或CuCl</w:t>
      </w:r>
      <w:r>
        <w:rPr>
          <w:vertAlign w:val="subscript"/>
        </w:rPr>
        <w:t>2</w:t>
      </w:r>
      <w:r>
        <w:t>溶液或用名称表达]  </w:t>
      </w:r>
    </w:p>
    <w:p>
      <w:pPr>
        <w:pStyle w:val="BodyText"/>
      </w:pPr>
      <w:r>
        <w:t>【 解析 】</w:t>
      </w:r>
    </w:p>
    <w:p>
      <w:pPr>
        <w:pStyle w:val="BodyText"/>
      </w:pPr>
      <w:r>
        <w:t>解：（1）地壳中含量最多的前五种元素：氧、硅、铝、铁、钙，所以最多的金属是铝；</w:t>
      </w:r>
      <w:r>
        <w:br/>
      </w:r>
      <w:r>
        <w:t>（2）铸造硬币的材料必须是耐腐蚀、耐磨不易变形，有一定的硬度，还需要考虑金属价格与硬币面值的吻合度</w:t>
      </w:r>
      <w:r>
        <w:br/>
      </w:r>
      <w:r>
        <w:t>，不需要考虑金属的导电性，因为不能用硬币去做导线；</w:t>
      </w:r>
      <w:r>
        <w:br/>
      </w:r>
      <w:r>
        <w:t>（3）一氧化碳还原氧化铁的反应物是一氧化碳和氧化铁写在等号的左边，生成物是铁和二氧化碳写在等号的右边，根据一氧化碳得失氧的多少进行配平，反应条件是高温写在等号的上边，所以方程式是：</w:t>
      </w:r>
      <w:r>
        <w:drawing>
          <wp:inline distT="0" distB="0" distL="114300" distR="114300">
            <wp:extent cx="2425700" cy="304800"/>
            <wp:effectExtent l="0" t="0" r="0" b="0"/>
            <wp:docPr id="18351490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732927" name="Picture"/>
                    <pic:cNvPicPr>
                      <a:picLocks noChangeAspect="1" noChangeArrowheads="1"/>
                    </pic:cNvPicPr>
                  </pic:nvPicPr>
                  <pic:blipFill>
                    <a:blip xmlns:r="http://schemas.openxmlformats.org/officeDocument/2006/relationships" r:embed="rId23"/>
                    <a:stretch>
                      <a:fillRect/>
                    </a:stretch>
                  </pic:blipFill>
                  <pic:spPr>
                    <a:xfrm>
                      <a:off x="0" y="0"/>
                      <a:ext cx="2425700" cy="304800"/>
                    </a:xfrm>
                    <a:prstGeom prst="rect">
                      <a:avLst/>
                    </a:prstGeom>
                    <a:noFill/>
                    <a:ln w="9525">
                      <a:noFill/>
                    </a:ln>
                  </pic:spPr>
                </pic:pic>
              </a:graphicData>
            </a:graphic>
          </wp:inline>
        </w:drawing>
      </w:r>
      <w:r>
        <w:t>；二氧化碳通入石灰水中的反应物是二氧化碳和氢氧化钙写在等号的左边，生成物是碳酸钙和水写在等号的右边，碳酸钙后面标上沉淀符号，所以方程式是：CO</w:t>
      </w:r>
      <w:r>
        <w:rPr>
          <w:vertAlign w:val="subscript"/>
        </w:rPr>
        <w:t>2</w:t>
      </w:r>
      <w:r>
        <w:t>+Ca（OH）</w:t>
      </w:r>
      <w:r>
        <w:rPr>
          <w:vertAlign w:val="subscript"/>
        </w:rPr>
        <w:t>2</w:t>
      </w:r>
      <w:r>
        <w:t>═CaCO</w:t>
      </w:r>
      <w:r>
        <w:rPr>
          <w:vertAlign w:val="subscript"/>
        </w:rPr>
        <w:t>3</w:t>
      </w:r>
      <w:r>
        <w:t>↓+H</w:t>
      </w:r>
      <w:r>
        <w:rPr>
          <w:vertAlign w:val="subscript"/>
        </w:rPr>
        <w:t>2</w:t>
      </w:r>
      <w:r>
        <w:t>O；没参加反应的一氧化碳燃烧的反应物是一氧化碳和氧气写在等号的左边，生成物是二氧化碳写在等号的右边，用观察法配平即可，反应条件是点燃写在等号的上边，所以方程式是：</w:t>
      </w:r>
      <w:r>
        <w:drawing>
          <wp:inline distT="0" distB="0" distL="114300" distR="114300">
            <wp:extent cx="1689100" cy="304800"/>
            <wp:effectExtent l="0" t="0" r="0" b="0"/>
            <wp:docPr id="11462810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350223" name="Picture"/>
                    <pic:cNvPicPr>
                      <a:picLocks noChangeAspect="1" noChangeArrowheads="1"/>
                    </pic:cNvPicPr>
                  </pic:nvPicPr>
                  <pic:blipFill>
                    <a:blip xmlns:r="http://schemas.openxmlformats.org/officeDocument/2006/relationships" r:embed="rId24"/>
                    <a:stretch>
                      <a:fillRect/>
                    </a:stretch>
                  </pic:blipFill>
                  <pic:spPr>
                    <a:xfrm>
                      <a:off x="0" y="0"/>
                      <a:ext cx="1689100" cy="304800"/>
                    </a:xfrm>
                    <a:prstGeom prst="rect">
                      <a:avLst/>
                    </a:prstGeom>
                    <a:noFill/>
                    <a:ln w="9525">
                      <a:noFill/>
                    </a:ln>
                  </pic:spPr>
                </pic:pic>
              </a:graphicData>
            </a:graphic>
          </wp:inline>
        </w:drawing>
      </w:r>
      <w:r>
        <w:t>；</w:t>
      </w:r>
      <w:r>
        <w:br/>
      </w:r>
      <w:r>
        <w:t>一氧化碳还原氧化铁的基本步骤是：先检查装置的气密性，装药品，先通一氧化碳，排净装置内的空气，防止爆炸，再加热反应，反应完毕先停止加热，待装置冷却到室温再停止通一氧化碳，防止生成的铁又被空气中氧气氧化，所以步骤是④③②①⑥⑤．</w:t>
      </w:r>
      <w:r>
        <w:br/>
      </w:r>
      <w:r>
        <w:t>（4）在金属活动性顺序中，位于氢前面的金属能置换出酸中的氢，铁的位置排在氢的前面，能与稀硫酸反应，铜不能与稀硫酸反应，铁与稀硫酸反应时生成氢气和硫酸亚铁溶液，其反应的化学方程式为Fe+H</w:t>
      </w:r>
      <w:r>
        <w:rPr>
          <w:vertAlign w:val="subscript"/>
        </w:rPr>
        <w:t>2</w:t>
      </w:r>
      <w:r>
        <w:t>SO</w:t>
      </w:r>
      <w:r>
        <w:rPr>
          <w:vertAlign w:val="subscript"/>
        </w:rPr>
        <w:t>4</w:t>
      </w:r>
      <w:r>
        <w:t>=FeSO</w:t>
      </w:r>
      <w:r>
        <w:rPr>
          <w:vertAlign w:val="subscript"/>
        </w:rPr>
        <w:t>4</w:t>
      </w:r>
      <w:r>
        <w:t>+H</w:t>
      </w:r>
      <w:r>
        <w:rPr>
          <w:vertAlign w:val="subscript"/>
        </w:rPr>
        <w:t>2</w:t>
      </w:r>
      <w:r>
        <w:t>↑．也可将铁片插入过量的CuSO</w:t>
      </w:r>
      <w:r>
        <w:rPr>
          <w:vertAlign w:val="subscript"/>
        </w:rPr>
        <w:t>4</w:t>
      </w:r>
      <w:r>
        <w:t>[或Cu（NO</w:t>
      </w:r>
      <w:r>
        <w:rPr>
          <w:vertAlign w:val="subscript"/>
        </w:rPr>
        <w:t>3</w:t>
      </w:r>
      <w:r>
        <w:t>）</w:t>
      </w:r>
      <w:r>
        <w:rPr>
          <w:vertAlign w:val="subscript"/>
        </w:rPr>
        <w:t>2</w:t>
      </w:r>
      <w:r>
        <w:t>或CuCl</w:t>
      </w:r>
      <w:r>
        <w:rPr>
          <w:vertAlign w:val="subscript"/>
        </w:rPr>
        <w:t>2</w:t>
      </w:r>
      <w:r>
        <w:t>溶液]溶液中比较铁、铜的金属活动性强弱．</w:t>
      </w:r>
      <w:r>
        <w:br/>
      </w:r>
      <w:r>
        <w:t>故答案为：</w:t>
      </w:r>
      <w:r>
        <w:br/>
      </w:r>
      <w:r>
        <w:t>（1）Al（铝）；  </w:t>
      </w:r>
      <w:r>
        <w:br/>
      </w:r>
      <w:r>
        <w:t>（2）A；</w:t>
      </w:r>
      <w:r>
        <w:br/>
      </w:r>
      <w:r>
        <w:t>（3）Ⅰ）A：</w:t>
      </w:r>
      <w:r>
        <w:drawing>
          <wp:inline distT="0" distB="0" distL="114300" distR="114300">
            <wp:extent cx="2425700" cy="304800"/>
            <wp:effectExtent l="0" t="0" r="0" b="0"/>
            <wp:docPr id="11859134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254129" name="Picture"/>
                    <pic:cNvPicPr>
                      <a:picLocks noChangeAspect="1" noChangeArrowheads="1"/>
                    </pic:cNvPicPr>
                  </pic:nvPicPr>
                  <pic:blipFill>
                    <a:blip xmlns:r="http://schemas.openxmlformats.org/officeDocument/2006/relationships" r:embed="rId23"/>
                    <a:stretch>
                      <a:fillRect/>
                    </a:stretch>
                  </pic:blipFill>
                  <pic:spPr>
                    <a:xfrm>
                      <a:off x="0" y="0"/>
                      <a:ext cx="2425700" cy="304800"/>
                    </a:xfrm>
                    <a:prstGeom prst="rect">
                      <a:avLst/>
                    </a:prstGeom>
                    <a:noFill/>
                    <a:ln w="9525">
                      <a:noFill/>
                    </a:ln>
                  </pic:spPr>
                </pic:pic>
              </a:graphicData>
            </a:graphic>
          </wp:inline>
        </w:drawing>
      </w:r>
      <w:r>
        <w:t>；</w:t>
      </w:r>
      <w:r>
        <w:br/>
      </w:r>
      <w:r>
        <w:t>B：CO</w:t>
      </w:r>
      <w:r>
        <w:rPr>
          <w:vertAlign w:val="subscript"/>
        </w:rPr>
        <w:t>2</w:t>
      </w:r>
      <w:r>
        <w:t>+Ca（OH）</w:t>
      </w:r>
      <w:r>
        <w:rPr>
          <w:vertAlign w:val="subscript"/>
        </w:rPr>
        <w:t>2</w:t>
      </w:r>
      <w:r>
        <w:t>═CaCO</w:t>
      </w:r>
      <w:r>
        <w:rPr>
          <w:vertAlign w:val="subscript"/>
        </w:rPr>
        <w:t>3</w:t>
      </w:r>
      <w:r>
        <w:t>↓+H</w:t>
      </w:r>
      <w:r>
        <w:rPr>
          <w:vertAlign w:val="subscript"/>
        </w:rPr>
        <w:t>2</w:t>
      </w:r>
      <w:r>
        <w:t>O；</w:t>
      </w:r>
      <w:r>
        <w:br/>
      </w:r>
      <w:r>
        <w:t>C：</w:t>
      </w:r>
      <w:r>
        <w:drawing>
          <wp:inline distT="0" distB="0" distL="114300" distR="114300">
            <wp:extent cx="1689100" cy="304800"/>
            <wp:effectExtent l="0" t="0" r="0" b="0"/>
            <wp:docPr id="13825734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740507" name="Picture"/>
                    <pic:cNvPicPr>
                      <a:picLocks noChangeAspect="1" noChangeArrowheads="1"/>
                    </pic:cNvPicPr>
                  </pic:nvPicPr>
                  <pic:blipFill>
                    <a:blip xmlns:r="http://schemas.openxmlformats.org/officeDocument/2006/relationships" r:embed="rId24"/>
                    <a:stretch>
                      <a:fillRect/>
                    </a:stretch>
                  </pic:blipFill>
                  <pic:spPr>
                    <a:xfrm>
                      <a:off x="0" y="0"/>
                      <a:ext cx="1689100" cy="304800"/>
                    </a:xfrm>
                    <a:prstGeom prst="rect">
                      <a:avLst/>
                    </a:prstGeom>
                    <a:noFill/>
                    <a:ln w="9525">
                      <a:noFill/>
                    </a:ln>
                  </pic:spPr>
                </pic:pic>
              </a:graphicData>
            </a:graphic>
          </wp:inline>
        </w:drawing>
      </w:r>
      <w:r>
        <w:t>；</w:t>
      </w:r>
      <w:r>
        <w:br/>
      </w:r>
      <w:r>
        <w:t>Ⅱ）④③②①⑥⑤；</w:t>
      </w:r>
      <w:r>
        <w:br/>
      </w:r>
      <w:r>
        <w:t>（4）Fe+H</w:t>
      </w:r>
      <w:r>
        <w:rPr>
          <w:vertAlign w:val="subscript"/>
        </w:rPr>
        <w:t>2</w:t>
      </w:r>
      <w:r>
        <w:t>SO</w:t>
      </w:r>
      <w:r>
        <w:rPr>
          <w:vertAlign w:val="subscript"/>
        </w:rPr>
        <w:t>4</w:t>
      </w:r>
      <w:r>
        <w:t>═FeSO</w:t>
      </w:r>
      <w:r>
        <w:rPr>
          <w:vertAlign w:val="subscript"/>
        </w:rPr>
        <w:t>4</w:t>
      </w:r>
      <w:r>
        <w:t>+H</w:t>
      </w:r>
      <w:r>
        <w:rPr>
          <w:vertAlign w:val="subscript"/>
        </w:rPr>
        <w:t>2</w:t>
      </w:r>
      <w:r>
        <w:t>↑；CuSO</w:t>
      </w:r>
      <w:r>
        <w:rPr>
          <w:vertAlign w:val="subscript"/>
        </w:rPr>
        <w:t>4</w:t>
      </w:r>
      <w:r>
        <w:t>[或Cu（NO</w:t>
      </w:r>
      <w:r>
        <w:rPr>
          <w:vertAlign w:val="subscript"/>
        </w:rPr>
        <w:t>3</w:t>
      </w:r>
      <w:r>
        <w:t>）</w:t>
      </w:r>
      <w:r>
        <w:rPr>
          <w:vertAlign w:val="subscript"/>
        </w:rPr>
        <w:t>2</w:t>
      </w:r>
      <w:r>
        <w:t>或CuCl</w:t>
      </w:r>
      <w:r>
        <w:rPr>
          <w:vertAlign w:val="subscript"/>
        </w:rPr>
        <w:t>2</w:t>
      </w:r>
      <w:r>
        <w:t>溶液或用名称表达]．</w:t>
      </w:r>
      <w:r>
        <w:br/>
      </w:r>
      <w:r>
        <w:t>（1）根据地壳中含量最多的前五种元素考虑；</w:t>
      </w:r>
      <w:r>
        <w:br/>
      </w:r>
      <w:r>
        <w:t>（2）根据硬币需要具备的特点考虑；</w:t>
      </w:r>
      <w:r>
        <w:br/>
      </w:r>
      <w:r>
        <w:t>（3）根据方程式的书写方法和一氧化碳还原氧化铁实验的基本步骤考虑；</w:t>
      </w:r>
      <w:r>
        <w:br/>
      </w:r>
      <w:r>
        <w:t>（4）在金属活动性顺序中，位于前面的金属能把排在它后面的金属从其盐溶液中置换出来，据此判断能否发生反应，进而可确定两种金属活动性由强到弱的顺序．</w:t>
      </w:r>
      <w:r>
        <w:br/>
      </w:r>
      <w:r>
        <w:t>解答本题关键是要知道方程式的书写方法，知道一氧化碳还原氧化铁的基本步骤，知道制造硬币的材料应具有的特点和性质．</w:t>
      </w:r>
    </w:p>
    <w:p>
      <w:pPr>
        <w:pStyle w:val="BodyText"/>
      </w:pPr>
      <w:r>
        <w:br/>
      </w:r>
      <w:r>
        <w:t>27、  在电缆生产过程中会产生一定量的含铜废料．据报道，在通入空气并加热的条件下，铜与稀硫酸反应转化为硫酸铜，该反应的化学方程式为：</w:t>
      </w:r>
      <w:r>
        <w:drawing>
          <wp:inline distT="0" distB="0" distL="114300" distR="114300">
            <wp:extent cx="3327400" cy="241300"/>
            <wp:effectExtent l="0" t="0" r="0" b="0"/>
            <wp:docPr id="10025898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915165" name="Picture"/>
                    <pic:cNvPicPr>
                      <a:picLocks noChangeAspect="1" noChangeArrowheads="1"/>
                    </pic:cNvPicPr>
                  </pic:nvPicPr>
                  <pic:blipFill>
                    <a:blip xmlns:r="http://schemas.openxmlformats.org/officeDocument/2006/relationships" r:embed="rId25"/>
                    <a:stretch>
                      <a:fillRect/>
                    </a:stretch>
                  </pic:blipFill>
                  <pic:spPr>
                    <a:xfrm>
                      <a:off x="0" y="0"/>
                      <a:ext cx="3327400" cy="241300"/>
                    </a:xfrm>
                    <a:prstGeom prst="rect">
                      <a:avLst/>
                    </a:prstGeom>
                    <a:noFill/>
                    <a:ln w="9525">
                      <a:noFill/>
                    </a:ln>
                  </pic:spPr>
                </pic:pic>
              </a:graphicData>
            </a:graphic>
          </wp:inline>
        </w:drawing>
      </w:r>
      <w:r>
        <w:t>．若用一定量溶质的质量分数为9.8%的稀硫酸恰好处理2000g含铜3.2%的废料（假设其他杂质不和硫酸反应且不溶于水），求反应后所得硫酸铜溶液中溶质的质量分数．</w:t>
      </w:r>
    </w:p>
    <w:p>
      <w:pPr>
        <w:pStyle w:val="BodyText"/>
      </w:pPr>
      <w:r>
        <w:t>【 答 案 】</w:t>
      </w:r>
    </w:p>
    <w:p>
      <w:pPr>
        <w:pStyle w:val="BodyText"/>
      </w:pPr>
      <w:r>
        <w:t>解：废料中含铜的质量是2000g×3.2%=64g</w:t>
      </w:r>
      <w:r>
        <w:br/>
      </w:r>
      <w:r>
        <w:t>设需硫酸的质量为x，参加反应氧气的质量为y，生成硫酸铜的质量为z</w:t>
      </w:r>
      <w:r>
        <w:br/>
      </w:r>
      <w:r>
        <w:drawing>
          <wp:inline distT="0" distB="0" distL="114300" distR="114300">
            <wp:extent cx="3327400" cy="241300"/>
            <wp:effectExtent l="0" t="0" r="0" b="0"/>
            <wp:docPr id="13540688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258339" name="Picture"/>
                    <pic:cNvPicPr>
                      <a:picLocks noChangeAspect="1" noChangeArrowheads="1"/>
                    </pic:cNvPicPr>
                  </pic:nvPicPr>
                  <pic:blipFill>
                    <a:blip xmlns:r="http://schemas.openxmlformats.org/officeDocument/2006/relationships" r:embed="rId25"/>
                    <a:stretch>
                      <a:fillRect/>
                    </a:stretch>
                  </pic:blipFill>
                  <pic:spPr>
                    <a:xfrm>
                      <a:off x="0" y="0"/>
                      <a:ext cx="3327400" cy="241300"/>
                    </a:xfrm>
                    <a:prstGeom prst="rect">
                      <a:avLst/>
                    </a:prstGeom>
                    <a:noFill/>
                    <a:ln w="9525">
                      <a:noFill/>
                    </a:ln>
                  </pic:spPr>
                </pic:pic>
              </a:graphicData>
            </a:graphic>
          </wp:inline>
        </w:drawing>
      </w:r>
      <w:r>
        <w:br/>
      </w:r>
      <w:r>
        <w:t>128          196      32               320</w:t>
      </w:r>
      <w:r>
        <w:br/>
      </w:r>
      <w:r>
        <w:t>64 g            x         y                  z</w:t>
      </w:r>
      <w:r>
        <w:br/>
      </w:r>
      <m:oMathPara>
        <m:oMath>
          <m:f>
            <m:num>
              <m:r>
                <m:t>128</m:t>
              </m:r>
            </m:num>
            <m:den>
              <m:r>
                <m:t>64g</m:t>
              </m:r>
            </m:den>
          </m:f>
          <m:r>
            <m:t>=</m:t>
          </m:r>
          <m:f>
            <m:num>
              <m:r>
                <m:t>196</m:t>
              </m:r>
            </m:num>
            <m:den>
              <m:r>
                <m:t>x</m:t>
              </m:r>
            </m:den>
          </m:f>
          <m:r>
            <m:t>=</m:t>
          </m:r>
          <m:f>
            <m:num>
              <m:r>
                <m:t>32</m:t>
              </m:r>
            </m:num>
            <m:den>
              <m:r>
                <m:t>y</m:t>
              </m:r>
            </m:den>
          </m:f>
          <m:r>
            <m:t>=</m:t>
          </m:r>
          <m:f>
            <m:num>
              <m:r>
                <m:t>320</m:t>
              </m:r>
            </m:num>
            <m:den>
              <m:r>
                <m:t>z</m:t>
              </m:r>
            </m:den>
          </m:f>
        </m:oMath>
      </m:oMathPara>
      <w:r>
        <w:br/>
      </w:r>
      <w:r>
        <w:t>x=98 g   y=16 g  z=160 g</w:t>
      </w:r>
      <w:r>
        <w:br/>
      </w:r>
      <w:r>
        <w:t>则反应的硫酸溶液的质量是</w:t>
      </w:r>
      <m:oMath>
        <m:f>
          <m:num>
            <m:r>
              <m:t>98g</m:t>
            </m:r>
          </m:num>
          <m:den>
            <m:r>
              <m:t>9.8%</m:t>
            </m:r>
          </m:den>
        </m:f>
      </m:oMath>
      <w:r>
        <w:t>=1000g</w:t>
      </w:r>
      <w:r>
        <w:br/>
      </w:r>
      <w:r>
        <w:t>故所得溶液的质量分数为</w:t>
      </w:r>
      <m:oMath>
        <m:f>
          <m:num>
            <m:r>
              <m:t>160g</m:t>
            </m:r>
          </m:num>
          <m:den>
            <m:r>
              <m:t>64g+1000g+16g</m:t>
            </m:r>
          </m:den>
        </m:f>
      </m:oMath>
      <w:r>
        <w:t>×100%=14.8%</w:t>
      </w:r>
      <w:r>
        <w:br/>
      </w:r>
      <w:r>
        <w:t>答：反应后所得硫酸铜溶液中溶质的质量分数为14.8%．</w:t>
      </w:r>
    </w:p>
    <w:p>
      <w:pPr>
        <w:pStyle w:val="BodyText"/>
      </w:pPr>
      <w:r>
        <w:t>【 解析 】</w:t>
      </w:r>
    </w:p>
    <w:p>
      <w:pPr>
        <w:pStyle w:val="BodyText"/>
      </w:pPr>
      <w:r>
        <w:t>依据废料中铜的含量可以求出铜的质量，根据铜的质量利用方程式的物质间量的关系分析解答即可；</w:t>
      </w:r>
      <w:r>
        <w:br/>
      </w:r>
      <w:r>
        <w:t>本题主要考查学生运用化学方程式和溶质质量分数公式综合分析和解决实际问题的能力．增加了学生分析问题的思维跨度，强调了学生整合知识的能力</w:t>
      </w:r>
    </w:p>
    <w:p>
      <w:pPr>
        <w:pStyle w:val="BodyText"/>
      </w:pPr>
      <w:r>
        <w:br/>
      </w:r>
    </w:p>
    <w:sectPr>
      <w:headerReference w:type="default" r:id="rId26"/>
      <w:footerReference w:type="even" r:id="rId27"/>
      <w:footerReference w:type="default" r:id="rId28"/>
      <w:headerReference w:type="first" r:id="rId29"/>
      <w:footerReference w:type="first" r:id="rId30"/>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4A2723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qFormat="1"/>
    <w:lsdException w:name="index 5" w:uiPriority="0" w:qFormat="1"/>
    <w:lsdException w:name="index 6" w:uiPriority="0"/>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lsdException w:name="toc 9" w:uiPriority="0" w:qFormat="1"/>
    <w:lsdException w:name="Normal Indent" w:uiPriority="0" w:qFormat="1"/>
    <w:lsdException w:name="footnote text" w:semiHidden="0" w:uiPriority="0" w:qFormat="1"/>
    <w:lsdException w:name="annotation text" w:uiPriority="0" w:qFormat="1"/>
    <w:lsdException w:name="header" w:semiHidden="0" w:uiPriority="0" w:unhideWhenUsed="0" w:qFormat="1"/>
    <w:lsdException w:name="footer" w:semiHidden="0" w:uiPriority="0"/>
    <w:lsdException w:name="index heading" w:uiPriority="0" w:qFormat="1"/>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qFormat="1"/>
    <w:lsdException w:name="toa heading" w:uiPriority="0" w:qFormat="1"/>
    <w:lsdException w:name="List" w:uiPriority="0" w:qFormat="1"/>
    <w:lsdException w:name="List Bullet" w:uiPriority="0" w:qFormat="1"/>
    <w:lsdException w:name="List Number" w:uiPriority="0" w:qFormat="1"/>
    <w:lsdException w:name="List 2" w:uiPriority="0"/>
    <w:lsdException w:name="List 3" w:uiPriority="0" w:qFormat="1"/>
    <w:lsdException w:name="List 4" w:uiPriority="0" w:qFormat="1"/>
    <w:lsdException w:name="List 5" w:uiPriority="0" w:qFormat="1"/>
    <w:lsdException w:name="List Bullet 2" w:uiPriority="0" w:qFormat="1"/>
    <w:lsdException w:name="List Bullet 3" w:uiPriority="0" w:qFormat="1"/>
    <w:lsdException w:name="List Bullet 4" w:uiPriority="0" w:qFormat="1"/>
    <w:lsdException w:name="List Bullet 5" w:uiPriority="0" w:qFormat="1"/>
    <w:lsdException w:name="List Number 2" w:uiPriority="0"/>
    <w:lsdException w:name="List Number 3" w:uiPriority="0" w:qFormat="1"/>
    <w:lsdException w:name="List Number 4" w:uiPriority="0" w:qFormat="1"/>
    <w:lsdException w:name="List Number 5" w:uiPriority="0"/>
    <w:lsdException w:name="Title" w:semiHidden="0" w:uiPriority="0" w:unhideWhenUsed="0" w:qFormat="1"/>
    <w:lsdException w:name="Closing" w:uiPriority="0" w:qFormat="1"/>
    <w:lsdException w:name="Signature" w:semiHidden="0" w:uiPriority="0" w:unhideWhenUsed="0"/>
    <w:lsdException w:name="Default Paragraph Font" w:semiHidden="0" w:uiPriority="1" w:qFormat="1"/>
    <w:lsdException w:name="Body Text" w:semiHidden="0" w:uiPriority="0" w:unhideWhenUsed="0"/>
    <w:lsdException w:name="Body Text Indent"/>
    <w:lsdException w:name="List Continue" w:uiPriority="0" w:qFormat="1"/>
    <w:lsdException w:name="List Continue 2" w:uiPriority="0"/>
    <w:lsdException w:name="List Continue 3" w:uiPriority="0" w:qFormat="1"/>
    <w:lsdException w:name="List Continue 4" w:uiPriority="0" w:qFormat="1"/>
    <w:lsdException w:name="List Continue 5" w:uiPriority="0" w:qFormat="1"/>
    <w:lsdException w:name="Message Header" w:uiPriority="0" w:qFormat="1"/>
    <w:lsdException w:name="Subtitle" w:semiHidden="0" w:uiPriority="0" w:unhideWhenUsed="0" w:qFormat="1"/>
    <w:lsdException w:name="Salutation" w:uiPriority="0" w:qFormat="1"/>
    <w:lsdException w:name="Date" w:uiPriority="0" w:qFormat="1"/>
    <w:lsdException w:name="Body Text First Indent" w:uiPriority="0"/>
    <w:lsdException w:name="Body Text First Indent 2" w:uiPriority="0"/>
    <w:lsdException w:name="Note Heading" w:semiHidden="0" w:unhideWhenUsed="0"/>
    <w:lsdException w:name="Body Text 2" w:uiPriority="0"/>
    <w:lsdException w:name="Body Text 3" w:uiPriority="0" w:qFormat="1"/>
    <w:lsdException w:name="Body Text Indent 2" w:uiPriority="0" w:qFormat="1"/>
    <w:lsdException w:name="Body Text Indent 3" w:uiPriority="0" w:qFormat="1"/>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E-mail Signature" w:uiPriority="0" w:qFormat="1"/>
    <w:lsdException w:name="Normal (Web)" w:uiPriority="0" w:qFormat="1"/>
    <w:lsdException w:name="HTML Acronym"/>
    <w:lsdException w:name="HTML Address" w:uiPriority="0" w:qFormat="1"/>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qFormat/>
    <w:pPr>
      <w:ind w:left="1080" w:hanging="360"/>
      <w:contextualSpacing/>
    </w:pPr>
  </w:style>
  <w:style w:type="paragraph" w:styleId="TOC7">
    <w:name w:val="toc 7"/>
    <w:basedOn w:val="Normal"/>
    <w:next w:val="Normal"/>
    <w:semiHidden/>
    <w:unhideWhenUsed/>
    <w:qFormat/>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qFormat/>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qFormat/>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qFormat/>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qFormat/>
    <w:pPr>
      <w:numPr>
        <w:ilvl w:val="0"/>
        <w:numId w:val="8"/>
      </w:numPr>
      <w:contextualSpacing/>
    </w:pPr>
  </w:style>
  <w:style w:type="paragraph" w:styleId="HTMLAddress">
    <w:name w:val="HTML Address"/>
    <w:basedOn w:val="Normal"/>
    <w:link w:val="HTML"/>
    <w:semiHidden/>
    <w:unhideWhenUsed/>
    <w:qFormat/>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qFormat/>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qFormat/>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qFormat/>
    <w:pPr>
      <w:spacing w:after="100"/>
      <w:ind w:left="900"/>
    </w:pPr>
  </w:style>
  <w:style w:type="paragraph" w:styleId="List5">
    <w:name w:val="List 5"/>
    <w:basedOn w:val="Normal"/>
    <w:semiHidden/>
    <w:unhideWhenUsed/>
    <w:qFormat/>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qFormat/>
    <w:pPr>
      <w:spacing w:after="100"/>
      <w:ind w:left="180"/>
    </w:pPr>
  </w:style>
  <w:style w:type="paragraph" w:styleId="TOC9">
    <w:name w:val="toc 9"/>
    <w:basedOn w:val="Normal"/>
    <w:next w:val="Normal"/>
    <w:semiHidden/>
    <w:unhideWhenUsed/>
    <w:qFormat/>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qFormat/>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qFormat/>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qFormat/>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qFormat/>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qFormat/>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qFormat/>
    <w:rPr>
      <w:b/>
      <w:color w:val="007020"/>
    </w:rPr>
  </w:style>
  <w:style w:type="character" w:customStyle="1" w:styleId="DataTypeTok">
    <w:name w:val="DataTypeTok"/>
    <w:rPr>
      <w:color w:val="902000"/>
    </w:rPr>
  </w:style>
  <w:style w:type="character" w:customStyle="1" w:styleId="DecValTok">
    <w:name w:val="DecValTok"/>
    <w:qFormat/>
    <w:rPr>
      <w:color w:val="40A070"/>
    </w:rPr>
  </w:style>
  <w:style w:type="character" w:customStyle="1" w:styleId="BaseNTok">
    <w:name w:val="BaseNTok"/>
    <w:rPr>
      <w:color w:val="40A070"/>
    </w:rPr>
  </w:style>
  <w:style w:type="character" w:customStyle="1" w:styleId="FloatTok">
    <w:name w:val="FloatTok"/>
    <w:qFormat/>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style>
  <w:style w:type="character" w:customStyle="1" w:styleId="DocumentationTok">
    <w:name w:val="DocumentationTok"/>
    <w:qFormat/>
    <w:rPr>
      <w:i/>
      <w:color w:val="BA2121"/>
    </w:rPr>
  </w:style>
  <w:style w:type="character" w:customStyle="1" w:styleId="AnnotationTok">
    <w:name w:val="AnnotationTok"/>
    <w:qFormat/>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qFormat/>
    <w:rPr>
      <w:b/>
      <w:color w:val="007020"/>
    </w:rPr>
  </w:style>
  <w:style w:type="character" w:customStyle="1" w:styleId="OperatorTok">
    <w:name w:val="OperatorTok"/>
    <w:qFormat/>
    <w:rPr>
      <w:color w:val="666666"/>
    </w:rPr>
  </w:style>
  <w:style w:type="character" w:customStyle="1" w:styleId="BuiltInTok">
    <w:name w:val="BuiltInTok"/>
    <w:qFormat/>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header" Target="header1.xml" /><Relationship Id="rId27" Type="http://schemas.openxmlformats.org/officeDocument/2006/relationships/footer" Target="footer1.xml" /><Relationship Id="rId28" Type="http://schemas.openxmlformats.org/officeDocument/2006/relationships/footer" Target="footer2.xml" /><Relationship Id="rId29" Type="http://schemas.openxmlformats.org/officeDocument/2006/relationships/header" Target="header2.xml" /><Relationship Id="rId3" Type="http://schemas.openxmlformats.org/officeDocument/2006/relationships/fontTable" Target="fontTable.xml" /><Relationship Id="rId30" Type="http://schemas.openxmlformats.org/officeDocument/2006/relationships/footer" Target="footer3.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2020-04-09T06:11:00Z</dcterms:created>
  <dcterms:modified xsi:type="dcterms:W3CDTF">2020-04-10T05:26:07Z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