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1pt;margin-top:819pt;margin-left:891pt;mso-position-horizontal-relative:page;mso-position-vertical-relative:top-margin-area;position:absolute;z-index:251658240">
            <v:imagedata r:id="rId5" o:title=""/>
            <o:lock v:ext="edit" aspectratio="t"/>
          </v:shape>
        </w:pict>
      </w:r>
      <w:bookmarkStart w:id="0" w:name="_GoBack"/>
      <w:bookmarkEnd w:id="0"/>
      <w:bookmarkStart w:id="1" w:name="年甘肃省武威十七中中考化学模拟试卷"/>
      <w:r>
        <w:t>2019年甘肃省武威十七中中考化学模拟试卷</w:t>
      </w:r>
      <w:bookmarkEnd w:id="1"/>
    </w:p>
    <w:p>
      <w:r>
        <w:t> </w:t>
      </w:r>
    </w:p>
    <w:p>
      <w:pPr>
        <w:pStyle w:val="BodyText"/>
      </w:pPr>
      <w:r>
        <w:t>一、单选题（本大题共 10 小题，共 20 分）</w:t>
      </w:r>
    </w:p>
    <w:p>
      <w:pPr>
        <w:pStyle w:val="BodyText"/>
      </w:pPr>
      <w:r>
        <w:t>1、  下列成语或典故中，涉及化学变化的是（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A.水滴石穿</w:t>
            </w:r>
          </w:p>
        </w:tc>
        <w:tc>
          <w:tcPr/>
          <w:p>
            <w:pPr>
              <w:pStyle w:val="Compact"/>
              <w:jc w:val="left"/>
            </w:pPr>
            <w:r>
              <w:t>B.春风得意</w:t>
            </w:r>
          </w:p>
        </w:tc>
        <w:tc>
          <w:tcPr/>
          <w:p>
            <w:pPr>
              <w:pStyle w:val="Compact"/>
              <w:jc w:val="left"/>
            </w:pPr>
            <w:r>
              <w:t>C.蜡炬成灰</w:t>
            </w:r>
          </w:p>
        </w:tc>
        <w:tc>
          <w:tcPr/>
          <w:p>
            <w:pPr>
              <w:pStyle w:val="Compact"/>
              <w:jc w:val="left"/>
            </w:pPr>
            <w:r>
              <w:t>D.草木皆兵</w:t>
            </w:r>
          </w:p>
        </w:tc>
      </w:tr>
    </w:tbl>
    <w:p>
      <w:pPr>
        <w:pStyle w:val="BodyText"/>
      </w:pPr>
      <w:r>
        <w:t>【 答 案 】</w:t>
      </w:r>
    </w:p>
    <w:p>
      <w:pPr>
        <w:pStyle w:val="BodyText"/>
      </w:pPr>
      <w:r>
        <w:t>C</w:t>
      </w:r>
    </w:p>
    <w:p>
      <w:pPr>
        <w:pStyle w:val="BodyText"/>
      </w:pPr>
      <w:r>
        <w:t>【 解析 】</w:t>
      </w:r>
    </w:p>
    <w:p>
      <w:pPr>
        <w:pStyle w:val="BodyText"/>
      </w:pPr>
      <w:r>
        <w:t>解：A、滴水产生的力将石头穿孔，没有新物质生成，属于物理变化，故A错。</w:t>
      </w:r>
      <w:r>
        <w:br/>
      </w:r>
      <w:r>
        <w:t>B、春风得意过程中没有新物质生成，属于物理变化。故B错。</w:t>
      </w:r>
      <w:r>
        <w:br/>
      </w:r>
      <w:r>
        <w:t>C、蜡炬成灰是蜡烛燃烧生成二氧化碳和水，属于化学变化，故C正确。</w:t>
      </w:r>
      <w:r>
        <w:br/>
      </w:r>
      <w:r>
        <w:t>D、草木皆兵过程中没有新物质生成，属于物理变化。故D错。</w:t>
      </w:r>
      <w:r>
        <w:br/>
      </w:r>
      <w:r>
        <w:t>故选：C。</w:t>
      </w:r>
      <w:r>
        <w:br/>
      </w:r>
      <w:r>
        <w:t>化学变化是指有新物质生成的变化，物理变化是指没有新物质生成的变化．</w:t>
      </w:r>
      <w:r>
        <w:br/>
      </w:r>
      <w:r>
        <w:t>搞清楚物理变化和化学变化的本质区别是解答本类习题的关键．判断的标准是看在变化中有没有生成其他物质．一般地，物理变化有物质的固、液、气三态变化和物质形状的变化．</w:t>
      </w:r>
    </w:p>
    <w:p>
      <w:pPr>
        <w:pStyle w:val="BodyText"/>
      </w:pPr>
      <w:r>
        <w:br/>
      </w:r>
      <w:r>
        <w:t>2、  下列物质中，属于氧化物的是（　　）</w:t>
      </w:r>
    </w:p>
    <w:tbl>
      <w:tblPr>
        <w:tblStyle w:val="HostTable-Borderless"/>
        <w:tblW w:w="5000" w:type="pct"/>
        <w:tblInd w:w="0" w:type="dxa"/>
        <w:tblCellMar>
          <w:top w:w="0" w:type="dxa"/>
          <w:left w:w="0" w:type="dxa"/>
          <w:bottom w:w="0" w:type="dxa"/>
          <w:right w:w="0" w:type="dxa"/>
        </w:tblCellMar>
      </w:tblPr>
      <w:tblGrid>
        <w:gridCol w:w="2526"/>
        <w:gridCol w:w="1858"/>
        <w:gridCol w:w="2488"/>
        <w:gridCol w:w="3214"/>
      </w:tblGrid>
      <w:tr>
        <w:tblPrEx>
          <w:tblW w:w="5000" w:type="pct"/>
          <w:tblInd w:w="0" w:type="dxa"/>
          <w:tblCellMar>
            <w:top w:w="0" w:type="dxa"/>
            <w:left w:w="0" w:type="dxa"/>
            <w:bottom w:w="0" w:type="dxa"/>
            <w:right w:w="0" w:type="dxa"/>
          </w:tblCellMar>
        </w:tblPrEx>
        <w:tc>
          <w:tcPr/>
          <w:p>
            <w:pPr>
              <w:pStyle w:val="Compact"/>
              <w:jc w:val="left"/>
            </w:pPr>
            <w:r>
              <w:t>A.金刚石</w:t>
            </w:r>
          </w:p>
        </w:tc>
        <w:tc>
          <w:tcPr/>
          <w:p>
            <w:pPr>
              <w:pStyle w:val="Compact"/>
              <w:jc w:val="left"/>
            </w:pPr>
            <w:r>
              <w:t>B.空气</w:t>
            </w:r>
          </w:p>
        </w:tc>
        <w:tc>
          <w:tcPr/>
          <w:p>
            <w:pPr>
              <w:pStyle w:val="Compact"/>
              <w:jc w:val="left"/>
            </w:pPr>
            <w:r>
              <w:t>C.熟石灰</w:t>
            </w:r>
          </w:p>
        </w:tc>
        <w:tc>
          <w:tcPr/>
          <w:p>
            <w:pPr>
              <w:pStyle w:val="Compact"/>
              <w:jc w:val="left"/>
            </w:pPr>
            <w:r>
              <w:t>D.二氧化锰</w:t>
            </w:r>
          </w:p>
        </w:tc>
      </w:tr>
    </w:tbl>
    <w:p>
      <w:pPr>
        <w:pStyle w:val="BodyText"/>
      </w:pPr>
      <w:r>
        <w:t>【 答 案 】</w:t>
      </w:r>
    </w:p>
    <w:p>
      <w:pPr>
        <w:pStyle w:val="BodyText"/>
      </w:pPr>
      <w:r>
        <w:t>D</w:t>
      </w:r>
    </w:p>
    <w:p>
      <w:pPr>
        <w:pStyle w:val="BodyText"/>
      </w:pPr>
      <w:r>
        <w:t>【 解析 】</w:t>
      </w:r>
    </w:p>
    <w:p>
      <w:pPr>
        <w:pStyle w:val="BodyText"/>
      </w:pPr>
      <w:r>
        <w:t>解：A中只有一种元素，属于单质，故A错。</w:t>
      </w:r>
      <w:r>
        <w:br/>
      </w:r>
      <w:r>
        <w:t>B中含有氧气、氮气、二氧化碳等物质，属于混合物，故B错。</w:t>
      </w:r>
      <w:r>
        <w:br/>
      </w:r>
      <w:r>
        <w:t>C中有三种元素，也含氧元素，但不属于氧化物，属于碱，故C错。</w:t>
      </w:r>
      <w:r>
        <w:br/>
      </w:r>
      <w:r>
        <w:t>D有两种元素，其一为氧元素，属于氧化物，故D正确。</w:t>
      </w:r>
      <w:r>
        <w:br/>
      </w:r>
      <w:r>
        <w:t>故选：D。</w:t>
      </w:r>
      <w:r>
        <w:br/>
      </w:r>
      <w:r>
        <w:t>本题考查氧化物的识别，根据氧化物的概念可知氧化物只有两种元素，且必须有氧元素</w:t>
      </w:r>
      <w:r>
        <w:br/>
      </w:r>
      <w:r>
        <w:t>本题较简单，主要从概念上来抓住判断的关键点，两个关键点缺一不可，要同时具备．</w:t>
      </w:r>
    </w:p>
    <w:p>
      <w:pPr>
        <w:pStyle w:val="BodyText"/>
      </w:pPr>
      <w:r>
        <w:br/>
      </w:r>
      <w:r>
        <w:t>3、  2016年天水民生热词“舌尖上的安全”．下列做法符合食品安全要求的是（　　）</w:t>
      </w:r>
    </w:p>
    <w:tbl>
      <w:tblPr>
        <w:tblStyle w:val="HostTable-Borderless"/>
        <w:tblW w:w="5000" w:type="pct"/>
        <w:tblInd w:w="0" w:type="dxa"/>
        <w:tblCellMar>
          <w:top w:w="0" w:type="dxa"/>
          <w:left w:w="0" w:type="dxa"/>
          <w:bottom w:w="0" w:type="dxa"/>
          <w:right w:w="0" w:type="dxa"/>
        </w:tblCellMar>
      </w:tblPr>
      <w:tblGrid>
        <w:gridCol w:w="5417"/>
        <w:gridCol w:w="4669"/>
      </w:tblGrid>
      <w:tr>
        <w:tblPrEx>
          <w:tblW w:w="5000" w:type="pct"/>
          <w:tblInd w:w="0" w:type="dxa"/>
          <w:tblCellMar>
            <w:top w:w="0" w:type="dxa"/>
            <w:left w:w="0" w:type="dxa"/>
            <w:bottom w:w="0" w:type="dxa"/>
            <w:right w:w="0" w:type="dxa"/>
          </w:tblCellMar>
        </w:tblPrEx>
        <w:tc>
          <w:tcPr/>
          <w:p>
            <w:pPr>
              <w:pStyle w:val="Compact"/>
              <w:jc w:val="left"/>
            </w:pPr>
            <w:r>
              <w:t>A.用工业酒精勾兑饮用白酒</w:t>
            </w:r>
          </w:p>
        </w:tc>
        <w:tc>
          <w:tcPr/>
          <w:p>
            <w:pPr>
              <w:pStyle w:val="Compact"/>
              <w:jc w:val="left"/>
            </w:pPr>
            <w:r>
              <w:t>B.用碳酸氢钠作发酵粉</w:t>
            </w:r>
          </w:p>
        </w:tc>
      </w:tr>
      <w:tr>
        <w:tblPrEx>
          <w:tblW w:w="5000" w:type="pct"/>
          <w:tblInd w:w="0" w:type="dxa"/>
          <w:tblCellMar>
            <w:top w:w="0" w:type="dxa"/>
            <w:left w:w="0" w:type="dxa"/>
            <w:bottom w:w="0" w:type="dxa"/>
            <w:right w:w="0" w:type="dxa"/>
          </w:tblCellMar>
        </w:tblPrEx>
        <w:tc>
          <w:tcPr/>
          <w:p>
            <w:pPr>
              <w:pStyle w:val="Compact"/>
              <w:jc w:val="left"/>
            </w:pPr>
            <w:r>
              <w:t>C.用亚硝酸钠代替食盐烹调食物</w:t>
            </w:r>
          </w:p>
        </w:tc>
        <w:tc>
          <w:tcPr/>
          <w:p>
            <w:pPr>
              <w:pStyle w:val="Compact"/>
              <w:jc w:val="left"/>
            </w:pPr>
            <w:r>
              <w:t>D.用霉变油菜籽生产食用油</w:t>
            </w:r>
          </w:p>
        </w:tc>
      </w:tr>
    </w:tbl>
    <w:p>
      <w:pPr>
        <w:pStyle w:val="BodyText"/>
      </w:pPr>
      <w:r>
        <w:t>【 答 案 】</w:t>
      </w:r>
    </w:p>
    <w:p>
      <w:pPr>
        <w:pStyle w:val="BodyText"/>
      </w:pPr>
      <w:r>
        <w:t>B</w:t>
      </w:r>
    </w:p>
    <w:p>
      <w:pPr>
        <w:pStyle w:val="BodyText"/>
      </w:pPr>
      <w:r>
        <w:t>【 解析 】</w:t>
      </w:r>
    </w:p>
    <w:p>
      <w:pPr>
        <w:pStyle w:val="BodyText"/>
      </w:pPr>
      <w:r>
        <w:t>解：A、工业酒精含有甲醇有毒物质，用它勾兑酒精，饮用少量可能导致失明，大量饮用会致人死亡，故A错误；</w:t>
      </w:r>
      <w:r>
        <w:br/>
      </w:r>
      <w:r>
        <w:t>B、碳酸氢钠无毒且能与酸反应生成二氧化碳气体，气体受热膨胀使面松软多孔，对人体无害，故B正确；</w:t>
      </w:r>
      <w:r>
        <w:br/>
      </w:r>
      <w:r>
        <w:t>C、亚硝酸钠有毒，不能用来代替食盐使用，故C错误；</w:t>
      </w:r>
      <w:r>
        <w:br/>
      </w:r>
      <w:r>
        <w:t>D、霉变油菜籽具有毒性很大的黄曲霉毒素，有致癌作用，不能用来压榨食用油，故D错误。</w:t>
      </w:r>
      <w:r>
        <w:br/>
      </w:r>
      <w:r>
        <w:t>故选：B。</w:t>
      </w:r>
      <w:r>
        <w:br/>
      </w:r>
      <w:r>
        <w:t>A、根据工业酒精中含有甲醇进行分析；</w:t>
      </w:r>
      <w:r>
        <w:br/>
      </w:r>
      <w:r>
        <w:t>B、根据碳酸氢钠的性质分析；</w:t>
      </w:r>
      <w:r>
        <w:br/>
      </w:r>
      <w:r>
        <w:t>C、根据亚硝酸钠的毒性进行分析；</w:t>
      </w:r>
      <w:r>
        <w:br/>
      </w:r>
      <w:r>
        <w:t>D、根据霉变食品中含有黄曲霉素进行分析．</w:t>
      </w:r>
      <w:r>
        <w:br/>
      </w:r>
      <w:r>
        <w:t>化学来源于生产生活，也必须服务于生产生活，所以与人类生产生活相关的化学知识也是重要的中考热点之一．</w:t>
      </w:r>
    </w:p>
    <w:p>
      <w:pPr>
        <w:pStyle w:val="BodyText"/>
      </w:pPr>
      <w:r>
        <w:br/>
      </w:r>
      <w:r>
        <w:t>4、  实验室配制氯化钠溶液的操作中，正确的是（　　）</w:t>
      </w:r>
    </w:p>
    <w:tbl>
      <w:tblPr>
        <w:tblStyle w:val="HostTable-Borderless"/>
        <w:tblW w:w="5000" w:type="pct"/>
        <w:tblInd w:w="0" w:type="dxa"/>
        <w:tblCellMar>
          <w:top w:w="0" w:type="dxa"/>
          <w:left w:w="0" w:type="dxa"/>
          <w:bottom w:w="0" w:type="dxa"/>
          <w:right w:w="0" w:type="dxa"/>
        </w:tblCellMar>
      </w:tblPr>
      <w:tblGrid>
        <w:gridCol w:w="2654"/>
        <w:gridCol w:w="3409"/>
        <w:gridCol w:w="2106"/>
        <w:gridCol w:w="191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77215" cy="87566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200001" name="Picture"/>
                          <pic:cNvPicPr>
                            <a:picLocks noChangeAspect="1" noChangeArrowheads="1"/>
                          </pic:cNvPicPr>
                        </pic:nvPicPr>
                        <pic:blipFill>
                          <a:blip xmlns:r="http://schemas.openxmlformats.org/officeDocument/2006/relationships" r:embed="rId6"/>
                          <a:stretch>
                            <a:fillRect/>
                          </a:stretch>
                        </pic:blipFill>
                        <pic:spPr>
                          <a:xfrm>
                            <a:off x="0" y="0"/>
                            <a:ext cx="577515" cy="875898"/>
                          </a:xfrm>
                          <a:prstGeom prst="rect">
                            <a:avLst/>
                          </a:prstGeom>
                          <a:noFill/>
                          <a:ln w="9525">
                            <a:noFill/>
                          </a:ln>
                        </pic:spPr>
                      </pic:pic>
                    </a:graphicData>
                  </a:graphic>
                </wp:inline>
              </w:drawing>
            </w:r>
            <w:r>
              <w:br/>
            </w:r>
            <w:r>
              <w:t> 取氯化钠</w:t>
            </w:r>
          </w:p>
        </w:tc>
        <w:tc>
          <w:tcPr/>
          <w:p>
            <w:pPr>
              <w:pStyle w:val="Compact"/>
              <w:jc w:val="left"/>
            </w:pPr>
            <w:r>
              <w:t>B.</w:t>
            </w:r>
            <w:r>
              <w:drawing>
                <wp:inline distT="0" distB="0" distL="114300" distR="114300">
                  <wp:extent cx="779145" cy="1010285"/>
                  <wp:effectExtent l="0" t="0" r="0" b="0"/>
                  <wp:docPr id="13840985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993252" name="Picture"/>
                          <pic:cNvPicPr>
                            <a:picLocks noChangeAspect="1" noChangeArrowheads="1"/>
                          </pic:cNvPicPr>
                        </pic:nvPicPr>
                        <pic:blipFill>
                          <a:blip xmlns:r="http://schemas.openxmlformats.org/officeDocument/2006/relationships" r:embed="rId7"/>
                          <a:stretch>
                            <a:fillRect/>
                          </a:stretch>
                        </pic:blipFill>
                        <pic:spPr>
                          <a:xfrm>
                            <a:off x="0" y="0"/>
                            <a:ext cx="779646" cy="1010652"/>
                          </a:xfrm>
                          <a:prstGeom prst="rect">
                            <a:avLst/>
                          </a:prstGeom>
                          <a:noFill/>
                          <a:ln w="9525">
                            <a:noFill/>
                          </a:ln>
                        </pic:spPr>
                      </pic:pic>
                    </a:graphicData>
                  </a:graphic>
                </wp:inline>
              </w:drawing>
            </w:r>
            <w:r>
              <w:br/>
            </w:r>
            <w:r>
              <w:t>   称氯化钠</w:t>
            </w:r>
          </w:p>
        </w:tc>
        <w:tc>
          <w:tcPr/>
          <w:p>
            <w:pPr>
              <w:pStyle w:val="Compact"/>
              <w:jc w:val="left"/>
            </w:pPr>
            <w:r>
              <w:t>C.</w:t>
            </w:r>
            <w:r>
              <w:drawing>
                <wp:inline distT="0" distB="0" distL="114300" distR="114300">
                  <wp:extent cx="317500" cy="991235"/>
                  <wp:effectExtent l="0" t="0" r="0" b="0"/>
                  <wp:docPr id="7721029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528232" name="Picture"/>
                          <pic:cNvPicPr>
                            <a:picLocks noChangeAspect="1" noChangeArrowheads="1"/>
                          </pic:cNvPicPr>
                        </pic:nvPicPr>
                        <pic:blipFill>
                          <a:blip xmlns:r="http://schemas.openxmlformats.org/officeDocument/2006/relationships" r:embed="rId8"/>
                          <a:stretch>
                            <a:fillRect/>
                          </a:stretch>
                        </pic:blipFill>
                        <pic:spPr>
                          <a:xfrm>
                            <a:off x="0" y="0"/>
                            <a:ext cx="317633" cy="991402"/>
                          </a:xfrm>
                          <a:prstGeom prst="rect">
                            <a:avLst/>
                          </a:prstGeom>
                          <a:noFill/>
                          <a:ln w="9525">
                            <a:noFill/>
                          </a:ln>
                        </pic:spPr>
                      </pic:pic>
                    </a:graphicData>
                  </a:graphic>
                </wp:inline>
              </w:drawing>
            </w:r>
            <w:r>
              <w:br/>
            </w:r>
            <w:r>
              <w:t>   量取水</w:t>
            </w:r>
          </w:p>
        </w:tc>
        <w:tc>
          <w:tcPr/>
          <w:p>
            <w:pPr>
              <w:pStyle w:val="Compact"/>
              <w:jc w:val="left"/>
            </w:pPr>
            <w:r>
              <w:t>D.</w:t>
            </w:r>
            <w:r>
              <w:drawing>
                <wp:inline distT="0" distB="0" distL="114300" distR="114300">
                  <wp:extent cx="375285" cy="836930"/>
                  <wp:effectExtent l="0" t="0" r="0" b="0"/>
                  <wp:docPr id="5525342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817004" name="Picture"/>
                          <pic:cNvPicPr>
                            <a:picLocks noChangeAspect="1" noChangeArrowheads="1"/>
                          </pic:cNvPicPr>
                        </pic:nvPicPr>
                        <pic:blipFill>
                          <a:blip xmlns:r="http://schemas.openxmlformats.org/officeDocument/2006/relationships" r:embed="rId9"/>
                          <a:stretch>
                            <a:fillRect/>
                          </a:stretch>
                        </pic:blipFill>
                        <pic:spPr>
                          <a:xfrm>
                            <a:off x="0" y="0"/>
                            <a:ext cx="375385" cy="837397"/>
                          </a:xfrm>
                          <a:prstGeom prst="rect">
                            <a:avLst/>
                          </a:prstGeom>
                          <a:noFill/>
                          <a:ln w="9525">
                            <a:noFill/>
                          </a:ln>
                        </pic:spPr>
                      </pic:pic>
                    </a:graphicData>
                  </a:graphic>
                </wp:inline>
              </w:drawing>
            </w:r>
            <w:r>
              <w:br/>
            </w:r>
            <w:r>
              <w:t>     溶解</w:t>
            </w:r>
          </w:p>
        </w:tc>
      </w:tr>
    </w:tbl>
    <w:p>
      <w:pPr>
        <w:pStyle w:val="BodyText"/>
      </w:pPr>
      <w:r>
        <w:t>【 答 案 】</w:t>
      </w:r>
    </w:p>
    <w:p>
      <w:pPr>
        <w:pStyle w:val="BodyText"/>
      </w:pPr>
      <w:r>
        <w:t>D</w:t>
      </w:r>
    </w:p>
    <w:p>
      <w:pPr>
        <w:pStyle w:val="BodyText"/>
      </w:pPr>
      <w:r>
        <w:t>【 解析 】</w:t>
      </w:r>
    </w:p>
    <w:p>
      <w:pPr>
        <w:pStyle w:val="BodyText"/>
      </w:pPr>
      <w:r>
        <w:t>解：A、取用固体粉末状药品时，瓶塞应倒放，应用药匙取用，图中瓶塞没有倒放，所示操作错误。</w:t>
      </w:r>
      <w:r>
        <w:br/>
      </w:r>
      <w:r>
        <w:t>B、托盘天平的使用要遵循“左物右码”的原则，图中所示操作砝码与药品位置放反了，图中所示操作错误。</w:t>
      </w:r>
      <w:r>
        <w:br/>
      </w:r>
      <w:r>
        <w:t>C、使用胶头滴管滴加少量液体的操作，注意胶头滴管不能伸入到量筒内或接触量筒内壁，应垂直悬空在量筒口上方滴加液体，防止污染胶头滴管，图中所示操作正确。</w:t>
      </w:r>
      <w:r>
        <w:br/>
      </w:r>
      <w:r>
        <w:t>D、进行溶解操作时，在烧杯中进行，用玻璃棒进行搅拌，图中所示操作正确。</w:t>
      </w:r>
      <w:r>
        <w:br/>
      </w:r>
      <w:r>
        <w:t>故选：D。</w:t>
      </w:r>
      <w:r>
        <w:br/>
      </w:r>
      <w:r>
        <w:t>A、根据固体药品的取用方法进行分析判断。</w:t>
      </w:r>
      <w:r>
        <w:br/>
      </w:r>
      <w:r>
        <w:t>B、根据托盘天平的使用要遵循“左物右码”的原则进行分析判断。</w:t>
      </w:r>
      <w:r>
        <w:br/>
      </w:r>
      <w:r>
        <w:t>C、根据使用胶头滴管滴加少量液体的方法进行分析判断。</w:t>
      </w:r>
      <w:r>
        <w:br/>
      </w:r>
      <w:r>
        <w:t>D、根据溶解操作的方法进行分析判断。</w:t>
      </w:r>
      <w:r>
        <w:br/>
      </w:r>
      <w:r>
        <w:t>本题难度不大，熟悉配制一定溶质质量分数溶液的实验步骤、常见化学实验基本操作的注意事项是解答本题的关键。</w:t>
      </w:r>
    </w:p>
    <w:p>
      <w:pPr>
        <w:pStyle w:val="BodyText"/>
      </w:pPr>
      <w:r>
        <w:br/>
      </w:r>
      <w:r>
        <w:t>5、  硒元素具有抗衰老、抑制癌细胞生长的功能。其原子结构示意图及在元素周期表的信息如图，下列说法错误的是（　　）</w:t>
      </w:r>
      <w:r>
        <w:br/>
      </w:r>
      <w:r>
        <w:drawing>
          <wp:inline distT="0" distB="0" distL="114300" distR="114300">
            <wp:extent cx="1674495" cy="1154430"/>
            <wp:effectExtent l="0" t="0" r="0" b="0"/>
            <wp:docPr id="17483638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19293" name="Picture"/>
                    <pic:cNvPicPr>
                      <a:picLocks noChangeAspect="1" noChangeArrowheads="1"/>
                    </pic:cNvPicPr>
                  </pic:nvPicPr>
                  <pic:blipFill>
                    <a:blip xmlns:r="http://schemas.openxmlformats.org/officeDocument/2006/relationships" r:embed="rId10"/>
                    <a:stretch>
                      <a:fillRect/>
                    </a:stretch>
                  </pic:blipFill>
                  <pic:spPr>
                    <a:xfrm>
                      <a:off x="0" y="0"/>
                      <a:ext cx="1674795" cy="115503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809"/>
        <w:gridCol w:w="5277"/>
      </w:tblGrid>
      <w:tr>
        <w:tblPrEx>
          <w:tblW w:w="5000" w:type="pct"/>
          <w:tblInd w:w="0" w:type="dxa"/>
          <w:tblCellMar>
            <w:top w:w="0" w:type="dxa"/>
            <w:left w:w="0" w:type="dxa"/>
            <w:bottom w:w="0" w:type="dxa"/>
            <w:right w:w="0" w:type="dxa"/>
          </w:tblCellMar>
        </w:tblPrEx>
        <w:tc>
          <w:tcPr/>
          <w:p>
            <w:pPr>
              <w:pStyle w:val="Compact"/>
              <w:jc w:val="left"/>
            </w:pPr>
            <w:r>
              <w:t>A.硒属于非金属元素</w:t>
            </w:r>
          </w:p>
        </w:tc>
        <w:tc>
          <w:tcPr/>
          <w:p>
            <w:pPr>
              <w:pStyle w:val="Compact"/>
              <w:jc w:val="left"/>
            </w:pPr>
            <w:r>
              <w:t>B.硒原子核内有34个质子</w:t>
            </w:r>
          </w:p>
        </w:tc>
      </w:tr>
      <w:tr>
        <w:tblPrEx>
          <w:tblW w:w="5000" w:type="pct"/>
          <w:tblInd w:w="0" w:type="dxa"/>
          <w:tblCellMar>
            <w:top w:w="0" w:type="dxa"/>
            <w:left w:w="0" w:type="dxa"/>
            <w:bottom w:w="0" w:type="dxa"/>
            <w:right w:w="0" w:type="dxa"/>
          </w:tblCellMar>
        </w:tblPrEx>
        <w:tc>
          <w:tcPr/>
          <w:p>
            <w:pPr>
              <w:pStyle w:val="Compact"/>
              <w:jc w:val="left"/>
            </w:pPr>
            <w:r>
              <w:t>C.硒原子核外有4个电子层</w:t>
            </w:r>
          </w:p>
        </w:tc>
        <w:tc>
          <w:tcPr/>
          <w:p>
            <w:pPr>
              <w:pStyle w:val="Compact"/>
              <w:jc w:val="left"/>
            </w:pPr>
            <w:r>
              <w:t>D.硒的相对原子质量是78.96g</w:t>
            </w:r>
          </w:p>
        </w:tc>
      </w:tr>
    </w:tbl>
    <w:p>
      <w:pPr>
        <w:pStyle w:val="BodyText"/>
      </w:pPr>
      <w:r>
        <w:t>【 答 案 】</w:t>
      </w:r>
    </w:p>
    <w:p>
      <w:pPr>
        <w:pStyle w:val="BodyText"/>
      </w:pPr>
      <w:r>
        <w:t>D</w:t>
      </w:r>
    </w:p>
    <w:p>
      <w:pPr>
        <w:pStyle w:val="BodyText"/>
      </w:pPr>
      <w:r>
        <w:t>【 解析 】</w:t>
      </w:r>
    </w:p>
    <w:p>
      <w:pPr>
        <w:pStyle w:val="BodyText"/>
      </w:pPr>
      <w:r>
        <w:t>解：A．根据元素周期表中的一格可知，中间的汉字表示元素名称，该元素的名称是硒，属于固态非金属元素，故选项说法正确。</w:t>
      </w:r>
      <w:r>
        <w:br/>
      </w:r>
      <w:r>
        <w:t>B．根据元素周期表中的一格可知，左上角的数字为34，表示原子序数为34；根据原子序数=核电荷数=质子数，则该元素的原子核内有34个质子，故选项说法正确。</w:t>
      </w:r>
      <w:r>
        <w:br/>
      </w:r>
      <w:r>
        <w:t>C．根据原子结构示意图可知：硒原子核外有4个电子层，故选项说法正确。</w:t>
      </w:r>
      <w:r>
        <w:br/>
      </w:r>
      <w:r>
        <w:t>D．根据元素周期表中的一格可知，汉字下面的数字表示相对原子质量，该元素的相对原子质量为78.96，没有单位g，故选项说法错误。</w:t>
      </w:r>
      <w:r>
        <w:br/>
      </w:r>
      <w:r>
        <w:t>故选：D。</w:t>
      </w:r>
      <w:r>
        <w:br/>
      </w:r>
      <w:r>
        <w:t>根据图中元素周期表可以获得的信息：左上角的数字表示原子序数；字母表示该元素的元素符号；中间的汉字表示元素名称；汉字下面的数字表示相对原子质量，进行分析判断即可。</w:t>
      </w:r>
      <w:r>
        <w:br/>
      </w:r>
      <w:r>
        <w:t>本题难度不大，考查学生灵活运用元素周期表中元素的信息（原子序数、元素符号、元素名称、相对原子质量）、化学元素与人体健康的关系进行分析解题的能力。</w:t>
      </w:r>
    </w:p>
    <w:p>
      <w:pPr>
        <w:pStyle w:val="BodyText"/>
      </w:pPr>
      <w:r>
        <w:br/>
      </w:r>
      <w:r>
        <w:t>6、  硼氢化钠（NaBH</w:t>
      </w:r>
      <w:r>
        <w:rPr>
          <w:vertAlign w:val="subscript"/>
        </w:rPr>
        <w:t>4</w:t>
      </w:r>
      <w:r>
        <w:t>，其中氢元素的化合价为-1）是一种安全车载氢源．有关硼氢化钠的说法正确的是（　　）</w:t>
      </w:r>
    </w:p>
    <w:tbl>
      <w:tblPr>
        <w:tblStyle w:val="HostTable-Borderless"/>
        <w:tblW w:w="5000" w:type="pct"/>
        <w:tblInd w:w="0" w:type="dxa"/>
        <w:tblCellMar>
          <w:top w:w="0" w:type="dxa"/>
          <w:left w:w="0" w:type="dxa"/>
          <w:bottom w:w="0" w:type="dxa"/>
          <w:right w:w="0" w:type="dxa"/>
        </w:tblCellMar>
      </w:tblPr>
      <w:tblGrid>
        <w:gridCol w:w="6584"/>
        <w:gridCol w:w="3502"/>
      </w:tblGrid>
      <w:tr>
        <w:tblPrEx>
          <w:tblW w:w="5000" w:type="pct"/>
          <w:tblInd w:w="0" w:type="dxa"/>
          <w:tblCellMar>
            <w:top w:w="0" w:type="dxa"/>
            <w:left w:w="0" w:type="dxa"/>
            <w:bottom w:w="0" w:type="dxa"/>
            <w:right w:w="0" w:type="dxa"/>
          </w:tblCellMar>
        </w:tblPrEx>
        <w:tc>
          <w:tcPr/>
          <w:p>
            <w:pPr>
              <w:pStyle w:val="Compact"/>
              <w:jc w:val="left"/>
            </w:pPr>
            <w:r>
              <w:t>A.硼元素的化合价为+3</w:t>
            </w:r>
          </w:p>
        </w:tc>
        <w:tc>
          <w:tcPr/>
          <w:p>
            <w:pPr>
              <w:pStyle w:val="Compact"/>
              <w:jc w:val="left"/>
            </w:pPr>
            <w:r>
              <w:t>B.只含一种非金属元素</w:t>
            </w:r>
          </w:p>
        </w:tc>
      </w:tr>
      <w:tr>
        <w:tblPrEx>
          <w:tblW w:w="5000" w:type="pct"/>
          <w:tblInd w:w="0" w:type="dxa"/>
          <w:tblCellMar>
            <w:top w:w="0" w:type="dxa"/>
            <w:left w:w="0" w:type="dxa"/>
            <w:bottom w:w="0" w:type="dxa"/>
            <w:right w:w="0" w:type="dxa"/>
          </w:tblCellMar>
        </w:tblPrEx>
        <w:tc>
          <w:tcPr/>
          <w:p>
            <w:pPr>
              <w:pStyle w:val="Compact"/>
              <w:jc w:val="left"/>
            </w:pPr>
            <w:r>
              <w:t>C.Na、B、H三种元素的质量比为1：1：4</w:t>
            </w:r>
          </w:p>
        </w:tc>
        <w:tc>
          <w:tcPr/>
          <w:p>
            <w:pPr>
              <w:pStyle w:val="Compact"/>
              <w:jc w:val="left"/>
            </w:pPr>
            <w:r>
              <w:t>D.含2个氢分子</w:t>
            </w:r>
          </w:p>
        </w:tc>
      </w:tr>
    </w:tbl>
    <w:p>
      <w:pPr>
        <w:pStyle w:val="BodyText"/>
      </w:pPr>
      <w:r>
        <w:t>【 答 案 】</w:t>
      </w:r>
    </w:p>
    <w:p>
      <w:pPr>
        <w:pStyle w:val="BodyText"/>
      </w:pPr>
      <w:r>
        <w:t>A</w:t>
      </w:r>
    </w:p>
    <w:p>
      <w:pPr>
        <w:pStyle w:val="BodyText"/>
      </w:pPr>
      <w:r>
        <w:t>【 解析 】</w:t>
      </w:r>
    </w:p>
    <w:p>
      <w:pPr>
        <w:pStyle w:val="BodyText"/>
      </w:pPr>
      <w:r>
        <w:t>解：A．钠元素显+1价，氢元素的化合价为-1，设硼元素的化合价是x，根据在化合物中正负化合价代数和为零，可得：（+1）+x+（-1）×4=0，则x=+3价，故选项说法正确。</w:t>
      </w:r>
      <w:r>
        <w:br/>
      </w:r>
      <w:r>
        <w:t>B．硼氢化钠（NaBH</w:t>
      </w:r>
      <w:r>
        <w:rPr>
          <w:vertAlign w:val="subscript"/>
        </w:rPr>
        <w:t>4</w:t>
      </w:r>
      <w:r>
        <w:t>）中，硼元素与氢元素均为非金属元素，故选项说法错误。</w:t>
      </w:r>
      <w:r>
        <w:br/>
      </w:r>
      <w:r>
        <w:t>C．Na、B、H的质量比为（23×1）：（11×1）：（1×4）≠1：1：4，故选项说法错误。</w:t>
      </w:r>
      <w:r>
        <w:br/>
      </w:r>
      <w:r>
        <w:t>D．硼氢化钠是由硼氢化钠分子构成的，不含氢分子，故选项说法错误。</w:t>
      </w:r>
      <w:r>
        <w:br/>
      </w:r>
      <w:r>
        <w:t>故选：A。</w:t>
      </w:r>
      <w:r>
        <w:br/>
      </w:r>
      <w:r>
        <w:t>A．根据在化合物中正负化合价代数和为零，进行分析判断．</w:t>
      </w:r>
      <w:r>
        <w:br/>
      </w:r>
      <w:r>
        <w:t>B．根据元素的分类来分析．</w:t>
      </w:r>
      <w:r>
        <w:br/>
      </w:r>
      <w:r>
        <w:t>C．根据化合物中各元素质量比=各原子的相对原子质量×原子个数之比，进行分析判断．</w:t>
      </w:r>
      <w:r>
        <w:br/>
      </w:r>
      <w:r>
        <w:t>D．根据硼氢化钠的微观构成，进行分析判断．</w:t>
      </w:r>
      <w:r>
        <w:br/>
      </w:r>
      <w:r>
        <w:t>本题难度不大，考查同学们结合新信息、灵活运用化学式的含义与有关计算进行分析问题、解决问题的能力．</w:t>
      </w:r>
    </w:p>
    <w:p>
      <w:pPr>
        <w:pStyle w:val="BodyText"/>
      </w:pPr>
      <w:r>
        <w:br/>
      </w:r>
      <w:r>
        <w:t>7、  推理是化学学习中常用的思维方法。下列推断不正确的是（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A.碱溶液一定呈碱性，呈碱性的溶液不一定是碱溶液</w:t>
            </w:r>
          </w:p>
        </w:tc>
      </w:tr>
      <w:tr>
        <w:tblPrEx>
          <w:tblW w:w="5000" w:type="pct"/>
          <w:tblInd w:w="0" w:type="dxa"/>
          <w:tblCellMar>
            <w:top w:w="0" w:type="dxa"/>
            <w:left w:w="0" w:type="dxa"/>
            <w:bottom w:w="0" w:type="dxa"/>
            <w:right w:w="0" w:type="dxa"/>
          </w:tblCellMar>
        </w:tblPrEx>
        <w:tc>
          <w:tcPr/>
          <w:p>
            <w:pPr>
              <w:pStyle w:val="Compact"/>
              <w:jc w:val="left"/>
            </w:pPr>
            <w:r>
              <w:t>B.置换反应一定有单质生成，有单质生成的反应不一定是置换反应</w:t>
            </w:r>
          </w:p>
        </w:tc>
      </w:tr>
      <w:tr>
        <w:tblPrEx>
          <w:tblW w:w="5000" w:type="pct"/>
          <w:tblInd w:w="0" w:type="dxa"/>
          <w:tblCellMar>
            <w:top w:w="0" w:type="dxa"/>
            <w:left w:w="0" w:type="dxa"/>
            <w:bottom w:w="0" w:type="dxa"/>
            <w:right w:w="0" w:type="dxa"/>
          </w:tblCellMar>
        </w:tblPrEx>
        <w:tc>
          <w:tcPr/>
          <w:p>
            <w:pPr>
              <w:pStyle w:val="Compact"/>
              <w:jc w:val="left"/>
            </w:pPr>
            <w:r>
              <w:t>C.氧化物中一定含氧元素，含氧元素的化合物一定是氧化物</w:t>
            </w:r>
          </w:p>
        </w:tc>
      </w:tr>
      <w:tr>
        <w:tblPrEx>
          <w:tblW w:w="5000" w:type="pct"/>
          <w:tblInd w:w="0" w:type="dxa"/>
          <w:tblCellMar>
            <w:top w:w="0" w:type="dxa"/>
            <w:left w:w="0" w:type="dxa"/>
            <w:bottom w:w="0" w:type="dxa"/>
            <w:right w:w="0" w:type="dxa"/>
          </w:tblCellMar>
        </w:tblPrEx>
        <w:tc>
          <w:tcPr/>
          <w:p>
            <w:pPr>
              <w:pStyle w:val="Compact"/>
              <w:jc w:val="left"/>
            </w:pPr>
            <w:r>
              <w:t>D.单质是只含一种元素的纯净物，含有一种元素的纯净物一定是单质</w:t>
            </w:r>
          </w:p>
        </w:tc>
      </w:tr>
    </w:tbl>
    <w:p>
      <w:pPr>
        <w:pStyle w:val="BodyText"/>
      </w:pPr>
      <w:r>
        <w:t>【 答 案 】</w:t>
      </w:r>
    </w:p>
    <w:p>
      <w:pPr>
        <w:pStyle w:val="BodyText"/>
      </w:pPr>
      <w:r>
        <w:t>C</w:t>
      </w:r>
    </w:p>
    <w:p>
      <w:pPr>
        <w:pStyle w:val="BodyText"/>
      </w:pPr>
      <w:r>
        <w:t>【 解析 】</w:t>
      </w:r>
    </w:p>
    <w:p>
      <w:pPr>
        <w:pStyle w:val="BodyText"/>
      </w:pPr>
      <w:r>
        <w:t>解：A、碱溶液一定呈碱性，呈碱性的溶液不一定是碱溶液，也可能是碳酸钠等盐溶液，故选项推断正确。</w:t>
      </w:r>
      <w:r>
        <w:br/>
      </w:r>
      <w:r>
        <w:t>B、置换反应是一种单质和一种化合物反应生成另一种单质和另一种化合物的反应，置换反应一定有单质生成，但有单质生成的反应不一定是置换反应，如</w:t>
      </w:r>
      <w:r>
        <w:drawing>
          <wp:inline distT="0" distB="0" distL="114300" distR="114300">
            <wp:extent cx="1917700" cy="241300"/>
            <wp:effectExtent l="0" t="0" r="0" b="0"/>
            <wp:docPr id="17724975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759167" name="Picture"/>
                    <pic:cNvPicPr>
                      <a:picLocks noChangeAspect="1" noChangeArrowheads="1"/>
                    </pic:cNvPicPr>
                  </pic:nvPicPr>
                  <pic:blipFill>
                    <a:blip xmlns:r="http://schemas.openxmlformats.org/officeDocument/2006/relationships" r:embed="rId11"/>
                    <a:stretch>
                      <a:fillRect/>
                    </a:stretch>
                  </pic:blipFill>
                  <pic:spPr>
                    <a:xfrm>
                      <a:off x="0" y="0"/>
                      <a:ext cx="1917700" cy="241300"/>
                    </a:xfrm>
                    <a:prstGeom prst="rect">
                      <a:avLst/>
                    </a:prstGeom>
                    <a:noFill/>
                    <a:ln w="9525">
                      <a:noFill/>
                    </a:ln>
                  </pic:spPr>
                </pic:pic>
              </a:graphicData>
            </a:graphic>
          </wp:inline>
        </w:drawing>
      </w:r>
      <w:r>
        <w:t>，故选项推断正确。</w:t>
      </w:r>
      <w:r>
        <w:br/>
      </w:r>
      <w:r>
        <w:t>C、氧化物中一定含氧元素，含氧元素的化合物不一定是氧化物，如Na</w:t>
      </w:r>
      <w:r>
        <w:rPr>
          <w:vertAlign w:val="subscript"/>
        </w:rPr>
        <w:t>2</w:t>
      </w:r>
      <w:r>
        <w:t>CO</w:t>
      </w:r>
      <w:r>
        <w:rPr>
          <w:vertAlign w:val="subscript"/>
        </w:rPr>
        <w:t>3</w:t>
      </w:r>
      <w:r>
        <w:t>，故选项推断错误。</w:t>
      </w:r>
      <w:r>
        <w:br/>
      </w:r>
      <w:r>
        <w:t>D、单质是只含一种元素的纯净物，含有一种元素的纯净物一定是单质，故选项推断正确。</w:t>
      </w:r>
      <w:r>
        <w:br/>
      </w:r>
      <w:r>
        <w:t>故选：C。</w:t>
      </w:r>
      <w:r>
        <w:br/>
      </w:r>
      <w:r>
        <w:t>A、根据显碱性的溶液可能是碱溶液、盐溶液等，进行分析判断。</w:t>
      </w:r>
      <w:r>
        <w:br/>
      </w:r>
      <w:r>
        <w:t>B、置换反应是一种单质和一种化合物反应生成另一种单质和另一种化合物的反应。</w:t>
      </w:r>
      <w:r>
        <w:br/>
      </w:r>
      <w:r>
        <w:t>C、氧化物是只含有两种元素且其中一种元素是氧元素的化合物。</w:t>
      </w:r>
      <w:r>
        <w:br/>
      </w:r>
      <w:r>
        <w:t>D、由同种元素组成的纯净物是单质，进行分析判断。</w:t>
      </w:r>
      <w:r>
        <w:br/>
      </w:r>
      <w:r>
        <w:t>本题难度不大，掌握显碱性的物质可能是碱溶液或盐溶液、置换反应的特征、氧化物与单质的特征是正确解答本题的关键。</w:t>
      </w:r>
    </w:p>
    <w:p>
      <w:pPr>
        <w:pStyle w:val="BodyText"/>
      </w:pPr>
      <w:r>
        <w:br/>
      </w:r>
      <w:r>
        <w:t>8、  甲、乙两种物质的溶解度曲线如图所示，下列说法正确的是（　　）</w:t>
      </w:r>
      <w:r>
        <w:br/>
      </w:r>
      <w:r>
        <w:drawing>
          <wp:inline distT="0" distB="0" distL="114300" distR="114300">
            <wp:extent cx="1289685" cy="1125855"/>
            <wp:effectExtent l="0" t="0" r="0" b="0"/>
            <wp:docPr id="10843333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201191" name="Picture"/>
                    <pic:cNvPicPr>
                      <a:picLocks noChangeAspect="1" noChangeArrowheads="1"/>
                    </pic:cNvPicPr>
                  </pic:nvPicPr>
                  <pic:blipFill>
                    <a:blip xmlns:r="http://schemas.openxmlformats.org/officeDocument/2006/relationships" r:embed="rId12"/>
                    <a:stretch>
                      <a:fillRect/>
                    </a:stretch>
                  </pic:blipFill>
                  <pic:spPr>
                    <a:xfrm>
                      <a:off x="0" y="0"/>
                      <a:ext cx="1289785" cy="112615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℃时，甲、乙两物质的溶解度相等</w:t>
            </w:r>
          </w:p>
        </w:tc>
      </w:tr>
      <w:tr>
        <w:tblPrEx>
          <w:tblW w:w="5000" w:type="pct"/>
          <w:tblInd w:w="0" w:type="dxa"/>
          <w:tblCellMar>
            <w:top w:w="0" w:type="dxa"/>
            <w:left w:w="0" w:type="dxa"/>
            <w:bottom w:w="0" w:type="dxa"/>
            <w:right w:w="0" w:type="dxa"/>
          </w:tblCellMar>
        </w:tblPrEx>
        <w:tc>
          <w:tcPr/>
          <w:p>
            <w:pPr>
              <w:pStyle w:val="Compact"/>
              <w:jc w:val="left"/>
            </w:pPr>
            <w:r>
              <w:t>B.乙物质的溶解度大于甲物质的溶解度</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2</w:t>
            </w:r>
            <w:r>
              <w:t>℃时，乙物质的饱和溶液降温至t</w:t>
            </w:r>
            <w:r>
              <w:rPr>
                <w:vertAlign w:val="subscript"/>
              </w:rPr>
              <w:t>1</w:t>
            </w:r>
            <w:r>
              <w:t>℃，乙溶液变为不饱和溶液</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2</w:t>
            </w:r>
            <w:r>
              <w:t>℃时，30g甲物质能溶解于50g水中形成80g的溶液</w:t>
            </w:r>
          </w:p>
        </w:tc>
      </w:tr>
    </w:tbl>
    <w:p>
      <w:pPr>
        <w:pStyle w:val="BodyText"/>
      </w:pPr>
      <w:r>
        <w:t>【 答 案 】</w:t>
      </w:r>
    </w:p>
    <w:p>
      <w:pPr>
        <w:pStyle w:val="BodyText"/>
      </w:pPr>
      <w:r>
        <w:t>A</w:t>
      </w:r>
    </w:p>
    <w:p>
      <w:pPr>
        <w:pStyle w:val="BodyText"/>
      </w:pPr>
      <w:r>
        <w:t>【 解析 】</w:t>
      </w:r>
    </w:p>
    <w:p>
      <w:pPr>
        <w:pStyle w:val="BodyText"/>
      </w:pPr>
      <w:r>
        <w:t>解：A、通过分析溶解度曲线可知，t</w:t>
      </w:r>
      <w:r>
        <w:rPr>
          <w:vertAlign w:val="subscript"/>
        </w:rPr>
        <w:t>1</w:t>
      </w:r>
      <w:r>
        <w:t>℃时，甲、乙两物质的溶解度相等，故A正确；</w:t>
      </w:r>
      <w:r>
        <w:br/>
      </w:r>
      <w:r>
        <w:t>B、在比较物质的溶解度时，需要指明温度，故B错误；</w:t>
      </w:r>
      <w:r>
        <w:br/>
      </w:r>
      <w:r>
        <w:t>C、乙物质的溶解度随温度的降低而减小，所以t</w:t>
      </w:r>
      <w:r>
        <w:rPr>
          <w:vertAlign w:val="subscript"/>
        </w:rPr>
        <w:t>2</w:t>
      </w:r>
      <w:r>
        <w:t>℃时，乙物质的饱和溶液降温至t</w:t>
      </w:r>
      <w:r>
        <w:rPr>
          <w:vertAlign w:val="subscript"/>
        </w:rPr>
        <w:t>1</w:t>
      </w:r>
      <w:r>
        <w:t>℃，乙溶液仍为饱和溶液，故C错误；</w:t>
      </w:r>
      <w:r>
        <w:br/>
      </w:r>
      <w:r>
        <w:t>D、t</w:t>
      </w:r>
      <w:r>
        <w:rPr>
          <w:vertAlign w:val="subscript"/>
        </w:rPr>
        <w:t>2</w:t>
      </w:r>
      <w:r>
        <w:t>℃时，甲物质的溶解度是50g，所以30g甲物质能溶解于50g水中形成75g的溶液，故D错误。</w:t>
      </w:r>
      <w:r>
        <w:br/>
      </w:r>
      <w:r>
        <w:t>故选：A。</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9、  把一定质量的a、b、c、d四种物质放入一密闭容器中，在一定条件下反应一段时间后，测得反应后各物质的质量如下，下列说法正确的是（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55"/>
        <w:gridCol w:w="531"/>
        <w:gridCol w:w="531"/>
        <w:gridCol w:w="531"/>
        <w:gridCol w:w="53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反应前的质量（g）</w:t>
            </w:r>
          </w:p>
        </w:tc>
        <w:tc>
          <w:tcPr/>
          <w:p>
            <w:pPr>
              <w:pStyle w:val="Compact"/>
              <w:jc w:val="left"/>
            </w:pPr>
            <w:r>
              <w:t>7.4</w:t>
            </w:r>
          </w:p>
        </w:tc>
        <w:tc>
          <w:tcPr/>
          <w:p>
            <w:pPr>
              <w:pStyle w:val="Compact"/>
              <w:jc w:val="left"/>
            </w:pPr>
            <w:r>
              <w:t>4.2</w:t>
            </w:r>
          </w:p>
        </w:tc>
        <w:tc>
          <w:tcPr/>
          <w:p>
            <w:pPr>
              <w:pStyle w:val="Compact"/>
              <w:jc w:val="left"/>
            </w:pPr>
            <w:r>
              <w:t>5.0</w:t>
            </w:r>
          </w:p>
        </w:tc>
        <w:tc>
          <w:tcPr/>
          <w:p>
            <w:pPr>
              <w:pStyle w:val="Compact"/>
              <w:jc w:val="left"/>
            </w:pPr>
            <w:r>
              <w:t>3.8</w:t>
            </w:r>
          </w:p>
        </w:tc>
      </w:tr>
      <w:tr>
        <w:tblPrEx>
          <w:tblW w:w="0" w:type="pct"/>
          <w:tblInd w:w="0" w:type="dxa"/>
          <w:tblCellMar>
            <w:top w:w="0" w:type="dxa"/>
            <w:left w:w="108" w:type="dxa"/>
            <w:bottom w:w="0" w:type="dxa"/>
            <w:right w:w="108" w:type="dxa"/>
          </w:tblCellMar>
        </w:tblPrEx>
        <w:tc>
          <w:tcPr/>
          <w:p>
            <w:pPr>
              <w:pStyle w:val="Compact"/>
              <w:jc w:val="left"/>
            </w:pPr>
            <w:r>
              <w:t>反应后的质量（g）</w:t>
            </w:r>
          </w:p>
        </w:tc>
        <w:tc>
          <w:tcPr/>
          <w:p>
            <w:pPr>
              <w:pStyle w:val="Compact"/>
              <w:jc w:val="left"/>
            </w:pPr>
            <w:r>
              <w:t>6.2</w:t>
            </w:r>
          </w:p>
        </w:tc>
        <w:tc>
          <w:tcPr/>
          <w:p>
            <w:pPr>
              <w:pStyle w:val="Compact"/>
              <w:jc w:val="left"/>
            </w:pPr>
            <w:r>
              <w:t>x</w:t>
            </w:r>
          </w:p>
        </w:tc>
        <w:tc>
          <w:tcPr/>
          <w:p>
            <w:pPr>
              <w:pStyle w:val="Compact"/>
              <w:jc w:val="left"/>
            </w:pPr>
            <w:r>
              <w:t>8.2</w:t>
            </w:r>
          </w:p>
        </w:tc>
        <w:tc>
          <w:tcPr/>
          <w:p>
            <w:pPr>
              <w:pStyle w:val="Compact"/>
              <w:jc w:val="left"/>
            </w:pPr>
            <w:r>
              <w:t>3.8</w:t>
            </w:r>
          </w:p>
        </w:tc>
      </w:tr>
    </w:tbl>
    <w:tbl>
      <w:tblPr>
        <w:tblStyle w:val="HostTable-Borderless"/>
        <w:tblW w:w="5000" w:type="pct"/>
        <w:tblInd w:w="0" w:type="dxa"/>
        <w:tblCellMar>
          <w:top w:w="0" w:type="dxa"/>
          <w:left w:w="0" w:type="dxa"/>
          <w:bottom w:w="0" w:type="dxa"/>
          <w:right w:w="0" w:type="dxa"/>
        </w:tblCellMar>
      </w:tblPr>
      <w:tblGrid>
        <w:gridCol w:w="2670"/>
        <w:gridCol w:w="1140"/>
        <w:gridCol w:w="2589"/>
        <w:gridCol w:w="3687"/>
      </w:tblGrid>
      <w:tr>
        <w:tblPrEx>
          <w:tblW w:w="5000" w:type="pct"/>
          <w:tblInd w:w="0" w:type="dxa"/>
          <w:tblCellMar>
            <w:top w:w="0" w:type="dxa"/>
            <w:left w:w="0" w:type="dxa"/>
            <w:bottom w:w="0" w:type="dxa"/>
            <w:right w:w="0" w:type="dxa"/>
          </w:tblCellMar>
        </w:tblPrEx>
        <w:tc>
          <w:tcPr/>
          <w:p>
            <w:pPr>
              <w:pStyle w:val="Compact"/>
              <w:jc w:val="left"/>
            </w:pPr>
            <w:r>
              <w:t>A.物质a是生成物</w:t>
            </w:r>
          </w:p>
        </w:tc>
        <w:tc>
          <w:tcPr/>
          <w:p>
            <w:pPr>
              <w:pStyle w:val="Compact"/>
              <w:jc w:val="left"/>
            </w:pPr>
            <w:r>
              <w:t>B.x=2.2</w:t>
            </w:r>
          </w:p>
        </w:tc>
        <w:tc>
          <w:tcPr/>
          <w:p>
            <w:pPr>
              <w:pStyle w:val="Compact"/>
              <w:jc w:val="left"/>
            </w:pPr>
            <w:r>
              <w:t>C.d一定是催化剂</w:t>
            </w:r>
          </w:p>
        </w:tc>
        <w:tc>
          <w:tcPr/>
          <w:p>
            <w:pPr>
              <w:pStyle w:val="Compact"/>
              <w:jc w:val="left"/>
            </w:pPr>
            <w:r>
              <w:t>D.反应后原子数目减少了</w:t>
            </w:r>
          </w:p>
        </w:tc>
      </w:tr>
    </w:tbl>
    <w:p>
      <w:pPr>
        <w:pStyle w:val="BodyText"/>
      </w:pPr>
      <w:r>
        <w:t>【 答 案 】</w:t>
      </w:r>
    </w:p>
    <w:p>
      <w:pPr>
        <w:pStyle w:val="BodyText"/>
      </w:pPr>
      <w:r>
        <w:t>B</w:t>
      </w:r>
    </w:p>
    <w:p>
      <w:pPr>
        <w:pStyle w:val="BodyText"/>
      </w:pPr>
      <w:r>
        <w:t>【 解析 】</w:t>
      </w:r>
    </w:p>
    <w:p>
      <w:pPr>
        <w:pStyle w:val="BodyText"/>
      </w:pPr>
      <w:r>
        <w:t>解：由质量守恒定律可知，反应前后物质的总质量不变，所以7.4+4.2+5.0+3.8=6.2+x+8.2+3.8，x=2.2。</w:t>
      </w:r>
      <w:r>
        <w:br/>
      </w:r>
      <w:r>
        <w:t>A．反应后a物质的质量减少了，所以a是反应物，故错误；</w:t>
      </w:r>
      <w:r>
        <w:br/>
      </w:r>
      <w:r>
        <w:t>B．由以上分析可知，x的值为2.2，故正确；</w:t>
      </w:r>
      <w:r>
        <w:br/>
      </w:r>
      <w:r>
        <w:t>C．d质量不变，做催化剂或者没有参加反应，故错误；</w:t>
      </w:r>
      <w:r>
        <w:br/>
      </w:r>
      <w:r>
        <w:t>D．由质量守恒定律可知，化学反应中原子的种类与数目均不变，故错误。</w:t>
      </w:r>
      <w:r>
        <w:br/>
      </w:r>
      <w:r>
        <w:t>故选：B。</w:t>
      </w:r>
      <w:r>
        <w:br/>
      </w:r>
      <w:r>
        <w:t>根据质量守恒定律，在化学反应中，参加反应前各物质的质量总和等于反应后生成各物质的质量总和。反应后质量增加的是生成物，减少的是反应物，质量不变的可能充当催化剂。</w:t>
      </w:r>
      <w:r>
        <w:br/>
      </w:r>
      <w:r>
        <w:t>解答此题需认真分析各物质的质量变化情况，依据质量守恒定律仔细推敲，即可求解。根据质量守恒定律认真分析各物质反应前后的质量变化情况解答此类题的关键。</w:t>
      </w:r>
    </w:p>
    <w:p>
      <w:pPr>
        <w:pStyle w:val="BodyText"/>
      </w:pPr>
      <w:r>
        <w:br/>
      </w:r>
      <w:r>
        <w:t>10、  为了除去物质内的杂质，需选用适当的试剂，其中正确的是（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680"/>
        <w:gridCol w:w="383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物质（括号内为杂质）</w:t>
            </w:r>
          </w:p>
        </w:tc>
        <w:tc>
          <w:tcPr/>
          <w:p>
            <w:pPr>
              <w:pStyle w:val="Compact"/>
              <w:jc w:val="left"/>
            </w:pPr>
            <w:r>
              <w:t>选用试剂</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C（Fe）</w:t>
            </w:r>
          </w:p>
        </w:tc>
        <w:tc>
          <w:tcPr/>
          <w:p>
            <w:pPr>
              <w:pStyle w:val="Compact"/>
              <w:jc w:val="left"/>
            </w:pPr>
            <w:r>
              <w:t>盐酸</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CaCl</w:t>
            </w:r>
            <w:r>
              <w:rPr>
                <w:vertAlign w:val="subscript"/>
              </w:rPr>
              <w:t>2</w:t>
            </w:r>
            <w:r>
              <w:t>溶液（HCl）</w:t>
            </w:r>
          </w:p>
        </w:tc>
        <w:tc>
          <w:tcPr/>
          <w:p>
            <w:pPr>
              <w:pStyle w:val="Compact"/>
              <w:jc w:val="left"/>
            </w:pPr>
            <w:r>
              <w:t>Ba（OH）</w:t>
            </w:r>
            <w:r>
              <w:rPr>
                <w:vertAlign w:val="subscript"/>
              </w:rPr>
              <w:t>2</w:t>
            </w:r>
            <w:r>
              <w:t>溶液</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CO</w:t>
            </w:r>
            <w:r>
              <w:rPr>
                <w:vertAlign w:val="subscript"/>
              </w:rPr>
              <w:t>2</w:t>
            </w:r>
            <w:r>
              <w:t>（CO）</w:t>
            </w:r>
          </w:p>
        </w:tc>
        <w:tc>
          <w:tcPr/>
          <w:p>
            <w:pPr>
              <w:pStyle w:val="Compact"/>
              <w:jc w:val="left"/>
            </w:pPr>
            <w:r>
              <w:t>碱石灰（CaO和NaOH的混合物）</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NaOH溶液[Ca（OH）</w:t>
            </w:r>
            <w:r>
              <w:rPr>
                <w:vertAlign w:val="subscript"/>
              </w:rPr>
              <w:t>2</w:t>
            </w:r>
            <w:r>
              <w:t>]</w:t>
            </w:r>
          </w:p>
        </w:tc>
        <w:tc>
          <w:tcPr/>
          <w:p>
            <w:pPr>
              <w:pStyle w:val="Compact"/>
              <w:jc w:val="left"/>
            </w:pPr>
            <w:r>
              <w:t>K</w:t>
            </w:r>
            <w:r>
              <w:rPr>
                <w:vertAlign w:val="subscript"/>
              </w:rPr>
              <w:t>2</w:t>
            </w:r>
            <w:r>
              <w:t>CO</w:t>
            </w:r>
            <w:r>
              <w:rPr>
                <w:vertAlign w:val="subscript"/>
              </w:rPr>
              <w:t>3</w:t>
            </w:r>
            <w:r>
              <w:t>溶液</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解：A、Fe能与盐酸反应生成氯化亚铁溶液和氢气，C不与稀盐酸反应，能除去杂质且没有引入新的杂质，符合除杂原则，故选项所采取的方法正确。</w:t>
      </w:r>
      <w:r>
        <w:br/>
      </w:r>
      <w:r>
        <w:t>B、HCl能与Ba（OH）</w:t>
      </w:r>
      <w:r>
        <w:rPr>
          <w:vertAlign w:val="subscript"/>
        </w:rPr>
        <w:t>2</w:t>
      </w:r>
      <w:r>
        <w:t>溶液反应生成氯化钡和水，能除去杂质但引入了新的杂质氯化钡，不符合除杂原则，故选项所采取的方法错误。</w:t>
      </w:r>
      <w:r>
        <w:br/>
      </w:r>
      <w:r>
        <w:t>C、CO</w:t>
      </w:r>
      <w:r>
        <w:rPr>
          <w:vertAlign w:val="subscript"/>
        </w:rPr>
        <w:t>2</w:t>
      </w:r>
      <w:r>
        <w:t>能与NaOH反应生成碳酸钠和水，CO不与氢氧化钠反应，反而会把原物质除去，不符合除杂原则，故选项所采取的方法错误。</w:t>
      </w:r>
      <w:r>
        <w:br/>
      </w:r>
      <w:r>
        <w:t>D、Ca（OH）</w:t>
      </w:r>
      <w:r>
        <w:rPr>
          <w:vertAlign w:val="subscript"/>
        </w:rPr>
        <w:t>2</w:t>
      </w:r>
      <w:r>
        <w:t>能与K</w:t>
      </w:r>
      <w:r>
        <w:rPr>
          <w:vertAlign w:val="subscript"/>
        </w:rPr>
        <w:t>2</w:t>
      </w:r>
      <w:r>
        <w:t>CO</w:t>
      </w:r>
      <w:r>
        <w:rPr>
          <w:vertAlign w:val="subscript"/>
        </w:rPr>
        <w:t>3</w:t>
      </w:r>
      <w:r>
        <w:t>溶液反应生成碳酸钙沉淀和氢氧化钾，能除去杂质但引入了新的杂质氢氧化钾，不符合除杂原则，故选项所采取的方法错误。</w:t>
      </w:r>
      <w:r>
        <w:br/>
      </w:r>
      <w:r>
        <w:t>故选：A。</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p>
    <w:p>
      <w:pPr>
        <w:pStyle w:val="BodyText"/>
      </w:pPr>
      <w:r>
        <w:t>二、填空题（本大题共 3 小题，共 20 分）</w:t>
      </w:r>
    </w:p>
    <w:p>
      <w:pPr>
        <w:pStyle w:val="BodyText"/>
      </w:pPr>
      <w:r>
        <w:t>11、  化学用语是学习化学的重要工具，是国际通用的化学语言。</w:t>
      </w:r>
      <w:r>
        <w:br/>
      </w:r>
      <w:r>
        <w:t>（1）请用化学用语填空：</w:t>
      </w:r>
      <w:r>
        <w:br/>
      </w:r>
      <w:r>
        <w:t>①人体缺乏后会引起贫血的元素______；</w:t>
      </w:r>
      <w:r>
        <w:br/>
      </w:r>
      <w:r>
        <w:t>②两个氢原子______</w:t>
      </w:r>
      <w:r>
        <w:br/>
      </w:r>
      <w:r>
        <w:t>③三个二氧化硫分子______；</w:t>
      </w:r>
      <w:r>
        <w:br/>
      </w:r>
      <w:r>
        <w:t>④四个氢氧根离子______</w:t>
      </w:r>
      <w:r>
        <w:br/>
      </w:r>
      <w:r>
        <w:t>（2）在符号“</w:t>
      </w:r>
      <w:r>
        <w:drawing>
          <wp:inline distT="0" distB="0" distL="114300" distR="114300">
            <wp:extent cx="355600" cy="279400"/>
            <wp:effectExtent l="0" t="0" r="0" b="0"/>
            <wp:docPr id="5829059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70766" name="Picture"/>
                    <pic:cNvPicPr>
                      <a:picLocks noChangeAspect="1" noChangeArrowheads="1"/>
                    </pic:cNvPicPr>
                  </pic:nvPicPr>
                  <pic:blipFill>
                    <a:blip xmlns:r="http://schemas.openxmlformats.org/officeDocument/2006/relationships" r:embed="rId13"/>
                    <a:stretch>
                      <a:fillRect/>
                    </a:stretch>
                  </pic:blipFill>
                  <pic:spPr>
                    <a:xfrm>
                      <a:off x="0" y="0"/>
                      <a:ext cx="355600" cy="279400"/>
                    </a:xfrm>
                    <a:prstGeom prst="rect">
                      <a:avLst/>
                    </a:prstGeom>
                    <a:noFill/>
                    <a:ln w="9525">
                      <a:noFill/>
                    </a:ln>
                  </pic:spPr>
                </pic:pic>
              </a:graphicData>
            </a:graphic>
          </wp:inline>
        </w:drawing>
      </w:r>
      <w:r>
        <w:t>”中H正上方的“+1”表示______，H右下角的“2”表示______。</w:t>
      </w:r>
      <w:r>
        <w:br/>
      </w:r>
      <w:r>
        <w:t>（3）标出MgO中Mg的化合价______</w:t>
      </w:r>
    </w:p>
    <w:p>
      <w:pPr>
        <w:pStyle w:val="BodyText"/>
      </w:pPr>
      <w:r>
        <w:t>【 答 案 】</w:t>
      </w:r>
    </w:p>
    <w:p>
      <w:pPr>
        <w:pStyle w:val="BodyText"/>
      </w:pPr>
      <w:r>
        <w:t>Fe   2H   3SO</w:t>
      </w:r>
      <w:r>
        <w:rPr>
          <w:vertAlign w:val="subscript"/>
        </w:rPr>
        <w:t>2</w:t>
      </w:r>
      <w:r>
        <w:t xml:space="preserve">   4OH</w:t>
      </w:r>
      <w:r>
        <w:rPr>
          <w:vertAlign w:val="superscript"/>
        </w:rPr>
        <w:t>-</w:t>
      </w:r>
      <w:r>
        <w:t xml:space="preserve">   水中氢元素的化合价是+1价   一个水分子中含有两个氢原子 </w:t>
      </w:r>
      <w:r>
        <w:drawing>
          <wp:inline distT="0" distB="0" distL="114300" distR="114300">
            <wp:extent cx="393700" cy="292100"/>
            <wp:effectExtent l="0" t="0" r="0" b="0"/>
            <wp:docPr id="11464470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240583" name="Picture"/>
                    <pic:cNvPicPr>
                      <a:picLocks noChangeAspect="1" noChangeArrowheads="1"/>
                    </pic:cNvPicPr>
                  </pic:nvPicPr>
                  <pic:blipFill>
                    <a:blip xmlns:r="http://schemas.openxmlformats.org/officeDocument/2006/relationships" r:embed="rId14"/>
                    <a:stretch>
                      <a:fillRect/>
                    </a:stretch>
                  </pic:blipFill>
                  <pic:spPr>
                    <a:xfrm>
                      <a:off x="0" y="0"/>
                      <a:ext cx="393700" cy="292100"/>
                    </a:xfrm>
                    <a:prstGeom prst="rect">
                      <a:avLst/>
                    </a:prstGeom>
                    <a:noFill/>
                    <a:ln w="9525">
                      <a:noFill/>
                    </a:ln>
                  </pic:spPr>
                </pic:pic>
              </a:graphicData>
            </a:graphic>
          </wp:inline>
        </w:drawing>
      </w:r>
      <w:r>
        <w:t xml:space="preserve">  </w:t>
      </w:r>
    </w:p>
    <w:p>
      <w:pPr>
        <w:pStyle w:val="BodyText"/>
      </w:pPr>
      <w:r>
        <w:t>【 解析 】</w:t>
      </w:r>
    </w:p>
    <w:p>
      <w:pPr>
        <w:pStyle w:val="BodyText"/>
      </w:pPr>
      <w:r>
        <w:t>解：（1）书写元素符号时，第一个字母要大写，第二个字母要小写；符号前面的数字，表示原子、分子或离子的个数；右上角的数字表示一个离子所带的电荷数；右下角的数字表示几个原子构成一个分子；元素正上方的数字表示元素的化合价。①人体缺乏后会引起贫血的元素是铁元素，表示为Fe，②两个氢原子表示为2H，③三个二氧化硫分子表示为3SO</w:t>
      </w:r>
      <w:r>
        <w:rPr>
          <w:vertAlign w:val="subscript"/>
        </w:rPr>
        <w:t>2</w:t>
      </w:r>
      <w:r>
        <w:t>，④四个氢氧根离子表示为4OH</w:t>
      </w:r>
      <w:r>
        <w:rPr>
          <w:vertAlign w:val="superscript"/>
        </w:rPr>
        <w:t>-</w:t>
      </w:r>
      <w:r>
        <w:t>；故答案为：①Fe；②2H；③3SO</w:t>
      </w:r>
      <w:r>
        <w:rPr>
          <w:vertAlign w:val="subscript"/>
        </w:rPr>
        <w:t>2</w:t>
      </w:r>
      <w:r>
        <w:t>；④4OH</w:t>
      </w:r>
      <w:r>
        <w:rPr>
          <w:vertAlign w:val="superscript"/>
        </w:rPr>
        <w:t>-</w:t>
      </w:r>
      <w:r>
        <w:t>；</w:t>
      </w:r>
      <w:r>
        <w:br/>
      </w:r>
      <w:r>
        <w:t>（2）在符号“</w:t>
      </w:r>
      <w:r>
        <w:drawing>
          <wp:inline distT="0" distB="0" distL="114300" distR="114300">
            <wp:extent cx="165100" cy="254000"/>
            <wp:effectExtent l="0" t="0" r="0" b="0"/>
            <wp:docPr id="5076334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844161" name="Picture"/>
                    <pic:cNvPicPr>
                      <a:picLocks noChangeAspect="1" noChangeArrowheads="1"/>
                    </pic:cNvPicPr>
                  </pic:nvPicPr>
                  <pic:blipFill>
                    <a:blip xmlns:r="http://schemas.openxmlformats.org/officeDocument/2006/relationships" r:embed="rId15"/>
                    <a:stretch>
                      <a:fillRect/>
                    </a:stretch>
                  </pic:blipFill>
                  <pic:spPr>
                    <a:xfrm>
                      <a:off x="0" y="0"/>
                      <a:ext cx="165100" cy="254000"/>
                    </a:xfrm>
                    <a:prstGeom prst="rect">
                      <a:avLst/>
                    </a:prstGeom>
                    <a:noFill/>
                    <a:ln w="9525">
                      <a:noFill/>
                    </a:ln>
                  </pic:spPr>
                </pic:pic>
              </a:graphicData>
            </a:graphic>
          </wp:inline>
        </w:drawing>
      </w:r>
      <w:r>
        <w:rPr>
          <w:vertAlign w:val="subscript"/>
        </w:rPr>
        <w:t>2</w:t>
      </w:r>
      <w:r>
        <w:t>O”中H正上方的“+1”表示水中氢元素的化合价是+1价；H右下角的“2”表示一个水分子中含有两个氢原子；故答案为：水中氢元素的化合价是+1价；一个水分子中含有两个氢原子；</w:t>
      </w:r>
      <w:r>
        <w:br/>
      </w:r>
      <w:r>
        <w:t>（3）MgO中Mg的化合价是+2价，表示为</w:t>
      </w:r>
      <w:r>
        <w:drawing>
          <wp:inline distT="0" distB="0" distL="114300" distR="114300">
            <wp:extent cx="393700" cy="292100"/>
            <wp:effectExtent l="0" t="0" r="0" b="0"/>
            <wp:docPr id="19226660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230298" name="Picture"/>
                    <pic:cNvPicPr>
                      <a:picLocks noChangeAspect="1" noChangeArrowheads="1"/>
                    </pic:cNvPicPr>
                  </pic:nvPicPr>
                  <pic:blipFill>
                    <a:blip xmlns:r="http://schemas.openxmlformats.org/officeDocument/2006/relationships" r:embed="rId16"/>
                    <a:stretch>
                      <a:fillRect/>
                    </a:stretch>
                  </pic:blipFill>
                  <pic:spPr>
                    <a:xfrm>
                      <a:off x="0" y="0"/>
                      <a:ext cx="393700" cy="292100"/>
                    </a:xfrm>
                    <a:prstGeom prst="rect">
                      <a:avLst/>
                    </a:prstGeom>
                    <a:noFill/>
                    <a:ln w="9525">
                      <a:noFill/>
                    </a:ln>
                  </pic:spPr>
                </pic:pic>
              </a:graphicData>
            </a:graphic>
          </wp:inline>
        </w:drawing>
      </w:r>
      <w:r>
        <w:t>；故答案为：</w:t>
      </w:r>
      <w:r>
        <w:drawing>
          <wp:inline distT="0" distB="0" distL="114300" distR="114300">
            <wp:extent cx="393700" cy="292100"/>
            <wp:effectExtent l="0" t="0" r="0" b="0"/>
            <wp:docPr id="17337140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073385" name="Picture"/>
                    <pic:cNvPicPr>
                      <a:picLocks noChangeAspect="1" noChangeArrowheads="1"/>
                    </pic:cNvPicPr>
                  </pic:nvPicPr>
                  <pic:blipFill>
                    <a:blip xmlns:r="http://schemas.openxmlformats.org/officeDocument/2006/relationships" r:embed="rId16"/>
                    <a:stretch>
                      <a:fillRect/>
                    </a:stretch>
                  </pic:blipFill>
                  <pic:spPr>
                    <a:xfrm>
                      <a:off x="0" y="0"/>
                      <a:ext cx="393700" cy="292100"/>
                    </a:xfrm>
                    <a:prstGeom prst="rect">
                      <a:avLst/>
                    </a:prstGeom>
                    <a:noFill/>
                    <a:ln w="9525">
                      <a:noFill/>
                    </a:ln>
                  </pic:spPr>
                </pic:pic>
              </a:graphicData>
            </a:graphic>
          </wp:inline>
        </w:drawing>
      </w:r>
      <w:r>
        <w:t>；</w:t>
      </w:r>
      <w:r>
        <w:br/>
      </w:r>
      <w:r>
        <w:t>（1）化学符号周围的数字表示不同的意义：符号前面的数字，表示原子、分子或离子的个数；右上角的数字表示一个离子所带的电荷数；右下角的数字表示几个原子构成一个分子；元素正上方的数字表示元素的化合价。①人体缺乏后会引起贫血的元素是铁元素，表示为Fe，②两个氢原子表示为2H，③三个二氧化硫分子表示为3SO</w:t>
      </w:r>
      <w:r>
        <w:rPr>
          <w:vertAlign w:val="subscript"/>
        </w:rPr>
        <w:t>2</w:t>
      </w:r>
      <w:r>
        <w:t>，④四个氢氧根离子表示为4OH</w:t>
      </w:r>
      <w:r>
        <w:rPr>
          <w:vertAlign w:val="superscript"/>
        </w:rPr>
        <w:t>-</w:t>
      </w:r>
      <w:r>
        <w:t>；</w:t>
      </w:r>
      <w:r>
        <w:br/>
      </w:r>
      <w:r>
        <w:t>（2）在符号“</w:t>
      </w:r>
      <w:r>
        <w:drawing>
          <wp:inline distT="0" distB="0" distL="114300" distR="114300">
            <wp:extent cx="355600" cy="279400"/>
            <wp:effectExtent l="0" t="0" r="0" b="0"/>
            <wp:docPr id="13609339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833891" name="Picture"/>
                    <pic:cNvPicPr>
                      <a:picLocks noChangeAspect="1" noChangeArrowheads="1"/>
                    </pic:cNvPicPr>
                  </pic:nvPicPr>
                  <pic:blipFill>
                    <a:blip xmlns:r="http://schemas.openxmlformats.org/officeDocument/2006/relationships" r:embed="rId13"/>
                    <a:stretch>
                      <a:fillRect/>
                    </a:stretch>
                  </pic:blipFill>
                  <pic:spPr>
                    <a:xfrm>
                      <a:off x="0" y="0"/>
                      <a:ext cx="355600" cy="279400"/>
                    </a:xfrm>
                    <a:prstGeom prst="rect">
                      <a:avLst/>
                    </a:prstGeom>
                    <a:noFill/>
                    <a:ln w="9525">
                      <a:noFill/>
                    </a:ln>
                  </pic:spPr>
                </pic:pic>
              </a:graphicData>
            </a:graphic>
          </wp:inline>
        </w:drawing>
      </w:r>
      <w:r>
        <w:t>”中H正上方的“+1”表示水中氢元素的化合价是+1价；H右下角的“2”表示一个水分子中含有两个氢原子；</w:t>
      </w:r>
      <w:r>
        <w:br/>
      </w:r>
      <w:r>
        <w:t>（3）MgO中Mg的化合价是+2价。</w:t>
      </w:r>
      <w:r>
        <w:br/>
      </w:r>
      <w:r>
        <w:t>本考点考查了化学式和离子符号的书写，元素符号、化学式、化学方程式等化学用语的书写是中考的重要考点之一，要加强练习，理解应用。本考点主要出现在选择题和填空题中。</w:t>
      </w:r>
    </w:p>
    <w:p>
      <w:pPr>
        <w:pStyle w:val="BodyText"/>
      </w:pPr>
      <w:r>
        <w:br/>
      </w:r>
      <w:r>
        <w:t>12、  如图为干电池的结构示意图。请利用所学知识完成下列问题。</w:t>
      </w:r>
      <w:r>
        <w:br/>
      </w:r>
      <w:r>
        <w:t>（1）碳棒（主要成分是石墨）用作干电池的正极是利用了石墨的______性。</w:t>
      </w:r>
      <w:r>
        <w:br/>
      </w:r>
      <w:r>
        <w:t>（2）干电池的材料很多可以回收利用。例如双氧水与回收的二氧化锰可用于实验室制取氧气，请写出反应的化学方程式______。</w:t>
      </w:r>
      <w:r>
        <w:br/>
      </w:r>
      <w:r>
        <w:t>（3）黄铜是铜与锌的合金，其硬度______（填“大于”或“小于”）纯铜。将足量的锌片放入硫酸铜溶液中，观察到______的现象，说明锌比铜活泼。</w:t>
      </w:r>
      <w:r>
        <w:br/>
      </w:r>
      <w:r>
        <w:drawing>
          <wp:inline distT="0" distB="0" distL="114300" distR="114300">
            <wp:extent cx="2251710" cy="1530350"/>
            <wp:effectExtent l="0" t="0" r="0" b="0"/>
            <wp:docPr id="43699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096146" name="Picture"/>
                    <pic:cNvPicPr>
                      <a:picLocks noChangeAspect="1" noChangeArrowheads="1"/>
                    </pic:cNvPicPr>
                  </pic:nvPicPr>
                  <pic:blipFill>
                    <a:blip xmlns:r="http://schemas.openxmlformats.org/officeDocument/2006/relationships" r:embed="rId17"/>
                    <a:stretch>
                      <a:fillRect/>
                    </a:stretch>
                  </pic:blipFill>
                  <pic:spPr>
                    <a:xfrm>
                      <a:off x="0" y="0"/>
                      <a:ext cx="2252311" cy="1530416"/>
                    </a:xfrm>
                    <a:prstGeom prst="rect">
                      <a:avLst/>
                    </a:prstGeom>
                    <a:noFill/>
                    <a:ln w="9525">
                      <a:noFill/>
                    </a:ln>
                  </pic:spPr>
                </pic:pic>
              </a:graphicData>
            </a:graphic>
          </wp:inline>
        </w:drawing>
      </w:r>
    </w:p>
    <w:p>
      <w:pPr>
        <w:pStyle w:val="BodyText"/>
      </w:pPr>
      <w:r>
        <w:t>【 答 案 】</w:t>
      </w:r>
    </w:p>
    <w:p>
      <w:pPr>
        <w:pStyle w:val="BodyText"/>
      </w:pPr>
      <w:r>
        <w:t xml:space="preserve">导电   </w:t>
      </w:r>
      <w:r>
        <w:drawing>
          <wp:inline distT="0" distB="0" distL="114300" distR="114300">
            <wp:extent cx="2095500" cy="292100"/>
            <wp:effectExtent l="0" t="0" r="0" b="0"/>
            <wp:docPr id="3125524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37408" name="Picture"/>
                    <pic:cNvPicPr>
                      <a:picLocks noChangeAspect="1" noChangeArrowheads="1"/>
                    </pic:cNvPicPr>
                  </pic:nvPicPr>
                  <pic:blipFill>
                    <a:blip xmlns:r="http://schemas.openxmlformats.org/officeDocument/2006/relationships" r:embed="rId18"/>
                    <a:stretch>
                      <a:fillRect/>
                    </a:stretch>
                  </pic:blipFill>
                  <pic:spPr>
                    <a:xfrm>
                      <a:off x="0" y="0"/>
                      <a:ext cx="2095500" cy="292100"/>
                    </a:xfrm>
                    <a:prstGeom prst="rect">
                      <a:avLst/>
                    </a:prstGeom>
                    <a:noFill/>
                    <a:ln w="9525">
                      <a:noFill/>
                    </a:ln>
                  </pic:spPr>
                </pic:pic>
              </a:graphicData>
            </a:graphic>
          </wp:inline>
        </w:drawing>
      </w:r>
      <w:r>
        <w:t>  大于   锌表面附有一层红色物质，溶液由蓝色变成无色  </w:t>
      </w:r>
    </w:p>
    <w:p>
      <w:pPr>
        <w:pStyle w:val="BodyText"/>
      </w:pPr>
      <w:r>
        <w:t>【 解析 】</w:t>
      </w:r>
    </w:p>
    <w:p>
      <w:pPr>
        <w:pStyle w:val="BodyText"/>
      </w:pPr>
      <w:r>
        <w:t>解：（1）用碳棒做电极主要利用了石墨的导电性。</w:t>
      </w:r>
      <w:r>
        <w:br/>
      </w:r>
      <w:r>
        <w:t>（2）该反应的反应物是双氧水，生成物是水和氧气，反应条件是在二氧化锰的催化作用下，根据化学方程式的书写方法可以写出该反应的化学方程式为：</w:t>
      </w:r>
      <w:r>
        <w:drawing>
          <wp:inline distT="0" distB="0" distL="114300" distR="114300">
            <wp:extent cx="2095500" cy="292100"/>
            <wp:effectExtent l="0" t="0" r="0" b="0"/>
            <wp:docPr id="6413312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718594" name="Picture"/>
                    <pic:cNvPicPr>
                      <a:picLocks noChangeAspect="1" noChangeArrowheads="1"/>
                    </pic:cNvPicPr>
                  </pic:nvPicPr>
                  <pic:blipFill>
                    <a:blip xmlns:r="http://schemas.openxmlformats.org/officeDocument/2006/relationships" r:embed="rId19"/>
                    <a:stretch>
                      <a:fillRect/>
                    </a:stretch>
                  </pic:blipFill>
                  <pic:spPr>
                    <a:xfrm>
                      <a:off x="0" y="0"/>
                      <a:ext cx="2095500" cy="292100"/>
                    </a:xfrm>
                    <a:prstGeom prst="rect">
                      <a:avLst/>
                    </a:prstGeom>
                    <a:noFill/>
                    <a:ln w="9525">
                      <a:noFill/>
                    </a:ln>
                  </pic:spPr>
                </pic:pic>
              </a:graphicData>
            </a:graphic>
          </wp:inline>
        </w:drawing>
      </w:r>
      <w:r>
        <w:t>。</w:t>
      </w:r>
      <w:r>
        <w:br/>
      </w:r>
      <w:r>
        <w:t>（3）黄铜是铜与锌的合金，其硬度大于纯铜；在金属的活动性顺序中，排在前面的金属能把后面的金属从它的盐溶液中置换出来，锌的活动性比铜的活动性强，因此观察到的现象为锌表面附有一层红色物质，溶液由蓝色变成无色；</w:t>
      </w:r>
      <w:r>
        <w:br/>
      </w:r>
      <w:r>
        <w:t>故答案为：（1）导电，（2）</w:t>
      </w:r>
      <w:r>
        <w:drawing>
          <wp:inline distT="0" distB="0" distL="114300" distR="114300">
            <wp:extent cx="2095500" cy="292100"/>
            <wp:effectExtent l="0" t="0" r="0" b="0"/>
            <wp:docPr id="4822576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37953" name="Picture"/>
                    <pic:cNvPicPr>
                      <a:picLocks noChangeAspect="1" noChangeArrowheads="1"/>
                    </pic:cNvPicPr>
                  </pic:nvPicPr>
                  <pic:blipFill>
                    <a:blip xmlns:r="http://schemas.openxmlformats.org/officeDocument/2006/relationships" r:embed="rId19"/>
                    <a:stretch>
                      <a:fillRect/>
                    </a:stretch>
                  </pic:blipFill>
                  <pic:spPr>
                    <a:xfrm>
                      <a:off x="0" y="0"/>
                      <a:ext cx="2095500" cy="292100"/>
                    </a:xfrm>
                    <a:prstGeom prst="rect">
                      <a:avLst/>
                    </a:prstGeom>
                    <a:noFill/>
                    <a:ln w="9525">
                      <a:noFill/>
                    </a:ln>
                  </pic:spPr>
                </pic:pic>
              </a:graphicData>
            </a:graphic>
          </wp:inline>
        </w:drawing>
      </w:r>
      <w:r>
        <w:t>．（3）大于；锌表面附有一层红色物质，溶液由蓝色变成无色。</w:t>
      </w:r>
      <w:r>
        <w:br/>
      </w:r>
      <w:r>
        <w:t>（1）根据石墨的具有优良的导电性分析回答；</w:t>
      </w:r>
      <w:r>
        <w:br/>
      </w:r>
      <w:r>
        <w:t>（2）根据反应物、生成物和反应条件，依据化学方程式的书写方法，可以写出双氧水分解的化学方程式；</w:t>
      </w:r>
      <w:r>
        <w:br/>
      </w:r>
      <w:r>
        <w:t>（3）根据合金的特性解答；根据在金属的活动性顺序中，排在前面的金属能把后面的金属从它的盐溶液中置换出来解答。</w:t>
      </w:r>
      <w:r>
        <w:br/>
      </w:r>
      <w:r>
        <w:t>本题难度不大，考查学生根据反应原理书写化学方程式的能力，化学方程式书写经常出现的错误有不符合客观事实、不遵守质量守恒定律、不写条件、不标符号等。</w:t>
      </w:r>
    </w:p>
    <w:p>
      <w:pPr>
        <w:pStyle w:val="BodyText"/>
      </w:pPr>
      <w:r>
        <w:br/>
      </w:r>
      <w:r>
        <w:t>13、  A-G是初中化学中常见的物质，其相互反应及转化关系如图所示，部分反应条件省略。已知A是易与人体血红蛋白结合的有毒气体，B是赤铁矿的主要成分，C是相对分子质量最小的氧化物，F是最轻的气体。</w:t>
      </w:r>
      <w:r>
        <w:br/>
      </w:r>
      <w:r>
        <w:t>（1）G的化学式为______。</w:t>
      </w:r>
      <w:r>
        <w:br/>
      </w:r>
      <w:r>
        <w:t>（2）写出相应反应的化学方程式：</w:t>
      </w:r>
      <w:r>
        <w:br/>
      </w:r>
      <w:r>
        <w:t>①______，②______。</w:t>
      </w:r>
      <w:r>
        <w:br/>
      </w:r>
      <w:r>
        <w:t>（3）反应③的实验现象是______。</w:t>
      </w:r>
      <w:r>
        <w:br/>
      </w:r>
      <w:r>
        <w:drawing>
          <wp:inline distT="0" distB="0" distL="114300" distR="114300">
            <wp:extent cx="2271395" cy="1760855"/>
            <wp:effectExtent l="0" t="0" r="0" b="0"/>
            <wp:docPr id="13420315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494047" name="Picture"/>
                    <pic:cNvPicPr>
                      <a:picLocks noChangeAspect="1" noChangeArrowheads="1"/>
                    </pic:cNvPicPr>
                  </pic:nvPicPr>
                  <pic:blipFill>
                    <a:blip xmlns:r="http://schemas.openxmlformats.org/officeDocument/2006/relationships" r:embed="rId20"/>
                    <a:stretch>
                      <a:fillRect/>
                    </a:stretch>
                  </pic:blipFill>
                  <pic:spPr>
                    <a:xfrm>
                      <a:off x="0" y="0"/>
                      <a:ext cx="2271562" cy="1761423"/>
                    </a:xfrm>
                    <a:prstGeom prst="rect">
                      <a:avLst/>
                    </a:prstGeom>
                    <a:noFill/>
                    <a:ln w="9525">
                      <a:noFill/>
                    </a:ln>
                  </pic:spPr>
                </pic:pic>
              </a:graphicData>
            </a:graphic>
          </wp:inline>
        </w:drawing>
      </w:r>
    </w:p>
    <w:p>
      <w:pPr>
        <w:pStyle w:val="BodyText"/>
      </w:pPr>
      <w:r>
        <w:t>【 答 案 】</w:t>
      </w:r>
    </w:p>
    <w:p>
      <w:pPr>
        <w:pStyle w:val="BodyText"/>
      </w:pPr>
      <w:r>
        <w:t>Fe</w:t>
      </w:r>
      <w:r>
        <w:rPr>
          <w:vertAlign w:val="subscript"/>
        </w:rPr>
        <w:t>3</w:t>
      </w:r>
      <w:r>
        <w:t>O</w:t>
      </w:r>
      <w:r>
        <w:rPr>
          <w:vertAlign w:val="subscript"/>
        </w:rPr>
        <w:t>4</w:t>
      </w:r>
      <w:r>
        <w:t xml:space="preserve">   </w:t>
      </w:r>
      <w:r>
        <w:drawing>
          <wp:inline distT="0" distB="0" distL="114300" distR="114300">
            <wp:extent cx="2489200" cy="304800"/>
            <wp:effectExtent l="0" t="0" r="0" b="0"/>
            <wp:docPr id="7847185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69654" name="Picture"/>
                    <pic:cNvPicPr>
                      <a:picLocks noChangeAspect="1" noChangeArrowheads="1"/>
                    </pic:cNvPicPr>
                  </pic:nvPicPr>
                  <pic:blipFill>
                    <a:blip xmlns:r="http://schemas.openxmlformats.org/officeDocument/2006/relationships" r:embed="rId21"/>
                    <a:stretch>
                      <a:fillRect/>
                    </a:stretch>
                  </pic:blipFill>
                  <pic:spPr>
                    <a:xfrm>
                      <a:off x="0" y="0"/>
                      <a:ext cx="2489200" cy="304800"/>
                    </a:xfrm>
                    <a:prstGeom prst="rect">
                      <a:avLst/>
                    </a:prstGeom>
                    <a:noFill/>
                    <a:ln w="9525">
                      <a:noFill/>
                    </a:ln>
                  </pic:spPr>
                </pic:pic>
              </a:graphicData>
            </a:graphic>
          </wp:inline>
        </w:drawing>
      </w:r>
      <w:r>
        <w:t xml:space="preserve">   </w:t>
      </w:r>
      <w:r>
        <w:drawing>
          <wp:inline distT="0" distB="0" distL="114300" distR="114300">
            <wp:extent cx="1930400" cy="330200"/>
            <wp:effectExtent l="0" t="0" r="0" b="0"/>
            <wp:docPr id="9535810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887417" name="Picture"/>
                    <pic:cNvPicPr>
                      <a:picLocks noChangeAspect="1" noChangeArrowheads="1"/>
                    </pic:cNvPicPr>
                  </pic:nvPicPr>
                  <pic:blipFill>
                    <a:blip xmlns:r="http://schemas.openxmlformats.org/officeDocument/2006/relationships" r:embed="rId22"/>
                    <a:stretch>
                      <a:fillRect/>
                    </a:stretch>
                  </pic:blipFill>
                  <pic:spPr>
                    <a:xfrm>
                      <a:off x="0" y="0"/>
                      <a:ext cx="1930400" cy="330200"/>
                    </a:xfrm>
                    <a:prstGeom prst="rect">
                      <a:avLst/>
                    </a:prstGeom>
                    <a:noFill/>
                    <a:ln w="9525">
                      <a:noFill/>
                    </a:ln>
                  </pic:spPr>
                </pic:pic>
              </a:graphicData>
            </a:graphic>
          </wp:inline>
        </w:drawing>
      </w:r>
      <w:r>
        <w:t xml:space="preserve">   火星四射，剧烈燃烧，生成黑色固体  </w:t>
      </w:r>
    </w:p>
    <w:p>
      <w:pPr>
        <w:pStyle w:val="BodyText"/>
      </w:pPr>
      <w:r>
        <w:t>【 解析 】</w:t>
      </w:r>
    </w:p>
    <w:p>
      <w:pPr>
        <w:pStyle w:val="BodyText"/>
      </w:pPr>
      <w:r>
        <w:t>解：（1）A-G是初中化学中常见的物质，A是易与人体血红蛋白结合的有毒气体，所以A是一氧化碳，B是赤铁矿的主要成分，所以B是氧化铁，C是相对分子质量最小的氧化物，所以C是水，F是最轻的气体，所以F是氢气，氧化铁和一氧化碳反应会生成铁和二氧化碳，水分解生成氢气和氧气，所以E是氧气，D会与氧气反应生成G，所以D是铁，G是四氧化三铁，经过验证，推导正确，所以G是Fe</w:t>
      </w:r>
      <w:r>
        <w:rPr>
          <w:vertAlign w:val="subscript"/>
        </w:rPr>
        <w:t>3</w:t>
      </w:r>
      <w:r>
        <w:t>O</w:t>
      </w:r>
      <w:r>
        <w:rPr>
          <w:vertAlign w:val="subscript"/>
        </w:rPr>
        <w:t>4</w:t>
      </w:r>
      <w:r>
        <w:t>；</w:t>
      </w:r>
      <w:r>
        <w:br/>
      </w:r>
      <w:r>
        <w:t>（2）反应①是一氧化碳和氧化铁在高温的条件下生成铁和二氧化碳，化学方程式为：</w:t>
      </w:r>
      <w:r>
        <w:drawing>
          <wp:inline distT="0" distB="0" distL="114300" distR="114300">
            <wp:extent cx="2489200" cy="304800"/>
            <wp:effectExtent l="0" t="0" r="0" b="0"/>
            <wp:docPr id="7949862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474707" name="Picture"/>
                    <pic:cNvPicPr>
                      <a:picLocks noChangeAspect="1" noChangeArrowheads="1"/>
                    </pic:cNvPicPr>
                  </pic:nvPicPr>
                  <pic:blipFill>
                    <a:blip xmlns:r="http://schemas.openxmlformats.org/officeDocument/2006/relationships" r:embed="rId21"/>
                    <a:stretch>
                      <a:fillRect/>
                    </a:stretch>
                  </pic:blipFill>
                  <pic:spPr>
                    <a:xfrm>
                      <a:off x="0" y="0"/>
                      <a:ext cx="2489200" cy="304800"/>
                    </a:xfrm>
                    <a:prstGeom prst="rect">
                      <a:avLst/>
                    </a:prstGeom>
                    <a:noFill/>
                    <a:ln w="9525">
                      <a:noFill/>
                    </a:ln>
                  </pic:spPr>
                </pic:pic>
              </a:graphicData>
            </a:graphic>
          </wp:inline>
        </w:drawing>
      </w:r>
      <w:r>
        <w:t>；</w:t>
      </w:r>
      <w:r>
        <w:br/>
      </w:r>
      <w:r>
        <w:t>反应②是水在通电的条件下生成氢气和氧气，化学方程式为：</w:t>
      </w:r>
      <w:r>
        <w:drawing>
          <wp:inline distT="0" distB="0" distL="114300" distR="114300">
            <wp:extent cx="1930400" cy="330200"/>
            <wp:effectExtent l="0" t="0" r="0" b="0"/>
            <wp:docPr id="10408324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495812" name="Picture"/>
                    <pic:cNvPicPr>
                      <a:picLocks noChangeAspect="1" noChangeArrowheads="1"/>
                    </pic:cNvPicPr>
                  </pic:nvPicPr>
                  <pic:blipFill>
                    <a:blip xmlns:r="http://schemas.openxmlformats.org/officeDocument/2006/relationships" r:embed="rId23"/>
                    <a:stretch>
                      <a:fillRect/>
                    </a:stretch>
                  </pic:blipFill>
                  <pic:spPr>
                    <a:xfrm>
                      <a:off x="0" y="0"/>
                      <a:ext cx="1930400" cy="330200"/>
                    </a:xfrm>
                    <a:prstGeom prst="rect">
                      <a:avLst/>
                    </a:prstGeom>
                    <a:noFill/>
                    <a:ln w="9525">
                      <a:noFill/>
                    </a:ln>
                  </pic:spPr>
                </pic:pic>
              </a:graphicData>
            </a:graphic>
          </wp:inline>
        </w:drawing>
      </w:r>
      <w:r>
        <w:t>；</w:t>
      </w:r>
      <w:r>
        <w:br/>
      </w:r>
      <w:r>
        <w:t>（3）反应③是铁和氧气在点燃的条件下生成四氧化三铁，实验现象是：火星四射，剧烈燃烧，生成黑色固体。</w:t>
      </w:r>
      <w:r>
        <w:br/>
      </w:r>
      <w:r>
        <w:t>故答案为：（1）Fe</w:t>
      </w:r>
      <w:r>
        <w:rPr>
          <w:vertAlign w:val="subscript"/>
        </w:rPr>
        <w:t>3</w:t>
      </w:r>
      <w:r>
        <w:t>O</w:t>
      </w:r>
      <w:r>
        <w:rPr>
          <w:vertAlign w:val="subscript"/>
        </w:rPr>
        <w:t>4</w:t>
      </w:r>
      <w:r>
        <w:t>；</w:t>
      </w:r>
      <w:r>
        <w:br/>
      </w:r>
      <w:r>
        <w:t>（2）</w:t>
      </w:r>
      <w:r>
        <w:drawing>
          <wp:inline distT="0" distB="0" distL="114300" distR="114300">
            <wp:extent cx="2489200" cy="304800"/>
            <wp:effectExtent l="0" t="0" r="0" b="0"/>
            <wp:docPr id="10460476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534133" name="Picture"/>
                    <pic:cNvPicPr>
                      <a:picLocks noChangeAspect="1" noChangeArrowheads="1"/>
                    </pic:cNvPicPr>
                  </pic:nvPicPr>
                  <pic:blipFill>
                    <a:blip xmlns:r="http://schemas.openxmlformats.org/officeDocument/2006/relationships" r:embed="rId21"/>
                    <a:stretch>
                      <a:fillRect/>
                    </a:stretch>
                  </pic:blipFill>
                  <pic:spPr>
                    <a:xfrm>
                      <a:off x="0" y="0"/>
                      <a:ext cx="2489200" cy="304800"/>
                    </a:xfrm>
                    <a:prstGeom prst="rect">
                      <a:avLst/>
                    </a:prstGeom>
                    <a:noFill/>
                    <a:ln w="9525">
                      <a:noFill/>
                    </a:ln>
                  </pic:spPr>
                </pic:pic>
              </a:graphicData>
            </a:graphic>
          </wp:inline>
        </w:drawing>
      </w:r>
      <w:r>
        <w:t>；</w:t>
      </w:r>
      <w:r>
        <w:br/>
      </w:r>
      <w:r>
        <w:drawing>
          <wp:inline distT="0" distB="0" distL="114300" distR="114300">
            <wp:extent cx="1930400" cy="330200"/>
            <wp:effectExtent l="0" t="0" r="0" b="0"/>
            <wp:docPr id="1984919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976530" name="Picture"/>
                    <pic:cNvPicPr>
                      <a:picLocks noChangeAspect="1" noChangeArrowheads="1"/>
                    </pic:cNvPicPr>
                  </pic:nvPicPr>
                  <pic:blipFill>
                    <a:blip xmlns:r="http://schemas.openxmlformats.org/officeDocument/2006/relationships" r:embed="rId23"/>
                    <a:stretch>
                      <a:fillRect/>
                    </a:stretch>
                  </pic:blipFill>
                  <pic:spPr>
                    <a:xfrm>
                      <a:off x="0" y="0"/>
                      <a:ext cx="1930400" cy="330200"/>
                    </a:xfrm>
                    <a:prstGeom prst="rect">
                      <a:avLst/>
                    </a:prstGeom>
                    <a:noFill/>
                    <a:ln w="9525">
                      <a:noFill/>
                    </a:ln>
                  </pic:spPr>
                </pic:pic>
              </a:graphicData>
            </a:graphic>
          </wp:inline>
        </w:drawing>
      </w:r>
      <w:r>
        <w:t>；</w:t>
      </w:r>
      <w:r>
        <w:br/>
      </w:r>
      <w:r>
        <w:t>（3）火星四射，剧烈燃烧，生成黑色固体。</w:t>
      </w:r>
      <w:r>
        <w:br/>
      </w:r>
      <w:r>
        <w:t>根据A-G是初中化学中常见的物质，A是易与人体血红蛋白结合的有毒气体，所以A是一氧化碳，B是赤铁矿的主要成分，所以B是氧化铁，C是相对分子质量最小的氧化物，所以C是水，F是最轻的气体，所以F是氢气，氧化铁和一氧化碳反应会生成铁和二氧化碳，水分解生成氢气和氧气，所以E是氧气，D会与氧气反应生成G，所以D是铁，G是四氧化三铁，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三、简答题（本大题共 1 小题，共 5 分）</w:t>
      </w:r>
    </w:p>
    <w:p>
      <w:pPr>
        <w:pStyle w:val="BodyText"/>
      </w:pPr>
      <w:r>
        <w:t>14、  如图是甲、乙、丙三种固体物质的溶解度曲线，请根据溶解度曲线回答下列问题：</w:t>
      </w:r>
      <w:r>
        <w:br/>
      </w:r>
      <w:r>
        <w:t>（1）交点P表示的含义是______</w:t>
      </w:r>
      <w:r>
        <w:br/>
      </w:r>
      <w:r>
        <w:t>（2）t</w:t>
      </w:r>
      <w:r>
        <w:rPr>
          <w:vertAlign w:val="subscript"/>
        </w:rPr>
        <w:t>3</w:t>
      </w:r>
      <w:r>
        <w:t>℃时，将 30g 甲物质加入到 50g 水中，充分溶解后所得溶液的质量为______，溶质的质量分数为______。</w:t>
      </w:r>
      <w:r>
        <w:br/>
      </w:r>
      <w:r>
        <w:t>（3）当甲中含有少量乙时，提纯甲的方法是______。</w:t>
      </w:r>
      <w:r>
        <w:br/>
      </w:r>
      <w:r>
        <w:t>（4）t</w:t>
      </w:r>
      <w:r>
        <w:rPr>
          <w:vertAlign w:val="subscript"/>
        </w:rPr>
        <w:t>3</w:t>
      </w:r>
      <w:r>
        <w:t>℃时等质量的甲、乙、丙三种物质的饱和溶液降温至 t</w:t>
      </w:r>
      <w:r>
        <w:rPr>
          <w:vertAlign w:val="subscript"/>
        </w:rPr>
        <w:t>1</w:t>
      </w:r>
      <w:r>
        <w:t>℃，所得溶液中溶剂的质量由大到小的顺序为______。</w:t>
      </w:r>
      <w:r>
        <w:br/>
      </w:r>
      <w:r>
        <w:drawing>
          <wp:inline distT="0" distB="0" distL="114300" distR="114300">
            <wp:extent cx="1771015" cy="1741805"/>
            <wp:effectExtent l="0" t="0" r="0" b="0"/>
            <wp:docPr id="8285390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120268" name="Picture"/>
                    <pic:cNvPicPr>
                      <a:picLocks noChangeAspect="1" noChangeArrowheads="1"/>
                    </pic:cNvPicPr>
                  </pic:nvPicPr>
                  <pic:blipFill>
                    <a:blip xmlns:r="http://schemas.openxmlformats.org/officeDocument/2006/relationships" r:embed="rId24"/>
                    <a:stretch>
                      <a:fillRect/>
                    </a:stretch>
                  </pic:blipFill>
                  <pic:spPr>
                    <a:xfrm>
                      <a:off x="0" y="0"/>
                      <a:ext cx="1771048" cy="1742172"/>
                    </a:xfrm>
                    <a:prstGeom prst="rect">
                      <a:avLst/>
                    </a:prstGeom>
                    <a:noFill/>
                    <a:ln w="9525">
                      <a:noFill/>
                    </a:ln>
                  </pic:spPr>
                </pic:pic>
              </a:graphicData>
            </a:graphic>
          </wp:inline>
        </w:drawing>
      </w:r>
    </w:p>
    <w:p>
      <w:pPr>
        <w:pStyle w:val="BodyText"/>
      </w:pPr>
      <w:r>
        <w:t>【 答 案 】</w:t>
      </w:r>
    </w:p>
    <w:p>
      <w:pPr>
        <w:pStyle w:val="BodyText"/>
      </w:pPr>
      <w:r>
        <w:t>t</w:t>
      </w:r>
      <w:r>
        <w:rPr>
          <w:vertAlign w:val="subscript"/>
        </w:rPr>
        <w:t>2</w:t>
      </w:r>
      <w:r>
        <w:t>℃时，甲与乙的溶解度相同   75g   33.3%   降温结晶（或冷却热饱和溶液）   丙＞乙＞甲  </w:t>
      </w:r>
    </w:p>
    <w:p>
      <w:pPr>
        <w:pStyle w:val="BodyText"/>
      </w:pPr>
      <w:r>
        <w:t>【 解析 】</w:t>
      </w:r>
    </w:p>
    <w:p>
      <w:pPr>
        <w:pStyle w:val="BodyText"/>
      </w:pPr>
      <w:r>
        <w:t>解：（1）交点P表示的含义是：t</w:t>
      </w:r>
      <w:r>
        <w:rPr>
          <w:vertAlign w:val="subscript"/>
        </w:rPr>
        <w:t>2</w:t>
      </w:r>
      <w:r>
        <w:t>℃时，甲与乙的溶解度相同；故答案为：t</w:t>
      </w:r>
      <w:r>
        <w:rPr>
          <w:vertAlign w:val="subscript"/>
        </w:rPr>
        <w:t>2</w:t>
      </w:r>
      <w:r>
        <w:t>℃时，甲与乙的溶解度相同；</w:t>
      </w:r>
      <w:r>
        <w:br/>
      </w:r>
      <w:r>
        <w:t>（2）t</w:t>
      </w:r>
      <w:r>
        <w:rPr>
          <w:vertAlign w:val="subscript"/>
        </w:rPr>
        <w:t>3</w:t>
      </w:r>
      <w:r>
        <w:t>℃时，将30g甲物质加入到50g水中，充分溶解后所得溶液的质量=25g+50g=75g；溶质的质量分数=</w:t>
      </w:r>
      <m:oMath>
        <m:f>
          <m:num>
            <m:r>
              <m:t>25g</m:t>
            </m:r>
          </m:num>
          <m:den>
            <m:r>
              <m:t>75g</m:t>
            </m:r>
          </m:den>
        </m:f>
        <m:r>
          <m:t>×100%</m:t>
        </m:r>
      </m:oMath>
      <w:r>
        <w:t>≈33.3%；故答案为：75g；33.3%；</w:t>
      </w:r>
      <w:r>
        <w:br/>
      </w:r>
      <w:r>
        <w:t>（3）当甲中含有少量乙时，提纯甲的方法是：降温结晶（或冷却热饱和溶液），因为甲的溶解度受温度的影响变化比乙大；故答案为：降温结晶（或冷却热饱和溶液）；</w:t>
      </w:r>
      <w:r>
        <w:br/>
      </w:r>
      <w:r>
        <w:t>（4）t</w:t>
      </w:r>
      <w:r>
        <w:rPr>
          <w:vertAlign w:val="subscript"/>
        </w:rPr>
        <w:t>3</w:t>
      </w:r>
      <w:r>
        <w:t>℃时等质量的甲、乙、丙三种物质的饱和溶液降温至 t</w:t>
      </w:r>
      <w:r>
        <w:rPr>
          <w:vertAlign w:val="subscript"/>
        </w:rPr>
        <w:t>1</w:t>
      </w:r>
      <w:r>
        <w:t>℃，所得溶液中溶剂的质量由大到小的顺序为：丙＞乙＞甲，因为降温后溶剂的质量不变；故答案为：丙＞乙＞甲；</w:t>
      </w:r>
      <w:r>
        <w:br/>
      </w:r>
      <w:r>
        <w:t>根据题目信息和溶解度曲线可知：甲、乙两种固体物质的溶解度，都是随温度升高而增大，而丙的溶解度随温度的升高而减少；（1）交点P表示的含义是：t</w:t>
      </w:r>
      <w:r>
        <w:rPr>
          <w:vertAlign w:val="subscript"/>
        </w:rPr>
        <w:t>2</w:t>
      </w:r>
      <w:r>
        <w:t>℃时，甲与乙的溶解度相同；（2）t</w:t>
      </w:r>
      <w:r>
        <w:rPr>
          <w:vertAlign w:val="subscript"/>
        </w:rPr>
        <w:t>3</w:t>
      </w:r>
      <w:r>
        <w:t>℃时，将30g甲物质加入到50g水中，充分溶解后所得溶液的质量=25g+50g=75g；溶质的质量分数=</w:t>
      </w:r>
      <m:oMath>
        <m:f>
          <m:num>
            <m:r>
              <m:t>25g</m:t>
            </m:r>
          </m:num>
          <m:den>
            <m:r>
              <m:t>75g</m:t>
            </m:r>
          </m:den>
        </m:f>
        <m:r>
          <m:t>×100%</m:t>
        </m:r>
      </m:oMath>
      <w:r>
        <w:t>≈33.3%；（3）当甲中含有少量乙时，提纯甲的方法是：降温结晶（或冷却热饱和溶液），因为甲的溶解度受温度的影响变化比乙大；（4）t</w:t>
      </w:r>
      <w:r>
        <w:rPr>
          <w:vertAlign w:val="subscript"/>
        </w:rPr>
        <w:t>3</w:t>
      </w:r>
      <w:r>
        <w:t>℃时等质量的甲、乙、丙三种物质的饱和溶液降温至 t</w:t>
      </w:r>
      <w:r>
        <w:rPr>
          <w:vertAlign w:val="subscript"/>
        </w:rPr>
        <w:t>1</w:t>
      </w:r>
      <w:r>
        <w:t>℃，所得溶液中溶剂的质量由大到小的顺序为：丙＞乙＞甲，因为降温后溶剂的质量不变。</w:t>
      </w:r>
      <w:r>
        <w:br/>
      </w:r>
      <w:r>
        <w:t>本考点考查了溶解度曲线及其应用，通过溶解度曲线我们可以获得很多信息；还考查了有关溶液和溶质质量分数的计算，有关的计算要准确，本考点主要出现在选择题和填空题中。</w:t>
      </w:r>
    </w:p>
    <w:p>
      <w:pPr>
        <w:pStyle w:val="BodyText"/>
      </w:pPr>
      <w:r>
        <w:br/>
      </w:r>
    </w:p>
    <w:p>
      <w:pPr>
        <w:pStyle w:val="BodyText"/>
      </w:pPr>
      <w:r>
        <w:t>四、探究题（本大题共 1 小题，共 11 分）</w:t>
      </w:r>
    </w:p>
    <w:p>
      <w:pPr>
        <w:pStyle w:val="BodyText"/>
      </w:pPr>
      <w:r>
        <w:t>15、 (11分) 如图实验装置常用于实验室制取气体。请根据图回答有关问题。</w:t>
      </w:r>
      <w:r>
        <w:drawing>
          <wp:inline distT="0" distB="0" distL="114300" distR="114300">
            <wp:extent cx="5389880" cy="1558925"/>
            <wp:effectExtent l="0" t="0" r="0" b="0"/>
            <wp:docPr id="17983377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080753" name="Picture"/>
                    <pic:cNvPicPr>
                      <a:picLocks noChangeAspect="1" noChangeArrowheads="1"/>
                    </pic:cNvPicPr>
                  </pic:nvPicPr>
                  <pic:blipFill>
                    <a:blip xmlns:r="http://schemas.openxmlformats.org/officeDocument/2006/relationships" r:embed="rId25"/>
                    <a:stretch>
                      <a:fillRect/>
                    </a:stretch>
                  </pic:blipFill>
                  <pic:spPr>
                    <a:xfrm>
                      <a:off x="0" y="0"/>
                      <a:ext cx="5390147" cy="1559292"/>
                    </a:xfrm>
                    <a:prstGeom prst="rect">
                      <a:avLst/>
                    </a:prstGeom>
                    <a:noFill/>
                    <a:ln w="9525">
                      <a:noFill/>
                    </a:ln>
                  </pic:spPr>
                </pic:pic>
              </a:graphicData>
            </a:graphic>
          </wp:inline>
        </w:drawing>
      </w:r>
      <w:r>
        <w:br/>
      </w:r>
      <w:r>
        <w:t>（1）写出编号所指仪器的名称：①______，②______。</w:t>
      </w:r>
      <w:r>
        <w:br/>
      </w:r>
      <w:r>
        <w:t>（2）C装置中有一处明显的错误，请加以改正：______。</w:t>
      </w:r>
      <w:r>
        <w:br/>
      </w:r>
      <w:r>
        <w:t>（3）用改正后的装置继续进行实验。现用高锰酸钾制取氧气，反应的化学方程式为______，发生装置应选择______（填代号），收集装置可选择______（从D-F中选择，下同）。</w:t>
      </w:r>
      <w:r>
        <w:br/>
      </w:r>
      <w:r>
        <w:t>（4）欲制取CO</w:t>
      </w:r>
      <w:r>
        <w:rPr>
          <w:vertAlign w:val="subscript"/>
        </w:rPr>
        <w:t>2</w:t>
      </w:r>
      <w:r>
        <w:t>，B装置相对于C装置的优点是______。收集CO</w:t>
      </w:r>
      <w:r>
        <w:rPr>
          <w:vertAlign w:val="subscript"/>
        </w:rPr>
        <w:t>2</w:t>
      </w:r>
      <w:r>
        <w:t>应选择______装置，验满的方法是______。欲干燥CO</w:t>
      </w:r>
      <w:r>
        <w:rPr>
          <w:vertAlign w:val="subscript"/>
        </w:rPr>
        <w:t>2</w:t>
      </w:r>
      <w:r>
        <w:t>，应将气体通过G装置，G中应加入的药品是______。</w:t>
      </w:r>
    </w:p>
    <w:p>
      <w:pPr>
        <w:pStyle w:val="BodyText"/>
      </w:pPr>
      <w:r>
        <w:t>【 答 案 】</w:t>
      </w:r>
    </w:p>
    <w:p>
      <w:pPr>
        <w:pStyle w:val="BodyText"/>
      </w:pPr>
      <w:r>
        <w:t xml:space="preserve">试管   锥形瓶   长颈漏斗的末端应伸入液面以下   </w:t>
      </w:r>
      <w:r>
        <w:drawing>
          <wp:inline distT="0" distB="0" distL="114300" distR="114300">
            <wp:extent cx="3048000" cy="266700"/>
            <wp:effectExtent l="0" t="0" r="0" b="0"/>
            <wp:docPr id="9208251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154492" name="Picture"/>
                    <pic:cNvPicPr>
                      <a:picLocks noChangeAspect="1" noChangeArrowheads="1"/>
                    </pic:cNvPicPr>
                  </pic:nvPicPr>
                  <pic:blipFill>
                    <a:blip xmlns:r="http://schemas.openxmlformats.org/officeDocument/2006/relationships" r:embed="rId26"/>
                    <a:stretch>
                      <a:fillRect/>
                    </a:stretch>
                  </pic:blipFill>
                  <pic:spPr>
                    <a:xfrm>
                      <a:off x="0" y="0"/>
                      <a:ext cx="3048000" cy="266700"/>
                    </a:xfrm>
                    <a:prstGeom prst="rect">
                      <a:avLst/>
                    </a:prstGeom>
                    <a:noFill/>
                    <a:ln w="9525">
                      <a:noFill/>
                    </a:ln>
                  </pic:spPr>
                </pic:pic>
              </a:graphicData>
            </a:graphic>
          </wp:inline>
        </w:drawing>
      </w:r>
      <w:r>
        <w:t xml:space="preserve">   A   D或E   能够随时使反应进行或停止   D   将一根燃着的木条放在集气瓶口，若木条熄灭，证明二氧化碳已满   浓硫酸  </w:t>
      </w:r>
    </w:p>
    <w:p>
      <w:pPr>
        <w:pStyle w:val="BodyText"/>
      </w:pPr>
      <w:r>
        <w:t>【 解析 】</w:t>
      </w:r>
    </w:p>
    <w:p>
      <w:pPr>
        <w:pStyle w:val="BodyText"/>
      </w:pPr>
      <w:r>
        <w:t>解：（1）①是试管，②是锥形瓶；故填：试管；锥形瓶；</w:t>
      </w:r>
      <w:r>
        <w:br/>
      </w:r>
      <w:r>
        <w:t>（2）该装置中的长颈漏斗下端要伸入液面以下，以防气体从长颈漏斗逸出；故填：长颈漏斗的末端应伸入液面以下；</w:t>
      </w:r>
      <w:r>
        <w:br/>
      </w:r>
      <w:r>
        <w:t>（3）高锰酸钾在加热下分解为锰酸钾、二氧化锰和氧气，方程式是：</w:t>
      </w:r>
      <w:r>
        <w:drawing>
          <wp:inline distT="0" distB="0" distL="114300" distR="114300">
            <wp:extent cx="3048000" cy="266700"/>
            <wp:effectExtent l="0" t="0" r="0" b="0"/>
            <wp:docPr id="10104938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400560" name="Picture"/>
                    <pic:cNvPicPr>
                      <a:picLocks noChangeAspect="1" noChangeArrowheads="1"/>
                    </pic:cNvPicPr>
                  </pic:nvPicPr>
                  <pic:blipFill>
                    <a:blip xmlns:r="http://schemas.openxmlformats.org/officeDocument/2006/relationships" r:embed="rId27"/>
                    <a:stretch>
                      <a:fillRect/>
                    </a:stretch>
                  </pic:blipFill>
                  <pic:spPr>
                    <a:xfrm>
                      <a:off x="0" y="0"/>
                      <a:ext cx="3048000" cy="266700"/>
                    </a:xfrm>
                    <a:prstGeom prst="rect">
                      <a:avLst/>
                    </a:prstGeom>
                    <a:noFill/>
                    <a:ln w="9525">
                      <a:noFill/>
                    </a:ln>
                  </pic:spPr>
                </pic:pic>
              </a:graphicData>
            </a:graphic>
          </wp:inline>
        </w:drawing>
      </w:r>
      <w:r>
        <w:t>；实验室用用高锰酸钾制取氧气需要加热，应该用A装置作为发生装置；氧气的密度比空气的密度大，不易溶于水，因此能用向上排空气法和排水法收集；故填：</w:t>
      </w:r>
      <w:r>
        <w:drawing>
          <wp:inline distT="0" distB="0" distL="114300" distR="114300">
            <wp:extent cx="3048000" cy="266700"/>
            <wp:effectExtent l="0" t="0" r="0" b="0"/>
            <wp:docPr id="12454093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01706" name="Picture"/>
                    <pic:cNvPicPr>
                      <a:picLocks noChangeAspect="1" noChangeArrowheads="1"/>
                    </pic:cNvPicPr>
                  </pic:nvPicPr>
                  <pic:blipFill>
                    <a:blip xmlns:r="http://schemas.openxmlformats.org/officeDocument/2006/relationships" r:embed="rId27"/>
                    <a:stretch>
                      <a:fillRect/>
                    </a:stretch>
                  </pic:blipFill>
                  <pic:spPr>
                    <a:xfrm>
                      <a:off x="0" y="0"/>
                      <a:ext cx="3048000" cy="266700"/>
                    </a:xfrm>
                    <a:prstGeom prst="rect">
                      <a:avLst/>
                    </a:prstGeom>
                    <a:noFill/>
                    <a:ln w="9525">
                      <a:noFill/>
                    </a:ln>
                  </pic:spPr>
                </pic:pic>
              </a:graphicData>
            </a:graphic>
          </wp:inline>
        </w:drawing>
      </w:r>
      <w:r>
        <w:t>；A；D或E；</w:t>
      </w:r>
      <w:r>
        <w:br/>
      </w:r>
      <w:r>
        <w:t>（4）与C装置相比其优点是能够随时使反应进行或停止，二氧化碳的密度比空气大，且能溶于水，所以用向上排空气法来收集；验满时可将一根燃着的木条放在集气瓶口，若木条熄灭，证明二氧化碳已满；浓硫酸具有吸水性，若干燥二氧化碳，则装置G中应加入浓硫酸；故填：能够随时使反应进行或停止；D；将一根燃着的木条放在集气瓶口，若木条熄灭，证明二氧化碳已满；浓硫酸。</w:t>
      </w:r>
      <w:r>
        <w:br/>
      </w:r>
      <w:r>
        <w:t>（1）熟记仪器的名称；</w:t>
      </w:r>
      <w:r>
        <w:br/>
      </w:r>
      <w:r>
        <w:t>（2）根据装置的气密性来分析；</w:t>
      </w:r>
      <w:r>
        <w:br/>
      </w:r>
      <w:r>
        <w:t>（3）高锰酸钾受热分解生成锰酸钾、二氧化锰和氧气；据反应物的状态和反应条件选择发生装置；据氧气的密度和溶解性选择收集装置；</w:t>
      </w:r>
      <w:r>
        <w:br/>
      </w:r>
      <w:r>
        <w:t>（4）根据装置特点、二氧化碳的性质以及浓硫酸的吸水性来分析。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五、计算题（本大题共 3 小题，共 14 分）</w:t>
      </w:r>
    </w:p>
    <w:p>
      <w:pPr>
        <w:pStyle w:val="BodyText"/>
      </w:pPr>
      <w:r>
        <w:t>16、  某化学课堂围绕“酸碱中和反应”，将学生分成若干小组，在老师引导下开展探究活动。以下是教学片段，请你参与学习并帮助填写空格（包括表中空格）。</w:t>
      </w:r>
      <w:r>
        <w:br/>
      </w:r>
      <w:r>
        <w:t>【演示实验】将一定量的稀硫酸加入到盛有NaOH溶液的小烧杯中。</w:t>
      </w:r>
      <w:r>
        <w:br/>
      </w:r>
      <w:r>
        <w:t>【学生板演】该反应的化学方程式______。</w:t>
      </w:r>
      <w:r>
        <w:br/>
      </w:r>
      <w:r>
        <w:t>【提出问题】实验中未观察到明显现象，部分同学产生了疑问：反应后溶液中溶质是什么呢？</w:t>
      </w:r>
      <w:r>
        <w:br/>
      </w:r>
      <w:r>
        <w:t>【假设猜想】针对疑问，大家纷纷提出猜想。甲组同学的猜想如下：</w:t>
      </w:r>
      <w:r>
        <w:br/>
      </w:r>
      <w:r>
        <w:t>猜想一：只有Na</w:t>
      </w:r>
      <w:r>
        <w:rPr>
          <w:vertAlign w:val="subscript"/>
        </w:rPr>
        <w:t>2</w:t>
      </w:r>
      <w:r>
        <w:t>SO</w:t>
      </w:r>
      <w:r>
        <w:rPr>
          <w:vertAlign w:val="subscript"/>
        </w:rPr>
        <w:t>4</w:t>
      </w:r>
      <w:r>
        <w:br/>
      </w:r>
      <w:r>
        <w:t>猜想二：有Na</w:t>
      </w:r>
      <w:r>
        <w:rPr>
          <w:vertAlign w:val="subscript"/>
        </w:rPr>
        <w:t>2</w:t>
      </w:r>
      <w:r>
        <w:t>SO</w:t>
      </w:r>
      <w:r>
        <w:rPr>
          <w:vertAlign w:val="subscript"/>
        </w:rPr>
        <w:t>4</w:t>
      </w:r>
      <w:r>
        <w:t>和H</w:t>
      </w:r>
      <w:r>
        <w:rPr>
          <w:vertAlign w:val="subscript"/>
        </w:rPr>
        <w:t>2</w:t>
      </w:r>
      <w:r>
        <w:t>SO</w:t>
      </w:r>
      <w:r>
        <w:rPr>
          <w:vertAlign w:val="subscript"/>
        </w:rPr>
        <w:t>4</w:t>
      </w:r>
      <w:r>
        <w:br/>
      </w:r>
      <w:r>
        <w:t>猜想三：有Na</w:t>
      </w:r>
      <w:r>
        <w:rPr>
          <w:vertAlign w:val="subscript"/>
        </w:rPr>
        <w:t>2</w:t>
      </w:r>
      <w:r>
        <w:t>SO</w:t>
      </w:r>
      <w:r>
        <w:rPr>
          <w:vertAlign w:val="subscript"/>
        </w:rPr>
        <w:t>4</w:t>
      </w:r>
      <w:r>
        <w:t>和NaOH</w:t>
      </w:r>
      <w:r>
        <w:br/>
      </w:r>
      <w:r>
        <w:t>猜想四：有Na</w:t>
      </w:r>
      <w:r>
        <w:rPr>
          <w:vertAlign w:val="subscript"/>
        </w:rPr>
        <w:t>2</w:t>
      </w:r>
      <w:r>
        <w:t>SO</w:t>
      </w:r>
      <w:r>
        <w:rPr>
          <w:vertAlign w:val="subscript"/>
        </w:rPr>
        <w:t>4</w:t>
      </w:r>
      <w:r>
        <w:t>、H</w:t>
      </w:r>
      <w:r>
        <w:rPr>
          <w:vertAlign w:val="subscript"/>
        </w:rPr>
        <w:t>2</w:t>
      </w:r>
      <w:r>
        <w:t>SO</w:t>
      </w:r>
      <w:r>
        <w:rPr>
          <w:vertAlign w:val="subscript"/>
        </w:rPr>
        <w:t>4</w:t>
      </w:r>
      <w:r>
        <w:t>和NaOH</w:t>
      </w:r>
      <w:r>
        <w:br/>
      </w:r>
      <w:r>
        <w:t>乙组同学对以上猜想提出质疑，认为第______种猜想是不合理的。那么不合理的理由是______。</w:t>
      </w:r>
      <w:r>
        <w:br/>
      </w:r>
      <w:r>
        <w:t>【实验探究】</w:t>
      </w:r>
      <w:r>
        <w:br/>
      </w:r>
      <w:r>
        <w:t>（1）丙组同学取烧杯中的溶液少量于试管中，滴加几滴CuSO</w:t>
      </w:r>
      <w:r>
        <w:rPr>
          <w:vertAlign w:val="subscript"/>
        </w:rPr>
        <w:t>4</w:t>
      </w:r>
      <w:r>
        <w:t>溶液，无明显变化，溶液中一定没有______。</w:t>
      </w:r>
      <w:r>
        <w:br/>
      </w:r>
      <w:r>
        <w:t>（2）为了验证其余猜想，各学习小组利用烧杯中的溶液，并选用老师提供的pH试纸、铜片、BaCl</w:t>
      </w:r>
      <w:r>
        <w:rPr>
          <w:vertAlign w:val="subscript"/>
        </w:rPr>
        <w:t>2</w:t>
      </w:r>
      <w:r>
        <w:t>溶液、Na</w:t>
      </w:r>
      <w:r>
        <w:rPr>
          <w:vertAlign w:val="subscript"/>
        </w:rPr>
        <w:t>2</w:t>
      </w:r>
      <w:r>
        <w:t>CO</w:t>
      </w:r>
      <w:r>
        <w:rPr>
          <w:vertAlign w:val="subscript"/>
        </w:rPr>
        <w:t>3</w:t>
      </w:r>
      <w:r>
        <w:t>溶液，进行如下三个方案的探究。</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3528"/>
        <w:gridCol w:w="2028"/>
        <w:gridCol w:w="184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实验方案</w:t>
            </w:r>
          </w:p>
        </w:tc>
        <w:tc>
          <w:tcPr/>
          <w:p>
            <w:pPr>
              <w:pStyle w:val="Compact"/>
              <w:jc w:val="left"/>
            </w:pPr>
            <w:r>
              <w:t>测溶液pH</w:t>
            </w:r>
          </w:p>
        </w:tc>
        <w:tc>
          <w:tcPr/>
          <w:p>
            <w:pPr>
              <w:pStyle w:val="Compact"/>
              <w:jc w:val="left"/>
            </w:pPr>
            <w:r>
              <w:t>滴加Na</w:t>
            </w:r>
            <w:r>
              <w:rPr>
                <w:vertAlign w:val="subscript"/>
              </w:rPr>
              <w:t>2</w:t>
            </w:r>
            <w:r>
              <w:t>CO</w:t>
            </w:r>
            <w:r>
              <w:rPr>
                <w:vertAlign w:val="subscript"/>
              </w:rPr>
              <w:t>3</w:t>
            </w:r>
            <w:r>
              <w:t>溶液</w:t>
            </w:r>
          </w:p>
        </w:tc>
        <w:tc>
          <w:tcPr/>
          <w:p>
            <w:pPr>
              <w:pStyle w:val="Compact"/>
              <w:jc w:val="left"/>
            </w:pPr>
            <w:r>
              <w:t>滴加BaCl</w:t>
            </w:r>
            <w:r>
              <w:rPr>
                <w:vertAlign w:val="subscript"/>
              </w:rPr>
              <w:t>2</w:t>
            </w:r>
            <w:r>
              <w:t>溶液</w:t>
            </w:r>
          </w:p>
        </w:tc>
      </w:tr>
      <w:tr>
        <w:tblPrEx>
          <w:tblW w:w="0" w:type="pct"/>
          <w:tblInd w:w="0" w:type="dxa"/>
          <w:tblCellMar>
            <w:top w:w="0" w:type="dxa"/>
            <w:left w:w="108" w:type="dxa"/>
            <w:bottom w:w="0" w:type="dxa"/>
            <w:right w:w="108" w:type="dxa"/>
          </w:tblCellMar>
        </w:tblPrEx>
        <w:tc>
          <w:tcPr/>
          <w:p>
            <w:pPr>
              <w:pStyle w:val="Compact"/>
              <w:jc w:val="left"/>
            </w:pPr>
            <w:r>
              <w:t>实验操作</w:t>
            </w:r>
          </w:p>
        </w:tc>
        <w:tc>
          <w:tcPr/>
          <w:p>
            <w:pPr>
              <w:pStyle w:val="Compact"/>
              <w:jc w:val="left"/>
            </w:pPr>
            <w:r>
              <w:drawing>
                <wp:inline distT="0" distB="0" distL="114300" distR="114300">
                  <wp:extent cx="1010285" cy="1135380"/>
                  <wp:effectExtent l="0" t="0" r="0" b="0"/>
                  <wp:docPr id="8354595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700559" name="Picture"/>
                          <pic:cNvPicPr>
                            <a:picLocks noChangeAspect="1" noChangeArrowheads="1"/>
                          </pic:cNvPicPr>
                        </pic:nvPicPr>
                        <pic:blipFill>
                          <a:blip xmlns:r="http://schemas.openxmlformats.org/officeDocument/2006/relationships" r:embed="rId28"/>
                          <a:stretch>
                            <a:fillRect/>
                          </a:stretch>
                        </pic:blipFill>
                        <pic:spPr>
                          <a:xfrm>
                            <a:off x="0" y="0"/>
                            <a:ext cx="1010652" cy="1135781"/>
                          </a:xfrm>
                          <a:prstGeom prst="rect">
                            <a:avLst/>
                          </a:prstGeom>
                          <a:noFill/>
                          <a:ln w="9525">
                            <a:noFill/>
                          </a:ln>
                        </pic:spPr>
                      </pic:pic>
                    </a:graphicData>
                  </a:graphic>
                </wp:inline>
              </w:drawing>
            </w:r>
          </w:p>
        </w:tc>
        <w:tc>
          <w:tcPr/>
          <w:p>
            <w:pPr>
              <w:pStyle w:val="Compact"/>
              <w:jc w:val="left"/>
            </w:pPr>
            <w:r>
              <w:drawing>
                <wp:inline distT="0" distB="0" distL="114300" distR="114300">
                  <wp:extent cx="711835" cy="1414780"/>
                  <wp:effectExtent l="0" t="0" r="0" b="0"/>
                  <wp:docPr id="5972130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301575" name="Picture"/>
                          <pic:cNvPicPr>
                            <a:picLocks noChangeAspect="1" noChangeArrowheads="1"/>
                          </pic:cNvPicPr>
                        </pic:nvPicPr>
                        <pic:blipFill>
                          <a:blip xmlns:r="http://schemas.openxmlformats.org/officeDocument/2006/relationships" r:embed="rId29"/>
                          <a:stretch>
                            <a:fillRect/>
                          </a:stretch>
                        </pic:blipFill>
                        <pic:spPr>
                          <a:xfrm>
                            <a:off x="0" y="0"/>
                            <a:ext cx="712269" cy="1414913"/>
                          </a:xfrm>
                          <a:prstGeom prst="rect">
                            <a:avLst/>
                          </a:prstGeom>
                          <a:noFill/>
                          <a:ln w="9525">
                            <a:noFill/>
                          </a:ln>
                        </pic:spPr>
                      </pic:pic>
                    </a:graphicData>
                  </a:graphic>
                </wp:inline>
              </w:drawing>
            </w:r>
          </w:p>
        </w:tc>
        <w:tc>
          <w:tcPr/>
          <w:p>
            <w:pPr>
              <w:pStyle w:val="Compact"/>
              <w:jc w:val="left"/>
            </w:pPr>
            <w:r>
              <w:drawing>
                <wp:inline distT="0" distB="0" distL="114300" distR="114300">
                  <wp:extent cx="577215" cy="1414780"/>
                  <wp:effectExtent l="0" t="0" r="0" b="0"/>
                  <wp:docPr id="11133105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013749" name="Picture"/>
                          <pic:cNvPicPr>
                            <a:picLocks noChangeAspect="1" noChangeArrowheads="1"/>
                          </pic:cNvPicPr>
                        </pic:nvPicPr>
                        <pic:blipFill>
                          <a:blip xmlns:r="http://schemas.openxmlformats.org/officeDocument/2006/relationships" r:embed="rId30"/>
                          <a:stretch>
                            <a:fillRect/>
                          </a:stretch>
                        </pic:blipFill>
                        <pic:spPr>
                          <a:xfrm>
                            <a:off x="0" y="0"/>
                            <a:ext cx="577515" cy="1414913"/>
                          </a:xfrm>
                          <a:prstGeom prst="rect">
                            <a:avLst/>
                          </a:prstGeom>
                          <a:noFill/>
                          <a:ln w="9525">
                            <a:noFill/>
                          </a:ln>
                        </pic:spPr>
                      </pic:pic>
                    </a:graphicData>
                  </a:graphic>
                </wp:inline>
              </w:drawing>
            </w:r>
          </w:p>
        </w:tc>
      </w:tr>
      <w:tr>
        <w:tblPrEx>
          <w:tblW w:w="0" w:type="pct"/>
          <w:tblInd w:w="0" w:type="dxa"/>
          <w:tblCellMar>
            <w:top w:w="0" w:type="dxa"/>
            <w:left w:w="108" w:type="dxa"/>
            <w:bottom w:w="0" w:type="dxa"/>
            <w:right w:w="108" w:type="dxa"/>
          </w:tblCellMar>
        </w:tblPrEx>
        <w:tc>
          <w:tcPr/>
          <w:p>
            <w:pPr>
              <w:pStyle w:val="Compact"/>
              <w:jc w:val="left"/>
            </w:pPr>
            <w:r>
              <w:t>实验现象</w:t>
            </w:r>
          </w:p>
        </w:tc>
        <w:tc>
          <w:tcPr/>
          <w:p>
            <w:pPr>
              <w:pStyle w:val="Compact"/>
              <w:jc w:val="left"/>
            </w:pPr>
            <w:r>
              <w:t>试纸变色，对比比色卡，pH＜7</w:t>
            </w:r>
          </w:p>
        </w:tc>
        <w:tc>
          <w:tcPr/>
          <w:p>
            <w:pPr>
              <w:pStyle w:val="Compact"/>
              <w:jc w:val="left"/>
            </w:pPr>
            <w:r>
              <w:t>______</w:t>
            </w:r>
          </w:p>
        </w:tc>
        <w:tc>
          <w:tcPr/>
          <w:p>
            <w:pPr>
              <w:pStyle w:val="Compact"/>
              <w:jc w:val="left"/>
            </w:pPr>
            <w:r>
              <w:t>产生白色沉淀</w:t>
            </w:r>
          </w:p>
        </w:tc>
      </w:tr>
      <w:tr>
        <w:tblPrEx>
          <w:tblW w:w="0" w:type="pct"/>
          <w:tblInd w:w="0" w:type="dxa"/>
          <w:tblCellMar>
            <w:top w:w="0" w:type="dxa"/>
            <w:left w:w="108" w:type="dxa"/>
            <w:bottom w:w="0" w:type="dxa"/>
            <w:right w:w="108" w:type="dxa"/>
          </w:tblCellMar>
        </w:tblPrEx>
        <w:tc>
          <w:tcPr/>
          <w:p>
            <w:pPr>
              <w:pStyle w:val="Compact"/>
              <w:jc w:val="left"/>
            </w:pPr>
            <w:r>
              <w:t>实验结论</w:t>
            </w:r>
          </w:p>
        </w:tc>
        <w:tc>
          <w:tcPr/>
          <w:p>
            <w:pPr>
              <w:pStyle w:val="Compact"/>
              <w:jc w:val="left"/>
            </w:pPr>
            <w:r>
              <w:t>溶液中有H</w:t>
            </w:r>
            <w:r>
              <w:rPr>
                <w:vertAlign w:val="subscript"/>
              </w:rPr>
              <w:t>2</w:t>
            </w:r>
            <w:r>
              <w:t>SO</w:t>
            </w:r>
            <w:r>
              <w:rPr>
                <w:vertAlign w:val="subscript"/>
              </w:rPr>
              <w:t>4</w:t>
            </w:r>
          </w:p>
        </w:tc>
        <w:tc>
          <w:tcPr/>
          <w:p>
            <w:pPr>
              <w:pStyle w:val="Compact"/>
              <w:jc w:val="left"/>
            </w:pPr>
            <w:r>
              <w:t>溶液中有H</w:t>
            </w:r>
            <w:r>
              <w:rPr>
                <w:vertAlign w:val="subscript"/>
              </w:rPr>
              <w:t>2</w:t>
            </w:r>
            <w:r>
              <w:t>SO</w:t>
            </w:r>
            <w:r>
              <w:rPr>
                <w:vertAlign w:val="subscript"/>
              </w:rPr>
              <w:t>4</w:t>
            </w:r>
          </w:p>
        </w:tc>
        <w:tc>
          <w:tcPr/>
          <w:p>
            <w:pPr>
              <w:pStyle w:val="Compact"/>
              <w:jc w:val="left"/>
            </w:pPr>
            <w:r>
              <w:t>溶液中有H</w:t>
            </w:r>
            <w:r>
              <w:rPr>
                <w:vertAlign w:val="subscript"/>
              </w:rPr>
              <w:t>2</w:t>
            </w:r>
            <w:r>
              <w:t>SO</w:t>
            </w:r>
            <w:r>
              <w:rPr>
                <w:vertAlign w:val="subscript"/>
              </w:rPr>
              <w:t>4</w:t>
            </w:r>
          </w:p>
        </w:tc>
      </w:tr>
    </w:tbl>
    <w:p>
      <w:pPr>
        <w:pStyle w:val="BodyText"/>
      </w:pPr>
      <w:r>
        <w:t>【得出结论】通过探究，全班同学一致确定猜想二是正确的。</w:t>
      </w:r>
      <w:r>
        <w:br/>
      </w:r>
      <w:r>
        <w:t>【评价反思】老师对同学们能用多种方法进行探究，并且得出正确结论给予肯定。同时指出实验探究（2）中存在两处明显错误，请大家反思。同学们经过反思发现了这两处错误：</w:t>
      </w:r>
      <w:r>
        <w:br/>
      </w:r>
      <w:r>
        <w:t>（1）实验操作中的错误是______。</w:t>
      </w:r>
      <w:r>
        <w:br/>
      </w:r>
      <w:r>
        <w:t>（2）实验方案中也有一个是错误的，错误的原因是______。</w:t>
      </w:r>
    </w:p>
    <w:p>
      <w:pPr>
        <w:pStyle w:val="BodyText"/>
      </w:pPr>
      <w:r>
        <w:t>【 答 案 】</w:t>
      </w:r>
    </w:p>
    <w:p>
      <w:pPr>
        <w:pStyle w:val="BodyText"/>
      </w:pPr>
      <w:r>
        <w:t>H</w:t>
      </w:r>
      <w:r>
        <w:rPr>
          <w:vertAlign w:val="subscript"/>
        </w:rPr>
        <w:t>2</w:t>
      </w:r>
      <w:r>
        <w:t>SO</w:t>
      </w:r>
      <w:r>
        <w:rPr>
          <w:vertAlign w:val="subscript"/>
        </w:rPr>
        <w:t>4</w:t>
      </w:r>
      <w:r>
        <w:t>+2NaOH=Na</w:t>
      </w:r>
      <w:r>
        <w:rPr>
          <w:vertAlign w:val="subscript"/>
        </w:rPr>
        <w:t>2</w:t>
      </w:r>
      <w:r>
        <w:t>SO</w:t>
      </w:r>
      <w:r>
        <w:rPr>
          <w:vertAlign w:val="subscript"/>
        </w:rPr>
        <w:t>4</w:t>
      </w:r>
      <w:r>
        <w:t>+2H</w:t>
      </w:r>
      <w:r>
        <w:rPr>
          <w:vertAlign w:val="subscript"/>
        </w:rPr>
        <w:t>2</w:t>
      </w:r>
      <w:r>
        <w:t>O   四   H</w:t>
      </w:r>
      <w:r>
        <w:rPr>
          <w:vertAlign w:val="subscript"/>
        </w:rPr>
        <w:t>2</w:t>
      </w:r>
      <w:r>
        <w:t>SO</w:t>
      </w:r>
      <w:r>
        <w:rPr>
          <w:vertAlign w:val="subscript"/>
        </w:rPr>
        <w:t>4</w:t>
      </w:r>
      <w:r>
        <w:t>和NaOH在溶液中不能共存   NaOH   有气泡产生   pH试纸浸入溶液中   Na</w:t>
      </w:r>
      <w:r>
        <w:rPr>
          <w:vertAlign w:val="subscript"/>
        </w:rPr>
        <w:t>2</w:t>
      </w:r>
      <w:r>
        <w:t>SO</w:t>
      </w:r>
      <w:r>
        <w:rPr>
          <w:vertAlign w:val="subscript"/>
        </w:rPr>
        <w:t>4</w:t>
      </w:r>
      <w:r>
        <w:t>与BaCl</w:t>
      </w:r>
      <w:r>
        <w:rPr>
          <w:vertAlign w:val="subscript"/>
        </w:rPr>
        <w:t>2</w:t>
      </w:r>
      <w:r>
        <w:t>反应也会生成白色沉淀，不能证明一定有H</w:t>
      </w:r>
      <w:r>
        <w:rPr>
          <w:vertAlign w:val="subscript"/>
        </w:rPr>
        <w:t>2</w:t>
      </w:r>
      <w:r>
        <w:t>SO</w:t>
      </w:r>
      <w:r>
        <w:rPr>
          <w:vertAlign w:val="subscript"/>
        </w:rPr>
        <w:t>4</w:t>
      </w:r>
      <w:r>
        <w:t>存在  </w:t>
      </w:r>
    </w:p>
    <w:p>
      <w:pPr>
        <w:pStyle w:val="BodyText"/>
      </w:pPr>
      <w:r>
        <w:t>【 解析 】</w:t>
      </w:r>
    </w:p>
    <w:p>
      <w:pPr>
        <w:pStyle w:val="BodyText"/>
      </w:pPr>
      <w:r>
        <w:t>解：【学生板演】硫酸和氢氧化钠反应生成硫酸钠和水，化学方程式为H</w:t>
      </w:r>
      <w:r>
        <w:rPr>
          <w:vertAlign w:val="subscript"/>
        </w:rPr>
        <w:t>2</w:t>
      </w:r>
      <w:r>
        <w:t>SO</w:t>
      </w:r>
      <w:r>
        <w:rPr>
          <w:vertAlign w:val="subscript"/>
        </w:rPr>
        <w:t>4</w:t>
      </w:r>
      <w:r>
        <w:t>+2NaOH═Na</w:t>
      </w:r>
      <w:r>
        <w:rPr>
          <w:vertAlign w:val="subscript"/>
        </w:rPr>
        <w:t>2</w:t>
      </w:r>
      <w:r>
        <w:t>SO</w:t>
      </w:r>
      <w:r>
        <w:rPr>
          <w:vertAlign w:val="subscript"/>
        </w:rPr>
        <w:t>4</w:t>
      </w:r>
      <w:r>
        <w:t xml:space="preserve"> +2H</w:t>
      </w:r>
      <w:r>
        <w:rPr>
          <w:vertAlign w:val="subscript"/>
        </w:rPr>
        <w:t>2</w:t>
      </w:r>
      <w:r>
        <w:t>O；</w:t>
      </w:r>
      <w:r>
        <w:br/>
      </w:r>
      <w:r>
        <w:t>【假设猜想】酸碱过量，但不能同时过量，因为酸碱不能共存，会继续反应，故猜想四不合理；</w:t>
      </w:r>
      <w:r>
        <w:br/>
      </w:r>
      <w:r>
        <w:t>【实验探究】（1）硫酸铜和氢氧化钠反应能生成氢氧化铜蓝色沉淀，因此溶液中滴加几滴CuSO</w:t>
      </w:r>
      <w:r>
        <w:rPr>
          <w:vertAlign w:val="subscript"/>
        </w:rPr>
        <w:t>4</w:t>
      </w:r>
      <w:r>
        <w:t>溶液，无明显变化，说明溶液中一定没有氢氧化钠。</w:t>
      </w:r>
      <w:r>
        <w:br/>
      </w:r>
      <w:r>
        <w:t>（2）溶液中有硫酸，滴加碳酸钠后，碳酸钠会和硫酸反应生成二氧化碳气体，因此会看到产生气泡。</w:t>
      </w:r>
      <w:r>
        <w:br/>
      </w:r>
      <w:r>
        <w:t>【评价反思】（1）根据图示操作判断，检测溶液的pH时，pH试纸不能伸入溶液中，应用玻璃棒蘸取少量溶液涂到pH试纸上；</w:t>
      </w:r>
      <w:r>
        <w:br/>
      </w:r>
      <w:r>
        <w:t>（2）检验一种物质时要排除其他物质的干扰，硫酸钠也能与氯化钡反应生成白色沉淀，故不能证明溶液中一定存在硫酸；</w:t>
      </w:r>
      <w:r>
        <w:br/>
      </w:r>
      <w:r>
        <w:t>故答案为：【学生板演】H</w:t>
      </w:r>
      <w:r>
        <w:rPr>
          <w:vertAlign w:val="subscript"/>
        </w:rPr>
        <w:t>2</w:t>
      </w:r>
      <w:r>
        <w:t>SO</w:t>
      </w:r>
      <w:r>
        <w:rPr>
          <w:vertAlign w:val="subscript"/>
        </w:rPr>
        <w:t>4</w:t>
      </w:r>
      <w:r>
        <w:t>+2NaOH=Na</w:t>
      </w:r>
      <w:r>
        <w:rPr>
          <w:vertAlign w:val="subscript"/>
        </w:rPr>
        <w:t>2</w:t>
      </w:r>
      <w:r>
        <w:t>SO</w:t>
      </w:r>
      <w:r>
        <w:rPr>
          <w:vertAlign w:val="subscript"/>
        </w:rPr>
        <w:t>4</w:t>
      </w:r>
      <w:r>
        <w:t>+2H</w:t>
      </w:r>
      <w:r>
        <w:rPr>
          <w:vertAlign w:val="subscript"/>
        </w:rPr>
        <w:t>2</w:t>
      </w:r>
      <w:r>
        <w:t>O；</w:t>
      </w:r>
      <w:r>
        <w:br/>
      </w:r>
      <w:r>
        <w:t>【假设猜想】有Na</w:t>
      </w:r>
      <w:r>
        <w:rPr>
          <w:vertAlign w:val="subscript"/>
        </w:rPr>
        <w:t>2</w:t>
      </w:r>
      <w:r>
        <w:t>SO</w:t>
      </w:r>
      <w:r>
        <w:rPr>
          <w:vertAlign w:val="subscript"/>
        </w:rPr>
        <w:t>4</w:t>
      </w:r>
      <w:r>
        <w:t>和NaOH；猜想四；H</w:t>
      </w:r>
      <w:r>
        <w:rPr>
          <w:vertAlign w:val="subscript"/>
        </w:rPr>
        <w:t>2</w:t>
      </w:r>
      <w:r>
        <w:t>SO</w:t>
      </w:r>
      <w:r>
        <w:rPr>
          <w:vertAlign w:val="subscript"/>
        </w:rPr>
        <w:t>4</w:t>
      </w:r>
      <w:r>
        <w:t>和NaOH在溶液中不能共存；</w:t>
      </w:r>
      <w:r>
        <w:br/>
      </w:r>
      <w:r>
        <w:t>【实验探究】（1）NaOH；（2）有气泡产生；</w:t>
      </w:r>
      <w:r>
        <w:br/>
      </w:r>
      <w:r>
        <w:t>【评价反思】①pH试纸浸入溶液中；②Na</w:t>
      </w:r>
      <w:r>
        <w:rPr>
          <w:vertAlign w:val="subscript"/>
        </w:rPr>
        <w:t>2</w:t>
      </w:r>
      <w:r>
        <w:t>SO</w:t>
      </w:r>
      <w:r>
        <w:rPr>
          <w:vertAlign w:val="subscript"/>
        </w:rPr>
        <w:t>4</w:t>
      </w:r>
      <w:r>
        <w:t>与BaCl</w:t>
      </w:r>
      <w:r>
        <w:rPr>
          <w:vertAlign w:val="subscript"/>
        </w:rPr>
        <w:t>2</w:t>
      </w:r>
      <w:r>
        <w:t>反应也会生成白色沉淀，不能证明一定有H</w:t>
      </w:r>
      <w:r>
        <w:rPr>
          <w:vertAlign w:val="subscript"/>
        </w:rPr>
        <w:t>2</w:t>
      </w:r>
      <w:r>
        <w:t>SO</w:t>
      </w:r>
      <w:r>
        <w:rPr>
          <w:vertAlign w:val="subscript"/>
        </w:rPr>
        <w:t>4</w:t>
      </w:r>
      <w:r>
        <w:t>存在。</w:t>
      </w:r>
      <w:r>
        <w:br/>
      </w:r>
      <w:r>
        <w:t>【学生板演】硫酸和氢氧化钠反应生成硫酸钠和水，注意化学式的写法和配平；</w:t>
      </w:r>
      <w:r>
        <w:br/>
      </w:r>
      <w:r>
        <w:t>【假设猜想】根据酸碱不能共存判断不合理的猜想；</w:t>
      </w:r>
      <w:r>
        <w:br/>
      </w:r>
      <w:r>
        <w:t>【实验探究】根据碳酸钠和硫酸反应能生成二氧化碳气体解答；</w:t>
      </w:r>
      <w:r>
        <w:br/>
      </w:r>
      <w:r>
        <w:t>【评价反思】（1）根据图示操作判断，检测溶液的pH时，pH试纸不能伸入溶液中；</w:t>
      </w:r>
      <w:r>
        <w:br/>
      </w:r>
      <w:r>
        <w:t>（2）检验一种物质时要排除其他物质的干扰，硫酸钠也能与氯化钡反应生成白色沉淀。</w:t>
      </w:r>
      <w:r>
        <w:br/>
      </w:r>
      <w:r>
        <w:t>此题通过中和反应考查了化学方程式的书写，实验方案设计、实验操作以及实验方案的评价，解答时要全面审题，认真解答。</w:t>
      </w:r>
    </w:p>
    <w:p>
      <w:pPr>
        <w:pStyle w:val="BodyText"/>
      </w:pPr>
      <w:r>
        <w:br/>
      </w:r>
      <w:r>
        <w:t>17、  青少年过多摄人蛋糕里的人造奶油会产生一种影响身体发育的反式脂肪酸，其化学式为C</w:t>
      </w:r>
      <w:r>
        <w:rPr>
          <w:vertAlign w:val="subscript"/>
        </w:rPr>
        <w:t>18</w:t>
      </w:r>
      <w:r>
        <w:t>H</w:t>
      </w:r>
      <w:r>
        <w:rPr>
          <w:vertAlign w:val="subscript"/>
        </w:rPr>
        <w:t>34</w:t>
      </w:r>
      <w:r>
        <w:t>O</w:t>
      </w:r>
      <w:r>
        <w:rPr>
          <w:vertAlign w:val="subscript"/>
        </w:rPr>
        <w:t>2</w:t>
      </w:r>
      <w:r>
        <w:t>，请计算。</w:t>
      </w:r>
      <w:r>
        <w:br/>
      </w:r>
      <w:r>
        <w:t>（1）该反式脂肪酸中碳、氧元素的质量比______。</w:t>
      </w:r>
      <w:r>
        <w:br/>
      </w:r>
      <w:r>
        <w:t>（2）141g该反式脂肪酸中含氢元素的质量为______g。</w:t>
      </w:r>
    </w:p>
    <w:p>
      <w:pPr>
        <w:pStyle w:val="BodyText"/>
      </w:pPr>
      <w:r>
        <w:t>【 答 案 】</w:t>
      </w:r>
    </w:p>
    <w:p>
      <w:pPr>
        <w:pStyle w:val="BodyText"/>
      </w:pPr>
      <w:r>
        <w:t>27：4   17  </w:t>
      </w:r>
    </w:p>
    <w:p>
      <w:pPr>
        <w:pStyle w:val="BodyText"/>
      </w:pPr>
      <w:r>
        <w:t>【 解析 】</w:t>
      </w:r>
    </w:p>
    <w:p>
      <w:pPr>
        <w:pStyle w:val="BodyText"/>
      </w:pPr>
      <w:r>
        <w:t>解：（1）该反式脂肪酸中碳、氧元素的质量比（12×18）：（16×2）=27：4；故填：27：4；</w:t>
      </w:r>
      <w:r>
        <w:br/>
      </w:r>
      <w:r>
        <w:t>（2）141g该反式脂肪酸中含氢元素的质量为141g×</w:t>
      </w:r>
      <m:oMath>
        <m:f>
          <m:num>
            <m:r>
              <m:t>1×34</m:t>
            </m:r>
          </m:num>
          <m:den>
            <m:r>
              <m:t>12×18+1×34+16×2</m:t>
            </m:r>
          </m:den>
        </m:f>
        <m:r>
          <m:t>×100%</m:t>
        </m:r>
      </m:oMath>
      <w:r>
        <w:t>=17g；故填：17。</w:t>
      </w:r>
      <w:r>
        <w:br/>
      </w:r>
      <w:r>
        <w:t>（1）根据化合物中各元素质量比=各原子的相对原子质量×原子个数之比，进行分析判断；</w:t>
      </w:r>
      <w:r>
        <w:br/>
      </w:r>
      <w:r>
        <w:t>（2）根据元素的质量=化合物的质量×化合物中该元素的质量分数来分析。</w:t>
      </w:r>
      <w:r>
        <w:br/>
      </w:r>
      <w:r>
        <w:t>本题难度不大，考查同学们结合新信息、灵活运用化学式的含义与有关计算进行分析问题、解决问题的能力。</w:t>
      </w:r>
    </w:p>
    <w:p>
      <w:pPr>
        <w:pStyle w:val="BodyText"/>
      </w:pPr>
      <w:r>
        <w:br/>
      </w:r>
      <w:r>
        <w:t>18、  将含有NaCl杂质的某烧碱样品10g完全溶于90g水中，再向所得溶液中慢慢滴入溶质质量分数为7.3%的稀盐酸．在实验过程中，溶液的pH与滴入稀盐酸的质量关系如图所示．</w:t>
      </w:r>
      <w:r>
        <w:br/>
      </w:r>
      <w:r>
        <w:t>（1）求10g该样品中氢氧化钠的质量．</w:t>
      </w:r>
      <w:r>
        <w:br/>
      </w:r>
      <w:r>
        <w:t>（2）求a点时，溶液中溶质的质量分数（计箅结果精确到0.1%）</w:t>
      </w:r>
      <w:r>
        <w:br/>
      </w:r>
      <w:r>
        <w:drawing>
          <wp:inline distT="0" distB="0" distL="114300" distR="114300">
            <wp:extent cx="1963420" cy="1135380"/>
            <wp:effectExtent l="0" t="0" r="0" b="0"/>
            <wp:docPr id="16921907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999450" name="Picture"/>
                    <pic:cNvPicPr>
                      <a:picLocks noChangeAspect="1" noChangeArrowheads="1"/>
                    </pic:cNvPicPr>
                  </pic:nvPicPr>
                  <pic:blipFill>
                    <a:blip xmlns:r="http://schemas.openxmlformats.org/officeDocument/2006/relationships" r:embed="rId31"/>
                    <a:stretch>
                      <a:fillRect/>
                    </a:stretch>
                  </pic:blipFill>
                  <pic:spPr>
                    <a:xfrm>
                      <a:off x="0" y="0"/>
                      <a:ext cx="1963553" cy="1135781"/>
                    </a:xfrm>
                    <a:prstGeom prst="rect">
                      <a:avLst/>
                    </a:prstGeom>
                    <a:noFill/>
                    <a:ln w="9525">
                      <a:noFill/>
                    </a:ln>
                  </pic:spPr>
                </pic:pic>
              </a:graphicData>
            </a:graphic>
          </wp:inline>
        </w:drawing>
      </w:r>
    </w:p>
    <w:p>
      <w:pPr>
        <w:pStyle w:val="BodyText"/>
      </w:pPr>
      <w:r>
        <w:t>【 答 案 】</w:t>
      </w:r>
    </w:p>
    <w:p>
      <w:pPr>
        <w:pStyle w:val="BodyText"/>
      </w:pPr>
      <w:r>
        <w:t>解：当恰好完全反应时消耗的盐酸溶液的质量为100g，对应的HCl的质量为100g×7.3%=7.3g</w:t>
      </w:r>
      <w:r>
        <w:br/>
      </w:r>
      <w:r>
        <w:t>设氢氧化钠的质量为x，生成的氯化钠的质量为y</w:t>
      </w:r>
      <w:r>
        <w:br/>
      </w:r>
      <w:r>
        <w:t>NaOH+HCl═NaCl+H</w:t>
      </w:r>
      <w:r>
        <w:rPr>
          <w:vertAlign w:val="subscript"/>
        </w:rPr>
        <w:t>2</w:t>
      </w:r>
      <w:r>
        <w:t>O</w:t>
      </w:r>
      <w:r>
        <w:br/>
      </w:r>
      <w:r>
        <w:t>40        36.5   58.5</w:t>
      </w:r>
      <w:r>
        <w:br/>
      </w:r>
      <w:r>
        <w:t>x          7.3g    y</w:t>
      </w:r>
      <w:r>
        <w:br/>
      </w:r>
      <m:oMath>
        <m:f>
          <m:num>
            <m:r>
              <m:t>40</m:t>
            </m:r>
          </m:num>
          <m:den>
            <m:r>
              <m:t>x</m:t>
            </m:r>
          </m:den>
        </m:f>
      </m:oMath>
      <w:r>
        <w:t>=</w:t>
      </w:r>
      <m:oMath>
        <m:f>
          <m:num>
            <m:r>
              <m:t>36.5</m:t>
            </m:r>
          </m:num>
          <m:den>
            <m:r>
              <m:t>7.3g</m:t>
            </m:r>
          </m:den>
        </m:f>
      </m:oMath>
      <w:r>
        <w:t>=</w:t>
      </w:r>
      <m:oMath>
        <m:f>
          <m:num>
            <m:r>
              <m:t>58.5</m:t>
            </m:r>
          </m:num>
          <m:den>
            <m:r>
              <m:t>y</m:t>
            </m:r>
          </m:den>
        </m:f>
      </m:oMath>
      <w:r>
        <w:br/>
      </w:r>
      <w:r>
        <w:t>x=8g</w:t>
      </w:r>
      <w:r>
        <w:br/>
      </w:r>
      <w:r>
        <w:t>y=11.7g</w:t>
      </w:r>
      <w:r>
        <w:br/>
      </w:r>
      <w:r>
        <w:t>a点时，溶液中溶质的质量分数为</w:t>
      </w:r>
      <m:oMath>
        <m:f>
          <m:num>
            <m:r>
              <m:t>10g−8g+11.7g</m:t>
            </m:r>
          </m:num>
          <m:den>
            <m:r>
              <m:t>10g+90g+100g</m:t>
            </m:r>
          </m:den>
        </m:f>
      </m:oMath>
      <w:r>
        <w:t>×100%≈6.9%</w:t>
      </w:r>
      <w:r>
        <w:br/>
      </w:r>
      <w:r>
        <w:t>答：（1）10g该样品中氢氧化钠的质量为8g．</w:t>
      </w:r>
      <w:r>
        <w:br/>
      </w:r>
      <w:r>
        <w:t>（2）a点时，溶液中溶质的质量分数约为6.9%</w:t>
      </w:r>
    </w:p>
    <w:p>
      <w:pPr>
        <w:pStyle w:val="BodyText"/>
      </w:pPr>
      <w:r>
        <w:t>【 解析 】</w:t>
      </w:r>
    </w:p>
    <w:p>
      <w:pPr>
        <w:pStyle w:val="BodyText"/>
      </w:pPr>
      <w:r>
        <w:br/>
      </w:r>
      <w:r>
        <w:t>根据加入的盐酸溶液的质量为100g时恰好完全反应也就是知道HCl的质量，根据HCl的质量和对应化学方程式求算碳酸钠的质量和生成的氯化钠的质量，进而求算质量分数．</w:t>
      </w:r>
      <w:r>
        <w:br/>
      </w:r>
      <w:r>
        <w:t>根据化学方程式计算时，第一要正确书写化学方程式，第二要使用正确的数据，第三计算过程要完整．</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41408B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lsdException w:name="index 3" w:uiPriority="0"/>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0" w:uiPriority="0"/>
    <w:lsdException w:name="annotation text" w:uiPriority="0" w:qFormat="1"/>
    <w:lsdException w:name="header" w:semiHidden="0" w:uiPriority="0" w:unhideWhenUsed="0"/>
    <w:lsdException w:name="footer" w:semiHidden="0" w:uiPriority="0" w:qFormat="1"/>
    <w:lsdException w:name="index heading" w:uiPriority="0" w:qFormat="1"/>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qFormat="1"/>
    <w:lsdException w:name="List" w:uiPriority="0"/>
    <w:lsdException w:name="List Bullet" w:uiPriority="0" w:qFormat="1"/>
    <w:lsdException w:name="List Number" w:uiPriority="0" w:qFormat="1"/>
    <w:lsdException w:name="List 2" w:uiPriority="0"/>
    <w:lsdException w:name="List 3" w:uiPriority="0" w:qFormat="1"/>
    <w:lsdException w:name="List 4" w:uiPriority="0" w:qFormat="1"/>
    <w:lsdException w:name="List 5" w:uiPriority="0"/>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lsdException w:name="Body Text First Indent" w:uiPriority="0" w:qFormat="1"/>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E-mail Signature" w:uiPriority="0"/>
    <w:lsdException w:name="Normal (Web)" w:uiPriority="0" w:qFormat="1"/>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qFormat="1"/>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qFormat/>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qFormat/>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2020-04-09T08:46:00Z</dcterms:created>
  <dcterms:modified xsi:type="dcterms:W3CDTF">2020-04-10T05:18:08Z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