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3pt;margin-top:935pt;margin-left:890pt;mso-position-horizontal-relative:page;mso-position-vertical-relative:top-margin-area;position:absolute;z-index:251658240">
            <v:imagedata r:id="rId5" o:title=""/>
            <o:lock v:ext="edit" aspectratio="t"/>
          </v:shape>
        </w:pict>
      </w:r>
      <w:bookmarkStart w:id="0" w:name="年甘肃省白银市会宁县中考化学模拟试卷4月份"/>
      <w:r>
        <w:t>2019年甘肃省白银市会宁县中考化学模拟试卷（4月份）</w:t>
      </w:r>
      <w:bookmarkEnd w:id="0"/>
    </w:p>
    <w:p>
      <w:r>
        <w:t> </w:t>
      </w:r>
    </w:p>
    <w:p>
      <w:pPr>
        <w:pStyle w:val="BodyText"/>
      </w:pPr>
      <w:r>
        <w:t>一、单选题（本大题共 10 小题，共 20 分）</w:t>
      </w:r>
    </w:p>
    <w:p>
      <w:pPr>
        <w:pStyle w:val="BodyText"/>
      </w:pPr>
      <w:r>
        <w:t>1、  2018年6月5日是第47个世界环境日，会宁某中学开展“美丽中国，我是行动者”的主题活动推动社会各界和公众积极参与生态文明建设携手行动，共建天蓝、地绿、水清的美丽中国。下列做法符合这一主题的是（　　）</w:t>
      </w:r>
    </w:p>
    <w:tbl>
      <w:tblPr>
        <w:tblStyle w:val="HostTable-Borderless"/>
        <w:tblW w:w="5000" w:type="pct"/>
        <w:tblInd w:w="0" w:type="dxa"/>
        <w:tblCellMar>
          <w:top w:w="0" w:type="dxa"/>
          <w:left w:w="0" w:type="dxa"/>
          <w:bottom w:w="0" w:type="dxa"/>
          <w:right w:w="0" w:type="dxa"/>
        </w:tblCellMar>
      </w:tblPr>
      <w:tblGrid>
        <w:gridCol w:w="4151"/>
        <w:gridCol w:w="5935"/>
      </w:tblGrid>
      <w:tr>
        <w:tblPrEx>
          <w:tblW w:w="5000" w:type="pct"/>
          <w:tblInd w:w="0" w:type="dxa"/>
          <w:tblCellMar>
            <w:top w:w="0" w:type="dxa"/>
            <w:left w:w="0" w:type="dxa"/>
            <w:bottom w:w="0" w:type="dxa"/>
            <w:right w:w="0" w:type="dxa"/>
          </w:tblCellMar>
        </w:tblPrEx>
        <w:tc>
          <w:tcPr/>
          <w:p>
            <w:pPr>
              <w:pStyle w:val="Compact"/>
              <w:jc w:val="left"/>
            </w:pPr>
            <w:r>
              <w:t>A.大力发展火力发电满足工业发展用电需求</w:t>
            </w:r>
          </w:p>
        </w:tc>
        <w:tc>
          <w:tcPr/>
          <w:p>
            <w:pPr>
              <w:pStyle w:val="Compact"/>
              <w:jc w:val="left"/>
            </w:pPr>
            <w:r>
              <w:t>B.燃放烟花爆竹，增强节日气氛</w:t>
            </w:r>
          </w:p>
        </w:tc>
      </w:tr>
      <w:tr>
        <w:tblPrEx>
          <w:tblW w:w="5000" w:type="pct"/>
          <w:tblInd w:w="0" w:type="dxa"/>
          <w:tblCellMar>
            <w:top w:w="0" w:type="dxa"/>
            <w:left w:w="0" w:type="dxa"/>
            <w:bottom w:w="0" w:type="dxa"/>
            <w:right w:w="0" w:type="dxa"/>
          </w:tblCellMar>
        </w:tblPrEx>
        <w:tc>
          <w:tcPr/>
          <w:p>
            <w:pPr>
              <w:pStyle w:val="Compact"/>
              <w:jc w:val="left"/>
            </w:pPr>
            <w:r>
              <w:t>C.尽量多用农药和化肥促进粮食增产</w:t>
            </w:r>
          </w:p>
        </w:tc>
        <w:tc>
          <w:tcPr/>
          <w:p>
            <w:pPr>
              <w:pStyle w:val="Compact"/>
              <w:jc w:val="left"/>
            </w:pPr>
            <w:r>
              <w:t>D.减少化石能源的开采，更多地使用太阳能、风能等清洁能源</w:t>
            </w:r>
          </w:p>
        </w:tc>
      </w:tr>
    </w:tbl>
    <w:p>
      <w:pPr>
        <w:pStyle w:val="BodyText"/>
      </w:pPr>
      <w:r>
        <w:t>【 答 案 】</w:t>
      </w:r>
    </w:p>
    <w:p>
      <w:pPr>
        <w:pStyle w:val="BodyText"/>
      </w:pPr>
      <w:r>
        <w:t>D</w:t>
      </w:r>
    </w:p>
    <w:p>
      <w:pPr>
        <w:pStyle w:val="BodyText"/>
      </w:pPr>
      <w:r>
        <w:t>【 解析 】</w:t>
      </w:r>
    </w:p>
    <w:p>
      <w:pPr>
        <w:pStyle w:val="BodyText"/>
      </w:pPr>
      <w:r>
        <w:t>解：A、大力发展火力发电满足工业发展用电需求，火力发电中，煤炭燃烧生成有害气体的烟尘，不符合这一主题；故选项错误；</w:t>
      </w:r>
      <w:r>
        <w:br/>
      </w:r>
      <w:r>
        <w:t>B、燃放烟花爆竹，增强节日气氛，不符合这一主题；故选项错误；</w:t>
      </w:r>
      <w:r>
        <w:br/>
      </w:r>
      <w:r>
        <w:t>C、尽量多用农药和化肥促进粮食增产，要合理使用农药和化肥，不符合这一主题；故选项错误；</w:t>
      </w:r>
      <w:r>
        <w:br/>
      </w:r>
      <w:r>
        <w:t>D、减少化石能源的开采，更多地使用太阳能、风能等清洁能源，符合这一主题；故选项正确；</w:t>
      </w:r>
      <w:r>
        <w:br/>
      </w:r>
      <w:r>
        <w:t>故选：D。</w:t>
      </w:r>
      <w:r>
        <w:br/>
      </w:r>
      <w:r>
        <w:t>防止环境污染的措施有：工厂排放的废气经过处理再排放、植树造林、合理开发新能源、禁止燃放烟花爆竹、合理使用农药和化肥等。</w:t>
      </w:r>
      <w:r>
        <w:br/>
      </w:r>
      <w:r>
        <w:t>环保问题已经引起了全球的重视，关于“三废”的处理问题，是中考的热点问题，化学上提倡绿色化学工艺，要从源头上杜绝污染。</w:t>
      </w:r>
    </w:p>
    <w:p>
      <w:pPr>
        <w:pStyle w:val="BodyText"/>
      </w:pPr>
      <w:r>
        <w:br/>
      </w:r>
      <w:r>
        <w:t>2、  分类是学习化学的重要方法。生活中常会接触到下列物质，其中属于混合物的是（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A.铜丝</w:t>
            </w:r>
          </w:p>
        </w:tc>
        <w:tc>
          <w:tcPr/>
          <w:p>
            <w:pPr>
              <w:pStyle w:val="Compact"/>
              <w:jc w:val="left"/>
            </w:pPr>
            <w:r>
              <w:t>B.甲烷</w:t>
            </w:r>
          </w:p>
        </w:tc>
        <w:tc>
          <w:tcPr/>
          <w:p>
            <w:pPr>
              <w:pStyle w:val="Compact"/>
              <w:jc w:val="left"/>
            </w:pPr>
            <w:r>
              <w:t>C.碘酒</w:t>
            </w:r>
          </w:p>
        </w:tc>
        <w:tc>
          <w:tcPr/>
          <w:p>
            <w:pPr>
              <w:pStyle w:val="Compact"/>
              <w:jc w:val="left"/>
            </w:pPr>
            <w:r>
              <w:t>D.干冰</w:t>
            </w:r>
          </w:p>
        </w:tc>
      </w:tr>
    </w:tbl>
    <w:p>
      <w:pPr>
        <w:pStyle w:val="BodyText"/>
      </w:pPr>
      <w:r>
        <w:t>【 答 案 】</w:t>
      </w:r>
    </w:p>
    <w:p>
      <w:pPr>
        <w:pStyle w:val="BodyText"/>
      </w:pPr>
      <w:r>
        <w:t>C</w:t>
      </w:r>
    </w:p>
    <w:p>
      <w:pPr>
        <w:pStyle w:val="BodyText"/>
      </w:pPr>
      <w:r>
        <w:t>【 解析 】</w:t>
      </w:r>
    </w:p>
    <w:p>
      <w:pPr>
        <w:pStyle w:val="BodyText"/>
      </w:pPr>
      <w:r>
        <w:t>解：A、铜丝属于纯净物中的单质，故选项错误；</w:t>
      </w:r>
      <w:r>
        <w:br/>
      </w:r>
      <w:r>
        <w:t>B、甲烷属于纯净物中的化合物，故选项错误；</w:t>
      </w:r>
      <w:r>
        <w:br/>
      </w:r>
      <w:r>
        <w:t>C、混合物是由两种或两种以上的物质组成，碘酒中有碘和酒精，属于混合物；故选项正确；</w:t>
      </w:r>
      <w:r>
        <w:br/>
      </w:r>
      <w:r>
        <w:t>D、干冰属于纯净物中的氧化物，故选项错误；</w:t>
      </w:r>
      <w:r>
        <w:br/>
      </w:r>
      <w:r>
        <w:t>故选：C。</w:t>
      </w:r>
      <w:r>
        <w:br/>
      </w:r>
      <w:r>
        <w:t>物质分为混合物和纯净物，混合物是由两种或两种以上的物质组成，碘酒中有碘和酒精，属于混合物；纯净物是由一种物质组成。纯净物又分为单质和化合物。由同种元素组成的纯净物叫单质；由两种或两种以上的元素组成的纯净物叫化合物。</w:t>
      </w:r>
      <w:r>
        <w:br/>
      </w:r>
      <w:r>
        <w:t>本考点考查了物质的分类，要加强记忆混合物、纯净物、单质、化合物等基本概念，并能够区分应用。本考点的基础性比较强，主要出现在选择题和填空题中。</w:t>
      </w:r>
    </w:p>
    <w:p>
      <w:pPr>
        <w:pStyle w:val="BodyText"/>
      </w:pPr>
      <w:r>
        <w:br/>
      </w:r>
      <w:r>
        <w:t>3、  膳食中营养搭配有利于人体健康。下列会宁特产中含蛋白质相对较多的是（　　）</w:t>
      </w:r>
    </w:p>
    <w:tbl>
      <w:tblPr>
        <w:tblStyle w:val="HostTable-Borderless"/>
        <w:tblW w:w="5000" w:type="pct"/>
        <w:tblInd w:w="0" w:type="dxa"/>
        <w:tblCellMar>
          <w:top w:w="0" w:type="dxa"/>
          <w:left w:w="0" w:type="dxa"/>
          <w:bottom w:w="0" w:type="dxa"/>
          <w:right w:w="0" w:type="dxa"/>
        </w:tblCellMar>
      </w:tblPr>
      <w:tblGrid>
        <w:gridCol w:w="2724"/>
        <w:gridCol w:w="2399"/>
        <w:gridCol w:w="2612"/>
        <w:gridCol w:w="235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19810" cy="6540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89268" name="Picture"/>
                          <pic:cNvPicPr>
                            <a:picLocks noChangeAspect="1" noChangeArrowheads="1"/>
                          </pic:cNvPicPr>
                        </pic:nvPicPr>
                        <pic:blipFill>
                          <a:blip xmlns:r="http://schemas.openxmlformats.org/officeDocument/2006/relationships" r:embed="rId6"/>
                          <a:stretch>
                            <a:fillRect/>
                          </a:stretch>
                        </pic:blipFill>
                        <pic:spPr>
                          <a:xfrm>
                            <a:off x="0" y="0"/>
                            <a:ext cx="1020277" cy="654517"/>
                          </a:xfrm>
                          <a:prstGeom prst="rect">
                            <a:avLst/>
                          </a:prstGeom>
                          <a:noFill/>
                          <a:ln w="9525">
                            <a:noFill/>
                          </a:ln>
                        </pic:spPr>
                      </pic:pic>
                    </a:graphicData>
                  </a:graphic>
                </wp:inline>
              </w:drawing>
            </w:r>
            <w:r>
              <w:br/>
            </w:r>
            <w:r>
              <w:t>会宁亚麻籽油</w:t>
            </w:r>
          </w:p>
        </w:tc>
        <w:tc>
          <w:tcPr/>
          <w:p>
            <w:pPr>
              <w:pStyle w:val="Compact"/>
              <w:jc w:val="left"/>
            </w:pPr>
            <w:r>
              <w:t>B.</w:t>
            </w:r>
            <w:r>
              <w:drawing>
                <wp:inline distT="0" distB="0" distL="114300" distR="114300">
                  <wp:extent cx="885190" cy="596265"/>
                  <wp:effectExtent l="0" t="0" r="0" b="0"/>
                  <wp:docPr id="1096061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945415" name="Picture"/>
                          <pic:cNvPicPr>
                            <a:picLocks noChangeAspect="1" noChangeArrowheads="1"/>
                          </pic:cNvPicPr>
                        </pic:nvPicPr>
                        <pic:blipFill>
                          <a:blip xmlns:r="http://schemas.openxmlformats.org/officeDocument/2006/relationships" r:embed="rId7"/>
                          <a:stretch>
                            <a:fillRect/>
                          </a:stretch>
                        </pic:blipFill>
                        <pic:spPr>
                          <a:xfrm>
                            <a:off x="0" y="0"/>
                            <a:ext cx="885524" cy="596766"/>
                          </a:xfrm>
                          <a:prstGeom prst="rect">
                            <a:avLst/>
                          </a:prstGeom>
                          <a:noFill/>
                          <a:ln w="9525">
                            <a:noFill/>
                          </a:ln>
                        </pic:spPr>
                      </pic:pic>
                    </a:graphicData>
                  </a:graphic>
                </wp:inline>
              </w:drawing>
            </w:r>
            <w:r>
              <w:br/>
            </w:r>
            <w:r>
              <w:t>会宁羊肉</w:t>
            </w:r>
          </w:p>
        </w:tc>
        <w:tc>
          <w:tcPr/>
          <w:p>
            <w:pPr>
              <w:pStyle w:val="Compact"/>
              <w:jc w:val="left"/>
            </w:pPr>
            <w:r>
              <w:t>C.</w:t>
            </w:r>
            <w:r>
              <w:drawing>
                <wp:inline distT="0" distB="0" distL="114300" distR="114300">
                  <wp:extent cx="981710" cy="635000"/>
                  <wp:effectExtent l="0" t="0" r="0" b="0"/>
                  <wp:docPr id="5051914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903330" name="Picture"/>
                          <pic:cNvPicPr>
                            <a:picLocks noChangeAspect="1" noChangeArrowheads="1"/>
                          </pic:cNvPicPr>
                        </pic:nvPicPr>
                        <pic:blipFill>
                          <a:blip xmlns:r="http://schemas.openxmlformats.org/officeDocument/2006/relationships" r:embed="rId8"/>
                          <a:stretch>
                            <a:fillRect/>
                          </a:stretch>
                        </pic:blipFill>
                        <pic:spPr>
                          <a:xfrm>
                            <a:off x="0" y="0"/>
                            <a:ext cx="981776" cy="635267"/>
                          </a:xfrm>
                          <a:prstGeom prst="rect">
                            <a:avLst/>
                          </a:prstGeom>
                          <a:noFill/>
                          <a:ln w="9525">
                            <a:noFill/>
                          </a:ln>
                        </pic:spPr>
                      </pic:pic>
                    </a:graphicData>
                  </a:graphic>
                </wp:inline>
              </w:drawing>
            </w:r>
            <w:r>
              <w:br/>
            </w:r>
            <w:r>
              <w:t>砂田西瓜</w:t>
            </w:r>
          </w:p>
        </w:tc>
        <w:tc>
          <w:tcPr/>
          <w:p>
            <w:pPr>
              <w:pStyle w:val="Compact"/>
              <w:jc w:val="left"/>
            </w:pPr>
            <w:r>
              <w:t>D.</w:t>
            </w:r>
            <w:r>
              <w:drawing>
                <wp:inline distT="0" distB="0" distL="114300" distR="114300">
                  <wp:extent cx="856615" cy="615950"/>
                  <wp:effectExtent l="0" t="0" r="0" b="0"/>
                  <wp:docPr id="711439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096472" name="Picture"/>
                          <pic:cNvPicPr>
                            <a:picLocks noChangeAspect="1" noChangeArrowheads="1"/>
                          </pic:cNvPicPr>
                        </pic:nvPicPr>
                        <pic:blipFill>
                          <a:blip xmlns:r="http://schemas.openxmlformats.org/officeDocument/2006/relationships" r:embed="rId9"/>
                          <a:stretch>
                            <a:fillRect/>
                          </a:stretch>
                        </pic:blipFill>
                        <pic:spPr>
                          <a:xfrm>
                            <a:off x="0" y="0"/>
                            <a:ext cx="856648" cy="616016"/>
                          </a:xfrm>
                          <a:prstGeom prst="rect">
                            <a:avLst/>
                          </a:prstGeom>
                          <a:noFill/>
                          <a:ln w="9525">
                            <a:noFill/>
                          </a:ln>
                        </pic:spPr>
                      </pic:pic>
                    </a:graphicData>
                  </a:graphic>
                </wp:inline>
              </w:drawing>
            </w:r>
            <w:r>
              <w:br/>
            </w:r>
            <w:r>
              <w:t>扁豆焖肉</w:t>
            </w:r>
          </w:p>
        </w:tc>
      </w:tr>
    </w:tbl>
    <w:p>
      <w:pPr>
        <w:pStyle w:val="BodyText"/>
      </w:pPr>
      <w:r>
        <w:t>【 答 案 】</w:t>
      </w:r>
    </w:p>
    <w:p>
      <w:pPr>
        <w:pStyle w:val="BodyText"/>
      </w:pPr>
      <w:r>
        <w:t>B</w:t>
      </w:r>
    </w:p>
    <w:p>
      <w:pPr>
        <w:pStyle w:val="BodyText"/>
      </w:pPr>
      <w:r>
        <w:t>【 解析 】</w:t>
      </w:r>
    </w:p>
    <w:p>
      <w:pPr>
        <w:pStyle w:val="BodyText"/>
      </w:pPr>
      <w:r>
        <w:t>解：A、会宁亚麻籽油中富含油脂，故选项错误。</w:t>
      </w:r>
      <w:r>
        <w:br/>
      </w:r>
      <w:r>
        <w:t>B、会宁羊肉中富含蛋白质，故选项正确。</w:t>
      </w:r>
      <w:r>
        <w:br/>
      </w:r>
      <w:r>
        <w:t>C、砂田西瓜中富含维生素，故选项错误。</w:t>
      </w:r>
      <w:r>
        <w:br/>
      </w:r>
      <w:r>
        <w:t>D、扁豆焖肉中富含蛋白质、维生素等，故选项错误。</w:t>
      </w:r>
      <w:r>
        <w:br/>
      </w:r>
      <w:r>
        <w:t>故选：B。</w:t>
      </w:r>
      <w:r>
        <w:br/>
      </w:r>
      <w:r>
        <w:t>根据人体所需六大营养素的种类、食物来源，结合题中所给的食物判断所含的营养素，进行分析判断。</w:t>
      </w:r>
      <w:r>
        <w:br/>
      </w:r>
      <w:r>
        <w:t>本题难度不大，掌握各种营养素的生理功能、食物来源等是正确解答此类题的关键。</w:t>
      </w:r>
    </w:p>
    <w:p>
      <w:pPr>
        <w:pStyle w:val="BodyText"/>
      </w:pPr>
      <w:r>
        <w:br/>
      </w:r>
      <w:r>
        <w:t>4、  联合国确定2018年“世界水日”的宣传主题“Nature for water”“（借自然之力，护绿水青山）。我国纪念2018年“世界水日”和“中国水周”活动的宣传主题为“实施国家节水行动，建设节水型社会”。下列有关说法不正确的是（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A.生活污水不能任意排放要经过集中处理后再排放</w:t>
            </w:r>
          </w:p>
        </w:tc>
      </w:tr>
      <w:tr>
        <w:tblPrEx>
          <w:tblW w:w="5000" w:type="pct"/>
          <w:tblInd w:w="0" w:type="dxa"/>
          <w:tblCellMar>
            <w:top w:w="0" w:type="dxa"/>
            <w:left w:w="0" w:type="dxa"/>
            <w:bottom w:w="0" w:type="dxa"/>
            <w:right w:w="0" w:type="dxa"/>
          </w:tblCellMar>
        </w:tblPrEx>
        <w:tc>
          <w:tcPr/>
          <w:p>
            <w:pPr>
              <w:pStyle w:val="Compact"/>
              <w:jc w:val="left"/>
            </w:pPr>
            <w:r>
              <w:t>B.农业生产中使用大水漫灌的方式灌溉庄稼，水分能充分吸收，有利节约用水</w:t>
            </w:r>
          </w:p>
        </w:tc>
      </w:tr>
      <w:tr>
        <w:tblPrEx>
          <w:tblW w:w="5000" w:type="pct"/>
          <w:tblInd w:w="0" w:type="dxa"/>
          <w:tblCellMar>
            <w:top w:w="0" w:type="dxa"/>
            <w:left w:w="0" w:type="dxa"/>
            <w:bottom w:w="0" w:type="dxa"/>
            <w:right w:w="0" w:type="dxa"/>
          </w:tblCellMar>
        </w:tblPrEx>
        <w:tc>
          <w:tcPr/>
          <w:p>
            <w:pPr>
              <w:pStyle w:val="Compact"/>
              <w:jc w:val="left"/>
            </w:pPr>
            <w:r>
              <w:t>C.加强水土资源的保护与修复，推进城乡水生态文明建设</w:t>
            </w:r>
          </w:p>
        </w:tc>
      </w:tr>
      <w:tr>
        <w:tblPrEx>
          <w:tblW w:w="5000" w:type="pct"/>
          <w:tblInd w:w="0" w:type="dxa"/>
          <w:tblCellMar>
            <w:top w:w="0" w:type="dxa"/>
            <w:left w:w="0" w:type="dxa"/>
            <w:bottom w:w="0" w:type="dxa"/>
            <w:right w:w="0" w:type="dxa"/>
          </w:tblCellMar>
        </w:tblPrEx>
        <w:tc>
          <w:tcPr/>
          <w:p>
            <w:pPr>
              <w:pStyle w:val="Compact"/>
              <w:jc w:val="left"/>
            </w:pPr>
            <w:r>
              <w:t>D.推广节水型生活用水器具，提高生活用水效率</w:t>
            </w:r>
          </w:p>
        </w:tc>
      </w:tr>
    </w:tbl>
    <w:p>
      <w:pPr>
        <w:pStyle w:val="BodyText"/>
      </w:pPr>
      <w:r>
        <w:t>【 答 案 】</w:t>
      </w:r>
    </w:p>
    <w:p>
      <w:pPr>
        <w:pStyle w:val="BodyText"/>
      </w:pPr>
      <w:r>
        <w:t>B</w:t>
      </w:r>
    </w:p>
    <w:p>
      <w:pPr>
        <w:pStyle w:val="BodyText"/>
      </w:pPr>
      <w:r>
        <w:t>【 解析 】</w:t>
      </w:r>
    </w:p>
    <w:p>
      <w:pPr>
        <w:pStyle w:val="BodyText"/>
      </w:pPr>
      <w:r>
        <w:t>解：A、生活污水会造成生活污染，经过处理再排放，能避免水污染，故A选项说法正确；</w:t>
      </w:r>
      <w:r>
        <w:br/>
      </w:r>
      <w:r>
        <w:t>B、农业灌溉采取大水灌溉使农作物充分吸水，浪费大量的水资源，不利于节约用水，故B选项说法错误；</w:t>
      </w:r>
      <w:r>
        <w:br/>
      </w:r>
      <w:r>
        <w:t>C、加强水土资源保护与修复，推进城乡水生态文明建设，有利于水土资源保护，故C选项说法正确；</w:t>
      </w:r>
      <w:r>
        <w:br/>
      </w:r>
      <w:r>
        <w:t>D、推广节水型生活用水器具，提高生活用水效率，有利于节约用水，故D选项说法正确；</w:t>
      </w:r>
      <w:r>
        <w:br/>
      </w:r>
      <w:r>
        <w:t>故选：B。</w:t>
      </w:r>
      <w:r>
        <w:br/>
      </w:r>
      <w:r>
        <w:br/>
      </w:r>
      <w:r>
        <w:t>水资源的污染、保护和利用是人们关注的热点，也是考查的热点，了解节约保护水资源的措施即可正确解答本题。</w:t>
      </w:r>
    </w:p>
    <w:p>
      <w:pPr>
        <w:pStyle w:val="BodyText"/>
      </w:pPr>
      <w:r>
        <w:br/>
      </w:r>
      <w:r>
        <w:t>5、  规范的操作是化学实验成功的保障。下列实验操作中正确的是（　　）</w:t>
      </w:r>
    </w:p>
    <w:tbl>
      <w:tblPr>
        <w:tblStyle w:val="HostTable-Borderless"/>
        <w:tblW w:w="5000" w:type="pct"/>
        <w:tblInd w:w="0" w:type="dxa"/>
        <w:tblCellMar>
          <w:top w:w="0" w:type="dxa"/>
          <w:left w:w="0" w:type="dxa"/>
          <w:bottom w:w="0" w:type="dxa"/>
          <w:right w:w="0" w:type="dxa"/>
        </w:tblCellMar>
      </w:tblPr>
      <w:tblGrid>
        <w:gridCol w:w="3023"/>
        <w:gridCol w:w="2773"/>
        <w:gridCol w:w="1953"/>
        <w:gridCol w:w="233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02690" cy="788670"/>
                  <wp:effectExtent l="0" t="0" r="0" b="0"/>
                  <wp:docPr id="14765280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505309" name="Picture"/>
                          <pic:cNvPicPr>
                            <a:picLocks noChangeAspect="1" noChangeArrowheads="1"/>
                          </pic:cNvPicPr>
                        </pic:nvPicPr>
                        <pic:blipFill>
                          <a:blip xmlns:r="http://schemas.openxmlformats.org/officeDocument/2006/relationships" r:embed="rId10"/>
                          <a:stretch>
                            <a:fillRect/>
                          </a:stretch>
                        </pic:blipFill>
                        <pic:spPr>
                          <a:xfrm>
                            <a:off x="0" y="0"/>
                            <a:ext cx="1203157" cy="789271"/>
                          </a:xfrm>
                          <a:prstGeom prst="rect">
                            <a:avLst/>
                          </a:prstGeom>
                          <a:noFill/>
                          <a:ln w="9525">
                            <a:noFill/>
                          </a:ln>
                        </pic:spPr>
                      </pic:pic>
                    </a:graphicData>
                  </a:graphic>
                </wp:inline>
              </w:drawing>
            </w:r>
            <w:r>
              <w:br/>
            </w:r>
            <w:r>
              <w:t>称量氢氧化钠固体</w:t>
            </w:r>
          </w:p>
        </w:tc>
        <w:tc>
          <w:tcPr/>
          <w:p>
            <w:pPr>
              <w:pStyle w:val="Compact"/>
              <w:jc w:val="left"/>
            </w:pPr>
            <w:r>
              <w:t>B.</w:t>
            </w:r>
            <w:r>
              <w:drawing>
                <wp:inline distT="0" distB="0" distL="114300" distR="114300">
                  <wp:extent cx="856615" cy="856615"/>
                  <wp:effectExtent l="0" t="0" r="0" b="0"/>
                  <wp:docPr id="14175578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551434" name="Picture"/>
                          <pic:cNvPicPr>
                            <a:picLocks noChangeAspect="1" noChangeArrowheads="1"/>
                          </pic:cNvPicPr>
                        </pic:nvPicPr>
                        <pic:blipFill>
                          <a:blip xmlns:r="http://schemas.openxmlformats.org/officeDocument/2006/relationships" r:embed="rId11"/>
                          <a:stretch>
                            <a:fillRect/>
                          </a:stretch>
                        </pic:blipFill>
                        <pic:spPr>
                          <a:xfrm>
                            <a:off x="0" y="0"/>
                            <a:ext cx="856648" cy="856648"/>
                          </a:xfrm>
                          <a:prstGeom prst="rect">
                            <a:avLst/>
                          </a:prstGeom>
                          <a:noFill/>
                          <a:ln w="9525">
                            <a:noFill/>
                          </a:ln>
                        </pic:spPr>
                      </pic:pic>
                    </a:graphicData>
                  </a:graphic>
                </wp:inline>
              </w:drawing>
            </w:r>
            <w:r>
              <w:br/>
            </w:r>
            <w:r>
              <w:t>铁丝在氧气中燃烧</w:t>
            </w:r>
          </w:p>
        </w:tc>
        <w:tc>
          <w:tcPr/>
          <w:p>
            <w:pPr>
              <w:pStyle w:val="Compact"/>
              <w:jc w:val="left"/>
            </w:pPr>
            <w:r>
              <w:t>C.</w:t>
            </w:r>
            <w:r>
              <w:drawing>
                <wp:inline distT="0" distB="0" distL="114300" distR="114300">
                  <wp:extent cx="741045" cy="817880"/>
                  <wp:effectExtent l="0" t="0" r="0" b="0"/>
                  <wp:docPr id="5803297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055428" name="Picture"/>
                          <pic:cNvPicPr>
                            <a:picLocks noChangeAspect="1" noChangeArrowheads="1"/>
                          </pic:cNvPicPr>
                        </pic:nvPicPr>
                        <pic:blipFill>
                          <a:blip xmlns:r="http://schemas.openxmlformats.org/officeDocument/2006/relationships" r:embed="rId12"/>
                          <a:stretch>
                            <a:fillRect/>
                          </a:stretch>
                        </pic:blipFill>
                        <pic:spPr>
                          <a:xfrm>
                            <a:off x="0" y="0"/>
                            <a:ext cx="741145" cy="818147"/>
                          </a:xfrm>
                          <a:prstGeom prst="rect">
                            <a:avLst/>
                          </a:prstGeom>
                          <a:noFill/>
                          <a:ln w="9525">
                            <a:noFill/>
                          </a:ln>
                        </pic:spPr>
                      </pic:pic>
                    </a:graphicData>
                  </a:graphic>
                </wp:inline>
              </w:drawing>
            </w:r>
            <w:r>
              <w:br/>
            </w:r>
            <w:r>
              <w:t>收集氧气</w:t>
            </w:r>
          </w:p>
        </w:tc>
        <w:tc>
          <w:tcPr/>
          <w:p>
            <w:pPr>
              <w:pStyle w:val="Compact"/>
              <w:jc w:val="left"/>
            </w:pPr>
            <w:r>
              <w:t>D.</w:t>
            </w:r>
            <w:r>
              <w:drawing>
                <wp:inline distT="0" distB="0" distL="114300" distR="114300">
                  <wp:extent cx="894715" cy="817880"/>
                  <wp:effectExtent l="0" t="0" r="0" b="0"/>
                  <wp:docPr id="2850342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13824" name="Picture"/>
                          <pic:cNvPicPr>
                            <a:picLocks noChangeAspect="1" noChangeArrowheads="1"/>
                          </pic:cNvPicPr>
                        </pic:nvPicPr>
                        <pic:blipFill>
                          <a:blip xmlns:r="http://schemas.openxmlformats.org/officeDocument/2006/relationships" r:embed="rId13"/>
                          <a:stretch>
                            <a:fillRect/>
                          </a:stretch>
                        </pic:blipFill>
                        <pic:spPr>
                          <a:xfrm>
                            <a:off x="0" y="0"/>
                            <a:ext cx="895149" cy="818147"/>
                          </a:xfrm>
                          <a:prstGeom prst="rect">
                            <a:avLst/>
                          </a:prstGeom>
                          <a:noFill/>
                          <a:ln w="9525">
                            <a:noFill/>
                          </a:ln>
                        </pic:spPr>
                      </pic:pic>
                    </a:graphicData>
                  </a:graphic>
                </wp:inline>
              </w:drawing>
            </w:r>
            <w:r>
              <w:br/>
            </w:r>
            <w:r>
              <w:t>稀释浓硫酸</w:t>
            </w:r>
          </w:p>
        </w:tc>
      </w:tr>
    </w:tbl>
    <w:p>
      <w:pPr>
        <w:pStyle w:val="BodyText"/>
      </w:pPr>
      <w:r>
        <w:t>【 答 案 】</w:t>
      </w:r>
    </w:p>
    <w:p>
      <w:pPr>
        <w:pStyle w:val="BodyText"/>
      </w:pPr>
      <w:r>
        <w:t>C</w:t>
      </w:r>
    </w:p>
    <w:p>
      <w:pPr>
        <w:pStyle w:val="BodyText"/>
      </w:pPr>
      <w:r>
        <w:t>【 解析 】</w:t>
      </w:r>
    </w:p>
    <w:p>
      <w:pPr>
        <w:pStyle w:val="BodyText"/>
      </w:pPr>
      <w:r>
        <w:t>解：A、托盘天平的使用要遵循“左物右码”的原则，且氢氧化钠具有腐蚀性，应放在玻璃器皿中称量，图中所示操作错误。</w:t>
      </w:r>
      <w:r>
        <w:br/>
      </w:r>
      <w:r>
        <w:t>B、铁丝在氧气中燃烧时，为防止生成物熔化溅落下来使瓶底炸裂，集气瓶的底部应放少量的水或铺一层细沙，图中集气瓶的底部没有放少量的水或铺一层细沙，所示装置错误。</w:t>
      </w:r>
      <w:r>
        <w:br/>
      </w:r>
      <w:r>
        <w:t>C、氧气不易溶于水，用图中装置收集氧气时，长导管是出水管，短导管是进气管，图中所示装置正确。</w:t>
      </w:r>
      <w:r>
        <w:br/>
      </w:r>
      <w:r>
        <w:t>D、稀释浓硫酸时，要把浓硫酸缓缓地沿器壁注入水中，同时用玻璃棒不断搅拌，以使热量及时的扩散；一定不能把水注入浓硫酸中；图中所示操作错误。</w:t>
      </w:r>
      <w:r>
        <w:br/>
      </w:r>
      <w:r>
        <w:t>故选：C。</w:t>
      </w:r>
      <w:r>
        <w:br/>
      </w:r>
      <w:r>
        <w:br/>
      </w:r>
      <w:r>
        <w:t>本题难度不大，熟悉各种仪器的用途及使用注意事项、常见化学实验基本操作的注意事项是解答此类试题的关键。</w:t>
      </w:r>
    </w:p>
    <w:p>
      <w:pPr>
        <w:pStyle w:val="BodyText"/>
      </w:pPr>
      <w:r>
        <w:br/>
      </w:r>
      <w:r>
        <w:t>6、  学好化学不仅能感受到化学之美还能形成一些合理的化学观念。下列说法中正确的是（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A.根据元素观可知，所有的物质都是由不同的元素组成的</w:t>
            </w:r>
          </w:p>
        </w:tc>
      </w:tr>
      <w:tr>
        <w:tblPrEx>
          <w:tblW w:w="5000" w:type="pct"/>
          <w:tblInd w:w="0" w:type="dxa"/>
          <w:tblCellMar>
            <w:top w:w="0" w:type="dxa"/>
            <w:left w:w="0" w:type="dxa"/>
            <w:bottom w:w="0" w:type="dxa"/>
            <w:right w:w="0" w:type="dxa"/>
          </w:tblCellMar>
        </w:tblPrEx>
        <w:tc>
          <w:tcPr/>
          <w:p>
            <w:pPr>
              <w:pStyle w:val="Compact"/>
              <w:jc w:val="left"/>
            </w:pPr>
            <w:r>
              <w:t>B.根据守恒观可知，化学反应前后，元素的种类不变</w:t>
            </w:r>
          </w:p>
        </w:tc>
      </w:tr>
      <w:tr>
        <w:tblPrEx>
          <w:tblW w:w="5000" w:type="pct"/>
          <w:tblInd w:w="0" w:type="dxa"/>
          <w:tblCellMar>
            <w:top w:w="0" w:type="dxa"/>
            <w:left w:w="0" w:type="dxa"/>
            <w:bottom w:w="0" w:type="dxa"/>
            <w:right w:w="0" w:type="dxa"/>
          </w:tblCellMar>
        </w:tblPrEx>
        <w:tc>
          <w:tcPr/>
          <w:p>
            <w:pPr>
              <w:pStyle w:val="Compact"/>
              <w:jc w:val="left"/>
            </w:pPr>
            <w:r>
              <w:t>C.根据微粒观可知，所有的原子都是由质子、中子和电子构成的</w:t>
            </w:r>
          </w:p>
        </w:tc>
      </w:tr>
      <w:tr>
        <w:tblPrEx>
          <w:tblW w:w="5000" w:type="pct"/>
          <w:tblInd w:w="0" w:type="dxa"/>
          <w:tblCellMar>
            <w:top w:w="0" w:type="dxa"/>
            <w:left w:w="0" w:type="dxa"/>
            <w:bottom w:w="0" w:type="dxa"/>
            <w:right w:w="0" w:type="dxa"/>
          </w:tblCellMar>
        </w:tblPrEx>
        <w:tc>
          <w:tcPr/>
          <w:p>
            <w:pPr>
              <w:pStyle w:val="Compact"/>
              <w:jc w:val="left"/>
            </w:pPr>
            <w:r>
              <w:t>D.根据分类观可知，纯碱和烧碱都属于碱</w:t>
            </w:r>
          </w:p>
        </w:tc>
      </w:tr>
    </w:tbl>
    <w:p>
      <w:pPr>
        <w:pStyle w:val="BodyText"/>
      </w:pPr>
      <w:r>
        <w:t>【 答 案 】</w:t>
      </w:r>
    </w:p>
    <w:p>
      <w:pPr>
        <w:pStyle w:val="BodyText"/>
      </w:pPr>
      <w:r>
        <w:t>B</w:t>
      </w:r>
    </w:p>
    <w:p>
      <w:pPr>
        <w:pStyle w:val="BodyText"/>
      </w:pPr>
      <w:r>
        <w:t>【 解析 】</w:t>
      </w:r>
    </w:p>
    <w:p>
      <w:pPr>
        <w:pStyle w:val="BodyText"/>
      </w:pPr>
      <w:r>
        <w:t>解：A、物质是由元素组成的，但并不是所有的物质都是由不同的元素组成的，也可能是由同种元素组成的，故选项说法错误。</w:t>
      </w:r>
      <w:r>
        <w:br/>
      </w:r>
      <w:r>
        <w:t>B、由质量守恒定律，化学反应前后，元素的种类不变，故选项说法正确。</w:t>
      </w:r>
      <w:r>
        <w:br/>
      </w:r>
      <w:r>
        <w:t>C、并不是所有的原子都是由质子、中子和电子构成的，氢原子核内没有中子，故选项说法错误。</w:t>
      </w:r>
      <w:r>
        <w:br/>
      </w:r>
      <w:r>
        <w:t>D、烧碱属于碱，纯碱是碳酸钠的俗称，是由钠离子和碳酸根离子构成的化合物，属于盐，故选项说法错误。</w:t>
      </w:r>
      <w:r>
        <w:br/>
      </w:r>
      <w:r>
        <w:t>故选：B。</w:t>
      </w:r>
      <w:r>
        <w:br/>
      </w:r>
      <w:r>
        <w:t>A、根据物质是由元素组成的，进行分析判断。</w:t>
      </w:r>
      <w:r>
        <w:br/>
      </w:r>
      <w:r>
        <w:t>B、根据质量守恒定律，进行分析判断。</w:t>
      </w:r>
      <w:r>
        <w:br/>
      </w:r>
      <w:r>
        <w:t>C、根据常见原子的构成，进行分析判断。</w:t>
      </w:r>
      <w:r>
        <w:br/>
      </w:r>
      <w:r>
        <w:t>D、碱是指在电离时产生的阴离子全部是氢氧根离子的化合物。</w:t>
      </w:r>
      <w:r>
        <w:br/>
      </w:r>
      <w:r>
        <w:t>本题难度不大，掌握碱和盐的特征、质量守恒定律、常见原子的构成等是正确解答本题的关键。</w:t>
      </w:r>
    </w:p>
    <w:p>
      <w:pPr>
        <w:pStyle w:val="BodyText"/>
      </w:pPr>
      <w:r>
        <w:br/>
      </w:r>
      <w:r>
        <w:t>7、  下列与金属有关的说法中错误的是（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A.铁是较活泼金属，较易生锈；铜是不活泼金属，所以不会生锈</w:t>
            </w:r>
          </w:p>
        </w:tc>
      </w:tr>
      <w:tr>
        <w:tblPrEx>
          <w:tblW w:w="5000" w:type="pct"/>
          <w:tblInd w:w="0" w:type="dxa"/>
          <w:tblCellMar>
            <w:top w:w="0" w:type="dxa"/>
            <w:left w:w="0" w:type="dxa"/>
            <w:bottom w:w="0" w:type="dxa"/>
            <w:right w:w="0" w:type="dxa"/>
          </w:tblCellMar>
        </w:tblPrEx>
        <w:tc>
          <w:tcPr/>
          <w:p>
            <w:pPr>
              <w:pStyle w:val="Compact"/>
              <w:jc w:val="left"/>
            </w:pPr>
            <w:r>
              <w:t>B.由锌粒、铜片能否与稀盐酸发生反应，可说明这两种金属活动性的差别</w:t>
            </w:r>
          </w:p>
        </w:tc>
      </w:tr>
      <w:tr>
        <w:tblPrEx>
          <w:tblW w:w="5000" w:type="pct"/>
          <w:tblInd w:w="0" w:type="dxa"/>
          <w:tblCellMar>
            <w:top w:w="0" w:type="dxa"/>
            <w:left w:w="0" w:type="dxa"/>
            <w:bottom w:w="0" w:type="dxa"/>
            <w:right w:w="0" w:type="dxa"/>
          </w:tblCellMar>
        </w:tblPrEx>
        <w:tc>
          <w:tcPr/>
          <w:p>
            <w:pPr>
              <w:pStyle w:val="Compact"/>
              <w:jc w:val="left"/>
            </w:pPr>
            <w:r>
              <w:t>C.生铁和钢都是铁的合金，它们属于金属材料</w:t>
            </w:r>
          </w:p>
        </w:tc>
      </w:tr>
      <w:tr>
        <w:tblPrEx>
          <w:tblW w:w="5000" w:type="pct"/>
          <w:tblInd w:w="0" w:type="dxa"/>
          <w:tblCellMar>
            <w:top w:w="0" w:type="dxa"/>
            <w:left w:w="0" w:type="dxa"/>
            <w:bottom w:w="0" w:type="dxa"/>
            <w:right w:w="0" w:type="dxa"/>
          </w:tblCellMar>
        </w:tblPrEx>
        <w:tc>
          <w:tcPr/>
          <w:p>
            <w:pPr>
              <w:pStyle w:val="Compact"/>
              <w:jc w:val="left"/>
            </w:pPr>
            <w:r>
              <w:t>D.常温下，铝能与空气中的氧气反应，在其表面生成致密的氧化铝薄膜</w:t>
            </w:r>
          </w:p>
        </w:tc>
      </w:tr>
    </w:tbl>
    <w:p>
      <w:pPr>
        <w:pStyle w:val="BodyText"/>
      </w:pPr>
      <w:r>
        <w:t>【 答 案 】</w:t>
      </w:r>
    </w:p>
    <w:p>
      <w:pPr>
        <w:pStyle w:val="BodyText"/>
      </w:pPr>
      <w:r>
        <w:t>A</w:t>
      </w:r>
    </w:p>
    <w:p>
      <w:pPr>
        <w:pStyle w:val="BodyText"/>
      </w:pPr>
      <w:r>
        <w:t>【 解析 】</w:t>
      </w:r>
    </w:p>
    <w:p>
      <w:pPr>
        <w:pStyle w:val="BodyText"/>
      </w:pPr>
      <w:r>
        <w:t>解：A、铁是较活泼金属，较易生锈；铜是不活泼金属，但在潮湿空气中也会生锈，故选项说法错误。</w:t>
      </w:r>
      <w:r>
        <w:br/>
      </w:r>
      <w:r>
        <w:t>B、锌能与稀盐酸反应生成氢气，铜不能与稀盐酸反应，可以说明这两种金属活动性的差别，故选项说法正确。</w:t>
      </w:r>
      <w:r>
        <w:br/>
      </w:r>
      <w:r>
        <w:t>C、生铁和钢都是铁的合金，它们属于金属材料，故选项说法正确。</w:t>
      </w:r>
      <w:r>
        <w:br/>
      </w:r>
      <w:r>
        <w:t>D、常温下，铝能与空气中的氧气反应，在其表面生成致密的氧化铝薄膜，故选项说法正确。</w:t>
      </w:r>
      <w:r>
        <w:br/>
      </w:r>
      <w:r>
        <w:t>故选：A。</w:t>
      </w:r>
      <w:r>
        <w:br/>
      </w:r>
      <w:r>
        <w:t>A、根据金属锈蚀的情况，进行分析判断。</w:t>
      </w:r>
      <w:r>
        <w:br/>
      </w:r>
      <w:r>
        <w:t>B、根据金属的化学性质，进行分析判断。</w:t>
      </w:r>
      <w:r>
        <w:br/>
      </w:r>
      <w:r>
        <w:t>C、根据金属材料包括纯金属和合金，进行分析判断。</w:t>
      </w:r>
      <w:r>
        <w:br/>
      </w:r>
      <w:r>
        <w:t>D、根据金属铝的化学性质，进行分析判断。</w:t>
      </w:r>
      <w:r>
        <w:br/>
      </w:r>
      <w:r>
        <w:t>本题难度不大，掌握金属的化学性质、金属材料包括纯金属和合金等是正确解答本题的关键。</w:t>
      </w:r>
    </w:p>
    <w:p>
      <w:pPr>
        <w:pStyle w:val="BodyText"/>
      </w:pPr>
      <w:r>
        <w:br/>
      </w:r>
      <w:r>
        <w:t>8、  下列化学方程式书写正确的是（　　）</w:t>
      </w:r>
    </w:p>
    <w:tbl>
      <w:tblPr>
        <w:tblStyle w:val="HostTable-Borderless"/>
        <w:tblW w:w="5000" w:type="pct"/>
        <w:tblInd w:w="0" w:type="dxa"/>
        <w:tblCellMar>
          <w:top w:w="0" w:type="dxa"/>
          <w:left w:w="0" w:type="dxa"/>
          <w:bottom w:w="0" w:type="dxa"/>
          <w:right w:w="0" w:type="dxa"/>
        </w:tblCellMar>
      </w:tblPr>
      <w:tblGrid>
        <w:gridCol w:w="2000"/>
        <w:gridCol w:w="1978"/>
        <w:gridCol w:w="2526"/>
        <w:gridCol w:w="358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866900" cy="330200"/>
                  <wp:effectExtent l="0" t="0" r="0" b="0"/>
                  <wp:docPr id="15352660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728013" name="Picture"/>
                          <pic:cNvPicPr>
                            <a:picLocks noChangeAspect="1" noChangeArrowheads="1"/>
                          </pic:cNvPicPr>
                        </pic:nvPicPr>
                        <pic:blipFill>
                          <a:blip xmlns:r="http://schemas.openxmlformats.org/officeDocument/2006/relationships" r:embed="rId14"/>
                          <a:stretch>
                            <a:fillRect/>
                          </a:stretch>
                        </pic:blipFill>
                        <pic:spPr>
                          <a:xfrm>
                            <a:off x="0" y="0"/>
                            <a:ext cx="1866900" cy="330200"/>
                          </a:xfrm>
                          <a:prstGeom prst="rect">
                            <a:avLst/>
                          </a:prstGeom>
                          <a:noFill/>
                          <a:ln w="9525">
                            <a:noFill/>
                          </a:ln>
                        </pic:spPr>
                      </pic:pic>
                    </a:graphicData>
                  </a:graphic>
                </wp:inline>
              </w:drawing>
            </w:r>
            <w:r>
              <w:t> </w:t>
            </w:r>
            <w:r>
              <w:br/>
            </w:r>
            <w:r>
              <w:t> </w:t>
            </w:r>
          </w:p>
        </w:tc>
        <w:tc>
          <w:tcPr/>
          <w:p>
            <w:pPr>
              <w:pStyle w:val="Compact"/>
              <w:jc w:val="left"/>
            </w:pPr>
            <w:r>
              <w:t>B.</w:t>
            </w:r>
            <w:r>
              <w:drawing>
                <wp:inline distT="0" distB="0" distL="114300" distR="114300">
                  <wp:extent cx="1879600" cy="304800"/>
                  <wp:effectExtent l="0" t="0" r="0" b="0"/>
                  <wp:docPr id="12506297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51738" name="Picture"/>
                          <pic:cNvPicPr>
                            <a:picLocks noChangeAspect="1" noChangeArrowheads="1"/>
                          </pic:cNvPicPr>
                        </pic:nvPicPr>
                        <pic:blipFill>
                          <a:blip xmlns:r="http://schemas.openxmlformats.org/officeDocument/2006/relationships" r:embed="rId15"/>
                          <a:stretch>
                            <a:fillRect/>
                          </a:stretch>
                        </pic:blipFill>
                        <pic:spPr>
                          <a:xfrm>
                            <a:off x="0" y="0"/>
                            <a:ext cx="1879600" cy="304800"/>
                          </a:xfrm>
                          <a:prstGeom prst="rect">
                            <a:avLst/>
                          </a:prstGeom>
                          <a:noFill/>
                          <a:ln w="9525">
                            <a:noFill/>
                          </a:ln>
                        </pic:spPr>
                      </pic:pic>
                    </a:graphicData>
                  </a:graphic>
                </wp:inline>
              </w:drawing>
            </w:r>
            <w:r>
              <w:br/>
            </w:r>
            <w:r>
              <w:t> </w:t>
            </w:r>
          </w:p>
        </w:tc>
        <w:tc>
          <w:tcPr/>
          <w:p>
            <w:pPr>
              <w:pStyle w:val="Compact"/>
              <w:jc w:val="left"/>
            </w:pPr>
            <w:r>
              <w:t>C.</w:t>
            </w:r>
            <w:r>
              <w:drawing>
                <wp:inline distT="0" distB="0" distL="114300" distR="114300">
                  <wp:extent cx="2400300" cy="190500"/>
                  <wp:effectExtent l="0" t="0" r="0" b="0"/>
                  <wp:docPr id="9044187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637886" name="Picture"/>
                          <pic:cNvPicPr>
                            <a:picLocks noChangeAspect="1" noChangeArrowheads="1"/>
                          </pic:cNvPicPr>
                        </pic:nvPicPr>
                        <pic:blipFill>
                          <a:blip xmlns:r="http://schemas.openxmlformats.org/officeDocument/2006/relationships" r:embed="rId16"/>
                          <a:stretch>
                            <a:fillRect/>
                          </a:stretch>
                        </pic:blipFill>
                        <pic:spPr>
                          <a:xfrm>
                            <a:off x="0" y="0"/>
                            <a:ext cx="2400300" cy="190500"/>
                          </a:xfrm>
                          <a:prstGeom prst="rect">
                            <a:avLst/>
                          </a:prstGeom>
                          <a:noFill/>
                          <a:ln w="9525">
                            <a:noFill/>
                          </a:ln>
                        </pic:spPr>
                      </pic:pic>
                    </a:graphicData>
                  </a:graphic>
                </wp:inline>
              </w:drawing>
            </w:r>
            <w:r>
              <w:br/>
            </w:r>
            <w:r>
              <w:t> </w:t>
            </w:r>
          </w:p>
        </w:tc>
        <w:tc>
          <w:tcPr/>
          <w:p>
            <w:pPr>
              <w:pStyle w:val="Compact"/>
              <w:jc w:val="left"/>
            </w:pPr>
            <w:r>
              <w:t>D.</w:t>
            </w:r>
            <w:r>
              <w:drawing>
                <wp:inline distT="0" distB="0" distL="114300" distR="114300">
                  <wp:extent cx="3403600" cy="203200"/>
                  <wp:effectExtent l="0" t="0" r="0" b="0"/>
                  <wp:docPr id="273427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972510" name="Picture"/>
                          <pic:cNvPicPr>
                            <a:picLocks noChangeAspect="1" noChangeArrowheads="1"/>
                          </pic:cNvPicPr>
                        </pic:nvPicPr>
                        <pic:blipFill>
                          <a:blip xmlns:r="http://schemas.openxmlformats.org/officeDocument/2006/relationships" r:embed="rId17"/>
                          <a:stretch>
                            <a:fillRect/>
                          </a:stretch>
                        </pic:blipFill>
                        <pic:spPr>
                          <a:xfrm>
                            <a:off x="0" y="0"/>
                            <a:ext cx="3403600" cy="203200"/>
                          </a:xfrm>
                          <a:prstGeom prst="rect">
                            <a:avLst/>
                          </a:prstGeom>
                          <a:noFill/>
                          <a:ln w="9525">
                            <a:noFill/>
                          </a:ln>
                        </pic:spPr>
                      </pic:pic>
                    </a:graphicData>
                  </a:graphic>
                </wp:inline>
              </w:drawing>
            </w:r>
            <w:r>
              <w:br/>
            </w:r>
            <w:r>
              <w:t> </w:t>
            </w:r>
          </w:p>
        </w:tc>
      </w:tr>
    </w:tbl>
    <w:p>
      <w:pPr>
        <w:pStyle w:val="BodyText"/>
      </w:pPr>
      <w:r>
        <w:t>【 答 案 】</w:t>
      </w:r>
    </w:p>
    <w:p>
      <w:pPr>
        <w:pStyle w:val="BodyText"/>
      </w:pPr>
      <w:r>
        <w:t>D</w:t>
      </w:r>
    </w:p>
    <w:p>
      <w:pPr>
        <w:pStyle w:val="BodyText"/>
      </w:pPr>
      <w:r>
        <w:t>【 解析 】</w:t>
      </w:r>
    </w:p>
    <w:p>
      <w:pPr>
        <w:pStyle w:val="BodyText"/>
      </w:pPr>
      <w:r>
        <w:t>解：A．过氧化氢在二氧化锰的催化作用下分解为水和氧气，正确的化学方程式为</w:t>
      </w:r>
      <w:r>
        <w:drawing>
          <wp:inline distT="0" distB="0" distL="114300" distR="114300">
            <wp:extent cx="2171700" cy="292100"/>
            <wp:effectExtent l="0" t="0" r="0" b="0"/>
            <wp:docPr id="4398234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065359" name="Picture"/>
                    <pic:cNvPicPr>
                      <a:picLocks noChangeAspect="1" noChangeArrowheads="1"/>
                    </pic:cNvPicPr>
                  </pic:nvPicPr>
                  <pic:blipFill>
                    <a:blip xmlns:r="http://schemas.openxmlformats.org/officeDocument/2006/relationships" r:embed="rId18"/>
                    <a:stretch>
                      <a:fillRect/>
                    </a:stretch>
                  </pic:blipFill>
                  <pic:spPr>
                    <a:xfrm>
                      <a:off x="0" y="0"/>
                      <a:ext cx="2171700" cy="292100"/>
                    </a:xfrm>
                    <a:prstGeom prst="rect">
                      <a:avLst/>
                    </a:prstGeom>
                    <a:noFill/>
                    <a:ln w="9525">
                      <a:noFill/>
                    </a:ln>
                  </pic:spPr>
                </pic:pic>
              </a:graphicData>
            </a:graphic>
          </wp:inline>
        </w:drawing>
      </w:r>
      <w:r>
        <w:t>，故错误；</w:t>
      </w:r>
      <w:r>
        <w:br/>
      </w:r>
      <w:r>
        <w:t>B．铁与氧气在点燃的条件下反应生成四氧化三铁，正确的化学方程式为</w:t>
      </w:r>
      <w:r>
        <w:drawing>
          <wp:inline distT="0" distB="0" distL="114300" distR="114300">
            <wp:extent cx="1803400" cy="304800"/>
            <wp:effectExtent l="0" t="0" r="0" b="0"/>
            <wp:docPr id="5664041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27489" name="Picture"/>
                    <pic:cNvPicPr>
                      <a:picLocks noChangeAspect="1" noChangeArrowheads="1"/>
                    </pic:cNvPicPr>
                  </pic:nvPicPr>
                  <pic:blipFill>
                    <a:blip xmlns:r="http://schemas.openxmlformats.org/officeDocument/2006/relationships" r:embed="rId19"/>
                    <a:stretch>
                      <a:fillRect/>
                    </a:stretch>
                  </pic:blipFill>
                  <pic:spPr>
                    <a:xfrm>
                      <a:off x="0" y="0"/>
                      <a:ext cx="1803400" cy="304800"/>
                    </a:xfrm>
                    <a:prstGeom prst="rect">
                      <a:avLst/>
                    </a:prstGeom>
                    <a:noFill/>
                    <a:ln w="9525">
                      <a:noFill/>
                    </a:ln>
                  </pic:spPr>
                </pic:pic>
              </a:graphicData>
            </a:graphic>
          </wp:inline>
        </w:drawing>
      </w:r>
      <w:r>
        <w:t>，故错误；</w:t>
      </w:r>
      <w:r>
        <w:br/>
      </w:r>
      <w:r>
        <w:t>C．铜属于不活泼的金属，不能与硫酸反应生成氢气，故错误；</w:t>
      </w:r>
      <w:r>
        <w:br/>
      </w:r>
      <w:r>
        <w:t>D．碳酸钠与氢氧化钙发生复分解反应生成碳酸钙沉淀和氢氧化钠，化学方程式书写正确。</w:t>
      </w:r>
      <w:r>
        <w:br/>
      </w:r>
      <w:r>
        <w:t>故选：D。</w:t>
      </w:r>
      <w:r>
        <w:br/>
      </w:r>
      <w:r>
        <w:t>首先判断应用的原理是否正确；若应用原理正确，再根据化学方程式判断正误的方法需考虑：化学式书写是否正确；是否配平；反应条件是否正确；↑和↓的标注是否正确。</w:t>
      </w:r>
      <w:r>
        <w:br/>
      </w:r>
      <w:r>
        <w:t>本题难度不大，在解此类题时，首先分析应用的原理是否正确，然后再根据方程式的书写规则进行判断，化学方程式正误判断方法是：先看化学式是否正确，再看配平，再看反应条件，再看气体和沉淀，最后短线改成等号。</w:t>
      </w:r>
    </w:p>
    <w:p>
      <w:pPr>
        <w:pStyle w:val="BodyText"/>
      </w:pPr>
      <w:r>
        <w:br/>
      </w:r>
      <w:r>
        <w:t>9、  甲、乙两固体物质的溶解度曲线如图所示，下列说法不正确的是（　　）</w:t>
      </w:r>
      <w:r>
        <w:br/>
      </w:r>
      <w:r>
        <w:drawing>
          <wp:inline distT="0" distB="0" distL="114300" distR="114300">
            <wp:extent cx="1280160" cy="1202690"/>
            <wp:effectExtent l="0" t="0" r="0" b="0"/>
            <wp:docPr id="19229903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029504" name="Picture"/>
                    <pic:cNvPicPr>
                      <a:picLocks noChangeAspect="1" noChangeArrowheads="1"/>
                    </pic:cNvPicPr>
                  </pic:nvPicPr>
                  <pic:blipFill>
                    <a:blip xmlns:r="http://schemas.openxmlformats.org/officeDocument/2006/relationships" r:embed="rId20"/>
                    <a:stretch>
                      <a:fillRect/>
                    </a:stretch>
                  </pic:blipFill>
                  <pic:spPr>
                    <a:xfrm>
                      <a:off x="0" y="0"/>
                      <a:ext cx="1280160" cy="120315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℃时，甲物质的溶解度为20g</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1</w:t>
            </w:r>
            <w:r>
              <w:t>℃时，20g甲加入到50g水中最多可得60g溶液</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℃时，乙物质的饱和溶液升温变成不饱和溶液</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℃，甲、乙两物质的饱和溶液分别降温到t</w:t>
            </w:r>
            <w:r>
              <w:rPr>
                <w:vertAlign w:val="subscript"/>
              </w:rPr>
              <w:t>1</w:t>
            </w:r>
            <w:r>
              <w:t>℃时，所得溶液中溶质质量分数的大小关系是：甲＜乙</w:t>
            </w:r>
          </w:p>
        </w:tc>
      </w:tr>
    </w:tbl>
    <w:p>
      <w:pPr>
        <w:pStyle w:val="BodyText"/>
      </w:pPr>
      <w:r>
        <w:t>【 答 案 】</w:t>
      </w:r>
    </w:p>
    <w:p>
      <w:pPr>
        <w:pStyle w:val="BodyText"/>
      </w:pPr>
      <w:r>
        <w:t>C</w:t>
      </w:r>
    </w:p>
    <w:p>
      <w:pPr>
        <w:pStyle w:val="BodyText"/>
      </w:pPr>
      <w:r>
        <w:t>【 解析 】</w:t>
      </w:r>
    </w:p>
    <w:p>
      <w:pPr>
        <w:pStyle w:val="BodyText"/>
      </w:pPr>
      <w:r>
        <w:t>解：A、t</w:t>
      </w:r>
      <w:r>
        <w:rPr>
          <w:vertAlign w:val="subscript"/>
        </w:rPr>
        <w:t>1</w:t>
      </w:r>
      <w:r>
        <w:t>℃时，甲物质的溶解度为20g，该选项说法正确；</w:t>
      </w:r>
      <w:r>
        <w:br/>
      </w:r>
      <w:r>
        <w:t>B、t</w:t>
      </w:r>
      <w:r>
        <w:rPr>
          <w:vertAlign w:val="subscript"/>
        </w:rPr>
        <w:t>1</w:t>
      </w:r>
      <w:r>
        <w:t>℃时，甲物质的溶解度为20g，20g甲加入到50g水中最多溶解10g，即最多可得60g溶液，该选项说法正确；</w:t>
      </w:r>
      <w:r>
        <w:br/>
      </w:r>
      <w:r>
        <w:t>C、乙的溶解度随着温度的升高而减小，t</w:t>
      </w:r>
      <w:r>
        <w:rPr>
          <w:vertAlign w:val="subscript"/>
        </w:rPr>
        <w:t>2</w:t>
      </w:r>
      <w:r>
        <w:t>℃时，乙物质的饱和溶液升温后仍然是饱和溶液，该选项说法不正确；</w:t>
      </w:r>
      <w:r>
        <w:br/>
      </w:r>
      <w:r>
        <w:t>D、因为乙在t</w:t>
      </w:r>
      <w:r>
        <w:rPr>
          <w:vertAlign w:val="subscript"/>
        </w:rPr>
        <w:t>2</w:t>
      </w:r>
      <w:r>
        <w:t>℃时的溶解度小于甲在t</w:t>
      </w:r>
      <w:r>
        <w:rPr>
          <w:vertAlign w:val="subscript"/>
        </w:rPr>
        <w:t>1</w:t>
      </w:r>
      <w:r>
        <w:t>℃时的溶解度，所以t</w:t>
      </w:r>
      <w:r>
        <w:rPr>
          <w:vertAlign w:val="subscript"/>
        </w:rPr>
        <w:t>2</w:t>
      </w:r>
      <w:r>
        <w:t>℃，甲、乙两物质的饱和溶液分别降温到t</w:t>
      </w:r>
      <w:r>
        <w:rPr>
          <w:vertAlign w:val="subscript"/>
        </w:rPr>
        <w:t>1</w:t>
      </w:r>
      <w:r>
        <w:t>℃时，所得</w:t>
      </w:r>
      <w:r>
        <w:br/>
      </w:r>
      <w:r>
        <w:t>溶液中溶质质量分数的大小关系是甲&gt;乙，该选项说法不正确。</w:t>
      </w:r>
      <w:r>
        <w:br/>
      </w:r>
      <w:r>
        <w:t>故选：C。</w:t>
      </w:r>
      <w:r>
        <w:br/>
      </w:r>
      <w:r>
        <w:t>A、根据物质的溶解度曲线可以判断某一温度时物质溶解度的大小；</w:t>
      </w:r>
      <w:r>
        <w:br/>
      </w:r>
      <w:r>
        <w:t>B、根据物质的溶解度可以判断某一温度时形成溶液的质量；</w:t>
      </w:r>
      <w:r>
        <w:br/>
      </w:r>
      <w:r>
        <w:t>C、根据物质的溶解度曲线可以判断物质的溶解度随着温度的变化而变化的情况；</w:t>
      </w:r>
      <w:r>
        <w:br/>
      </w:r>
      <w:r>
        <w:t>D、饱和溶液的溶质质量分数=</w:t>
      </w:r>
      <m:oMath>
        <m:f>
          <m:num>
            <m:r>
              <m:rPr>
                <m:nor/>
                <m:sty m:val="p"/>
              </m:rPr>
              <w:rPr>
                <w:b w:val="0"/>
                <w:i w:val="0"/>
              </w:rPr>
              <m:t>溶解度</m:t>
            </m:r>
          </m:num>
          <m:den>
            <m:r>
              <m:t>100g+</m:t>
            </m:r>
            <m:r>
              <m:rPr>
                <m:nor/>
                <m:sty m:val="p"/>
              </m:rPr>
              <w:rPr>
                <w:b w:val="0"/>
                <w:i w:val="0"/>
              </w:rPr>
              <m:t>溶解度</m:t>
            </m:r>
          </m:den>
        </m:f>
      </m:oMath>
      <w:r>
        <w:t>×100%。</w:t>
      </w:r>
      <w:r>
        <w:br/>
      </w:r>
      <w:r>
        <w:t>溶解度曲线能定量地表示出溶解度变化的规律，从溶解度曲线可以看出：同一溶质在不同温度下的溶解度不同；同一温度下，不同溶质的溶解度可能相同，也可能不同；温度对不同物质的溶解度影响不同。</w:t>
      </w:r>
    </w:p>
    <w:p>
      <w:pPr>
        <w:pStyle w:val="BodyText"/>
      </w:pPr>
      <w:r>
        <w:br/>
      </w:r>
      <w:r>
        <w:t>10、  下列有关物质的除杂方法正确的是（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336"/>
        <w:gridCol w:w="455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所用试剂和操作方法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除去Fe中的少量Fe</w:t>
            </w:r>
            <w:r>
              <w:rPr>
                <w:vertAlign w:val="subscript"/>
              </w:rPr>
              <w:t>2</w:t>
            </w:r>
            <w:r>
              <w:t>O</w:t>
            </w:r>
            <w:r>
              <w:rPr>
                <w:vertAlign w:val="subscript"/>
              </w:rPr>
              <w:t>3</w:t>
            </w:r>
          </w:p>
        </w:tc>
        <w:tc>
          <w:tcPr/>
          <w:p>
            <w:pPr>
              <w:pStyle w:val="Compact"/>
              <w:jc w:val="left"/>
            </w:pPr>
            <w:r>
              <w:t>加适量的稀硫酸后过滤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除去二氧化锰中少量的氯化钠</w:t>
            </w:r>
          </w:p>
        </w:tc>
        <w:tc>
          <w:tcPr/>
          <w:p>
            <w:pPr>
              <w:pStyle w:val="Compact"/>
              <w:jc w:val="left"/>
            </w:pPr>
            <w:r>
              <w:t>溶解、过滤、蒸发结晶</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除去H</w:t>
            </w:r>
            <w:r>
              <w:rPr>
                <w:vertAlign w:val="subscript"/>
              </w:rPr>
              <w:t>2</w:t>
            </w:r>
            <w:r>
              <w:t>中的少量HCl气体</w:t>
            </w:r>
          </w:p>
        </w:tc>
        <w:tc>
          <w:tcPr/>
          <w:p>
            <w:pPr>
              <w:pStyle w:val="Compact"/>
              <w:jc w:val="left"/>
            </w:pPr>
            <w:r>
              <w:t>通过足量的NaOH溶液、再用浓硫酸干燥</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除去CO</w:t>
            </w:r>
            <w:r>
              <w:rPr>
                <w:vertAlign w:val="subscript"/>
              </w:rPr>
              <w:t>2</w:t>
            </w:r>
            <w:r>
              <w:t>中的少量CO气体</w:t>
            </w:r>
          </w:p>
        </w:tc>
        <w:tc>
          <w:tcPr/>
          <w:p>
            <w:pPr>
              <w:pStyle w:val="Compact"/>
              <w:jc w:val="left"/>
            </w:pPr>
            <w:r>
              <w:t>点燃</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解：A、Fe</w:t>
      </w:r>
      <w:r>
        <w:rPr>
          <w:vertAlign w:val="subscript"/>
        </w:rPr>
        <w:t>2</w:t>
      </w:r>
      <w:r>
        <w:t>O</w:t>
      </w:r>
      <w:r>
        <w:rPr>
          <w:vertAlign w:val="subscript"/>
        </w:rPr>
        <w:t>3</w:t>
      </w:r>
      <w:r>
        <w:t>和Fe均能与稀硫酸反应，不但能把杂质除去，也会把原物质除去，不符合除杂原则，故选项所采取的方法错误。</w:t>
      </w:r>
      <w:r>
        <w:br/>
      </w:r>
      <w:r>
        <w:t>B、氯化钠易溶于水，MnO</w:t>
      </w:r>
      <w:r>
        <w:rPr>
          <w:vertAlign w:val="subscript"/>
        </w:rPr>
        <w:t>2</w:t>
      </w:r>
      <w:r>
        <w:t>难溶于水，可采取加水溶解、过滤、洗涤、干燥的方法进行分离除杂，故选项所采取的方法错误。</w:t>
      </w:r>
      <w:r>
        <w:br/>
      </w:r>
      <w:r>
        <w:t>C、HCl气体能与氢氧化钠溶液反应生成氯化钠和水，氢气不与氢氧化钠溶液反应，再用浓硫酸干燥，能除去杂质且没有引入新的杂质，符合除杂原则，故选项所采取的方法正确。</w:t>
      </w:r>
      <w:r>
        <w:br/>
      </w:r>
      <w:r>
        <w:t>D、除去二氧化碳中的一氧化碳不能够点燃，这是因为会引入新的气体杂质，且当二氧化碳（不能燃烧、不能支持燃烧）大量存在时，少量的一氧化碳是不会燃烧的；故选项所采取的方法错误。</w:t>
      </w:r>
      <w:r>
        <w:br/>
      </w:r>
      <w:r>
        <w:t>故选：C。</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二、填空题（本大题共 3 小题，共 16 分）</w:t>
      </w:r>
    </w:p>
    <w:p>
      <w:pPr>
        <w:pStyle w:val="BodyText"/>
      </w:pPr>
      <w:r>
        <w:t>11、  化学用语是学习化学的重要工具，请用化学用语填空：</w:t>
      </w:r>
      <w:r>
        <w:br/>
      </w:r>
      <w:r>
        <w:t>（1）常用于改良酸性土壤的一种碱：______。</w:t>
      </w:r>
      <w:r>
        <w:br/>
      </w:r>
      <w:r>
        <w:t>（2）2个铵根离子：______。</w:t>
      </w:r>
      <w:r>
        <w:br/>
      </w:r>
      <w:r>
        <w:t>（3）“Fe</w:t>
      </w:r>
      <w:r>
        <w:rPr>
          <w:vertAlign w:val="superscript"/>
        </w:rPr>
        <w:t>2+</w:t>
      </w:r>
      <w:r>
        <w:t>”中数字“2”表示的意义是______。</w:t>
      </w:r>
      <w:r>
        <w:br/>
      </w:r>
      <w:r>
        <w:t>（4）地壳中含量最多的非金属元素与含量最多的金属元素组成的化合物：______。</w:t>
      </w:r>
      <w:r>
        <w:br/>
      </w:r>
      <w:r>
        <w:t>（5）写出一个生成白色沉淀的复分解反应：______。</w:t>
      </w:r>
    </w:p>
    <w:p>
      <w:pPr>
        <w:pStyle w:val="BodyText"/>
      </w:pPr>
      <w:r>
        <w:t>【 答 案 】</w:t>
      </w:r>
    </w:p>
    <w:p>
      <w:pPr>
        <w:pStyle w:val="BodyText"/>
      </w:pPr>
      <m:oMath>
        <m:r>
          <m:t>Ca</m:t>
        </m:r>
        <m:sSub>
          <m:e>
            <m:d>
              <m:e>
                <m:r>
                  <m:t>OH</m:t>
                </m:r>
              </m:e>
            </m:d>
          </m:e>
          <m:sub>
            <m:r>
              <m:t>2</m:t>
            </m:r>
          </m:sub>
        </m:sSub>
        <m:r>
          <m:t> </m:t>
        </m:r>
      </m:oMath>
      <w:r>
        <w:t>   </w:t>
      </w:r>
      <m:oMath>
        <m:r>
          <m:t>2N</m:t>
        </m:r>
        <m:sSup>
          <m:e>
            <m:sSub>
              <m:e>
                <m:r>
                  <m:t>H</m:t>
                </m:r>
              </m:e>
              <m:sub>
                <m:r>
                  <m:t>4</m:t>
                </m:r>
              </m:sub>
            </m:sSub>
          </m:e>
          <m:sup>
            <m:r>
              <m:t>+</m:t>
            </m:r>
          </m:sup>
        </m:sSup>
      </m:oMath>
      <w:r>
        <w:t xml:space="preserve">   一个亚铁离子带有两个单位的正电荷   Al</w:t>
      </w:r>
      <w:r>
        <w:rPr>
          <w:vertAlign w:val="subscript"/>
        </w:rPr>
        <w:t>2</w:t>
      </w:r>
      <w:r>
        <w:t>O</w:t>
      </w:r>
      <w:r>
        <w:rPr>
          <w:vertAlign w:val="subscript"/>
        </w:rPr>
        <w:t>3</w:t>
      </w:r>
      <w:r>
        <w:t xml:space="preserve">   </w:t>
      </w:r>
      <m:oMath>
        <m:d>
          <m:dPr>
            <m:begChr m:val=""/>
            <m:endChr m:val=""/>
          </m:dPr>
          <m:e>
            <m:r>
              <m:t>Ca</m:t>
            </m:r>
            <m:sSub>
              <m:e>
                <m:d>
                  <m:e>
                    <m:r>
                      <m:t>OH</m:t>
                    </m:r>
                  </m:e>
                </m:d>
              </m:e>
              <m:sub>
                <m:r>
                  <m:t>2</m:t>
                </m:r>
              </m:sub>
            </m:sSub>
            <m:r>
              <m:t>+N</m:t>
            </m:r>
            <m:sSub>
              <m:e>
                <m:r>
                  <m:t>a</m:t>
                </m:r>
              </m:e>
              <m:sub>
                <m:r>
                  <m:t>2</m:t>
                </m:r>
              </m:sub>
            </m:sSub>
            <m:r>
              <m:t>C</m:t>
            </m:r>
            <m:sSub>
              <m:e>
                <m:r>
                  <m:t>O</m:t>
                </m:r>
              </m:e>
              <m:sub>
                <m:r>
                  <m:t>3</m:t>
                </m:r>
              </m:sub>
            </m:sSub>
            <m:r>
              <m:t>═CaC</m:t>
            </m:r>
            <m:sSub>
              <m:e>
                <m:r>
                  <m:t>O</m:t>
                </m:r>
              </m:e>
              <m:sub>
                <m:r>
                  <m:t>3</m:t>
                </m:r>
              </m:sub>
            </m:sSub>
            <m:r>
              <m:t>↓+2NaOH</m:t>
            </m:r>
          </m:e>
        </m:d>
      </m:oMath>
      <w:r>
        <w:t>（合理即可）  </w:t>
      </w:r>
    </w:p>
    <w:p>
      <w:pPr>
        <w:pStyle w:val="BodyText"/>
      </w:pPr>
      <w:r>
        <w:t>【 解析 】</w:t>
      </w:r>
    </w:p>
    <w:p>
      <w:pPr>
        <w:pStyle w:val="BodyText"/>
      </w:pPr>
      <w:r>
        <w:t>解：（1）氢氧化钙属于碱，可用于改良酸性土壤，其化学式为：</w:t>
      </w:r>
      <m:oMath>
        <m:r>
          <m:t>Ca</m:t>
        </m:r>
        <m:sSub>
          <m:e>
            <m:d>
              <m:e>
                <m:r>
                  <m:t>OH</m:t>
                </m:r>
              </m:e>
            </m:d>
          </m:e>
          <m:sub>
            <m:r>
              <m:t>2</m:t>
            </m:r>
          </m:sub>
        </m:sSub>
        <m:r>
          <m:t> </m:t>
        </m:r>
      </m:oMath>
      <w:r>
        <w:t>。</w:t>
      </w:r>
      <w:r>
        <w:br/>
      </w:r>
      <w:r>
        <w:t>（2）由离子的表示方法，在表示该离子的元素符号右上角，标出该离子所带的正负电荷数，数字在前，正负符号在后，带1个电荷时，1要省略。若表示多个该离子，就在其元素符号前加上相应的数字，故2个铵根离子可表示为</w:t>
      </w:r>
      <m:oMath>
        <m:r>
          <m:t>2N</m:t>
        </m:r>
        <m:sSup>
          <m:e>
            <m:sSub>
              <m:e>
                <m:r>
                  <m:t>H</m:t>
                </m:r>
              </m:e>
              <m:sub>
                <m:r>
                  <m:t>4</m:t>
                </m:r>
              </m:sub>
            </m:sSub>
          </m:e>
          <m:sup>
            <m:r>
              <m:t>+</m:t>
            </m:r>
          </m:sup>
        </m:sSup>
      </m:oMath>
      <w:r>
        <w:t>。</w:t>
      </w:r>
      <w:r>
        <w:br/>
      </w:r>
      <w:r>
        <w:t>（3）标在元素符号右上角的数字表示1个离子所带的电荷数，Fe</w:t>
      </w:r>
      <w:r>
        <w:rPr>
          <w:vertAlign w:val="superscript"/>
        </w:rPr>
        <w:t>2+</w:t>
      </w:r>
      <w:r>
        <w:t>中的“2”表示一个亚铁离子带有两个单位的正电荷。</w:t>
      </w:r>
      <w:r>
        <w:br/>
      </w:r>
      <w:r>
        <w:t>（4）地壳中含量最多的金属元素是铝元素，含量最多的非金属元素是氧元素，组成的化合物为氧化铝，氧化铝中铝元素显+3价，氧元素显-2价，其化学式为：Al</w:t>
      </w:r>
      <w:r>
        <w:rPr>
          <w:vertAlign w:val="subscript"/>
        </w:rPr>
        <w:t>2</w:t>
      </w:r>
      <w:r>
        <w:t>O</w:t>
      </w:r>
      <w:r>
        <w:rPr>
          <w:vertAlign w:val="subscript"/>
        </w:rPr>
        <w:t>3</w:t>
      </w:r>
      <w:r>
        <w:t>。</w:t>
      </w:r>
      <w:r>
        <w:br/>
      </w:r>
      <w:r>
        <w:t>（5）碳酸钠与氢氧化钙溶液反应生成碳酸钙沉淀和氢氧化钠，是生成白色沉淀的复分解反应，反应的化学方程式为：</w:t>
      </w:r>
      <m:oMath>
        <m:d>
          <m:dPr>
            <m:begChr m:val=""/>
            <m:endChr m:val=""/>
          </m:dPr>
          <m:e>
            <m:r>
              <m:t>Ca</m:t>
            </m:r>
            <m:sSub>
              <m:e>
                <m:d>
                  <m:e>
                    <m:r>
                      <m:t>OH</m:t>
                    </m:r>
                  </m:e>
                </m:d>
              </m:e>
              <m:sub>
                <m:r>
                  <m:t>2</m:t>
                </m:r>
              </m:sub>
            </m:sSub>
            <m:r>
              <m:t>+N</m:t>
            </m:r>
            <m:sSub>
              <m:e>
                <m:r>
                  <m:t>a</m:t>
                </m:r>
              </m:e>
              <m:sub>
                <m:r>
                  <m:t>2</m:t>
                </m:r>
              </m:sub>
            </m:sSub>
            <m:r>
              <m:t>C</m:t>
            </m:r>
            <m:sSub>
              <m:e>
                <m:r>
                  <m:t>O</m:t>
                </m:r>
              </m:e>
              <m:sub>
                <m:r>
                  <m:t>3</m:t>
                </m:r>
              </m:sub>
            </m:sSub>
            <m:r>
              <m:t>═CaC</m:t>
            </m:r>
            <m:sSub>
              <m:e>
                <m:r>
                  <m:t>O</m:t>
                </m:r>
              </m:e>
              <m:sub>
                <m:r>
                  <m:t>3</m:t>
                </m:r>
              </m:sub>
            </m:sSub>
            <m:r>
              <m:t>↓+2NaOH</m:t>
            </m:r>
          </m:e>
        </m:d>
      </m:oMath>
      <w:r>
        <w:t>（合理即可）。</w:t>
      </w:r>
      <w:r>
        <w:br/>
      </w:r>
      <w:r>
        <w:t>故答案为：</w:t>
      </w:r>
      <w:r>
        <w:br/>
      </w:r>
      <w:r>
        <w:t>（1）</w:t>
      </w:r>
      <m:oMath>
        <m:r>
          <m:t>Ca</m:t>
        </m:r>
        <m:sSub>
          <m:e>
            <m:d>
              <m:e>
                <m:r>
                  <m:t>OH</m:t>
                </m:r>
              </m:e>
            </m:d>
          </m:e>
          <m:sub>
            <m:r>
              <m:t>2</m:t>
            </m:r>
          </m:sub>
        </m:sSub>
        <m:r>
          <m:t> </m:t>
        </m:r>
      </m:oMath>
      <w:r>
        <w:t>；</w:t>
      </w:r>
      <w:r>
        <w:br/>
      </w:r>
      <w:r>
        <w:t>（2）</w:t>
      </w:r>
      <m:oMath>
        <m:r>
          <m:t>2N</m:t>
        </m:r>
        <m:sSup>
          <m:e>
            <m:sSub>
              <m:e>
                <m:r>
                  <m:t>H</m:t>
                </m:r>
              </m:e>
              <m:sub>
                <m:r>
                  <m:t>4</m:t>
                </m:r>
              </m:sub>
            </m:sSub>
          </m:e>
          <m:sup>
            <m:r>
              <m:t>+</m:t>
            </m:r>
          </m:sup>
        </m:sSup>
      </m:oMath>
      <w:r>
        <w:t>；</w:t>
      </w:r>
      <w:r>
        <w:br/>
      </w:r>
      <w:r>
        <w:t>（3）一个亚铁离子带有两个单位的正电荷；</w:t>
      </w:r>
      <w:r>
        <w:br/>
      </w:r>
      <w:r>
        <w:t>（4）Al</w:t>
      </w:r>
      <w:r>
        <w:rPr>
          <w:vertAlign w:val="subscript"/>
        </w:rPr>
        <w:t>2</w:t>
      </w:r>
      <w:r>
        <w:t>O</w:t>
      </w:r>
      <w:r>
        <w:rPr>
          <w:vertAlign w:val="subscript"/>
        </w:rPr>
        <w:t>3</w:t>
      </w:r>
      <w:r>
        <w:t>；</w:t>
      </w:r>
      <w:r>
        <w:br/>
      </w:r>
      <w:r>
        <w:t>（5）</w:t>
      </w:r>
      <m:oMath>
        <m:d>
          <m:dPr>
            <m:begChr m:val=""/>
            <m:endChr m:val=""/>
          </m:dPr>
          <m:e>
            <m:r>
              <m:t>Ca</m:t>
            </m:r>
            <m:sSub>
              <m:e>
                <m:d>
                  <m:e>
                    <m:r>
                      <m:t>OH</m:t>
                    </m:r>
                  </m:e>
                </m:d>
              </m:e>
              <m:sub>
                <m:r>
                  <m:t>2</m:t>
                </m:r>
              </m:sub>
            </m:sSub>
            <m:r>
              <m:t>+N</m:t>
            </m:r>
            <m:sSub>
              <m:e>
                <m:r>
                  <m:t>a</m:t>
                </m:r>
              </m:e>
              <m:sub>
                <m:r>
                  <m:t>2</m:t>
                </m:r>
              </m:sub>
            </m:sSub>
            <m:r>
              <m:t>C</m:t>
            </m:r>
            <m:sSub>
              <m:e>
                <m:r>
                  <m:t>O</m:t>
                </m:r>
              </m:e>
              <m:sub>
                <m:r>
                  <m:t>3</m:t>
                </m:r>
              </m:sub>
            </m:sSub>
            <m:r>
              <m:t>═CaC</m:t>
            </m:r>
            <m:sSub>
              <m:e>
                <m:r>
                  <m:t>O</m:t>
                </m:r>
              </m:e>
              <m:sub>
                <m:r>
                  <m:t>3</m:t>
                </m:r>
              </m:sub>
            </m:sSub>
            <m:r>
              <m:t>↓+2NaOH</m:t>
            </m:r>
          </m:e>
        </m:d>
      </m:oMath>
      <w:r>
        <w:t>（合理即可）。</w:t>
      </w:r>
      <w:r>
        <w:br/>
      </w:r>
      <w:r>
        <w:t>（1）氢氧化钙属于碱，可用于改良酸性土壤。</w:t>
      </w:r>
      <w:r>
        <w:br/>
      </w:r>
      <w:r>
        <w:t>（2）离子的表示方法，在表示该离子的元素符号右上角，标出该离子所带的正负电荷数，数字在前，正负符号在后，带1个电荷时，1要省略。若表示多个该离子，就在其离子符号前加上相应的数字。</w:t>
      </w:r>
      <w:r>
        <w:br/>
      </w:r>
      <w:r>
        <w:t>（3）标在元素符号右上角的数字表示1个离子所带的电荷数。</w:t>
      </w:r>
      <w:r>
        <w:br/>
      </w:r>
      <w:r>
        <w:t>（4）地壳中含量最多的金属元素是铝元素，含量最多的非金属元素是氧元素，组成的化合物为氧化铝。</w:t>
      </w:r>
      <w:r>
        <w:br/>
      </w:r>
      <w:r>
        <w:t>（5）碳酸钠与氢氧化钙溶液反应生成碳酸钙沉淀和氢氧化钠，是生成白色沉淀的复分解反应，进行分析解答。</w:t>
      </w:r>
      <w:r>
        <w:br/>
      </w:r>
      <w:r>
        <w:t>本题难度不大，掌握常见化学用语（化学式、化学方程式、离子符号等）的书写方法、离子符号与化合价表示方法的区别等是正确解答此类题的关键。</w:t>
      </w:r>
    </w:p>
    <w:p>
      <w:pPr>
        <w:pStyle w:val="BodyText"/>
      </w:pPr>
      <w:r>
        <w:br/>
      </w:r>
      <w:r>
        <w:t>12、  （1）生活中常见的下列物质中属于氧化物的有______（填序号）</w:t>
      </w:r>
      <w:r>
        <w:br/>
      </w:r>
      <w:r>
        <w:t>①水（H</w:t>
      </w:r>
      <w:r>
        <w:rPr>
          <w:vertAlign w:val="subscript"/>
        </w:rPr>
        <w:t>2</w:t>
      </w:r>
      <w:r>
        <w:t>O）②钙片（主要成分CaCO</w:t>
      </w:r>
      <w:r>
        <w:rPr>
          <w:vertAlign w:val="subscript"/>
        </w:rPr>
        <w:t>3</w:t>
      </w:r>
      <w:r>
        <w:t>）③小苏打（NaHCO</w:t>
      </w:r>
      <w:r>
        <w:rPr>
          <w:vertAlign w:val="subscript"/>
        </w:rPr>
        <w:t>3</w:t>
      </w:r>
      <w:r>
        <w:t>）④干冰（CO</w:t>
      </w:r>
      <w:r>
        <w:rPr>
          <w:vertAlign w:val="subscript"/>
        </w:rPr>
        <w:t>2</w:t>
      </w:r>
      <w:r>
        <w:t>）</w:t>
      </w:r>
      <w:r>
        <w:br/>
      </w:r>
      <w:r>
        <w:t>（2）能源问题是人们关注的重要主题。请回答：</w:t>
      </w:r>
      <w:r>
        <w:br/>
      </w:r>
      <w:r>
        <w:t>①当前人们使用的能源主要是不可再生的化石燃料，包括煤、石油和______等</w:t>
      </w:r>
      <w:r>
        <w:br/>
      </w:r>
      <w:r>
        <w:t>②电池是一种将化学能转化为电能的装置。某锂电池的总反应的化学方程式可表示为：</w:t>
      </w:r>
      <w:r>
        <w:drawing>
          <wp:inline distT="0" distB="0" distL="114300" distR="114300">
            <wp:extent cx="1828800" cy="165100"/>
            <wp:effectExtent l="0" t="0" r="0" b="0"/>
            <wp:docPr id="662744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80757" name="Picture"/>
                    <pic:cNvPicPr>
                      <a:picLocks noChangeAspect="1" noChangeArrowheads="1"/>
                    </pic:cNvPicPr>
                  </pic:nvPicPr>
                  <pic:blipFill>
                    <a:blip xmlns:r="http://schemas.openxmlformats.org/officeDocument/2006/relationships" r:embed="rId21"/>
                    <a:stretch>
                      <a:fillRect/>
                    </a:stretch>
                  </pic:blipFill>
                  <pic:spPr>
                    <a:xfrm>
                      <a:off x="0" y="0"/>
                      <a:ext cx="1828800" cy="165100"/>
                    </a:xfrm>
                    <a:prstGeom prst="rect">
                      <a:avLst/>
                    </a:prstGeom>
                    <a:noFill/>
                    <a:ln w="9525">
                      <a:noFill/>
                    </a:ln>
                  </pic:spPr>
                </pic:pic>
              </a:graphicData>
            </a:graphic>
          </wp:inline>
        </w:drawing>
      </w:r>
      <w:r>
        <w:t>，该反应属于______ （填“化合”“分解”“置换”或“复分解”）反应。在 LiMnO</w:t>
      </w:r>
      <w:r>
        <w:rPr>
          <w:vertAlign w:val="subscript"/>
        </w:rPr>
        <w:t>2</w:t>
      </w:r>
      <w:r>
        <w:t>中，已知锂（Li）元素的化合价为+1，则锰（Mn）元素的化合价为______。</w:t>
      </w:r>
      <w:r>
        <w:br/>
      </w:r>
      <w:r>
        <w:t>③某车用制氢装置的原理是：硼（B）和水在高温下反应，生成氢氧化硼[B（OH）</w:t>
      </w:r>
      <w:r>
        <w:rPr>
          <w:vertAlign w:val="subscript"/>
        </w:rPr>
        <w:t>3</w:t>
      </w:r>
      <w:r>
        <w:t>]和氢气，该反应的化学方程式为______。</w:t>
      </w:r>
    </w:p>
    <w:p>
      <w:pPr>
        <w:pStyle w:val="BodyText"/>
      </w:pPr>
      <w:r>
        <w:t>【 答 案 】</w:t>
      </w:r>
    </w:p>
    <w:p>
      <w:pPr>
        <w:pStyle w:val="BodyText"/>
      </w:pPr>
      <w:r>
        <w:t xml:space="preserve">①④   天然气   化合   +3   </w:t>
      </w:r>
      <w:r>
        <w:drawing>
          <wp:inline distT="0" distB="0" distL="114300" distR="114300">
            <wp:extent cx="2603500" cy="330200"/>
            <wp:effectExtent l="0" t="0" r="0" b="0"/>
            <wp:docPr id="2866771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621927" name="Picture"/>
                    <pic:cNvPicPr>
                      <a:picLocks noChangeAspect="1" noChangeArrowheads="1"/>
                    </pic:cNvPicPr>
                  </pic:nvPicPr>
                  <pic:blipFill>
                    <a:blip xmlns:r="http://schemas.openxmlformats.org/officeDocument/2006/relationships" r:embed="rId22"/>
                    <a:stretch>
                      <a:fillRect/>
                    </a:stretch>
                  </pic:blipFill>
                  <pic:spPr>
                    <a:xfrm>
                      <a:off x="0" y="0"/>
                      <a:ext cx="2603500" cy="330200"/>
                    </a:xfrm>
                    <a:prstGeom prst="rect">
                      <a:avLst/>
                    </a:prstGeom>
                    <a:noFill/>
                    <a:ln w="9525">
                      <a:noFill/>
                    </a:ln>
                  </pic:spPr>
                </pic:pic>
              </a:graphicData>
            </a:graphic>
          </wp:inline>
        </w:drawing>
      </w:r>
      <w:r>
        <w:t xml:space="preserve">  </w:t>
      </w:r>
    </w:p>
    <w:p>
      <w:pPr>
        <w:pStyle w:val="BodyText"/>
      </w:pPr>
      <w:r>
        <w:t>【 解析 】</w:t>
      </w:r>
    </w:p>
    <w:p>
      <w:pPr>
        <w:pStyle w:val="BodyText"/>
      </w:pPr>
      <w:r>
        <w:t>解：（1）氧化物是由两种元素组成并且一种元素是氧元素的化合物，水、干冰属于氧化物；故填：①④；</w:t>
      </w:r>
      <w:r>
        <w:br/>
      </w:r>
      <w:r>
        <w:t>（2）①当前人们使用的能源主要是不可再生的化石燃料，包括煤、石油和天然气等；故填：天然气；</w:t>
      </w:r>
      <w:r>
        <w:br/>
      </w:r>
      <w:r>
        <w:t>②</w:t>
      </w:r>
      <w:r>
        <w:drawing>
          <wp:inline distT="0" distB="0" distL="114300" distR="114300">
            <wp:extent cx="1828800" cy="165100"/>
            <wp:effectExtent l="0" t="0" r="0" b="0"/>
            <wp:docPr id="12343254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607003" name="Picture"/>
                    <pic:cNvPicPr>
                      <a:picLocks noChangeAspect="1" noChangeArrowheads="1"/>
                    </pic:cNvPicPr>
                  </pic:nvPicPr>
                  <pic:blipFill>
                    <a:blip xmlns:r="http://schemas.openxmlformats.org/officeDocument/2006/relationships" r:embed="rId23"/>
                    <a:stretch>
                      <a:fillRect/>
                    </a:stretch>
                  </pic:blipFill>
                  <pic:spPr>
                    <a:xfrm>
                      <a:off x="0" y="0"/>
                      <a:ext cx="1828800" cy="165100"/>
                    </a:xfrm>
                    <a:prstGeom prst="rect">
                      <a:avLst/>
                    </a:prstGeom>
                    <a:noFill/>
                    <a:ln w="9525">
                      <a:noFill/>
                    </a:ln>
                  </pic:spPr>
                </pic:pic>
              </a:graphicData>
            </a:graphic>
          </wp:inline>
        </w:drawing>
      </w:r>
      <w:r>
        <w:t>根据该方程式可知，该反应是由两种物质生成一种物质的反应，属化合反应；</w:t>
      </w:r>
      <w:r>
        <w:br/>
      </w:r>
      <w:r>
        <w:t>因为化合物的化合价代数和为零，设该化合物中锰元素的化合价为x，则</w:t>
      </w:r>
      <w:r>
        <w:br/>
      </w:r>
      <m:oMath>
        <m:r>
          <m:t>+1+x+</m:t>
        </m:r>
        <m:d>
          <m:e>
            <m:r>
              <m:t>−2</m:t>
            </m:r>
          </m:e>
        </m:d>
        <m:r>
          <m:t>×2=0</m:t>
        </m:r>
      </m:oMath>
      <w:r>
        <w:t>，解得x=3。</w:t>
      </w:r>
      <w:r>
        <w:br/>
      </w:r>
      <w:r>
        <w:t>故填：化合；+3；</w:t>
      </w:r>
      <w:r>
        <w:br/>
      </w:r>
      <w:r>
        <w:t>③硼（B）和水在高温下反应，生成氢氧化硼[B（OH）</w:t>
      </w:r>
      <w:r>
        <w:rPr>
          <w:vertAlign w:val="subscript"/>
        </w:rPr>
        <w:t>3</w:t>
      </w:r>
      <w:r>
        <w:t>]和氢气，该反应的化学方程式为</w:t>
      </w:r>
      <w:r>
        <w:drawing>
          <wp:inline distT="0" distB="0" distL="114300" distR="114300">
            <wp:extent cx="2603500" cy="330200"/>
            <wp:effectExtent l="0" t="0" r="0" b="0"/>
            <wp:docPr id="6338000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570181" name="Picture"/>
                    <pic:cNvPicPr>
                      <a:picLocks noChangeAspect="1" noChangeArrowheads="1"/>
                    </pic:cNvPicPr>
                  </pic:nvPicPr>
                  <pic:blipFill>
                    <a:blip xmlns:r="http://schemas.openxmlformats.org/officeDocument/2006/relationships" r:embed="rId24"/>
                    <a:stretch>
                      <a:fillRect/>
                    </a:stretch>
                  </pic:blipFill>
                  <pic:spPr>
                    <a:xfrm>
                      <a:off x="0" y="0"/>
                      <a:ext cx="2603500" cy="330200"/>
                    </a:xfrm>
                    <a:prstGeom prst="rect">
                      <a:avLst/>
                    </a:prstGeom>
                    <a:noFill/>
                    <a:ln w="9525">
                      <a:noFill/>
                    </a:ln>
                  </pic:spPr>
                </pic:pic>
              </a:graphicData>
            </a:graphic>
          </wp:inline>
        </w:drawing>
      </w:r>
      <w:r>
        <w:t>．故填：</w:t>
      </w:r>
      <w:r>
        <w:drawing>
          <wp:inline distT="0" distB="0" distL="114300" distR="114300">
            <wp:extent cx="2603500" cy="330200"/>
            <wp:effectExtent l="0" t="0" r="0" b="0"/>
            <wp:docPr id="19415810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541547" name="Picture"/>
                    <pic:cNvPicPr>
                      <a:picLocks noChangeAspect="1" noChangeArrowheads="1"/>
                    </pic:cNvPicPr>
                  </pic:nvPicPr>
                  <pic:blipFill>
                    <a:blip xmlns:r="http://schemas.openxmlformats.org/officeDocument/2006/relationships" r:embed="rId24"/>
                    <a:stretch>
                      <a:fillRect/>
                    </a:stretch>
                  </pic:blipFill>
                  <pic:spPr>
                    <a:xfrm>
                      <a:off x="0" y="0"/>
                      <a:ext cx="2603500" cy="330200"/>
                    </a:xfrm>
                    <a:prstGeom prst="rect">
                      <a:avLst/>
                    </a:prstGeom>
                    <a:noFill/>
                    <a:ln w="9525">
                      <a:noFill/>
                    </a:ln>
                  </pic:spPr>
                </pic:pic>
              </a:graphicData>
            </a:graphic>
          </wp:inline>
        </w:drawing>
      </w:r>
      <w:r>
        <w:br/>
      </w:r>
      <w:r>
        <w:t>（1）根据氧化物的概念来分析；</w:t>
      </w:r>
      <w:r>
        <w:br/>
      </w:r>
      <w:r>
        <w:t>（2）根据化石能源的分类；基本反应类型的判断方法、化合物中元素化合价的计算方法以及化学反应的原理来分析。</w:t>
      </w:r>
      <w:r>
        <w:br/>
      </w:r>
      <w:r>
        <w:t>本题主要考查了化石燃料的性质和用途等方面的内容，可以依据已有的知识进行。</w:t>
      </w:r>
    </w:p>
    <w:p>
      <w:pPr>
        <w:pStyle w:val="BodyText"/>
      </w:pPr>
      <w:r>
        <w:br/>
      </w:r>
      <w:r>
        <w:t>13、  生活中处处有化学，化学与生活密切相关。请按要求回答下列问题。</w:t>
      </w:r>
      <w:r>
        <w:br/>
      </w:r>
      <w:r>
        <w:t>（1）温泉水对人体具有保健和美容的作用。为达到卫生标准，池中的水常采用“砂滤一消毒剂一活性炭”的净水工艺进行净化，其中活性炭净水是利用它的______性。</w:t>
      </w:r>
      <w:r>
        <w:br/>
      </w:r>
      <w:r>
        <w:t>（2）在盒装月饼里，通常要放一小袋脱氧保鲜剂。将小袋敞口放置一段时间后会看到盛放的灰黑色粉末变成红棕色。小袋中的物质可能是______（填字母）。</w:t>
      </w:r>
      <w:r>
        <w:br/>
      </w:r>
      <w:r>
        <w:t>A．氮气</w:t>
      </w:r>
      <w:r>
        <w:br/>
      </w:r>
      <w:r>
        <w:t>B．生石灰</w:t>
      </w:r>
      <w:r>
        <w:br/>
      </w:r>
      <w:r>
        <w:t>C．铁粉</w:t>
      </w:r>
      <w:r>
        <w:br/>
      </w:r>
      <w:r>
        <w:t>D．氢氧化钠</w:t>
      </w:r>
      <w:r>
        <w:br/>
      </w:r>
      <w:r>
        <w:t>（3）当汽车受撞击后，汽车安全气囊中的NH</w:t>
      </w:r>
      <w:r>
        <w:rPr>
          <w:vertAlign w:val="subscript"/>
        </w:rPr>
        <w:t>4</w:t>
      </w:r>
      <w:r>
        <w:t>NO</w:t>
      </w:r>
      <w:r>
        <w:rPr>
          <w:vertAlign w:val="subscript"/>
        </w:rPr>
        <w:t>3</w:t>
      </w:r>
      <w:r>
        <w:t>固体瞬间分解成N</w:t>
      </w:r>
      <w:r>
        <w:rPr>
          <w:vertAlign w:val="subscript"/>
        </w:rPr>
        <w:t>2</w:t>
      </w:r>
      <w:r>
        <w:t>O和一种常温下的无色液体，反应的化学方程式是______。</w:t>
      </w:r>
    </w:p>
    <w:p>
      <w:pPr>
        <w:pStyle w:val="BodyText"/>
      </w:pPr>
      <w:r>
        <w:t>【 答 案 】</w:t>
      </w:r>
    </w:p>
    <w:p>
      <w:pPr>
        <w:pStyle w:val="BodyText"/>
      </w:pPr>
      <w:r>
        <w:t xml:space="preserve">吸附   C   </w:t>
      </w:r>
      <w:r>
        <w:drawing>
          <wp:inline distT="0" distB="0" distL="114300" distR="114300">
            <wp:extent cx="2387600" cy="330200"/>
            <wp:effectExtent l="0" t="0" r="0" b="0"/>
            <wp:docPr id="1128711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41188" name="Picture"/>
                    <pic:cNvPicPr>
                      <a:picLocks noChangeAspect="1" noChangeArrowheads="1"/>
                    </pic:cNvPicPr>
                  </pic:nvPicPr>
                  <pic:blipFill>
                    <a:blip xmlns:r="http://schemas.openxmlformats.org/officeDocument/2006/relationships" r:embed="rId25"/>
                    <a:stretch>
                      <a:fillRect/>
                    </a:stretch>
                  </pic:blipFill>
                  <pic:spPr>
                    <a:xfrm>
                      <a:off x="0" y="0"/>
                      <a:ext cx="2387600" cy="330200"/>
                    </a:xfrm>
                    <a:prstGeom prst="rect">
                      <a:avLst/>
                    </a:prstGeom>
                    <a:noFill/>
                    <a:ln w="9525">
                      <a:noFill/>
                    </a:ln>
                  </pic:spPr>
                </pic:pic>
              </a:graphicData>
            </a:graphic>
          </wp:inline>
        </w:drawing>
      </w:r>
      <w:r>
        <w:t xml:space="preserve">  </w:t>
      </w:r>
    </w:p>
    <w:p>
      <w:pPr>
        <w:pStyle w:val="BodyText"/>
      </w:pPr>
      <w:r>
        <w:t>【 解析 】</w:t>
      </w:r>
    </w:p>
    <w:p>
      <w:pPr>
        <w:pStyle w:val="BodyText"/>
      </w:pPr>
      <w:r>
        <w:t>解：（1）活性炭具有吸附性，能吸附异味和色素，可用于净水工艺进行净化。</w:t>
      </w:r>
      <w:r>
        <w:br/>
      </w:r>
      <w:r>
        <w:t>（2）将小袋敞口放置一段时间后会看到盛放的灰黑色粉末变成红棕色，氮气是无色气体、生石灰是白色固体，氢氧化钠是白色固体，且具有强烈的腐蚀性，故不可能，铁粉是一种灰黑色粉，吸收水分、氧气生成铁锈，变成红棕色。</w:t>
      </w:r>
      <w:r>
        <w:br/>
      </w:r>
      <w:r>
        <w:t>（3）当汽车受撞击后，汽车安全气囊中的NH</w:t>
      </w:r>
      <w:r>
        <w:rPr>
          <w:vertAlign w:val="subscript"/>
        </w:rPr>
        <w:t>4</w:t>
      </w:r>
      <w:r>
        <w:t>NO</w:t>
      </w:r>
      <w:r>
        <w:rPr>
          <w:vertAlign w:val="subscript"/>
        </w:rPr>
        <w:t>3</w:t>
      </w:r>
      <w:r>
        <w:t>固体瞬间分解成N</w:t>
      </w:r>
      <w:r>
        <w:rPr>
          <w:vertAlign w:val="subscript"/>
        </w:rPr>
        <w:t>2</w:t>
      </w:r>
      <w:r>
        <w:t>O和一种常温下的无色液体（水），反应的化学方程式为：</w:t>
      </w:r>
      <w:r>
        <w:drawing>
          <wp:inline distT="0" distB="0" distL="114300" distR="114300">
            <wp:extent cx="2387600" cy="330200"/>
            <wp:effectExtent l="0" t="0" r="0" b="0"/>
            <wp:docPr id="3118990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104818" name="Picture"/>
                    <pic:cNvPicPr>
                      <a:picLocks noChangeAspect="1" noChangeArrowheads="1"/>
                    </pic:cNvPicPr>
                  </pic:nvPicPr>
                  <pic:blipFill>
                    <a:blip xmlns:r="http://schemas.openxmlformats.org/officeDocument/2006/relationships" r:embed="rId25"/>
                    <a:stretch>
                      <a:fillRect/>
                    </a:stretch>
                  </pic:blipFill>
                  <pic:spPr>
                    <a:xfrm>
                      <a:off x="0" y="0"/>
                      <a:ext cx="2387600" cy="330200"/>
                    </a:xfrm>
                    <a:prstGeom prst="rect">
                      <a:avLst/>
                    </a:prstGeom>
                    <a:noFill/>
                    <a:ln w="9525">
                      <a:noFill/>
                    </a:ln>
                  </pic:spPr>
                </pic:pic>
              </a:graphicData>
            </a:graphic>
          </wp:inline>
        </w:drawing>
      </w:r>
      <w:r>
        <w:t>。</w:t>
      </w:r>
      <w:r>
        <w:br/>
      </w:r>
      <w:r>
        <w:t>故答案为：</w:t>
      </w:r>
      <w:r>
        <w:br/>
      </w:r>
      <w:r>
        <w:t>（1）吸附；</w:t>
      </w:r>
      <w:r>
        <w:br/>
      </w:r>
      <w:r>
        <w:t>（2）C；</w:t>
      </w:r>
      <w:r>
        <w:br/>
      </w:r>
      <w:r>
        <w:t>（3）</w:t>
      </w:r>
      <w:r>
        <w:drawing>
          <wp:inline distT="0" distB="0" distL="114300" distR="114300">
            <wp:extent cx="2387600" cy="330200"/>
            <wp:effectExtent l="0" t="0" r="0" b="0"/>
            <wp:docPr id="21321337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145605" name="Picture"/>
                    <pic:cNvPicPr>
                      <a:picLocks noChangeAspect="1" noChangeArrowheads="1"/>
                    </pic:cNvPicPr>
                  </pic:nvPicPr>
                  <pic:blipFill>
                    <a:blip xmlns:r="http://schemas.openxmlformats.org/officeDocument/2006/relationships" r:embed="rId25"/>
                    <a:stretch>
                      <a:fillRect/>
                    </a:stretch>
                  </pic:blipFill>
                  <pic:spPr>
                    <a:xfrm>
                      <a:off x="0" y="0"/>
                      <a:ext cx="2387600" cy="330200"/>
                    </a:xfrm>
                    <a:prstGeom prst="rect">
                      <a:avLst/>
                    </a:prstGeom>
                    <a:noFill/>
                    <a:ln w="9525">
                      <a:noFill/>
                    </a:ln>
                  </pic:spPr>
                </pic:pic>
              </a:graphicData>
            </a:graphic>
          </wp:inline>
        </w:drawing>
      </w:r>
      <w:r>
        <w:t>。</w:t>
      </w:r>
      <w:r>
        <w:br/>
      </w:r>
      <w:r>
        <w:t>（1）根据活性炭具有吸附性，能吸附异味和色素，进行分析解答。</w:t>
      </w:r>
      <w:r>
        <w:br/>
      </w:r>
      <w:r>
        <w:t>（2）根据将小袋敞口放置一段时间后会看到盛放的灰黑色粉末变成红棕色，进行分析解答。</w:t>
      </w:r>
      <w:r>
        <w:br/>
      </w:r>
      <w:r>
        <w:t>（3）根据题意，当汽车受撞击后，汽车安全气囊中的NH</w:t>
      </w:r>
      <w:r>
        <w:rPr>
          <w:vertAlign w:val="subscript"/>
        </w:rPr>
        <w:t>4</w:t>
      </w:r>
      <w:r>
        <w:t>NO</w:t>
      </w:r>
      <w:r>
        <w:rPr>
          <w:vertAlign w:val="subscript"/>
        </w:rPr>
        <w:t>3</w:t>
      </w:r>
      <w:r>
        <w:t>固体瞬间分解成N</w:t>
      </w:r>
      <w:r>
        <w:rPr>
          <w:vertAlign w:val="subscript"/>
        </w:rPr>
        <w:t>2</w:t>
      </w:r>
      <w:r>
        <w:t>O和一种常温下的无色液体，进行分析解答。</w:t>
      </w:r>
      <w:r>
        <w:br/>
      </w:r>
      <w:r>
        <w:t>本题难度不大，掌握铁锈蚀的条件、活性炭具有吸附性、化学方程式的书写方法是正确解答本题的关键。</w:t>
      </w:r>
    </w:p>
    <w:p>
      <w:pPr>
        <w:pStyle w:val="BodyText"/>
      </w:pPr>
      <w:r>
        <w:br/>
      </w:r>
    </w:p>
    <w:p>
      <w:pPr>
        <w:pStyle w:val="BodyText"/>
      </w:pPr>
      <w:r>
        <w:t>三、推断题（本大题共 1 小题，共 6 分）</w:t>
      </w:r>
    </w:p>
    <w:p>
      <w:pPr>
        <w:pStyle w:val="BodyText"/>
      </w:pPr>
      <w:r>
        <w:t>14、  某智能手机屏幕解锁图形如图所示，若1、2、3、5、7、8、9分别代表炭粉、水、二氧化碳、氧化铁、盐酸、氢氧化钙溶液、硫酸铜溶液中的一种物质，已知数字1、2代表的物质常用于农业上配制波尔多液，数字3代表的物质是人体胃液中的主要成分。图中“-”表示两种物质能发生反应。请完成下列填空：</w:t>
      </w:r>
      <w:r>
        <w:br/>
      </w:r>
      <w:r>
        <w:t>（1）数字1代表的物质的化学式为______。</w:t>
      </w:r>
      <w:r>
        <w:br/>
      </w:r>
      <w:r>
        <w:t>（2）2与3代表的物质发生的反应是______（填“吸热”或“放热”）反应</w:t>
      </w:r>
      <w:r>
        <w:br/>
      </w:r>
      <w:r>
        <w:t>（3）写出下列反应的化学方程式：</w:t>
      </w:r>
      <w:r>
        <w:br/>
      </w:r>
      <w:r>
        <w:t>①3与5代表的物质发生的反应：______。</w:t>
      </w:r>
      <w:r>
        <w:br/>
      </w:r>
      <w:r>
        <w:t>②7与8代表的物质发生的反应：______。</w:t>
      </w:r>
      <w:r>
        <w:br/>
      </w:r>
      <w:r>
        <w:drawing>
          <wp:inline distT="0" distB="0" distL="114300" distR="114300">
            <wp:extent cx="1068070" cy="1125855"/>
            <wp:effectExtent l="0" t="0" r="0" b="0"/>
            <wp:docPr id="1773448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308133" name="Picture"/>
                    <pic:cNvPicPr>
                      <a:picLocks noChangeAspect="1" noChangeArrowheads="1"/>
                    </pic:cNvPicPr>
                  </pic:nvPicPr>
                  <pic:blipFill>
                    <a:blip xmlns:r="http://schemas.openxmlformats.org/officeDocument/2006/relationships" r:embed="rId26"/>
                    <a:stretch>
                      <a:fillRect/>
                    </a:stretch>
                  </pic:blipFill>
                  <pic:spPr>
                    <a:xfrm>
                      <a:off x="0" y="0"/>
                      <a:ext cx="1068404" cy="1126155"/>
                    </a:xfrm>
                    <a:prstGeom prst="rect">
                      <a:avLst/>
                    </a:prstGeom>
                    <a:noFill/>
                    <a:ln w="9525">
                      <a:noFill/>
                    </a:ln>
                  </pic:spPr>
                </pic:pic>
              </a:graphicData>
            </a:graphic>
          </wp:inline>
        </w:drawing>
      </w:r>
    </w:p>
    <w:p>
      <w:pPr>
        <w:pStyle w:val="BodyText"/>
      </w:pPr>
      <w:r>
        <w:t>【 答 案 】</w:t>
      </w:r>
    </w:p>
    <w:p>
      <w:pPr>
        <w:pStyle w:val="BodyText"/>
      </w:pPr>
      <w:r>
        <w:t>CuSO</w:t>
      </w:r>
      <w:r>
        <w:rPr>
          <w:vertAlign w:val="subscript"/>
        </w:rPr>
        <w:t>4</w:t>
      </w:r>
      <w:r>
        <w:t xml:space="preserve">   放热   </w:t>
      </w:r>
      <w:r>
        <w:drawing>
          <wp:inline distT="0" distB="0" distL="114300" distR="114300">
            <wp:extent cx="2628900" cy="165100"/>
            <wp:effectExtent l="0" t="0" r="0" b="0"/>
            <wp:docPr id="15526745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051794" name="Picture"/>
                    <pic:cNvPicPr>
                      <a:picLocks noChangeAspect="1" noChangeArrowheads="1"/>
                    </pic:cNvPicPr>
                  </pic:nvPicPr>
                  <pic:blipFill>
                    <a:blip xmlns:r="http://schemas.openxmlformats.org/officeDocument/2006/relationships" r:embed="rId27"/>
                    <a:stretch>
                      <a:fillRect/>
                    </a:stretch>
                  </pic:blipFill>
                  <pic:spPr>
                    <a:xfrm>
                      <a:off x="0" y="0"/>
                      <a:ext cx="2628900" cy="165100"/>
                    </a:xfrm>
                    <a:prstGeom prst="rect">
                      <a:avLst/>
                    </a:prstGeom>
                    <a:noFill/>
                    <a:ln w="9525">
                      <a:noFill/>
                    </a:ln>
                  </pic:spPr>
                </pic:pic>
              </a:graphicData>
            </a:graphic>
          </wp:inline>
        </w:drawing>
      </w:r>
      <w:r>
        <w:t xml:space="preserve">   </w:t>
      </w:r>
      <w:r>
        <w:drawing>
          <wp:inline distT="0" distB="0" distL="114300" distR="114300">
            <wp:extent cx="1549400" cy="304800"/>
            <wp:effectExtent l="0" t="0" r="0" b="0"/>
            <wp:docPr id="9578687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83858" name="Picture"/>
                    <pic:cNvPicPr>
                      <a:picLocks noChangeAspect="1" noChangeArrowheads="1"/>
                    </pic:cNvPicPr>
                  </pic:nvPicPr>
                  <pic:blipFill>
                    <a:blip xmlns:r="http://schemas.openxmlformats.org/officeDocument/2006/relationships" r:embed="rId28"/>
                    <a:stretch>
                      <a:fillRect/>
                    </a:stretch>
                  </pic:blipFill>
                  <pic:spPr>
                    <a:xfrm>
                      <a:off x="0" y="0"/>
                      <a:ext cx="1549400" cy="304800"/>
                    </a:xfrm>
                    <a:prstGeom prst="rect">
                      <a:avLst/>
                    </a:prstGeom>
                    <a:noFill/>
                    <a:ln w="9525">
                      <a:noFill/>
                    </a:ln>
                  </pic:spPr>
                </pic:pic>
              </a:graphicData>
            </a:graphic>
          </wp:inline>
        </w:drawing>
      </w:r>
      <w:r>
        <w:t xml:space="preserve">  </w:t>
      </w:r>
    </w:p>
    <w:p>
      <w:pPr>
        <w:pStyle w:val="BodyText"/>
      </w:pPr>
      <w:r>
        <w:t>【 解析 】</w:t>
      </w:r>
    </w:p>
    <w:p>
      <w:pPr>
        <w:pStyle w:val="BodyText"/>
      </w:pPr>
      <w:r>
        <w:t>解：（1）1、2、3、5、7、8、9分别代表炭粉、水、二氧化碳、氧化铁、盐酸、氢氧化钙溶液、硫酸铜溶液中的一种物质，已知数字1、2代表的物质常用于农业上配制波尔多液，所以1、2是氢氧化钙和硫酸铜中的一种，数字3代表的物质是人体胃液中的主要成分，所以3是盐酸，2、3会发生反应，所以2是氢氧化钙，1是硫酸铜，盐酸会与5反应，所以5是氧化铁，氧化铁会与碳反应，所以7是碳，8是二氧化碳，9是氢氧化钙，经过验证，推导正确，所以数字1代表的物质的化学式为：CuSO</w:t>
      </w:r>
      <w:r>
        <w:rPr>
          <w:vertAlign w:val="subscript"/>
        </w:rPr>
        <w:t>4</w:t>
      </w:r>
      <w:r>
        <w:t>；</w:t>
      </w:r>
      <w:r>
        <w:br/>
      </w:r>
      <w:r>
        <w:t>（2）2与3代表的物质发生的反应是氢氧化钙和盐酸反应生成氯化钙和水，该反应放热反应；</w:t>
      </w:r>
      <w:r>
        <w:br/>
      </w:r>
      <w:r>
        <w:t xml:space="preserve">（3）①3与5代表的物质发生的反应是氧化铁和盐酸反应生成氯化铁和水，化学方程式为： </w:t>
      </w:r>
      <w:r>
        <w:drawing>
          <wp:inline distT="0" distB="0" distL="114300" distR="114300">
            <wp:extent cx="2628900" cy="165100"/>
            <wp:effectExtent l="0" t="0" r="0" b="0"/>
            <wp:docPr id="1608089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497289" name="Picture"/>
                    <pic:cNvPicPr>
                      <a:picLocks noChangeAspect="1" noChangeArrowheads="1"/>
                    </pic:cNvPicPr>
                  </pic:nvPicPr>
                  <pic:blipFill>
                    <a:blip xmlns:r="http://schemas.openxmlformats.org/officeDocument/2006/relationships" r:embed="rId29"/>
                    <a:stretch>
                      <a:fillRect/>
                    </a:stretch>
                  </pic:blipFill>
                  <pic:spPr>
                    <a:xfrm>
                      <a:off x="0" y="0"/>
                      <a:ext cx="2628900" cy="165100"/>
                    </a:xfrm>
                    <a:prstGeom prst="rect">
                      <a:avLst/>
                    </a:prstGeom>
                    <a:noFill/>
                    <a:ln w="9525">
                      <a:noFill/>
                    </a:ln>
                  </pic:spPr>
                </pic:pic>
              </a:graphicData>
            </a:graphic>
          </wp:inline>
        </w:drawing>
      </w:r>
      <w:r>
        <w:t>；</w:t>
      </w:r>
      <w:r>
        <w:br/>
      </w:r>
      <w:r>
        <w:t>②7与8代表的物质发生的反应是二氧化碳和碳在高温的条件下生成一氧化碳，化学方程式为：</w:t>
      </w:r>
      <w:r>
        <w:drawing>
          <wp:inline distT="0" distB="0" distL="114300" distR="114300">
            <wp:extent cx="1549400" cy="304800"/>
            <wp:effectExtent l="0" t="0" r="0" b="0"/>
            <wp:docPr id="4228554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91209" name="Picture"/>
                    <pic:cNvPicPr>
                      <a:picLocks noChangeAspect="1" noChangeArrowheads="1"/>
                    </pic:cNvPicPr>
                  </pic:nvPicPr>
                  <pic:blipFill>
                    <a:blip xmlns:r="http://schemas.openxmlformats.org/officeDocument/2006/relationships" r:embed="rId30"/>
                    <a:stretch>
                      <a:fillRect/>
                    </a:stretch>
                  </pic:blipFill>
                  <pic:spPr>
                    <a:xfrm>
                      <a:off x="0" y="0"/>
                      <a:ext cx="1549400" cy="304800"/>
                    </a:xfrm>
                    <a:prstGeom prst="rect">
                      <a:avLst/>
                    </a:prstGeom>
                    <a:noFill/>
                    <a:ln w="9525">
                      <a:noFill/>
                    </a:ln>
                  </pic:spPr>
                </pic:pic>
              </a:graphicData>
            </a:graphic>
          </wp:inline>
        </w:drawing>
      </w:r>
      <w:r>
        <w:t>。</w:t>
      </w:r>
      <w:r>
        <w:br/>
      </w:r>
      <w:r>
        <w:t>故答案为：（1）CuSO</w:t>
      </w:r>
      <w:r>
        <w:rPr>
          <w:vertAlign w:val="subscript"/>
        </w:rPr>
        <w:t>4</w:t>
      </w:r>
      <w:r>
        <w:t>；</w:t>
      </w:r>
      <w:r>
        <w:br/>
      </w:r>
      <w:r>
        <w:t>（2）放热；</w:t>
      </w:r>
      <w:r>
        <w:br/>
      </w:r>
      <w:r>
        <w:t>（3）①</w:t>
      </w:r>
      <w:r>
        <w:drawing>
          <wp:inline distT="0" distB="0" distL="114300" distR="114300">
            <wp:extent cx="2628900" cy="165100"/>
            <wp:effectExtent l="0" t="0" r="0" b="0"/>
            <wp:docPr id="1581792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40702" name="Picture"/>
                    <pic:cNvPicPr>
                      <a:picLocks noChangeAspect="1" noChangeArrowheads="1"/>
                    </pic:cNvPicPr>
                  </pic:nvPicPr>
                  <pic:blipFill>
                    <a:blip xmlns:r="http://schemas.openxmlformats.org/officeDocument/2006/relationships" r:embed="rId29"/>
                    <a:stretch>
                      <a:fillRect/>
                    </a:stretch>
                  </pic:blipFill>
                  <pic:spPr>
                    <a:xfrm>
                      <a:off x="0" y="0"/>
                      <a:ext cx="2628900" cy="165100"/>
                    </a:xfrm>
                    <a:prstGeom prst="rect">
                      <a:avLst/>
                    </a:prstGeom>
                    <a:noFill/>
                    <a:ln w="9525">
                      <a:noFill/>
                    </a:ln>
                  </pic:spPr>
                </pic:pic>
              </a:graphicData>
            </a:graphic>
          </wp:inline>
        </w:drawing>
      </w:r>
      <w:r>
        <w:t>；</w:t>
      </w:r>
      <w:r>
        <w:br/>
      </w:r>
      <w:r>
        <w:t>②</w:t>
      </w:r>
      <w:r>
        <w:drawing>
          <wp:inline distT="0" distB="0" distL="114300" distR="114300">
            <wp:extent cx="1549400" cy="304800"/>
            <wp:effectExtent l="0" t="0" r="0" b="0"/>
            <wp:docPr id="12438807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337419" name="Picture"/>
                    <pic:cNvPicPr>
                      <a:picLocks noChangeAspect="1" noChangeArrowheads="1"/>
                    </pic:cNvPicPr>
                  </pic:nvPicPr>
                  <pic:blipFill>
                    <a:blip xmlns:r="http://schemas.openxmlformats.org/officeDocument/2006/relationships" r:embed="rId30"/>
                    <a:stretch>
                      <a:fillRect/>
                    </a:stretch>
                  </pic:blipFill>
                  <pic:spPr>
                    <a:xfrm>
                      <a:off x="0" y="0"/>
                      <a:ext cx="1549400" cy="304800"/>
                    </a:xfrm>
                    <a:prstGeom prst="rect">
                      <a:avLst/>
                    </a:prstGeom>
                    <a:noFill/>
                    <a:ln w="9525">
                      <a:noFill/>
                    </a:ln>
                  </pic:spPr>
                </pic:pic>
              </a:graphicData>
            </a:graphic>
          </wp:inline>
        </w:drawing>
      </w:r>
      <w:r>
        <w:t>。</w:t>
      </w:r>
      <w:r>
        <w:br/>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四、探究题（本大题共 2 小题，共 20 分）</w:t>
      </w:r>
    </w:p>
    <w:p>
      <w:pPr>
        <w:pStyle w:val="BodyText"/>
      </w:pPr>
      <w:r>
        <w:t>15、 如图所示为实验室中常见的气体制备和收集装置，请回答：</w:t>
      </w:r>
      <w:r>
        <w:br/>
      </w:r>
      <w:r>
        <w:drawing>
          <wp:inline distT="0" distB="0" distL="114300" distR="114300">
            <wp:extent cx="3820795" cy="1039495"/>
            <wp:effectExtent l="0" t="0" r="0" b="0"/>
            <wp:docPr id="13834995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692130" name="Picture"/>
                    <pic:cNvPicPr>
                      <a:picLocks noChangeAspect="1" noChangeArrowheads="1"/>
                    </pic:cNvPicPr>
                  </pic:nvPicPr>
                  <pic:blipFill>
                    <a:blip xmlns:r="http://schemas.openxmlformats.org/officeDocument/2006/relationships" r:embed="rId31"/>
                    <a:stretch>
                      <a:fillRect/>
                    </a:stretch>
                  </pic:blipFill>
                  <pic:spPr>
                    <a:xfrm>
                      <a:off x="0" y="0"/>
                      <a:ext cx="3821229" cy="1039528"/>
                    </a:xfrm>
                    <a:prstGeom prst="rect">
                      <a:avLst/>
                    </a:prstGeom>
                    <a:noFill/>
                    <a:ln w="9525">
                      <a:noFill/>
                    </a:ln>
                  </pic:spPr>
                </pic:pic>
              </a:graphicData>
            </a:graphic>
          </wp:inline>
        </w:drawing>
      </w:r>
      <w:r>
        <w:br/>
      </w:r>
      <w:r>
        <w:t>（1）仪器a的名称为______。</w:t>
      </w:r>
      <w:r>
        <w:br/>
      </w:r>
      <w:r>
        <w:t>（2）若用氯酸钾和二氧化锰混合在实验室制取较纯净的氧气，所选取的发生装置与收集装置的组合应为______（从A～E中选），用该方法制取氧气的化学方程式是______。</w:t>
      </w:r>
      <w:r>
        <w:br/>
      </w:r>
      <w:r>
        <w:t>（3）若实验室制取二氧化碳时用F装置收集，则气体应该从______（填“c”或“d“）管口通入，写出实验室制取二氧化碳反应的化学方程式：______。</w:t>
      </w:r>
      <w:r>
        <w:br/>
      </w:r>
      <w:r>
        <w:t>（4）通过查阅资料得知：①氨气（NH</w:t>
      </w:r>
      <w:r>
        <w:rPr>
          <w:vertAlign w:val="subscript"/>
        </w:rPr>
        <w:t>3</w:t>
      </w:r>
      <w:r>
        <w:t>）是一种密度比空气小且极易溶于水的气体，其水溶液称为氨水；②氨气在加热条件下能与氧化铜（CuO）反应生成铜、水和空气中含量最多的气体。小芳同学欲加热氯化铵和氢氧化钙的固体混合物制取氨气，她应选择的发生装置和收集装置是______。请写出氨气和氧化铜反应的化学方程式______ 。</w:t>
      </w:r>
    </w:p>
    <w:p>
      <w:pPr>
        <w:pStyle w:val="BodyText"/>
      </w:pPr>
      <w:r>
        <w:t>【 答 案 】</w:t>
      </w:r>
    </w:p>
    <w:p>
      <w:pPr>
        <w:pStyle w:val="BodyText"/>
      </w:pPr>
      <w:r>
        <w:t xml:space="preserve">铁架台   AE   </w:t>
      </w:r>
      <w:r>
        <w:drawing>
          <wp:inline distT="0" distB="0" distL="114300" distR="114300">
            <wp:extent cx="2349500" cy="304800"/>
            <wp:effectExtent l="0" t="0" r="0" b="0"/>
            <wp:docPr id="6742082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64836" name="Picture"/>
                    <pic:cNvPicPr>
                      <a:picLocks noChangeAspect="1" noChangeArrowheads="1"/>
                    </pic:cNvPicPr>
                  </pic:nvPicPr>
                  <pic:blipFill>
                    <a:blip xmlns:r="http://schemas.openxmlformats.org/officeDocument/2006/relationships" r:embed="rId32"/>
                    <a:stretch>
                      <a:fillRect/>
                    </a:stretch>
                  </pic:blipFill>
                  <pic:spPr>
                    <a:xfrm>
                      <a:off x="0" y="0"/>
                      <a:ext cx="2349500" cy="304800"/>
                    </a:xfrm>
                    <a:prstGeom prst="rect">
                      <a:avLst/>
                    </a:prstGeom>
                    <a:noFill/>
                    <a:ln w="9525">
                      <a:noFill/>
                    </a:ln>
                  </pic:spPr>
                </pic:pic>
              </a:graphicData>
            </a:graphic>
          </wp:inline>
        </w:drawing>
      </w:r>
      <w:r>
        <w:t xml:space="preserve">   c   </w:t>
      </w:r>
      <w:r>
        <w:drawing>
          <wp:inline distT="0" distB="0" distL="114300" distR="114300">
            <wp:extent cx="3238500" cy="190500"/>
            <wp:effectExtent l="0" t="0" r="0" b="0"/>
            <wp:docPr id="11910276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927141" name="Picture"/>
                    <pic:cNvPicPr>
                      <a:picLocks noChangeAspect="1" noChangeArrowheads="1"/>
                    </pic:cNvPicPr>
                  </pic:nvPicPr>
                  <pic:blipFill>
                    <a:blip xmlns:r="http://schemas.openxmlformats.org/officeDocument/2006/relationships" r:embed="rId33"/>
                    <a:stretch>
                      <a:fillRect/>
                    </a:stretch>
                  </pic:blipFill>
                  <pic:spPr>
                    <a:xfrm>
                      <a:off x="0" y="0"/>
                      <a:ext cx="3238500" cy="190500"/>
                    </a:xfrm>
                    <a:prstGeom prst="rect">
                      <a:avLst/>
                    </a:prstGeom>
                    <a:noFill/>
                    <a:ln w="9525">
                      <a:noFill/>
                    </a:ln>
                  </pic:spPr>
                </pic:pic>
              </a:graphicData>
            </a:graphic>
          </wp:inline>
        </w:drawing>
      </w:r>
      <w:r>
        <w:t xml:space="preserve">   AF   </w:t>
      </w:r>
      <w:r>
        <w:drawing>
          <wp:inline distT="0" distB="0" distL="114300" distR="114300">
            <wp:extent cx="2882900" cy="241300"/>
            <wp:effectExtent l="0" t="0" r="0" b="0"/>
            <wp:docPr id="14263888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802871" name="Picture"/>
                    <pic:cNvPicPr>
                      <a:picLocks noChangeAspect="1" noChangeArrowheads="1"/>
                    </pic:cNvPicPr>
                  </pic:nvPicPr>
                  <pic:blipFill>
                    <a:blip xmlns:r="http://schemas.openxmlformats.org/officeDocument/2006/relationships" r:embed="rId34"/>
                    <a:stretch>
                      <a:fillRect/>
                    </a:stretch>
                  </pic:blipFill>
                  <pic:spPr>
                    <a:xfrm>
                      <a:off x="0" y="0"/>
                      <a:ext cx="2882900" cy="241300"/>
                    </a:xfrm>
                    <a:prstGeom prst="rect">
                      <a:avLst/>
                    </a:prstGeom>
                    <a:noFill/>
                    <a:ln w="9525">
                      <a:noFill/>
                    </a:ln>
                  </pic:spPr>
                </pic:pic>
              </a:graphicData>
            </a:graphic>
          </wp:inline>
        </w:drawing>
      </w:r>
      <w:r>
        <w:t xml:space="preserve">  </w:t>
      </w:r>
    </w:p>
    <w:p>
      <w:pPr>
        <w:pStyle w:val="BodyText"/>
      </w:pPr>
      <w:r>
        <w:t>【 解析 】</w:t>
      </w:r>
    </w:p>
    <w:p>
      <w:pPr>
        <w:pStyle w:val="BodyText"/>
      </w:pPr>
      <w:r>
        <w:t>解：（1）仪器a的名称为铁架台。</w:t>
      </w:r>
      <w:r>
        <w:br/>
      </w:r>
      <w:r>
        <w:t>故填：铁架台。</w:t>
      </w:r>
      <w:r>
        <w:br/>
      </w:r>
      <w:r>
        <w:t>（2）用氯酸钾和二氧化锰制取氧气需要加热，应该用A装置作为发生装置；</w:t>
      </w:r>
      <w:r>
        <w:br/>
      </w:r>
      <w:r>
        <w:t>因为氧气的密度比空气大，可以用向上排空气法收集，即用D或F装置收集，氧气不易溶于水，可以用排水法收集，即用E装置收集，用排水法收集的氧气比用排空气法收集的氧气纯净；</w:t>
      </w:r>
      <w:r>
        <w:br/>
      </w:r>
      <w:r>
        <w:t xml:space="preserve">用该方法制取氧气的化学方程式是： </w:t>
      </w:r>
      <w:r>
        <w:drawing>
          <wp:inline distT="0" distB="0" distL="114300" distR="114300">
            <wp:extent cx="2349500" cy="304800"/>
            <wp:effectExtent l="0" t="0" r="0" b="0"/>
            <wp:docPr id="10132699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243825" name="Picture"/>
                    <pic:cNvPicPr>
                      <a:picLocks noChangeAspect="1" noChangeArrowheads="1"/>
                    </pic:cNvPicPr>
                  </pic:nvPicPr>
                  <pic:blipFill>
                    <a:blip xmlns:r="http://schemas.openxmlformats.org/officeDocument/2006/relationships" r:embed="rId35"/>
                    <a:stretch>
                      <a:fillRect/>
                    </a:stretch>
                  </pic:blipFill>
                  <pic:spPr>
                    <a:xfrm>
                      <a:off x="0" y="0"/>
                      <a:ext cx="2349500" cy="304800"/>
                    </a:xfrm>
                    <a:prstGeom prst="rect">
                      <a:avLst/>
                    </a:prstGeom>
                    <a:noFill/>
                    <a:ln w="9525">
                      <a:noFill/>
                    </a:ln>
                  </pic:spPr>
                </pic:pic>
              </a:graphicData>
            </a:graphic>
          </wp:inline>
        </w:drawing>
      </w:r>
      <w:r>
        <w:t>。</w:t>
      </w:r>
      <w:r>
        <w:br/>
      </w:r>
      <w:r>
        <w:t xml:space="preserve">故填：AE； </w:t>
      </w:r>
      <w:r>
        <w:drawing>
          <wp:inline distT="0" distB="0" distL="114300" distR="114300">
            <wp:extent cx="2349500" cy="304800"/>
            <wp:effectExtent l="0" t="0" r="0" b="0"/>
            <wp:docPr id="19130384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4460" name="Picture"/>
                    <pic:cNvPicPr>
                      <a:picLocks noChangeAspect="1" noChangeArrowheads="1"/>
                    </pic:cNvPicPr>
                  </pic:nvPicPr>
                  <pic:blipFill>
                    <a:blip xmlns:r="http://schemas.openxmlformats.org/officeDocument/2006/relationships" r:embed="rId35"/>
                    <a:stretch>
                      <a:fillRect/>
                    </a:stretch>
                  </pic:blipFill>
                  <pic:spPr>
                    <a:xfrm>
                      <a:off x="0" y="0"/>
                      <a:ext cx="2349500" cy="304800"/>
                    </a:xfrm>
                    <a:prstGeom prst="rect">
                      <a:avLst/>
                    </a:prstGeom>
                    <a:noFill/>
                    <a:ln w="9525">
                      <a:noFill/>
                    </a:ln>
                  </pic:spPr>
                </pic:pic>
              </a:graphicData>
            </a:graphic>
          </wp:inline>
        </w:drawing>
      </w:r>
      <w:r>
        <w:t>。</w:t>
      </w:r>
      <w:r>
        <w:br/>
      </w:r>
      <w:r>
        <w:t>（3）若实验室制取二氧化碳时用F装置收集，由于二氧化碳密度比空气大，则气体应该从c管口通入，实验室制取二氧化碳反应的化学方程式：</w:t>
      </w:r>
      <w:r>
        <w:drawing>
          <wp:inline distT="0" distB="0" distL="114300" distR="114300">
            <wp:extent cx="3238500" cy="190500"/>
            <wp:effectExtent l="0" t="0" r="0" b="0"/>
            <wp:docPr id="6782910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503307" name="Picture"/>
                    <pic:cNvPicPr>
                      <a:picLocks noChangeAspect="1" noChangeArrowheads="1"/>
                    </pic:cNvPicPr>
                  </pic:nvPicPr>
                  <pic:blipFill>
                    <a:blip xmlns:r="http://schemas.openxmlformats.org/officeDocument/2006/relationships" r:embed="rId36"/>
                    <a:stretch>
                      <a:fillRect/>
                    </a:stretch>
                  </pic:blipFill>
                  <pic:spPr>
                    <a:xfrm>
                      <a:off x="0" y="0"/>
                      <a:ext cx="3238500" cy="190500"/>
                    </a:xfrm>
                    <a:prstGeom prst="rect">
                      <a:avLst/>
                    </a:prstGeom>
                    <a:noFill/>
                    <a:ln w="9525">
                      <a:noFill/>
                    </a:ln>
                  </pic:spPr>
                </pic:pic>
              </a:graphicData>
            </a:graphic>
          </wp:inline>
        </w:drawing>
      </w:r>
      <w:r>
        <w:t>。</w:t>
      </w:r>
      <w:r>
        <w:br/>
      </w:r>
      <w:r>
        <w:t>故填：c；</w:t>
      </w:r>
      <w:r>
        <w:drawing>
          <wp:inline distT="0" distB="0" distL="114300" distR="114300">
            <wp:extent cx="3238500" cy="190500"/>
            <wp:effectExtent l="0" t="0" r="0" b="0"/>
            <wp:docPr id="8674497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887438" name="Picture"/>
                    <pic:cNvPicPr>
                      <a:picLocks noChangeAspect="1" noChangeArrowheads="1"/>
                    </pic:cNvPicPr>
                  </pic:nvPicPr>
                  <pic:blipFill>
                    <a:blip xmlns:r="http://schemas.openxmlformats.org/officeDocument/2006/relationships" r:embed="rId36"/>
                    <a:stretch>
                      <a:fillRect/>
                    </a:stretch>
                  </pic:blipFill>
                  <pic:spPr>
                    <a:xfrm>
                      <a:off x="0" y="0"/>
                      <a:ext cx="3238500" cy="190500"/>
                    </a:xfrm>
                    <a:prstGeom prst="rect">
                      <a:avLst/>
                    </a:prstGeom>
                    <a:noFill/>
                    <a:ln w="9525">
                      <a:noFill/>
                    </a:ln>
                  </pic:spPr>
                </pic:pic>
              </a:graphicData>
            </a:graphic>
          </wp:inline>
        </w:drawing>
      </w:r>
      <w:r>
        <w:t>。</w:t>
      </w:r>
      <w:r>
        <w:br/>
      </w:r>
      <w:r>
        <w:t>（4）加热氯化铵和氢氧化钙的固体混合物制取氨气，应选择的发生装置是A；</w:t>
      </w:r>
      <w:r>
        <w:br/>
      </w:r>
      <w:r>
        <w:t>氨气极易溶于水，不能用排水法收集，密度比空气小，可以用向下排空气法收集，即用F装置收集；</w:t>
      </w:r>
      <w:r>
        <w:br/>
      </w:r>
      <w:r>
        <w:t>氨气和氧化铜反应生成铜、水和氮气，反应的化学方程式：</w:t>
      </w:r>
      <w:r>
        <w:drawing>
          <wp:inline distT="0" distB="0" distL="114300" distR="114300">
            <wp:extent cx="2882900" cy="241300"/>
            <wp:effectExtent l="0" t="0" r="0" b="0"/>
            <wp:docPr id="18322362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99558" name="Picture"/>
                    <pic:cNvPicPr>
                      <a:picLocks noChangeAspect="1" noChangeArrowheads="1"/>
                    </pic:cNvPicPr>
                  </pic:nvPicPr>
                  <pic:blipFill>
                    <a:blip xmlns:r="http://schemas.openxmlformats.org/officeDocument/2006/relationships" r:embed="rId37"/>
                    <a:stretch>
                      <a:fillRect/>
                    </a:stretch>
                  </pic:blipFill>
                  <pic:spPr>
                    <a:xfrm>
                      <a:off x="0" y="0"/>
                      <a:ext cx="2882900" cy="241300"/>
                    </a:xfrm>
                    <a:prstGeom prst="rect">
                      <a:avLst/>
                    </a:prstGeom>
                    <a:noFill/>
                    <a:ln w="9525">
                      <a:noFill/>
                    </a:ln>
                  </pic:spPr>
                </pic:pic>
              </a:graphicData>
            </a:graphic>
          </wp:inline>
        </w:drawing>
      </w:r>
      <w:r>
        <w:t>。</w:t>
      </w:r>
      <w:r>
        <w:br/>
      </w:r>
      <w:r>
        <w:t>故填：AF；</w:t>
      </w:r>
      <w:r>
        <w:drawing>
          <wp:inline distT="0" distB="0" distL="114300" distR="114300">
            <wp:extent cx="2882900" cy="241300"/>
            <wp:effectExtent l="0" t="0" r="0" b="0"/>
            <wp:docPr id="11254737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310999" name="Picture"/>
                    <pic:cNvPicPr>
                      <a:picLocks noChangeAspect="1" noChangeArrowheads="1"/>
                    </pic:cNvPicPr>
                  </pic:nvPicPr>
                  <pic:blipFill>
                    <a:blip xmlns:r="http://schemas.openxmlformats.org/officeDocument/2006/relationships" r:embed="rId37"/>
                    <a:stretch>
                      <a:fillRect/>
                    </a:stretch>
                  </pic:blipFill>
                  <pic:spPr>
                    <a:xfrm>
                      <a:off x="0" y="0"/>
                      <a:ext cx="2882900" cy="241300"/>
                    </a:xfrm>
                    <a:prstGeom prst="rect">
                      <a:avLst/>
                    </a:prstGeom>
                    <a:noFill/>
                    <a:ln w="9525">
                      <a:noFill/>
                    </a:ln>
                  </pic:spPr>
                </pic:pic>
              </a:graphicData>
            </a:graphic>
          </wp:inline>
        </w:drawing>
      </w:r>
      <w:r>
        <w:t>。</w:t>
      </w:r>
      <w:r>
        <w:br/>
      </w:r>
      <w:r>
        <w:t>要熟悉各种仪器的名称、用途和使用方法；</w:t>
      </w:r>
      <w:r>
        <w:br/>
      </w:r>
      <w:r>
        <w:t>氯酸钾在二氧化锰的催化作用下，受热分解生成氯化钾和氧气；</w:t>
      </w:r>
      <w:r>
        <w:br/>
      </w:r>
      <w:r>
        <w:t>实验室通常用大理石或石灰石和稀盐酸反应制取二氧化碳，反应不需要加热，大理石和石灰石的主要成分是碳酸钙，能和稀盐酸反应生成氯化钙、水和二氧化碳，二氧化碳能够溶于水，密度比空气大，不能燃烧，不支持燃烧；</w:t>
      </w:r>
      <w:r>
        <w:br/>
      </w:r>
      <w:r>
        <w:t>根据制取气体的反应物状态、反应条件、气体的性质可以选择发生装置和收集装置。</w:t>
      </w:r>
      <w:r>
        <w:br/>
      </w:r>
      <w:r>
        <w:t>合理设计实验，科学地进行实验、分析实验，是得出正确实验结论的前提，因此要学会设计实验、进行实验、分析实验，为学好化学知识奠定基础。</w:t>
      </w:r>
    </w:p>
    <w:p>
      <w:pPr>
        <w:pStyle w:val="BodyText"/>
      </w:pPr>
      <w:r>
        <w:br/>
      </w:r>
      <w:r>
        <w:t>16、 某校兴趣小组同学准备进行常见酸、碱、盐的性质探究实验时，发现实验台上摆放的药品中，有一瓶装溶液的试剂瓶未盖瓶盖且标签破损（如图所示），于是小组同学决定对这瓶溶液进行实验探究：</w:t>
      </w:r>
      <w:r>
        <w:br/>
      </w:r>
      <w:r>
        <w:t>【提出问题】该试剂的成分是什么？</w:t>
      </w:r>
      <w:r>
        <w:br/>
      </w:r>
      <w:r>
        <w:t>【交流讨论】根据受损标签的情况判断，这瓶试剂不可能是______（填字母）</w:t>
      </w:r>
      <w:r>
        <w:br/>
      </w:r>
      <w:r>
        <w:t>  A．酸   B．碱   C．盐</w:t>
      </w:r>
      <w:r>
        <w:br/>
      </w:r>
      <w:r>
        <w:t>【查阅资料】</w:t>
      </w:r>
      <w:r>
        <w:br/>
      </w:r>
      <w:r>
        <w:t>I．初中化学常见的含钠化合物有NaCl、NaOH，Na</w:t>
      </w:r>
      <w:r>
        <w:rPr>
          <w:vertAlign w:val="subscript"/>
        </w:rPr>
        <w:t>2</w:t>
      </w:r>
      <w:r>
        <w:t>CO</w:t>
      </w:r>
      <w:r>
        <w:rPr>
          <w:vertAlign w:val="subscript"/>
        </w:rPr>
        <w:t>3</w:t>
      </w:r>
      <w:r>
        <w:t>、NaHCO</w:t>
      </w:r>
      <w:r>
        <w:rPr>
          <w:vertAlign w:val="subscript"/>
        </w:rPr>
        <w:t>3</w:t>
      </w:r>
      <w:r>
        <w:br/>
      </w:r>
      <w:r>
        <w:t>Ⅱ．Na</w:t>
      </w:r>
      <w:r>
        <w:rPr>
          <w:vertAlign w:val="subscript"/>
        </w:rPr>
        <w:t>2</w:t>
      </w:r>
      <w:r>
        <w:t>CO</w:t>
      </w:r>
      <w:r>
        <w:rPr>
          <w:vertAlign w:val="subscript"/>
        </w:rPr>
        <w:t>3</w:t>
      </w:r>
      <w:r>
        <w:t>、NaHCO</w:t>
      </w:r>
      <w:r>
        <w:rPr>
          <w:vertAlign w:val="subscript"/>
        </w:rPr>
        <w:t>3</w:t>
      </w:r>
      <w:r>
        <w:t>溶液都呈碱性。</w:t>
      </w:r>
      <w:r>
        <w:br/>
      </w:r>
      <w:r>
        <w:t>Ⅲ．室温（20℃）时，上述四种物质的溶解度的数据如下：</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697"/>
        <w:gridCol w:w="819"/>
        <w:gridCol w:w="960"/>
        <w:gridCol w:w="103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NaCl</w:t>
            </w:r>
          </w:p>
        </w:tc>
        <w:tc>
          <w:tcPr/>
          <w:p>
            <w:pPr>
              <w:pStyle w:val="Compact"/>
              <w:jc w:val="left"/>
            </w:pPr>
            <w:r>
              <w:t>NaOH</w:t>
            </w:r>
          </w:p>
        </w:tc>
        <w:tc>
          <w:tcPr/>
          <w:p>
            <w:pPr>
              <w:pStyle w:val="Compact"/>
              <w:jc w:val="left"/>
            </w:pPr>
            <w:r>
              <w:t>Na</w:t>
            </w:r>
            <w:r>
              <w:rPr>
                <w:vertAlign w:val="subscript"/>
              </w:rPr>
              <w:t>2</w:t>
            </w:r>
            <w:r>
              <w:t>CO</w:t>
            </w:r>
            <w:r>
              <w:rPr>
                <w:vertAlign w:val="subscript"/>
              </w:rPr>
              <w:t>3</w:t>
            </w:r>
          </w:p>
        </w:tc>
        <w:tc>
          <w:tcPr/>
          <w:p>
            <w:pPr>
              <w:pStyle w:val="Compact"/>
              <w:jc w:val="left"/>
            </w:pPr>
            <w:r>
              <w:t>NaHCO</w:t>
            </w:r>
            <w:r>
              <w:rPr>
                <w:vertAlign w:val="subscript"/>
              </w:rPr>
              <w:t>3</w:t>
            </w: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36</w:t>
            </w:r>
          </w:p>
        </w:tc>
        <w:tc>
          <w:tcPr/>
          <w:p>
            <w:pPr>
              <w:pStyle w:val="Compact"/>
              <w:jc w:val="left"/>
            </w:pPr>
            <w:r>
              <w:t>109</w:t>
            </w:r>
          </w:p>
        </w:tc>
        <w:tc>
          <w:tcPr/>
          <w:p>
            <w:pPr>
              <w:pStyle w:val="Compact"/>
              <w:jc w:val="left"/>
            </w:pPr>
            <w:r>
              <w:t>215</w:t>
            </w:r>
          </w:p>
        </w:tc>
        <w:tc>
          <w:tcPr/>
          <w:p>
            <w:pPr>
              <w:pStyle w:val="Compact"/>
              <w:jc w:val="left"/>
            </w:pPr>
            <w:r>
              <w:t>9.6</w:t>
            </w:r>
          </w:p>
        </w:tc>
      </w:tr>
    </w:tbl>
    <w:p>
      <w:pPr>
        <w:pStyle w:val="BodyText"/>
      </w:pPr>
      <w:r>
        <w:t>【得出结论】小华根据试剂瓶标注的溶质质量分数10%和上表中溶解度的数据判断这瓶试剂不可能是______</w:t>
      </w:r>
      <w:r>
        <w:br/>
      </w:r>
      <w:r>
        <w:t>【做出猜想】①可能是NaOH溶液；②可能是Na</w:t>
      </w:r>
      <w:r>
        <w:rPr>
          <w:vertAlign w:val="subscript"/>
        </w:rPr>
        <w:t>2</w:t>
      </w:r>
      <w:r>
        <w:t>CO</w:t>
      </w:r>
      <w:r>
        <w:rPr>
          <w:vertAlign w:val="subscript"/>
        </w:rPr>
        <w:t>3</w:t>
      </w:r>
      <w:r>
        <w:t>溶液；③可能是NaCl溶液</w:t>
      </w:r>
      <w:r>
        <w:br/>
      </w:r>
      <w:r>
        <w:t>【设计并进行实验】</w:t>
      </w:r>
      <w:r>
        <w:br/>
      </w:r>
      <w:r>
        <w:t>（1）小强用洁净的玻璃棒蘸取该溶液滴在pH试纸上，测得pH＞7，则猜想______错误。</w:t>
      </w:r>
      <w:r>
        <w:br/>
      </w:r>
      <w:r>
        <w:t>（2）小强为了确定该溶液的成分，他又进行了如下实验：</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656"/>
        <w:gridCol w:w="1896"/>
        <w:gridCol w:w="21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操作步骤</w:t>
            </w:r>
          </w:p>
        </w:tc>
        <w:tc>
          <w:tcPr/>
          <w:p>
            <w:pPr>
              <w:pStyle w:val="Compact"/>
              <w:jc w:val="left"/>
            </w:pPr>
            <w:r>
              <w:t>实验现象</w:t>
            </w:r>
          </w:p>
        </w:tc>
        <w:tc>
          <w:tcPr/>
          <w:p>
            <w:pPr>
              <w:pStyle w:val="Compact"/>
              <w:jc w:val="left"/>
            </w:pPr>
            <w:r>
              <w:t>结论及化学方程式</w:t>
            </w:r>
          </w:p>
        </w:tc>
      </w:tr>
      <w:tr>
        <w:tblPrEx>
          <w:tblW w:w="0" w:type="pct"/>
          <w:tblInd w:w="0" w:type="dxa"/>
          <w:tblCellMar>
            <w:top w:w="0" w:type="dxa"/>
            <w:left w:w="108" w:type="dxa"/>
            <w:bottom w:w="0" w:type="dxa"/>
            <w:right w:w="108" w:type="dxa"/>
          </w:tblCellMar>
        </w:tblPrEx>
        <w:tc>
          <w:tcPr/>
          <w:p>
            <w:pPr>
              <w:pStyle w:val="Compact"/>
              <w:jc w:val="left"/>
            </w:pPr>
            <w:r>
              <w:t>取样于试管中，滴加足量的 ______ （填试剂的名称）</w:t>
            </w:r>
          </w:p>
        </w:tc>
        <w:tc>
          <w:tcPr/>
          <w:p>
            <w:pPr>
              <w:pStyle w:val="Compact"/>
              <w:jc w:val="left"/>
            </w:pPr>
            <w:r>
              <w:t>产生大量的气泡</w:t>
            </w:r>
          </w:p>
        </w:tc>
        <w:tc>
          <w:tcPr/>
          <w:p>
            <w:pPr>
              <w:pStyle w:val="Compact"/>
              <w:jc w:val="left"/>
            </w:pPr>
            <w:r>
              <w:t>猜想 ②正确</w:t>
            </w:r>
          </w:p>
        </w:tc>
      </w:tr>
    </w:tbl>
    <w:p>
      <w:pPr>
        <w:pStyle w:val="BodyText"/>
      </w:pPr>
      <w:r>
        <w:t>老师指出该结论不严谨。理由是氢氧化钠溶液在空气中敞口放置会发生变质，变质后也能产生上述现象。请写出氢氧化钠在空气中变质的化学方程式：______。</w:t>
      </w:r>
      <w:r>
        <w:br/>
      </w:r>
      <w:r>
        <w:t>【继续探究】另取样加入过量的CaCl</w:t>
      </w:r>
      <w:r>
        <w:rPr>
          <w:vertAlign w:val="subscript"/>
        </w:rPr>
        <w:t>2</w:t>
      </w:r>
      <w:r>
        <w:t>溶液，观察到有______产生，设计这一步骤的目的是____________________静置后，取上层清液，滴入无色酚酞溶液，溶液呈红色。</w:t>
      </w:r>
      <w:r>
        <w:br/>
      </w:r>
      <w:r>
        <w:t>【实验结论】这瓶溶液原来是______。</w:t>
      </w:r>
      <w:r>
        <w:br/>
      </w:r>
      <w:r>
        <w:t>【探究启示】做实验时取完药品后应______。</w:t>
      </w:r>
      <w:r>
        <w:br/>
      </w:r>
      <w:r>
        <w:drawing>
          <wp:inline distT="0" distB="0" distL="114300" distR="114300">
            <wp:extent cx="490855" cy="904240"/>
            <wp:effectExtent l="0" t="0" r="0" b="0"/>
            <wp:docPr id="17809632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267938" name="Picture"/>
                    <pic:cNvPicPr>
                      <a:picLocks noChangeAspect="1" noChangeArrowheads="1"/>
                    </pic:cNvPicPr>
                  </pic:nvPicPr>
                  <pic:blipFill>
                    <a:blip xmlns:r="http://schemas.openxmlformats.org/officeDocument/2006/relationships" r:embed="rId38"/>
                    <a:stretch>
                      <a:fillRect/>
                    </a:stretch>
                  </pic:blipFill>
                  <pic:spPr>
                    <a:xfrm>
                      <a:off x="0" y="0"/>
                      <a:ext cx="490888" cy="904774"/>
                    </a:xfrm>
                    <a:prstGeom prst="rect">
                      <a:avLst/>
                    </a:prstGeom>
                    <a:noFill/>
                    <a:ln w="9525">
                      <a:noFill/>
                    </a:ln>
                  </pic:spPr>
                </pic:pic>
              </a:graphicData>
            </a:graphic>
          </wp:inline>
        </w:drawing>
      </w:r>
    </w:p>
    <w:p>
      <w:pPr>
        <w:pStyle w:val="BodyText"/>
      </w:pPr>
      <w:r>
        <w:t>【 答 案 】</w:t>
      </w:r>
    </w:p>
    <w:p>
      <w:pPr>
        <w:pStyle w:val="BodyText"/>
      </w:pPr>
      <w:r>
        <w:t>A   碳酸氢钠溶液   ③   稀盐酸  </w:t>
      </w:r>
      <w:r>
        <w:drawing>
          <wp:inline distT="0" distB="0" distL="114300" distR="114300">
            <wp:extent cx="2679700" cy="165100"/>
            <wp:effectExtent l="0" t="0" r="0" b="0"/>
            <wp:docPr id="210190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121061" name="Picture"/>
                    <pic:cNvPicPr>
                      <a:picLocks noChangeAspect="1" noChangeArrowheads="1"/>
                    </pic:cNvPicPr>
                  </pic:nvPicPr>
                  <pic:blipFill>
                    <a:blip xmlns:r="http://schemas.openxmlformats.org/officeDocument/2006/relationships" r:embed="rId39"/>
                    <a:stretch>
                      <a:fillRect/>
                    </a:stretch>
                  </pic:blipFill>
                  <pic:spPr>
                    <a:xfrm>
                      <a:off x="0" y="0"/>
                      <a:ext cx="2679700" cy="165100"/>
                    </a:xfrm>
                    <a:prstGeom prst="rect">
                      <a:avLst/>
                    </a:prstGeom>
                    <a:noFill/>
                    <a:ln w="9525">
                      <a:noFill/>
                    </a:ln>
                  </pic:spPr>
                </pic:pic>
              </a:graphicData>
            </a:graphic>
          </wp:inline>
        </w:drawing>
      </w:r>
      <w:r>
        <w:t xml:space="preserve">   白色沉淀   除去碳酸钠   氢氧化钠溶液   立即塞紧瓶塞并放回原处  </w:t>
      </w:r>
    </w:p>
    <w:p>
      <w:pPr>
        <w:pStyle w:val="BodyText"/>
      </w:pPr>
      <w:r>
        <w:t>【 解析 】</w:t>
      </w:r>
    </w:p>
    <w:p>
      <w:pPr>
        <w:pStyle w:val="BodyText"/>
      </w:pPr>
      <w:r>
        <w:t>解：【交流讨论】</w:t>
      </w:r>
      <w:r>
        <w:br/>
      </w:r>
      <w:r>
        <w:t>根据受损标签的情况判断，这瓶试剂不可能是酸，这是因为酸的化学式最前面的元素不是金属元素。</w:t>
      </w:r>
      <w:r>
        <w:br/>
      </w:r>
      <w:r>
        <w:t>故填：A。</w:t>
      </w:r>
      <w:r>
        <w:br/>
      </w:r>
      <w:r>
        <w:t>【得出结论】</w:t>
      </w:r>
      <w:r>
        <w:br/>
      </w:r>
      <w:r>
        <w:t>小华根据试剂瓶标注的溶质质量分数10%和上表中溶解度的数据判断这瓶试剂不可能是碳酸氢钠溶液，这是因为20℃时碳酸氢钠饱和溶液的溶质质量分数小于10%。</w:t>
      </w:r>
      <w:r>
        <w:br/>
      </w:r>
      <w:r>
        <w:t>故填：碳酸氢钠溶液。</w:t>
      </w:r>
      <w:r>
        <w:br/>
      </w:r>
      <w:r>
        <w:t>【做出猜想】①可能是NaOH溶液；②可能是Na</w:t>
      </w:r>
      <w:r>
        <w:rPr>
          <w:vertAlign w:val="subscript"/>
        </w:rPr>
        <w:t>2</w:t>
      </w:r>
      <w:r>
        <w:t>CO</w:t>
      </w:r>
      <w:r>
        <w:rPr>
          <w:vertAlign w:val="subscript"/>
        </w:rPr>
        <w:t>3</w:t>
      </w:r>
      <w:r>
        <w:t>溶液；③可能是NaCl溶液</w:t>
      </w:r>
      <w:r>
        <w:br/>
      </w:r>
      <w:r>
        <w:t>【设计并进行实验】</w:t>
      </w:r>
      <w:r>
        <w:br/>
      </w:r>
      <w:r>
        <w:t>（1）小强用洁净的玻璃棒蘸取该溶液滴在pH试纸上，测得pH＞7，则猜想③错误，这是因为氯化钠溶液显中性，pH=7。</w:t>
      </w:r>
      <w:r>
        <w:br/>
      </w:r>
      <w:r>
        <w:t>故填：③。</w:t>
      </w:r>
      <w:r>
        <w:br/>
      </w:r>
      <w:r>
        <w:t>（2）取样于试管中，滴加足量的稀盐酸，产生气泡，是因为碳酸钠和元素反应生成了二氧化碳，实验过程如下所示：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816"/>
        <w:gridCol w:w="1896"/>
        <w:gridCol w:w="21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操作步骤</w:t>
            </w:r>
          </w:p>
        </w:tc>
        <w:tc>
          <w:tcPr/>
          <w:p>
            <w:pPr>
              <w:pStyle w:val="Compact"/>
              <w:jc w:val="left"/>
            </w:pPr>
            <w:r>
              <w:t>实验现象</w:t>
            </w:r>
          </w:p>
        </w:tc>
        <w:tc>
          <w:tcPr/>
          <w:p>
            <w:pPr>
              <w:pStyle w:val="Compact"/>
              <w:jc w:val="left"/>
            </w:pPr>
            <w:r>
              <w:t>结论及化学方程式</w:t>
            </w:r>
          </w:p>
        </w:tc>
      </w:tr>
      <w:tr>
        <w:tblPrEx>
          <w:tblW w:w="0" w:type="pct"/>
          <w:tblInd w:w="0" w:type="dxa"/>
          <w:tblCellMar>
            <w:top w:w="0" w:type="dxa"/>
            <w:left w:w="108" w:type="dxa"/>
            <w:bottom w:w="0" w:type="dxa"/>
            <w:right w:w="108" w:type="dxa"/>
          </w:tblCellMar>
        </w:tblPrEx>
        <w:tc>
          <w:tcPr/>
          <w:p>
            <w:pPr>
              <w:pStyle w:val="Compact"/>
              <w:jc w:val="left"/>
            </w:pPr>
            <w:r>
              <w:t>取样于试管中，滴加足量的稀盐酸</w:t>
            </w:r>
          </w:p>
        </w:tc>
        <w:tc>
          <w:tcPr/>
          <w:p>
            <w:pPr>
              <w:pStyle w:val="Compact"/>
              <w:jc w:val="left"/>
            </w:pPr>
            <w:r>
              <w:t>产生大量的气泡</w:t>
            </w:r>
          </w:p>
        </w:tc>
        <w:tc>
          <w:tcPr/>
          <w:p>
            <w:pPr>
              <w:pStyle w:val="Compact"/>
              <w:jc w:val="left"/>
            </w:pPr>
            <w:r>
              <w:t>猜想 ②正确</w:t>
            </w:r>
          </w:p>
        </w:tc>
      </w:tr>
    </w:tbl>
    <w:p>
      <w:pPr>
        <w:pStyle w:val="BodyText"/>
      </w:pPr>
      <w:r>
        <w:t>氢氧化钠在空气中变质，是因为氢氧化钠能和二氧化碳反应生成碳酸钠和水，反应的化学方程式：</w:t>
      </w:r>
      <w:r>
        <w:drawing>
          <wp:inline distT="0" distB="0" distL="114300" distR="114300">
            <wp:extent cx="2679700" cy="165100"/>
            <wp:effectExtent l="0" t="0" r="0" b="0"/>
            <wp:docPr id="14749281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21954" name="Picture"/>
                    <pic:cNvPicPr>
                      <a:picLocks noChangeAspect="1" noChangeArrowheads="1"/>
                    </pic:cNvPicPr>
                  </pic:nvPicPr>
                  <pic:blipFill>
                    <a:blip xmlns:r="http://schemas.openxmlformats.org/officeDocument/2006/relationships" r:embed="rId39"/>
                    <a:stretch>
                      <a:fillRect/>
                    </a:stretch>
                  </pic:blipFill>
                  <pic:spPr>
                    <a:xfrm>
                      <a:off x="0" y="0"/>
                      <a:ext cx="2679700" cy="165100"/>
                    </a:xfrm>
                    <a:prstGeom prst="rect">
                      <a:avLst/>
                    </a:prstGeom>
                    <a:noFill/>
                    <a:ln w="9525">
                      <a:noFill/>
                    </a:ln>
                  </pic:spPr>
                </pic:pic>
              </a:graphicData>
            </a:graphic>
          </wp:inline>
        </w:drawing>
      </w:r>
      <w:r>
        <w:t>。</w:t>
      </w:r>
      <w:r>
        <w:br/>
      </w:r>
      <w:r>
        <w:t>故填：</w:t>
      </w:r>
      <w:r>
        <w:drawing>
          <wp:inline distT="0" distB="0" distL="114300" distR="114300">
            <wp:extent cx="2679700" cy="165100"/>
            <wp:effectExtent l="0" t="0" r="0" b="0"/>
            <wp:docPr id="12583617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667296" name="Picture"/>
                    <pic:cNvPicPr>
                      <a:picLocks noChangeAspect="1" noChangeArrowheads="1"/>
                    </pic:cNvPicPr>
                  </pic:nvPicPr>
                  <pic:blipFill>
                    <a:blip xmlns:r="http://schemas.openxmlformats.org/officeDocument/2006/relationships" r:embed="rId39"/>
                    <a:stretch>
                      <a:fillRect/>
                    </a:stretch>
                  </pic:blipFill>
                  <pic:spPr>
                    <a:xfrm>
                      <a:off x="0" y="0"/>
                      <a:ext cx="2679700" cy="165100"/>
                    </a:xfrm>
                    <a:prstGeom prst="rect">
                      <a:avLst/>
                    </a:prstGeom>
                    <a:noFill/>
                    <a:ln w="9525">
                      <a:noFill/>
                    </a:ln>
                  </pic:spPr>
                </pic:pic>
              </a:graphicData>
            </a:graphic>
          </wp:inline>
        </w:drawing>
      </w:r>
      <w:r>
        <w:t>。</w:t>
      </w:r>
      <w:r>
        <w:br/>
      </w:r>
      <w:r>
        <w:t>【继续探究】</w:t>
      </w:r>
      <w:r>
        <w:br/>
      </w:r>
      <w:r>
        <w:t>另取样加人过量的CaCl</w:t>
      </w:r>
      <w:r>
        <w:rPr>
          <w:vertAlign w:val="subscript"/>
        </w:rPr>
        <w:t>2</w:t>
      </w:r>
      <w:r>
        <w:t>溶液，观察到有白色沉淀产生，是因为碳酸钠和氯化钙反应生成了碳酸钙沉淀，设计这一步骤的目的是除去碳酸钠，静置后，取上层清液，滴入无色酚酞溶液，溶液呈红色，说明溶液中含有氢氧化钠。</w:t>
      </w:r>
      <w:r>
        <w:br/>
      </w:r>
      <w:r>
        <w:t>故填：白色沉淀；除去碳酸钠。</w:t>
      </w:r>
      <w:r>
        <w:br/>
      </w:r>
      <w:r>
        <w:t>【实验结论】</w:t>
      </w:r>
      <w:r>
        <w:br/>
      </w:r>
      <w:r>
        <w:t>这瓶溶液原来是氢氧化钠溶液。</w:t>
      </w:r>
      <w:r>
        <w:br/>
      </w:r>
      <w:r>
        <w:t>故填：氢氧化钠溶液。</w:t>
      </w:r>
      <w:r>
        <w:br/>
      </w:r>
      <w:r>
        <w:t>【探究启示】</w:t>
      </w:r>
      <w:r>
        <w:br/>
      </w:r>
      <w:r>
        <w:t>做实验时取完药品后应立即塞紧瓶塞并放回原处。</w:t>
      </w:r>
      <w:r>
        <w:br/>
      </w:r>
      <w:r>
        <w:t>故填：立即塞紧瓶塞并放回原处。</w:t>
      </w:r>
      <w:r>
        <w:br/>
      </w:r>
      <w:r>
        <w:t>氢氧化钠和二氧化碳反应生成碳酸钠和水，氢氧化钠溶液和碳酸钠溶液都是显碱性溶液，都能使酚酞试液变红色；</w:t>
      </w:r>
      <w:r>
        <w:br/>
      </w:r>
      <w:r>
        <w:t>碳酸钠和盐酸反应生成氯化钠、水和二氧化碳，和氯化钙反应生成碳酸钙沉淀和氯化钠；</w:t>
      </w:r>
      <w:r>
        <w:br/>
      </w:r>
      <w:r>
        <w:t>饱和溶液溶质质量分数=</w:t>
      </w:r>
      <m:oMath>
        <m:f>
          <m:num>
            <m:r>
              <m:rPr>
                <m:nor/>
                <m:sty m:val="p"/>
              </m:rPr>
              <w:rPr>
                <w:b w:val="0"/>
                <w:i w:val="0"/>
              </w:rPr>
              <m:t>溶解度</m:t>
            </m:r>
          </m:num>
          <m:den>
            <m:r>
              <m:t>100g+</m:t>
            </m:r>
            <m:r>
              <m:rPr>
                <m:nor/>
                <m:sty m:val="p"/>
              </m:rPr>
              <w:rPr>
                <w:b w:val="0"/>
                <w:i w:val="0"/>
              </w:rPr>
              <m:t>溶解度</m:t>
            </m:r>
          </m:den>
        </m:f>
      </m:oMath>
      <w:r>
        <w:t>×100%。</w:t>
      </w:r>
      <w:r>
        <w:br/>
      </w:r>
      <w:r>
        <w:t>本题主要考查物质的性质，解答时要根据各种物质的性质，结合各方面条件进行分析、判断，从而得出正确的结论。</w:t>
      </w:r>
      <w:r>
        <w:br/>
      </w:r>
    </w:p>
    <w:p>
      <w:pPr>
        <w:pStyle w:val="BodyText"/>
      </w:pPr>
      <w:r>
        <w:t>五、计算题（本大题共 2 小题，共 8 分）</w:t>
      </w:r>
    </w:p>
    <w:p>
      <w:pPr>
        <w:pStyle w:val="BodyText"/>
      </w:pPr>
      <w:r>
        <w:t>17、  被誉为“新世界七大奇迹之一”的港珠澳大桥的喷漆使用的是异丁基三乙氧基硅烷浸渍漆，可以有效防止渗水、日照、酸雨和海水造成的侵蚀，提高港珠澳大桥的使用寿命，异丁基三乙氧基硅烷的化学式为C</w:t>
      </w:r>
      <w:r>
        <w:rPr>
          <w:vertAlign w:val="subscript"/>
        </w:rPr>
        <w:t>10</w:t>
      </w:r>
      <w:r>
        <w:t>H</w:t>
      </w:r>
      <w:r>
        <w:rPr>
          <w:vertAlign w:val="subscript"/>
        </w:rPr>
        <w:t>24</w:t>
      </w:r>
      <w:r>
        <w:t>O</w:t>
      </w:r>
      <w:r>
        <w:rPr>
          <w:vertAlign w:val="subscript"/>
        </w:rPr>
        <w:t>3</w:t>
      </w:r>
      <w:r>
        <w:t>Si，请计算：</w:t>
      </w:r>
      <w:r>
        <w:br/>
      </w:r>
      <w:r>
        <w:t>（1）异丁基三乙氧基硅烷中碳元素和氢元素的质量比为______</w:t>
      </w:r>
      <w:r>
        <w:br/>
      </w:r>
      <w:r>
        <w:t>（2）异丁基三乙氧基硅烷中碳元素的质量分数为______（结果精确到0.1%）。</w:t>
      </w:r>
    </w:p>
    <w:p>
      <w:pPr>
        <w:pStyle w:val="BodyText"/>
      </w:pPr>
      <w:r>
        <w:t>【 答 案 】</w:t>
      </w:r>
    </w:p>
    <w:p>
      <w:pPr>
        <w:pStyle w:val="BodyText"/>
      </w:pPr>
      <w:r>
        <w:t>5：1   54.5%  </w:t>
      </w:r>
    </w:p>
    <w:p>
      <w:pPr>
        <w:pStyle w:val="BodyText"/>
      </w:pPr>
      <w:r>
        <w:t>【 解析 】</w:t>
      </w:r>
    </w:p>
    <w:p>
      <w:pPr>
        <w:pStyle w:val="BodyText"/>
      </w:pPr>
      <w:r>
        <w:t>解：</w:t>
      </w:r>
      <w:r>
        <w:br/>
      </w:r>
      <w:r>
        <w:t>（1）异丁基三乙氧基硅烷（化学式为C</w:t>
      </w:r>
      <w:r>
        <w:rPr>
          <w:vertAlign w:val="subscript"/>
        </w:rPr>
        <w:t>10</w:t>
      </w:r>
      <w:r>
        <w:t>H</w:t>
      </w:r>
      <w:r>
        <w:rPr>
          <w:vertAlign w:val="subscript"/>
        </w:rPr>
        <w:t>24</w:t>
      </w:r>
      <w:r>
        <w:t>O</w:t>
      </w:r>
      <w:r>
        <w:rPr>
          <w:vertAlign w:val="subscript"/>
        </w:rPr>
        <w:t>3</w:t>
      </w:r>
      <w:r>
        <w:t>Si）中碳元素和氢元素的质量比为（12×10）：（1×24）=5：1；</w:t>
      </w:r>
      <w:r>
        <w:br/>
      </w:r>
      <w:r>
        <w:t>（2）异丁基三乙氧基硅烷（化学式为C</w:t>
      </w:r>
      <w:r>
        <w:rPr>
          <w:vertAlign w:val="subscript"/>
        </w:rPr>
        <w:t>10</w:t>
      </w:r>
      <w:r>
        <w:t>H</w:t>
      </w:r>
      <w:r>
        <w:rPr>
          <w:vertAlign w:val="subscript"/>
        </w:rPr>
        <w:t>24</w:t>
      </w:r>
      <w:r>
        <w:t>O</w:t>
      </w:r>
      <w:r>
        <w:rPr>
          <w:vertAlign w:val="subscript"/>
        </w:rPr>
        <w:t>3</w:t>
      </w:r>
      <w:r>
        <w:t>Si）中碳元素的质量分数为</w:t>
      </w:r>
      <m:oMath>
        <m:f>
          <m:num>
            <m:r>
              <m:t>12×10</m:t>
            </m:r>
          </m:num>
          <m:den>
            <m:r>
              <m:t>12×10+1×24+16×3+28</m:t>
            </m:r>
          </m:den>
        </m:f>
      </m:oMath>
      <w:r>
        <w:t>×100%≈54.5%。</w:t>
      </w:r>
      <w:r>
        <w:br/>
      </w:r>
      <w:r>
        <w:t>故答案为：</w:t>
      </w:r>
      <w:r>
        <w:br/>
      </w:r>
      <w:r>
        <w:t>（1）5：1；</w:t>
      </w:r>
      <w:r>
        <w:br/>
      </w:r>
      <w:r>
        <w:t>（2）54.5%。</w:t>
      </w:r>
      <w:r>
        <w:br/>
      </w:r>
      <w:r>
        <w:t>根据化学式的意义进行相关的计算，注意要结合题目要求以及使用正确的相对原子质量进行分析和解答。</w:t>
      </w:r>
      <w:r>
        <w:br/>
      </w:r>
      <w:r>
        <w:t>根据化学式计算首先要确保化学式本身正确，其次过程中使用相对原子质量要准确。</w:t>
      </w:r>
    </w:p>
    <w:p>
      <w:pPr>
        <w:pStyle w:val="BodyText"/>
      </w:pPr>
      <w:r>
        <w:br/>
      </w:r>
      <w:r>
        <w:t>18、</w:t>
      </w:r>
      <w:bookmarkStart w:id="1" w:name="_GoBack"/>
      <w:bookmarkEnd w:id="1"/>
      <w:r>
        <w:t xml:space="preserve">  铜锌合金又称假黄金。向盛有20g铜锌合金粉末样品的烧杯中逐渐加入稀盐酸，生成氢气的质量与加入稀盐酸的质量关系如图所示，请计算：</w:t>
      </w:r>
      <w:r>
        <w:br/>
      </w:r>
      <w:r>
        <w:t>（1）合金样品中铜的质量分数。</w:t>
      </w:r>
      <w:r>
        <w:br/>
      </w:r>
      <w:r>
        <w:t>（2）恰好完全反应时，所得溶液中溶质的质量分数。（结果精确到0.1%）</w:t>
      </w:r>
      <w:r>
        <w:br/>
      </w:r>
      <w:r>
        <w:drawing>
          <wp:inline distT="0" distB="0" distL="114300" distR="114300">
            <wp:extent cx="2021205" cy="1318260"/>
            <wp:effectExtent l="0" t="0" r="0" b="0"/>
            <wp:docPr id="2901901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145134" name="Picture"/>
                    <pic:cNvPicPr>
                      <a:picLocks noChangeAspect="1" noChangeArrowheads="1"/>
                    </pic:cNvPicPr>
                  </pic:nvPicPr>
                  <pic:blipFill>
                    <a:blip xmlns:r="http://schemas.openxmlformats.org/officeDocument/2006/relationships" r:embed="rId40"/>
                    <a:stretch>
                      <a:fillRect/>
                    </a:stretch>
                  </pic:blipFill>
                  <pic:spPr>
                    <a:xfrm>
                      <a:off x="0" y="0"/>
                      <a:ext cx="2021305" cy="1318661"/>
                    </a:xfrm>
                    <a:prstGeom prst="rect">
                      <a:avLst/>
                    </a:prstGeom>
                    <a:noFill/>
                    <a:ln w="9525">
                      <a:noFill/>
                    </a:ln>
                  </pic:spPr>
                </pic:pic>
              </a:graphicData>
            </a:graphic>
          </wp:inline>
        </w:drawing>
      </w:r>
    </w:p>
    <w:p>
      <w:pPr>
        <w:pStyle w:val="BodyText"/>
      </w:pPr>
      <w:r>
        <w:t>【 答 案 】</w:t>
      </w:r>
    </w:p>
    <w:p>
      <w:pPr>
        <w:pStyle w:val="BodyText"/>
      </w:pPr>
      <w:r>
        <w:t>解：（1）根据图可知生成的氢气的质量为0.4g。</w:t>
      </w:r>
      <w:r>
        <w:br/>
      </w:r>
      <w:r>
        <w:t>设合金样品中锌的质量为x，充分反应后生成氯化锌的质量为y</w:t>
      </w:r>
      <w:r>
        <w:br/>
      </w:r>
      <w:r>
        <w:t>Zn+2HCl=ZnCl</w:t>
      </w:r>
      <w:r>
        <w:rPr>
          <w:vertAlign w:val="subscript"/>
        </w:rPr>
        <w:t>2</w:t>
      </w:r>
      <w:r>
        <w:t>+H</w:t>
      </w:r>
      <w:r>
        <w:rPr>
          <w:vertAlign w:val="subscript"/>
        </w:rPr>
        <w:t>2</w:t>
      </w:r>
      <w:r>
        <w:t>↑</w:t>
      </w:r>
      <w:r>
        <w:br/>
      </w:r>
      <w:r>
        <w:t>65              136      2</w:t>
      </w:r>
      <w:r>
        <w:br/>
      </w:r>
      <w:r>
        <w:t>x                  y       0.4g</w:t>
      </w:r>
      <w:r>
        <w:br/>
      </w:r>
      <m:oMath>
        <m:f>
          <m:num>
            <m:r>
              <m:t>65</m:t>
            </m:r>
          </m:num>
          <m:den>
            <m:r>
              <m:t>x</m:t>
            </m:r>
          </m:den>
        </m:f>
        <m:r>
          <m:t>=</m:t>
        </m:r>
        <m:f>
          <m:num>
            <m:r>
              <m:t>136</m:t>
            </m:r>
          </m:num>
          <m:den>
            <m:r>
              <m:t>y</m:t>
            </m:r>
          </m:den>
        </m:f>
        <m:r>
          <m:t>=</m:t>
        </m:r>
        <m:f>
          <m:num>
            <m:r>
              <m:t>2</m:t>
            </m:r>
          </m:num>
          <m:den>
            <m:r>
              <m:t>0.4g</m:t>
            </m:r>
          </m:den>
        </m:f>
      </m:oMath>
      <w:r>
        <w:t>   解得：x=13g   y=27.2g</w:t>
      </w:r>
      <w:r>
        <w:br/>
      </w:r>
      <w:r>
        <w:t>合金样品中铜的质量分数是：</w:t>
      </w:r>
      <m:oMath>
        <m:f>
          <m:num>
            <m:r>
              <m:t>20g−13g</m:t>
            </m:r>
          </m:num>
          <m:den>
            <m:r>
              <m:t>20g</m:t>
            </m:r>
          </m:den>
        </m:f>
        <m:r>
          <m:t>×100%</m:t>
        </m:r>
      </m:oMath>
      <w:r>
        <w:t>=35%。</w:t>
      </w:r>
      <w:r>
        <w:br/>
      </w:r>
      <w:r>
        <w:t>（2）恰好完全反应时，所得溶液中溶质的质量分数是：</w:t>
      </w:r>
      <m:oMath>
        <m:f>
          <m:num>
            <m:r>
              <m:t>27.2g</m:t>
            </m:r>
          </m:num>
          <m:den>
            <m:r>
              <m:t>13g+40g−0.4g</m:t>
            </m:r>
          </m:den>
        </m:f>
        <m:r>
          <m:t>×100%</m:t>
        </m:r>
      </m:oMath>
      <w:r>
        <w:t>≈51.7%</w:t>
      </w:r>
      <w:r>
        <w:br/>
      </w:r>
      <w:r>
        <w:t>答：（1）合金样品中铜的质量分数为35%；</w:t>
      </w:r>
      <w:r>
        <w:br/>
      </w:r>
      <w:r>
        <w:t>（2）恰好完全反应时所得溶液溶质的质量分数为51.7%。</w:t>
      </w:r>
    </w:p>
    <w:p>
      <w:pPr>
        <w:pStyle w:val="BodyText"/>
      </w:pPr>
      <w:r>
        <w:t>【 解析 】</w:t>
      </w:r>
    </w:p>
    <w:p>
      <w:pPr>
        <w:pStyle w:val="BodyText"/>
      </w:pPr>
      <w:r>
        <w:t>根据图可以知道生成氢气的质量为0.4g，根据氢气的质量和对应的化学方程式求算锌的质量和氯化锌的质量，进而求算对应的质量分数。</w:t>
      </w:r>
      <w:r>
        <w:br/>
      </w:r>
      <w:r>
        <w:t>根据化学方程式计算时，第一要正确书写化学方程式，第二要使用正确的数据，第三计算过程要完整。</w:t>
      </w:r>
    </w:p>
    <w:p>
      <w:pPr>
        <w:pStyle w:val="BodyText"/>
      </w:pPr>
      <w:r>
        <w:br/>
      </w:r>
    </w:p>
    <w:sectPr>
      <w:headerReference w:type="default" r:id="rId41"/>
      <w:footerReference w:type="even" r:id="rId42"/>
      <w:footerReference w:type="default" r:id="rId43"/>
      <w:headerReference w:type="first" r:id="rId44"/>
      <w:footerReference w:type="first" r:id="rId4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CC93F1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qFormat="1"/>
    <w:lsdException w:name="index 3" w:uiPriority="0" w:qFormat="1"/>
    <w:lsdException w:name="index 4" w:uiPriority="0"/>
    <w:lsdException w:name="index 5" w:uiPriority="0" w:qFormat="1"/>
    <w:lsdException w:name="index 6" w:uiPriority="0"/>
    <w:lsdException w:name="index 7" w:uiPriority="0"/>
    <w:lsdException w:name="index 8" w:uiPriority="0"/>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lsdException w:name="toc 6" w:uiPriority="0" w:qFormat="1"/>
    <w:lsdException w:name="toc 7" w:uiPriority="0"/>
    <w:lsdException w:name="toc 8" w:uiPriority="0"/>
    <w:lsdException w:name="toc 9" w:uiPriority="0" w:qFormat="1"/>
    <w:lsdException w:name="Normal Indent" w:uiPriority="0" w:qFormat="1"/>
    <w:lsdException w:name="footnote text" w:semiHidden="0" w:uiPriority="0" w:qFormat="1"/>
    <w:lsdException w:name="annotation text" w:uiPriority="0" w:qFormat="1"/>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qFormat="1"/>
    <w:lsdException w:name="List Bullet" w:uiPriority="0"/>
    <w:lsdException w:name="List Number" w:uiPriority="0" w:qFormat="1"/>
    <w:lsdException w:name="List 2" w:uiPriority="0" w:qFormat="1"/>
    <w:lsdException w:name="List 3" w:uiPriority="0"/>
    <w:lsdException w:name="List 4" w:uiPriority="0"/>
    <w:lsdException w:name="List 5" w:uiPriority="0"/>
    <w:lsdException w:name="List Bullet 2" w:uiPriority="0" w:qFormat="1"/>
    <w:lsdException w:name="List Bullet 3" w:uiPriority="0" w:qFormat="1"/>
    <w:lsdException w:name="List Bullet 4" w:uiPriority="0"/>
    <w:lsdException w:name="List Bullet 5" w:uiPriority="0"/>
    <w:lsdException w:name="List Number 2" w:uiPriority="0"/>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qFormat="1"/>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qFormat="1"/>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qFormat="1"/>
    <w:lsdException w:name="Note Heading" w:semiHidden="0" w:unhideWhenUsed="0"/>
    <w:lsdException w:name="Body Text 2" w:uiPriority="0"/>
    <w:lsdException w:name="Body Text 3" w:uiPriority="0"/>
    <w:lsdException w:name="Body Text Indent 2" w:uiPriority="0" w:qFormat="1"/>
    <w:lsdException w:name="Body Text Indent 3" w:uiPriority="0" w:qFormat="1"/>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header" Target="header2.xml" /><Relationship Id="rId45" Type="http://schemas.openxmlformats.org/officeDocument/2006/relationships/footer" Target="footer3.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2020-04-09T08:47:00Z</dcterms:created>
  <dcterms:modified xsi:type="dcterms:W3CDTF">2020-04-10T05:15:54Z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