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7pt;height:26pt;margin-top:865pt;margin-left:977pt;mso-position-horizontal-relative:page;mso-position-vertical-relative:top-margin-area;position:absolute;z-index:251658240">
            <v:imagedata r:id="rId5" o:title=""/>
            <o:lock v:ext="edit" aspectratio="t"/>
          </v:shape>
        </w:pict>
      </w:r>
      <w:bookmarkStart w:id="0" w:name="学年福建省泉州实验中学九年级下期中化学试卷"/>
      <w:r>
        <w:t>2018-2019学年福建省泉州实验中学九年级（下）期中化学试卷</w:t>
      </w:r>
      <w:bookmarkEnd w:id="0"/>
    </w:p>
    <w:p>
      <w:r>
        <w:t> </w:t>
      </w:r>
    </w:p>
    <w:p>
      <w:pPr>
        <w:pStyle w:val="BodyText"/>
      </w:pPr>
      <w:r>
        <w:t>一、单选题（本大题共 10 小题，共 30 分）</w:t>
      </w:r>
    </w:p>
    <w:p>
      <w:pPr>
        <w:pStyle w:val="BodyText"/>
      </w:pPr>
      <w:r>
        <w:t>1、 树立和践行“绿水青山就是金山银山”的理念，建设美丽宁波。下列做法不符合该理念的是（　　）</w:t>
      </w:r>
    </w:p>
    <w:tbl>
      <w:tblPr>
        <w:tblStyle w:val="HostTable-Borderless"/>
        <w:tblW w:w="5000" w:type="pct"/>
        <w:tblInd w:w="0" w:type="dxa"/>
        <w:tblCellMar>
          <w:top w:w="0" w:type="dxa"/>
          <w:left w:w="0" w:type="dxa"/>
          <w:bottom w:w="0" w:type="dxa"/>
          <w:right w:w="0" w:type="dxa"/>
        </w:tblCellMar>
      </w:tblPr>
      <w:tblGrid>
        <w:gridCol w:w="4830"/>
        <w:gridCol w:w="5256"/>
      </w:tblGrid>
      <w:tr>
        <w:tblPrEx>
          <w:tblW w:w="5000" w:type="pct"/>
          <w:tblInd w:w="0" w:type="dxa"/>
          <w:tblCellMar>
            <w:top w:w="0" w:type="dxa"/>
            <w:left w:w="0" w:type="dxa"/>
            <w:bottom w:w="0" w:type="dxa"/>
            <w:right w:w="0" w:type="dxa"/>
          </w:tblCellMar>
        </w:tblPrEx>
        <w:tc>
          <w:tcPr/>
          <w:p>
            <w:pPr>
              <w:pStyle w:val="Compact"/>
              <w:jc w:val="left"/>
            </w:pPr>
            <w:r>
              <w:t>A.对河道开展清淤保洁工作</w:t>
            </w:r>
          </w:p>
        </w:tc>
        <w:tc>
          <w:tcPr/>
          <w:p>
            <w:pPr>
              <w:pStyle w:val="Compact"/>
              <w:jc w:val="left"/>
            </w:pPr>
            <w:r>
              <w:t>B.提倡步行或骑单车等出行</w:t>
            </w:r>
          </w:p>
        </w:tc>
      </w:tr>
      <w:tr>
        <w:tblPrEx>
          <w:tblW w:w="5000" w:type="pct"/>
          <w:tblInd w:w="0" w:type="dxa"/>
          <w:tblCellMar>
            <w:top w:w="0" w:type="dxa"/>
            <w:left w:w="0" w:type="dxa"/>
            <w:bottom w:w="0" w:type="dxa"/>
            <w:right w:w="0" w:type="dxa"/>
          </w:tblCellMar>
        </w:tblPrEx>
        <w:tc>
          <w:tcPr/>
          <w:p>
            <w:pPr>
              <w:pStyle w:val="Compact"/>
              <w:jc w:val="left"/>
            </w:pPr>
            <w:r>
              <w:t>C.燃煤发电厂安装脱硫装置</w:t>
            </w:r>
          </w:p>
        </w:tc>
        <w:tc>
          <w:tcPr/>
          <w:p>
            <w:pPr>
              <w:pStyle w:val="Compact"/>
              <w:jc w:val="left"/>
            </w:pPr>
            <w:r>
              <w:t>D.提倡焚烧秸秆增加土壤肥力</w:t>
            </w:r>
          </w:p>
        </w:tc>
      </w:tr>
    </w:tbl>
    <w:p>
      <w:pPr>
        <w:pStyle w:val="BodyText"/>
      </w:pPr>
      <w:r>
        <w:t>【 答 案 】</w:t>
      </w:r>
    </w:p>
    <w:p>
      <w:pPr>
        <w:pStyle w:val="BodyText"/>
      </w:pPr>
      <w:r>
        <w:t>D</w:t>
      </w:r>
    </w:p>
    <w:p>
      <w:pPr>
        <w:pStyle w:val="BodyText"/>
      </w:pPr>
      <w:r>
        <w:t>【 解析 】</w:t>
      </w:r>
    </w:p>
    <w:p>
      <w:pPr>
        <w:pStyle w:val="BodyText"/>
      </w:pPr>
      <w:r>
        <w:t>解：A、对河道开展清淤保洁工作，不会堵塞和对环境污染，符合该理念，故A错；</w:t>
      </w:r>
      <w:r>
        <w:br/>
      </w:r>
      <w:r>
        <w:t>B、少开私家车多步行，可以节约能源保护环境，故提倡步行或骑单车等出行做法应该提倡，符合该理念，故B错；</w:t>
      </w:r>
      <w:r>
        <w:br/>
      </w:r>
      <w:r>
        <w:t>C、含硫煤燃烧生成二氧化硫，污染环境，所以燃煤发电厂安装脱硫装置，符合该理念，故C错；</w:t>
      </w:r>
      <w:r>
        <w:br/>
      </w:r>
      <w:r>
        <w:t>D、焚烧秸秆产生空气污染物，不符合该理念，故D正确；</w:t>
      </w:r>
      <w:r>
        <w:br/>
      </w:r>
      <w:r>
        <w:t>故选：D。</w:t>
      </w:r>
      <w:r>
        <w:br/>
      </w:r>
      <w:r>
        <w:t>A．对河道开展清淤保洁工作，不会堵塞和对环境污染考虑；</w:t>
      </w:r>
      <w:r>
        <w:br/>
      </w:r>
      <w:r>
        <w:t>B．根据开私家车既浪费能源又造成空气的污染进行分析；</w:t>
      </w:r>
      <w:r>
        <w:br/>
      </w:r>
      <w:r>
        <w:t>C．含硫煤燃烧生成二氧化硫，污染环境进行分析；</w:t>
      </w:r>
      <w:r>
        <w:br/>
      </w:r>
      <w:r>
        <w:t>D．根据焚烧秸秆产生空气污染物进行分析。</w:t>
      </w:r>
      <w:r>
        <w:br/>
      </w:r>
      <w:r>
        <w:t>解答本题要充分理解节能环保的重要性，只有这样才能对相关方面的问题做出正确的判断。</w:t>
      </w:r>
    </w:p>
    <w:p>
      <w:pPr>
        <w:pStyle w:val="BodyText"/>
      </w:pPr>
      <w:r>
        <w:br/>
      </w:r>
      <w:r>
        <w:t>2、 下列说法正确的是（　　）</w:t>
      </w:r>
    </w:p>
    <w:tbl>
      <w:tblPr>
        <w:tblStyle w:val="HostTable-Borderless"/>
        <w:tblW w:w="5000" w:type="pct"/>
        <w:tblInd w:w="0" w:type="dxa"/>
        <w:tblCellMar>
          <w:top w:w="0" w:type="dxa"/>
          <w:left w:w="0" w:type="dxa"/>
          <w:bottom w:w="0" w:type="dxa"/>
          <w:right w:w="0" w:type="dxa"/>
        </w:tblCellMar>
      </w:tblPr>
      <w:tblGrid>
        <w:gridCol w:w="5587"/>
        <w:gridCol w:w="4499"/>
      </w:tblGrid>
      <w:tr>
        <w:tblPrEx>
          <w:tblW w:w="5000" w:type="pct"/>
          <w:tblInd w:w="0" w:type="dxa"/>
          <w:tblCellMar>
            <w:top w:w="0" w:type="dxa"/>
            <w:left w:w="0" w:type="dxa"/>
            <w:bottom w:w="0" w:type="dxa"/>
            <w:right w:w="0" w:type="dxa"/>
          </w:tblCellMar>
        </w:tblPrEx>
        <w:tc>
          <w:tcPr/>
          <w:p>
            <w:pPr>
              <w:pStyle w:val="Compact"/>
              <w:jc w:val="left"/>
            </w:pPr>
            <w:r>
              <w:t>A.可燃物只要与氧气充分接触就能燃烧</w:t>
            </w:r>
          </w:p>
        </w:tc>
        <w:tc>
          <w:tcPr/>
          <w:p>
            <w:pPr>
              <w:pStyle w:val="Compact"/>
              <w:jc w:val="left"/>
            </w:pPr>
            <w:r>
              <w:t>B.洗涤油污可用汽油乳化</w:t>
            </w:r>
          </w:p>
        </w:tc>
      </w:tr>
      <w:tr>
        <w:tblPrEx>
          <w:tblW w:w="5000" w:type="pct"/>
          <w:tblInd w:w="0" w:type="dxa"/>
          <w:tblCellMar>
            <w:top w:w="0" w:type="dxa"/>
            <w:left w:w="0" w:type="dxa"/>
            <w:bottom w:w="0" w:type="dxa"/>
            <w:right w:w="0" w:type="dxa"/>
          </w:tblCellMar>
        </w:tblPrEx>
        <w:tc>
          <w:tcPr/>
          <w:p>
            <w:pPr>
              <w:pStyle w:val="Compact"/>
              <w:jc w:val="left"/>
            </w:pPr>
            <w:r>
              <w:t>C.电解水实验说明水是由氢气和氧气组成的</w:t>
            </w:r>
          </w:p>
        </w:tc>
        <w:tc>
          <w:tcPr/>
          <w:p>
            <w:pPr>
              <w:pStyle w:val="Compact"/>
              <w:jc w:val="left"/>
            </w:pPr>
            <w:r>
              <w:t>D.空气中氧气的体积分数约为21%</w:t>
            </w:r>
          </w:p>
        </w:tc>
      </w:tr>
    </w:tbl>
    <w:p>
      <w:pPr>
        <w:pStyle w:val="BodyText"/>
      </w:pPr>
      <w:r>
        <w:t>【 答 案 】</w:t>
      </w:r>
    </w:p>
    <w:p>
      <w:pPr>
        <w:pStyle w:val="BodyText"/>
      </w:pPr>
      <w:r>
        <w:t>D</w:t>
      </w:r>
    </w:p>
    <w:p>
      <w:pPr>
        <w:pStyle w:val="BodyText"/>
      </w:pPr>
      <w:r>
        <w:t>【 解析 】</w:t>
      </w:r>
    </w:p>
    <w:p>
      <w:pPr>
        <w:pStyle w:val="BodyText"/>
      </w:pPr>
      <w:r>
        <w:t>解：A、可燃物与氧气充分接触不能燃烧，温度还需要达到着火点，故选项说法错误。</w:t>
      </w:r>
      <w:r>
        <w:br/>
      </w:r>
      <w:r>
        <w:t>B、洗涤油污可用汽油，但利用的是溶解原理，故选项说法错误。</w:t>
      </w:r>
      <w:r>
        <w:br/>
      </w:r>
      <w:r>
        <w:t>C、电解水生成氢气和氧气，氢气和氧气分别是由氢元素和氧元素组成的，说明水是由氢元素和氧元素组成的，故选项说法错误。</w:t>
      </w:r>
      <w:r>
        <w:br/>
      </w:r>
      <w:r>
        <w:t>D、空气中氧气的体积分数约为21%，故选项说法正确。</w:t>
      </w:r>
      <w:r>
        <w:br/>
      </w:r>
      <w:r>
        <w:t>故选：D。</w:t>
      </w:r>
      <w:r>
        <w:br/>
      </w:r>
      <w:r>
        <w:t>A、根据燃烧的条件，进行分析判断。</w:t>
      </w:r>
      <w:r>
        <w:br/>
      </w:r>
      <w:r>
        <w:t>B、根据汽油能溶解油污，进行分析判断。</w:t>
      </w:r>
      <w:r>
        <w:br/>
      </w:r>
      <w:r>
        <w:t>C、根据电解水的实验结论，进行分析判断。</w:t>
      </w:r>
      <w:r>
        <w:br/>
      </w:r>
      <w:r>
        <w:t>D、根据空气的组成成分，进行分析判断。</w:t>
      </w:r>
      <w:r>
        <w:br/>
      </w:r>
      <w:r>
        <w:t>本题难度不大，掌握溶解原理、燃烧的条件、电解水的实验结论、空气的组成成分是正确解答本题的关键。</w:t>
      </w:r>
    </w:p>
    <w:p>
      <w:pPr>
        <w:pStyle w:val="BodyText"/>
      </w:pPr>
      <w:r>
        <w:br/>
      </w:r>
      <w:r>
        <w:t>3、 下列化学用语表示正确的是（　　）</w:t>
      </w:r>
    </w:p>
    <w:tbl>
      <w:tblPr>
        <w:tblStyle w:val="HostTable-Borderless"/>
        <w:tblW w:w="5000" w:type="pct"/>
        <w:tblInd w:w="0" w:type="dxa"/>
        <w:tblCellMar>
          <w:top w:w="0" w:type="dxa"/>
          <w:left w:w="0" w:type="dxa"/>
          <w:bottom w:w="0" w:type="dxa"/>
          <w:right w:w="0" w:type="dxa"/>
        </w:tblCellMar>
      </w:tblPr>
      <w:tblGrid>
        <w:gridCol w:w="4145"/>
        <w:gridCol w:w="5941"/>
      </w:tblGrid>
      <w:tr>
        <w:tblPrEx>
          <w:tblW w:w="5000" w:type="pct"/>
          <w:tblInd w:w="0" w:type="dxa"/>
          <w:tblCellMar>
            <w:top w:w="0" w:type="dxa"/>
            <w:left w:w="0" w:type="dxa"/>
            <w:bottom w:w="0" w:type="dxa"/>
            <w:right w:w="0" w:type="dxa"/>
          </w:tblCellMar>
        </w:tblPrEx>
        <w:tc>
          <w:tcPr/>
          <w:p>
            <w:pPr>
              <w:pStyle w:val="Compact"/>
              <w:jc w:val="left"/>
            </w:pPr>
            <w:r>
              <w:t>A.2个镁离子：2Mg</w:t>
            </w:r>
            <w:r>
              <w:rPr>
                <w:vertAlign w:val="superscript"/>
              </w:rPr>
              <w:t>+2</w:t>
            </w:r>
          </w:p>
        </w:tc>
        <w:tc>
          <w:tcPr/>
          <w:p>
            <w:pPr>
              <w:pStyle w:val="Compact"/>
              <w:jc w:val="left"/>
            </w:pPr>
            <w:r>
              <w:t>B.3个氧原子：O</w:t>
            </w:r>
            <w:r>
              <w:rPr>
                <w:vertAlign w:val="subscript"/>
              </w:rPr>
              <w:t>3</w:t>
            </w:r>
          </w:p>
        </w:tc>
      </w:tr>
      <w:tr>
        <w:tblPrEx>
          <w:tblW w:w="5000" w:type="pct"/>
          <w:tblInd w:w="0" w:type="dxa"/>
          <w:tblCellMar>
            <w:top w:w="0" w:type="dxa"/>
            <w:left w:w="0" w:type="dxa"/>
            <w:bottom w:w="0" w:type="dxa"/>
            <w:right w:w="0" w:type="dxa"/>
          </w:tblCellMar>
        </w:tblPrEx>
        <w:tc>
          <w:tcPr/>
          <w:p>
            <w:pPr>
              <w:pStyle w:val="Compact"/>
              <w:jc w:val="left"/>
            </w:pPr>
            <w:r>
              <w:t>C.4个氢分子：4H</w:t>
            </w:r>
            <w:r>
              <w:rPr>
                <w:vertAlign w:val="subscript"/>
              </w:rPr>
              <w:t>2</w:t>
            </w:r>
          </w:p>
        </w:tc>
        <w:tc>
          <w:tcPr/>
          <w:p>
            <w:pPr>
              <w:pStyle w:val="Compact"/>
              <w:jc w:val="left"/>
            </w:pPr>
            <w:r>
              <w:t>D.氯元素的化合价为-1价：Cl</w:t>
            </w:r>
            <w:r>
              <w:rPr>
                <w:vertAlign w:val="superscript"/>
              </w:rPr>
              <w:t>-1</w:t>
            </w:r>
          </w:p>
        </w:tc>
      </w:tr>
    </w:tbl>
    <w:p>
      <w:pPr>
        <w:pStyle w:val="BodyText"/>
      </w:pPr>
      <w:r>
        <w:t>【 答 案 】</w:t>
      </w:r>
    </w:p>
    <w:p>
      <w:pPr>
        <w:pStyle w:val="BodyText"/>
      </w:pPr>
      <w:r>
        <w:t>C</w:t>
      </w:r>
    </w:p>
    <w:p>
      <w:pPr>
        <w:pStyle w:val="BodyText"/>
      </w:pPr>
      <w:r>
        <w:t>【 解析 】</w:t>
      </w:r>
    </w:p>
    <w:p>
      <w:pPr>
        <w:pStyle w:val="BodyText"/>
      </w:pPr>
      <w:r>
        <w:t>解：A、2个镁离子表示为2Mg</w:t>
      </w:r>
      <w:r>
        <w:rPr>
          <w:vertAlign w:val="superscript"/>
        </w:rPr>
        <w:t>2+</w:t>
      </w:r>
      <w:r>
        <w:t>，错误；</w:t>
      </w:r>
      <w:r>
        <w:br/>
      </w:r>
      <w:r>
        <w:t>B、3个氧原子表示为3O，错误；</w:t>
      </w:r>
      <w:r>
        <w:br/>
      </w:r>
      <w:r>
        <w:t>C、4个氢分子表示为4H</w:t>
      </w:r>
      <w:r>
        <w:rPr>
          <w:vertAlign w:val="subscript"/>
        </w:rPr>
        <w:t>2</w:t>
      </w:r>
      <w:r>
        <w:t>，正确；</w:t>
      </w:r>
      <w:r>
        <w:br/>
      </w:r>
      <w:r>
        <w:t>D、氯元素的化合价为-1价表示为</w:t>
      </w:r>
      <w:r>
        <w:drawing>
          <wp:inline distT="0" distB="0" distL="114300" distR="114300">
            <wp:extent cx="190500" cy="26670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0778506" name="Picture"/>
                    <pic:cNvPicPr>
                      <a:picLocks noChangeAspect="1" noChangeArrowheads="1"/>
                    </pic:cNvPicPr>
                  </pic:nvPicPr>
                  <pic:blipFill>
                    <a:blip xmlns:r="http://schemas.openxmlformats.org/officeDocument/2006/relationships" r:embed="rId6"/>
                    <a:stretch>
                      <a:fillRect/>
                    </a:stretch>
                  </pic:blipFill>
                  <pic:spPr>
                    <a:xfrm>
                      <a:off x="0" y="0"/>
                      <a:ext cx="190500" cy="266700"/>
                    </a:xfrm>
                    <a:prstGeom prst="rect">
                      <a:avLst/>
                    </a:prstGeom>
                    <a:noFill/>
                    <a:ln w="9525">
                      <a:noFill/>
                    </a:ln>
                  </pic:spPr>
                </pic:pic>
              </a:graphicData>
            </a:graphic>
          </wp:inline>
        </w:drawing>
      </w:r>
      <w:r>
        <w:t>，错误；</w:t>
      </w:r>
      <w:r>
        <w:br/>
      </w:r>
      <w:r>
        <w:t>故选：C。</w:t>
      </w:r>
      <w:r>
        <w:br/>
      </w:r>
      <w:r>
        <w:t>本题考查化学用语的意义及书写，解题关键是分清化学用语所表达的对象是分子、原子、离子还是化合价，才能在化学符号前或其它位置加上适当的计量数来完整地表达其意义，并能根据物质化学式的书写规则正确书写物质的化学式，才能熟练准确的解答此类题目。</w:t>
      </w:r>
      <w:r>
        <w:br/>
      </w:r>
      <w:r>
        <w:t>本题主要考查学生对化学用语的书写和理解能力，题目设计既包含对化学符号意义的了解，又考查了学生对化学符号的书写，考查全面，注重基础，题目难度较易。</w:t>
      </w:r>
    </w:p>
    <w:p>
      <w:pPr>
        <w:pStyle w:val="BodyText"/>
      </w:pPr>
      <w:r>
        <w:br/>
      </w:r>
      <w:r>
        <w:t>4、 化学概念在逻辑上存在如图关系，下列概念间相互关系的说法正确的是（　　）</w:t>
      </w:r>
      <w:r>
        <w:br/>
      </w:r>
      <w:r>
        <w:drawing>
          <wp:inline distT="0" distB="0" distL="114300" distR="114300">
            <wp:extent cx="3522345" cy="788670"/>
            <wp:effectExtent l="0" t="0" r="0" b="0"/>
            <wp:docPr id="115853976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8736733" name="Picture"/>
                    <pic:cNvPicPr>
                      <a:picLocks noChangeAspect="1" noChangeArrowheads="1"/>
                    </pic:cNvPicPr>
                  </pic:nvPicPr>
                  <pic:blipFill>
                    <a:blip xmlns:r="http://schemas.openxmlformats.org/officeDocument/2006/relationships" r:embed="rId7"/>
                    <a:stretch>
                      <a:fillRect/>
                    </a:stretch>
                  </pic:blipFill>
                  <pic:spPr>
                    <a:xfrm>
                      <a:off x="0" y="0"/>
                      <a:ext cx="3522846" cy="789271"/>
                    </a:xfrm>
                    <a:prstGeom prst="rect">
                      <a:avLst/>
                    </a:prstGeom>
                    <a:noFill/>
                    <a:ln w="9525">
                      <a:noFill/>
                    </a:ln>
                  </pic:spPr>
                </pic:pic>
              </a:graphicData>
            </a:graphic>
          </wp:inline>
        </w:drawing>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1176"/>
        <w:gridCol w:w="1176"/>
        <w:gridCol w:w="1416"/>
        <w:gridCol w:w="117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rPr>
                <w:szCs w:val="24"/>
              </w:rPr>
            </w:pPr>
          </w:p>
        </w:tc>
        <w:tc>
          <w:tcPr/>
          <w:p>
            <w:pPr>
              <w:pStyle w:val="Compact"/>
              <w:jc w:val="center"/>
            </w:pPr>
            <w:r>
              <w:t>A</w:t>
            </w:r>
          </w:p>
        </w:tc>
        <w:tc>
          <w:tcPr/>
          <w:p>
            <w:pPr>
              <w:pStyle w:val="Compact"/>
              <w:jc w:val="center"/>
            </w:pPr>
            <w:r>
              <w:t>B</w:t>
            </w:r>
          </w:p>
        </w:tc>
        <w:tc>
          <w:tcPr/>
          <w:p>
            <w:pPr>
              <w:pStyle w:val="Compact"/>
              <w:jc w:val="center"/>
            </w:pPr>
            <w:r>
              <w:t>C</w:t>
            </w:r>
          </w:p>
        </w:tc>
        <w:tc>
          <w:tcPr/>
          <w:p>
            <w:pPr>
              <w:pStyle w:val="Compact"/>
              <w:jc w:val="center"/>
            </w:pPr>
            <w:r>
              <w:t>D</w:t>
            </w:r>
          </w:p>
        </w:tc>
      </w:tr>
      <w:tr>
        <w:tblPrEx>
          <w:tblW w:w="0" w:type="pct"/>
          <w:tblInd w:w="0" w:type="dxa"/>
          <w:tblCellMar>
            <w:top w:w="0" w:type="dxa"/>
            <w:left w:w="108" w:type="dxa"/>
            <w:bottom w:w="0" w:type="dxa"/>
            <w:right w:w="108" w:type="dxa"/>
          </w:tblCellMar>
        </w:tblPrEx>
        <w:tc>
          <w:tcPr/>
          <w:p>
            <w:pPr>
              <w:pStyle w:val="Compact"/>
              <w:jc w:val="center"/>
            </w:pPr>
            <w:r>
              <w:t>Ⅰ</w:t>
            </w:r>
          </w:p>
        </w:tc>
        <w:tc>
          <w:tcPr/>
          <w:p>
            <w:pPr>
              <w:pStyle w:val="Compact"/>
              <w:jc w:val="center"/>
            </w:pPr>
            <w:r>
              <w:t>混合物</w:t>
            </w:r>
          </w:p>
        </w:tc>
        <w:tc>
          <w:tcPr/>
          <w:p>
            <w:pPr>
              <w:pStyle w:val="Compact"/>
              <w:jc w:val="center"/>
            </w:pPr>
            <w:r>
              <w:t>糖类</w:t>
            </w:r>
          </w:p>
        </w:tc>
        <w:tc>
          <w:tcPr/>
          <w:p>
            <w:pPr>
              <w:pStyle w:val="Compact"/>
              <w:jc w:val="center"/>
            </w:pPr>
            <w:r>
              <w:t>复分解反应</w:t>
            </w:r>
          </w:p>
        </w:tc>
        <w:tc>
          <w:tcPr/>
          <w:p>
            <w:pPr>
              <w:pStyle w:val="Compact"/>
              <w:jc w:val="center"/>
            </w:pPr>
            <w:r>
              <w:t>合金</w:t>
            </w:r>
          </w:p>
        </w:tc>
      </w:tr>
      <w:tr>
        <w:tblPrEx>
          <w:tblW w:w="0" w:type="pct"/>
          <w:tblInd w:w="0" w:type="dxa"/>
          <w:tblCellMar>
            <w:top w:w="0" w:type="dxa"/>
            <w:left w:w="108" w:type="dxa"/>
            <w:bottom w:w="0" w:type="dxa"/>
            <w:right w:w="108" w:type="dxa"/>
          </w:tblCellMar>
        </w:tblPrEx>
        <w:tc>
          <w:tcPr/>
          <w:p>
            <w:pPr>
              <w:pStyle w:val="Compact"/>
              <w:jc w:val="center"/>
            </w:pPr>
            <w:r>
              <w:t>Ⅱ</w:t>
            </w:r>
          </w:p>
        </w:tc>
        <w:tc>
          <w:tcPr/>
          <w:p>
            <w:pPr>
              <w:pStyle w:val="Compact"/>
              <w:jc w:val="center"/>
            </w:pPr>
            <w:r>
              <w:t>纯净物</w:t>
            </w:r>
          </w:p>
        </w:tc>
        <w:tc>
          <w:tcPr/>
          <w:p>
            <w:pPr>
              <w:pStyle w:val="Compact"/>
              <w:jc w:val="center"/>
            </w:pPr>
            <w:r>
              <w:t>淀粉</w:t>
            </w:r>
          </w:p>
        </w:tc>
        <w:tc>
          <w:tcPr/>
          <w:p>
            <w:pPr>
              <w:pStyle w:val="Compact"/>
              <w:jc w:val="center"/>
            </w:pPr>
            <w:r>
              <w:t>中和反应</w:t>
            </w:r>
          </w:p>
        </w:tc>
        <w:tc>
          <w:tcPr/>
          <w:p>
            <w:pPr>
              <w:pStyle w:val="Compact"/>
              <w:jc w:val="center"/>
            </w:pPr>
            <w:r>
              <w:t>金属材料</w:t>
            </w:r>
          </w:p>
        </w:tc>
      </w:tr>
      <w:tr>
        <w:tblPrEx>
          <w:tblW w:w="0" w:type="pct"/>
          <w:tblInd w:w="0" w:type="dxa"/>
          <w:tblCellMar>
            <w:top w:w="0" w:type="dxa"/>
            <w:left w:w="108" w:type="dxa"/>
            <w:bottom w:w="0" w:type="dxa"/>
            <w:right w:w="108" w:type="dxa"/>
          </w:tblCellMar>
        </w:tblPrEx>
        <w:tc>
          <w:tcPr/>
          <w:p>
            <w:pPr>
              <w:pStyle w:val="Compact"/>
              <w:jc w:val="center"/>
            </w:pPr>
            <w:r>
              <w:t>关系</w:t>
            </w:r>
          </w:p>
        </w:tc>
        <w:tc>
          <w:tcPr/>
          <w:p>
            <w:pPr>
              <w:pStyle w:val="Compact"/>
              <w:jc w:val="center"/>
            </w:pPr>
            <w:r>
              <w:t>交叉关系</w:t>
            </w:r>
          </w:p>
        </w:tc>
        <w:tc>
          <w:tcPr/>
          <w:p>
            <w:pPr>
              <w:pStyle w:val="Compact"/>
              <w:jc w:val="center"/>
            </w:pPr>
            <w:r>
              <w:t>并列关系</w:t>
            </w:r>
          </w:p>
        </w:tc>
        <w:tc>
          <w:tcPr/>
          <w:p>
            <w:pPr>
              <w:pStyle w:val="Compact"/>
              <w:jc w:val="center"/>
            </w:pPr>
            <w:r>
              <w:t>交叉关系</w:t>
            </w:r>
          </w:p>
        </w:tc>
        <w:tc>
          <w:tcPr/>
          <w:p>
            <w:pPr>
              <w:pStyle w:val="Compact"/>
              <w:jc w:val="center"/>
            </w:pPr>
            <w:r>
              <w:t>包含关系</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D</w:t>
      </w:r>
    </w:p>
    <w:p>
      <w:pPr>
        <w:pStyle w:val="BodyText"/>
      </w:pPr>
      <w:r>
        <w:t>【 解析 】</w:t>
      </w:r>
    </w:p>
    <w:p>
      <w:pPr>
        <w:pStyle w:val="BodyText"/>
      </w:pPr>
      <w:r>
        <w:t>解：A．混合物和纯净物是并列关系，故A错误；</w:t>
      </w:r>
      <w:r>
        <w:br/>
      </w:r>
      <w:r>
        <w:t>B．淀粉属于糖类，二者的关系属于包含关系，故B错误；</w:t>
      </w:r>
      <w:r>
        <w:br/>
      </w:r>
      <w:r>
        <w:t>C．中和反应属于复分解反应，二者属于包含关系，故C错误；</w:t>
      </w:r>
      <w:r>
        <w:br/>
      </w:r>
      <w:r>
        <w:t>D．合金属于金属材料，二者的关系属于包含关系，故D正确。</w:t>
      </w:r>
      <w:r>
        <w:br/>
      </w:r>
      <w:r>
        <w:t>故选：D。</w:t>
      </w:r>
      <w:r>
        <w:br/>
      </w:r>
      <w:r>
        <w:t>A．根据混合物和纯净物是并列关系进行分析；</w:t>
      </w:r>
      <w:r>
        <w:br/>
      </w:r>
      <w:r>
        <w:t>B．根据淀粉属于糖类进行分析；</w:t>
      </w:r>
      <w:r>
        <w:br/>
      </w:r>
      <w:r>
        <w:t>C．根据中和反应属于复分解反应进行分析；</w:t>
      </w:r>
      <w:r>
        <w:br/>
      </w:r>
      <w:r>
        <w:t>D．根据合金属于金属材料进行分析。</w:t>
      </w:r>
      <w:r>
        <w:br/>
      </w:r>
      <w:r>
        <w:t>本题考查的是化学基础知识，难度不大，知识覆盖面比较广，解答本题要加强对化学基础知识的掌握。</w:t>
      </w:r>
    </w:p>
    <w:p>
      <w:pPr>
        <w:pStyle w:val="BodyText"/>
      </w:pPr>
      <w:r>
        <w:br/>
      </w:r>
      <w:r>
        <w:t>5、 如图是钠元素在周期表中的相关信息和钠离子的结构示意图，下列说法正确的是（　　）</w:t>
      </w:r>
      <w:r>
        <w:br/>
      </w:r>
      <w:r>
        <w:drawing>
          <wp:inline distT="0" distB="0" distL="114300" distR="114300">
            <wp:extent cx="1905635" cy="894715"/>
            <wp:effectExtent l="0" t="0" r="0" b="0"/>
            <wp:docPr id="151518400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68701" name="Picture"/>
                    <pic:cNvPicPr>
                      <a:picLocks noChangeAspect="1" noChangeArrowheads="1"/>
                    </pic:cNvPicPr>
                  </pic:nvPicPr>
                  <pic:blipFill>
                    <a:blip xmlns:r="http://schemas.openxmlformats.org/officeDocument/2006/relationships" r:embed="rId8"/>
                    <a:stretch>
                      <a:fillRect/>
                    </a:stretch>
                  </pic:blipFill>
                  <pic:spPr>
                    <a:xfrm>
                      <a:off x="0" y="0"/>
                      <a:ext cx="1905802" cy="895149"/>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358"/>
        <w:gridCol w:w="4728"/>
      </w:tblGrid>
      <w:tr>
        <w:tblPrEx>
          <w:tblW w:w="5000" w:type="pct"/>
          <w:tblInd w:w="0" w:type="dxa"/>
          <w:tblCellMar>
            <w:top w:w="0" w:type="dxa"/>
            <w:left w:w="0" w:type="dxa"/>
            <w:bottom w:w="0" w:type="dxa"/>
            <w:right w:w="0" w:type="dxa"/>
          </w:tblCellMar>
        </w:tblPrEx>
        <w:tc>
          <w:tcPr/>
          <w:p>
            <w:pPr>
              <w:pStyle w:val="Compact"/>
              <w:jc w:val="left"/>
            </w:pPr>
            <w:r>
              <w:t>A.钠属于非金属元素</w:t>
            </w:r>
          </w:p>
        </w:tc>
        <w:tc>
          <w:tcPr/>
          <w:p>
            <w:pPr>
              <w:pStyle w:val="Compact"/>
              <w:jc w:val="left"/>
            </w:pPr>
            <w:r>
              <w:t>B.钠的原子序数是11</w:t>
            </w:r>
          </w:p>
        </w:tc>
      </w:tr>
      <w:tr>
        <w:tblPrEx>
          <w:tblW w:w="5000" w:type="pct"/>
          <w:tblInd w:w="0" w:type="dxa"/>
          <w:tblCellMar>
            <w:top w:w="0" w:type="dxa"/>
            <w:left w:w="0" w:type="dxa"/>
            <w:bottom w:w="0" w:type="dxa"/>
            <w:right w:w="0" w:type="dxa"/>
          </w:tblCellMar>
        </w:tblPrEx>
        <w:tc>
          <w:tcPr/>
          <w:p>
            <w:pPr>
              <w:pStyle w:val="Compact"/>
              <w:jc w:val="left"/>
            </w:pPr>
            <w:r>
              <w:t>C.钠在元素周期表中位于第二周期</w:t>
            </w:r>
          </w:p>
        </w:tc>
        <w:tc>
          <w:tcPr/>
          <w:p>
            <w:pPr>
              <w:pStyle w:val="Compact"/>
              <w:jc w:val="left"/>
            </w:pPr>
            <w:r>
              <w:t>D.钠的相对原子质量是22.99g</w:t>
            </w:r>
          </w:p>
        </w:tc>
      </w:tr>
    </w:tbl>
    <w:p>
      <w:pPr>
        <w:pStyle w:val="BodyText"/>
      </w:pPr>
      <w:r>
        <w:t>【 答 案 】</w:t>
      </w:r>
    </w:p>
    <w:p>
      <w:pPr>
        <w:pStyle w:val="BodyText"/>
      </w:pPr>
      <w:r>
        <w:t>B</w:t>
      </w:r>
    </w:p>
    <w:p>
      <w:pPr>
        <w:pStyle w:val="BodyText"/>
      </w:pPr>
      <w:r>
        <w:t>【 解析 】</w:t>
      </w:r>
    </w:p>
    <w:p>
      <w:pPr>
        <w:pStyle w:val="BodyText"/>
      </w:pPr>
      <w:r>
        <w:t>解：A、钠带“钅”字旁，属于金属元素，故选项说法错误。</w:t>
      </w:r>
      <w:r>
        <w:br/>
      </w:r>
      <w:r>
        <w:t>B、根据元素周期表中的一格可知，左上角的数字为11，该元素的原子序数为11，故选项说法正确。</w:t>
      </w:r>
      <w:r>
        <w:br/>
      </w:r>
      <w:r>
        <w:t>C、由钠离子结构示意图，是原子制取1个电子得到的，其原子核外有3个电子层；周期数=原子核外电子层数，则在元素周期表中，钠元素位于第3周期，故选项说法错误。</w:t>
      </w:r>
      <w:r>
        <w:br/>
      </w:r>
      <w:r>
        <w:t>D、根据元素周期表中的一格可知，汉字下面的数字表示相对原子质量，该元素的相对原子质量为22.99，相对原子质量单位是“1”，不是“克”，故选项说法错误。</w:t>
      </w:r>
      <w:r>
        <w:br/>
      </w:r>
      <w:r>
        <w:t>故选：B。</w:t>
      </w:r>
      <w:r>
        <w:br/>
      </w:r>
      <w:r>
        <w:t>根据图中元素周期表可以获得的信息：左上角的数字表示原子序数；字母表示该元素的元素符号；中间的汉字表示元素名称；汉字下面的数字表示相对原子质量，进行分析判断。</w:t>
      </w:r>
      <w:r>
        <w:br/>
      </w:r>
      <w:r>
        <w:t>离子结构示意图中，圆圈内数字表示核内质子数，弧线表示电子层，弧线上的数字表示该层上的电子数，离圆圈最远的弧线表示最外层。</w:t>
      </w:r>
      <w:r>
        <w:br/>
      </w:r>
      <w:r>
        <w:t>本题难度不大，灵活运用元素周期表中元素的信息（原子序数、元素符号、元素名称、相对原子质量）、离子结构示意图的含义是正确解答本题的关键。</w:t>
      </w:r>
    </w:p>
    <w:p>
      <w:pPr>
        <w:pStyle w:val="BodyText"/>
      </w:pPr>
      <w:r>
        <w:br/>
      </w:r>
      <w:r>
        <w:t>6、下列物质的性质和用途，对应关系错误的是（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1416"/>
        <w:gridCol w:w="1176"/>
        <w:gridCol w:w="2136"/>
        <w:gridCol w:w="237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rPr>
                <w:szCs w:val="24"/>
              </w:rPr>
            </w:pPr>
          </w:p>
        </w:tc>
        <w:tc>
          <w:tcPr/>
          <w:p>
            <w:pPr>
              <w:pStyle w:val="Compact"/>
              <w:jc w:val="left"/>
            </w:pPr>
            <w:r>
              <w:t>A</w:t>
            </w:r>
          </w:p>
        </w:tc>
        <w:tc>
          <w:tcPr/>
          <w:p>
            <w:pPr>
              <w:pStyle w:val="Compact"/>
              <w:jc w:val="left"/>
            </w:pPr>
            <w:r>
              <w:t>B</w:t>
            </w:r>
          </w:p>
        </w:tc>
        <w:tc>
          <w:tcPr/>
          <w:p>
            <w:pPr>
              <w:pStyle w:val="Compact"/>
              <w:jc w:val="left"/>
            </w:pPr>
            <w:r>
              <w:t>C</w:t>
            </w:r>
          </w:p>
        </w:tc>
        <w:tc>
          <w:tcPr/>
          <w:p>
            <w:pPr>
              <w:pStyle w:val="Compact"/>
              <w:jc w:val="left"/>
            </w:pPr>
            <w:r>
              <w:t>D</w:t>
            </w:r>
          </w:p>
        </w:tc>
      </w:tr>
      <w:tr>
        <w:tblPrEx>
          <w:tblW w:w="0" w:type="pct"/>
          <w:tblInd w:w="0" w:type="dxa"/>
          <w:tblCellMar>
            <w:top w:w="0" w:type="dxa"/>
            <w:left w:w="108" w:type="dxa"/>
            <w:bottom w:w="0" w:type="dxa"/>
            <w:right w:w="108" w:type="dxa"/>
          </w:tblCellMar>
        </w:tblPrEx>
        <w:tc>
          <w:tcPr/>
          <w:p>
            <w:pPr>
              <w:pStyle w:val="Compact"/>
              <w:jc w:val="left"/>
            </w:pPr>
            <w:r>
              <w:t>物质</w:t>
            </w:r>
          </w:p>
        </w:tc>
        <w:tc>
          <w:tcPr/>
          <w:p>
            <w:pPr>
              <w:pStyle w:val="Compact"/>
              <w:jc w:val="left"/>
            </w:pPr>
            <w:r>
              <w:t>镁粉</w:t>
            </w:r>
          </w:p>
        </w:tc>
        <w:tc>
          <w:tcPr/>
          <w:p>
            <w:pPr>
              <w:pStyle w:val="Compact"/>
              <w:jc w:val="left"/>
            </w:pPr>
            <w:r>
              <w:t>二氧化碳</w:t>
            </w:r>
          </w:p>
        </w:tc>
        <w:tc>
          <w:tcPr/>
          <w:p>
            <w:pPr>
              <w:pStyle w:val="Compact"/>
              <w:jc w:val="left"/>
            </w:pPr>
            <w:r>
              <w:t>熟石灰</w:t>
            </w:r>
          </w:p>
        </w:tc>
        <w:tc>
          <w:tcPr/>
          <w:p>
            <w:pPr>
              <w:pStyle w:val="Compact"/>
              <w:jc w:val="left"/>
            </w:pPr>
            <w:r>
              <w:t>盐酸</w:t>
            </w:r>
          </w:p>
        </w:tc>
      </w:tr>
      <w:tr>
        <w:tblPrEx>
          <w:tblW w:w="0" w:type="pct"/>
          <w:tblInd w:w="0" w:type="dxa"/>
          <w:tblCellMar>
            <w:top w:w="0" w:type="dxa"/>
            <w:left w:w="108" w:type="dxa"/>
            <w:bottom w:w="0" w:type="dxa"/>
            <w:right w:w="108" w:type="dxa"/>
          </w:tblCellMar>
        </w:tblPrEx>
        <w:tc>
          <w:tcPr/>
          <w:p>
            <w:pPr>
              <w:pStyle w:val="Compact"/>
              <w:jc w:val="left"/>
            </w:pPr>
            <w:r>
              <w:t>性质</w:t>
            </w:r>
          </w:p>
        </w:tc>
        <w:tc>
          <w:tcPr/>
          <w:p>
            <w:pPr>
              <w:pStyle w:val="Compact"/>
              <w:jc w:val="left"/>
            </w:pPr>
            <w:r>
              <w:t>可燃性</w:t>
            </w:r>
          </w:p>
        </w:tc>
        <w:tc>
          <w:tcPr/>
          <w:p>
            <w:pPr>
              <w:pStyle w:val="Compact"/>
              <w:jc w:val="left"/>
            </w:pPr>
            <w:r>
              <w:t>易升华</w:t>
            </w:r>
          </w:p>
        </w:tc>
        <w:tc>
          <w:tcPr/>
          <w:p>
            <w:pPr>
              <w:pStyle w:val="Compact"/>
              <w:jc w:val="left"/>
            </w:pPr>
            <w:r>
              <w:t>能与酸反应</w:t>
            </w:r>
          </w:p>
        </w:tc>
        <w:tc>
          <w:tcPr/>
          <w:p>
            <w:pPr>
              <w:pStyle w:val="Compact"/>
              <w:jc w:val="left"/>
            </w:pPr>
            <w:r>
              <w:t>能与金属氧化物反应</w:t>
            </w:r>
          </w:p>
        </w:tc>
      </w:tr>
      <w:tr>
        <w:tblPrEx>
          <w:tblW w:w="0" w:type="pct"/>
          <w:tblInd w:w="0" w:type="dxa"/>
          <w:tblCellMar>
            <w:top w:w="0" w:type="dxa"/>
            <w:left w:w="108" w:type="dxa"/>
            <w:bottom w:w="0" w:type="dxa"/>
            <w:right w:w="108" w:type="dxa"/>
          </w:tblCellMar>
        </w:tblPrEx>
        <w:tc>
          <w:tcPr/>
          <w:p>
            <w:pPr>
              <w:pStyle w:val="Compact"/>
              <w:jc w:val="left"/>
            </w:pPr>
            <w:r>
              <w:t>用途</w:t>
            </w:r>
          </w:p>
        </w:tc>
        <w:tc>
          <w:tcPr/>
          <w:p>
            <w:pPr>
              <w:pStyle w:val="Compact"/>
              <w:jc w:val="left"/>
            </w:pPr>
            <w:r>
              <w:t>制作照明弹</w:t>
            </w:r>
          </w:p>
        </w:tc>
        <w:tc>
          <w:tcPr/>
          <w:p>
            <w:pPr>
              <w:pStyle w:val="Compact"/>
              <w:jc w:val="left"/>
            </w:pPr>
            <w:r>
              <w:t>舞台云雾</w:t>
            </w:r>
          </w:p>
        </w:tc>
        <w:tc>
          <w:tcPr/>
          <w:p>
            <w:pPr>
              <w:pStyle w:val="Compact"/>
              <w:jc w:val="left"/>
            </w:pPr>
            <w:r>
              <w:t>配制农药波尔多液</w:t>
            </w:r>
          </w:p>
        </w:tc>
        <w:tc>
          <w:tcPr/>
          <w:p>
            <w:pPr>
              <w:pStyle w:val="Compact"/>
              <w:jc w:val="left"/>
            </w:pPr>
            <w:r>
              <w:t>除铁锈</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C</w:t>
      </w:r>
    </w:p>
    <w:p>
      <w:pPr>
        <w:pStyle w:val="BodyText"/>
      </w:pPr>
      <w:r>
        <w:t>【 解析 】</w:t>
      </w:r>
    </w:p>
    <w:p>
      <w:pPr>
        <w:pStyle w:val="BodyText"/>
      </w:pPr>
      <w:r>
        <w:t>解：A、镁粉具有可燃性，可以用作照明弹，正确；</w:t>
      </w:r>
      <w:r>
        <w:br/>
      </w:r>
      <w:r>
        <w:t>B、二氧化碳易升华吸热，可以用作舞台云雾，正确；</w:t>
      </w:r>
      <w:r>
        <w:br/>
      </w:r>
      <w:r>
        <w:t>C、熟石灰具有碱性，能与硫酸铜反应，可以用于配制农药波尔多液，错误；</w:t>
      </w:r>
      <w:r>
        <w:br/>
      </w:r>
      <w:r>
        <w:t>D、盐酸能与金属氧化物反应，可以用于清除铁锈，正确；</w:t>
      </w:r>
      <w:r>
        <w:br/>
      </w:r>
      <w:r>
        <w:t>故选：C。</w:t>
      </w:r>
      <w:r>
        <w:br/>
      </w:r>
      <w:r>
        <w:t>物质的性质决定物质的用途，根据已有的物质的性质和用途的关系进行分析解答即可。</w:t>
      </w:r>
      <w:r>
        <w:br/>
      </w:r>
      <w:r>
        <w:t>掌握物质的性质和用途的关系是正确解答本题的关键。</w:t>
      </w:r>
    </w:p>
    <w:p>
      <w:pPr>
        <w:pStyle w:val="BodyText"/>
      </w:pPr>
      <w:r>
        <w:br/>
      </w:r>
      <w:r>
        <w:t>7、 下列实验操作能达到实验目的是（　　）</w:t>
      </w:r>
    </w:p>
    <w:tbl>
      <w:tblPr>
        <w:tblStyle w:val="HostTable-Borderless"/>
        <w:tblW w:w="5000" w:type="pct"/>
        <w:tblInd w:w="0" w:type="dxa"/>
        <w:tblCellMar>
          <w:top w:w="0" w:type="dxa"/>
          <w:left w:w="0" w:type="dxa"/>
          <w:bottom w:w="0" w:type="dxa"/>
          <w:right w:w="0" w:type="dxa"/>
        </w:tblCellMar>
      </w:tblPr>
      <w:tblGrid>
        <w:gridCol w:w="4728"/>
        <w:gridCol w:w="5358"/>
      </w:tblGrid>
      <w:tr>
        <w:tblPrEx>
          <w:tblW w:w="5000" w:type="pct"/>
          <w:tblInd w:w="0" w:type="dxa"/>
          <w:tblCellMar>
            <w:top w:w="0" w:type="dxa"/>
            <w:left w:w="0" w:type="dxa"/>
            <w:bottom w:w="0" w:type="dxa"/>
            <w:right w:w="0" w:type="dxa"/>
          </w:tblCellMar>
        </w:tblPrEx>
        <w:tc>
          <w:tcPr/>
          <w:p>
            <w:pPr>
              <w:pStyle w:val="Compact"/>
              <w:jc w:val="left"/>
            </w:pPr>
            <w:r>
              <w:t>A.除去CaO中的杂质CaCO</w:t>
            </w:r>
            <w:r>
              <w:rPr>
                <w:vertAlign w:val="subscript"/>
              </w:rPr>
              <w:t>3</w:t>
            </w:r>
            <w:r>
              <w:t>：加入足量稀盐酸</w:t>
            </w:r>
          </w:p>
        </w:tc>
        <w:tc>
          <w:tcPr/>
          <w:p>
            <w:pPr>
              <w:pStyle w:val="Compact"/>
              <w:jc w:val="left"/>
            </w:pPr>
            <w:r>
              <w:t>B.除去CuCl</w:t>
            </w:r>
            <w:r>
              <w:rPr>
                <w:vertAlign w:val="subscript"/>
              </w:rPr>
              <w:t>2</w:t>
            </w:r>
            <w:r>
              <w:t>中的杂质Cu（OH）</w:t>
            </w:r>
            <w:r>
              <w:rPr>
                <w:vertAlign w:val="subscript"/>
              </w:rPr>
              <w:t>2</w:t>
            </w:r>
            <w:r>
              <w:t>：加入足量稀硫酸</w:t>
            </w:r>
          </w:p>
        </w:tc>
      </w:tr>
      <w:tr>
        <w:tblPrEx>
          <w:tblW w:w="5000" w:type="pct"/>
          <w:tblInd w:w="0" w:type="dxa"/>
          <w:tblCellMar>
            <w:top w:w="0" w:type="dxa"/>
            <w:left w:w="0" w:type="dxa"/>
            <w:bottom w:w="0" w:type="dxa"/>
            <w:right w:w="0" w:type="dxa"/>
          </w:tblCellMar>
        </w:tblPrEx>
        <w:tc>
          <w:tcPr/>
          <w:p>
            <w:pPr>
              <w:pStyle w:val="Compact"/>
              <w:jc w:val="left"/>
            </w:pPr>
            <w:r>
              <w:t>C.鉴别稀盐酸和氯化钠溶液：加入硝酸银溶液</w:t>
            </w:r>
          </w:p>
        </w:tc>
        <w:tc>
          <w:tcPr/>
          <w:p>
            <w:pPr>
              <w:pStyle w:val="Compact"/>
              <w:jc w:val="left"/>
            </w:pPr>
            <w:r>
              <w:t>D.鉴别碳酸钠和氢氧化钠溶液：加入澄清石灰水</w:t>
            </w:r>
          </w:p>
        </w:tc>
      </w:tr>
    </w:tbl>
    <w:p>
      <w:pPr>
        <w:pStyle w:val="BodyText"/>
      </w:pPr>
      <w:r>
        <w:t>【 答 案 】</w:t>
      </w:r>
    </w:p>
    <w:p>
      <w:pPr>
        <w:pStyle w:val="BodyText"/>
      </w:pPr>
      <w:r>
        <w:t>D</w:t>
      </w:r>
    </w:p>
    <w:p>
      <w:pPr>
        <w:pStyle w:val="BodyText"/>
      </w:pPr>
      <w:r>
        <w:t>【 解析 】</w:t>
      </w:r>
    </w:p>
    <w:p>
      <w:pPr>
        <w:pStyle w:val="BodyText"/>
      </w:pPr>
      <w:r>
        <w:t>解：A、CaO和CaCO</w:t>
      </w:r>
      <w:r>
        <w:rPr>
          <w:vertAlign w:val="subscript"/>
        </w:rPr>
        <w:t>3</w:t>
      </w:r>
      <w:r>
        <w:t>均能与稀盐酸反应，不但能把杂质除去，也会把原物质除去，不符合除杂原则，故选项实验操作不能达到实验目的。</w:t>
      </w:r>
      <w:r>
        <w:br/>
      </w:r>
      <w:r>
        <w:t>B、Cu（OH）</w:t>
      </w:r>
      <w:r>
        <w:rPr>
          <w:vertAlign w:val="subscript"/>
        </w:rPr>
        <w:t>2</w:t>
      </w:r>
      <w:r>
        <w:t>能与足量稀硫酸反应生成硫酸铜和水，能除去杂质但引入了新的杂质硫酸铜，不符合除杂原则，故选项实验操作不能达到实验目的。</w:t>
      </w:r>
      <w:r>
        <w:br/>
      </w:r>
      <w:r>
        <w:t>C、稀盐酸和氯化钠溶液均能与硝酸银溶液反应生成氯化银白色沉淀，不能鉴别，故选项实验操作不能达到实验目的。</w:t>
      </w:r>
      <w:r>
        <w:br/>
      </w:r>
      <w:r>
        <w:t>D、碳酸钠能与石灰水反应生成碳酸钙白色沉淀，与氢氧化钠溶液不反应，可以鉴别，故选项实验操作能达到实验目的。</w:t>
      </w:r>
      <w:r>
        <w:br/>
      </w:r>
      <w:r>
        <w:t>故选：D。</w:t>
      </w:r>
      <w:r>
        <w:br/>
      </w:r>
      <w:r>
        <w:t>除杂质题至少要满足两个条件：①加入的试剂只能与杂质反应，不能与原物质反应；②反应后不能引入新的杂质。</w:t>
      </w:r>
      <w:r>
        <w:br/>
      </w:r>
      <w:r>
        <w:t>鉴别物质时，首先对需要鉴别的物质的性质进行对比分析找出特性，再根据性质的不同，选择适当的试剂，出现不同的现象的才能鉴别。</w:t>
      </w:r>
      <w:r>
        <w:br/>
      </w:r>
      <w:r>
        <w:t>本题难度不是很大，化学实验方案的设计是考查学生能力的主要类型，同时也是实验教与学难点，在具体解题时要对其原理透彻理解，可根据物质的物理性质和化学性质结合实验目的进行分析判断。</w:t>
      </w:r>
    </w:p>
    <w:p>
      <w:pPr>
        <w:pStyle w:val="BodyText"/>
      </w:pPr>
      <w:r>
        <w:br/>
      </w:r>
      <w:r>
        <w:t>8、 《茉莉花》是一首脍炙人口的苏南民歌。茉莉花香气的成分有多种，乙酸苯甲酯（C</w:t>
      </w:r>
      <w:r>
        <w:rPr>
          <w:vertAlign w:val="subscript"/>
        </w:rPr>
        <w:t>9</w:t>
      </w:r>
      <w:r>
        <w:t>H</w:t>
      </w:r>
      <w:r>
        <w:rPr>
          <w:vertAlign w:val="subscript"/>
        </w:rPr>
        <w:t>10</w:t>
      </w:r>
      <w:r>
        <w:t>O</w:t>
      </w:r>
      <w:r>
        <w:rPr>
          <w:vertAlign w:val="subscript"/>
        </w:rPr>
        <w:t>2</w:t>
      </w:r>
      <w:r>
        <w:t>）是其中的一种。下列关于乙酸苯甲酯的说法正确的是（　　）</w:t>
      </w:r>
    </w:p>
    <w:tbl>
      <w:tblPr>
        <w:tblStyle w:val="HostTable-Borderless"/>
        <w:tblW w:w="5000" w:type="pct"/>
        <w:tblInd w:w="0" w:type="dxa"/>
        <w:tblCellMar>
          <w:top w:w="0" w:type="dxa"/>
          <w:left w:w="0" w:type="dxa"/>
          <w:bottom w:w="0" w:type="dxa"/>
          <w:right w:w="0" w:type="dxa"/>
        </w:tblCellMar>
      </w:tblPr>
      <w:tblGrid>
        <w:gridCol w:w="5300"/>
        <w:gridCol w:w="4786"/>
      </w:tblGrid>
      <w:tr>
        <w:tblPrEx>
          <w:tblW w:w="5000" w:type="pct"/>
          <w:tblInd w:w="0" w:type="dxa"/>
          <w:tblCellMar>
            <w:top w:w="0" w:type="dxa"/>
            <w:left w:w="0" w:type="dxa"/>
            <w:bottom w:w="0" w:type="dxa"/>
            <w:right w:w="0" w:type="dxa"/>
          </w:tblCellMar>
        </w:tblPrEx>
        <w:tc>
          <w:tcPr/>
          <w:p>
            <w:pPr>
              <w:pStyle w:val="Compact"/>
              <w:jc w:val="left"/>
            </w:pPr>
            <w:r>
              <w:t>A.乙酸苯甲酯分子由碳、氢、氧三种元素组成</w:t>
            </w:r>
          </w:p>
        </w:tc>
        <w:tc>
          <w:tcPr/>
          <w:p>
            <w:pPr>
              <w:pStyle w:val="Compact"/>
              <w:jc w:val="left"/>
            </w:pPr>
            <w:r>
              <w:t>B.乙酸苯甲酯中碳元素的质量分数为72%</w:t>
            </w:r>
          </w:p>
        </w:tc>
      </w:tr>
      <w:tr>
        <w:tblPrEx>
          <w:tblW w:w="5000" w:type="pct"/>
          <w:tblInd w:w="0" w:type="dxa"/>
          <w:tblCellMar>
            <w:top w:w="0" w:type="dxa"/>
            <w:left w:w="0" w:type="dxa"/>
            <w:bottom w:w="0" w:type="dxa"/>
            <w:right w:w="0" w:type="dxa"/>
          </w:tblCellMar>
        </w:tblPrEx>
        <w:tc>
          <w:tcPr/>
          <w:p>
            <w:pPr>
              <w:pStyle w:val="Compact"/>
              <w:jc w:val="left"/>
            </w:pPr>
            <w:r>
              <w:t>C.乙酸苯甲酯中碳、氢、氧三种元素质量比为9：10：2</w:t>
            </w:r>
          </w:p>
        </w:tc>
        <w:tc>
          <w:tcPr/>
          <w:p>
            <w:pPr>
              <w:pStyle w:val="Compact"/>
              <w:jc w:val="left"/>
            </w:pPr>
            <w:r>
              <w:t>D.乙酸苯甲酯分子由碳原子、氢原子、氧分子构成</w:t>
            </w:r>
          </w:p>
        </w:tc>
      </w:tr>
    </w:tbl>
    <w:p>
      <w:pPr>
        <w:pStyle w:val="BodyText"/>
      </w:pPr>
      <w:r>
        <w:t>【 答 案 】</w:t>
      </w:r>
    </w:p>
    <w:p>
      <w:pPr>
        <w:pStyle w:val="BodyText"/>
      </w:pPr>
      <w:r>
        <w:t>B</w:t>
      </w:r>
    </w:p>
    <w:p>
      <w:pPr>
        <w:pStyle w:val="BodyText"/>
      </w:pPr>
      <w:r>
        <w:t>【 解析 】</w:t>
      </w:r>
    </w:p>
    <w:p>
      <w:pPr>
        <w:pStyle w:val="BodyText"/>
      </w:pPr>
      <w:r>
        <w:t>解：A、分子是由原子构成的，乙酸苯甲酯分子由碳、氢、氧三种原子构成的，故选项说法错误。</w:t>
      </w:r>
      <w:r>
        <w:br/>
      </w:r>
      <w:r>
        <w:t>B、乙酸苯甲酯中碳元素的质量分数为</w:t>
      </w:r>
      <m:oMath>
        <m:f>
          <m:num>
            <m:r>
              <m:t>12×9</m:t>
            </m:r>
          </m:num>
          <m:den>
            <m:r>
              <m:t>12×9+1×10+16×2</m:t>
            </m:r>
          </m:den>
        </m:f>
      </m:oMath>
      <w:r>
        <w:t>×100%=72%，故选项说法正确。</w:t>
      </w:r>
      <w:r>
        <w:br/>
      </w:r>
      <w:r>
        <w:t>C、乙酸苯甲酯中碳、氢、氧三种元素质量比为（12×9）：（1×10）：（16×2）≠9：10：2，故选项说法错误。</w:t>
      </w:r>
      <w:r>
        <w:br/>
      </w:r>
      <w:r>
        <w:t>D、乙酸苯甲酯分子由碳原子、氢原子、氧原子构成的，不含氧分子，故选项说法错误。</w:t>
      </w:r>
      <w:r>
        <w:br/>
      </w:r>
      <w:r>
        <w:t>故选：B。</w:t>
      </w:r>
      <w:r>
        <w:br/>
      </w:r>
      <w:r>
        <w:t>A、根据分子是由原子构成的，进行分析判断。</w:t>
      </w:r>
      <w:r>
        <w:br/>
      </w:r>
      <w:r>
        <w:t>B、根据化合物中元素的质量分数=</w:t>
      </w:r>
      <m:oMath>
        <m:f>
          <m:num>
            <m:r>
              <m:rPr>
                <m:nor/>
                <m:sty m:val="p"/>
              </m:rPr>
              <w:rPr>
                <w:b w:val="0"/>
                <w:i w:val="0"/>
              </w:rPr>
              <m:t>相对原子质量</m:t>
            </m:r>
            <m:r>
              <m:t>×</m:t>
            </m:r>
            <m:r>
              <m:rPr>
                <m:nor/>
                <m:sty m:val="p"/>
              </m:rPr>
              <w:rPr>
                <w:b w:val="0"/>
                <w:i w:val="0"/>
              </w:rPr>
              <m:t>原子个数</m:t>
            </m:r>
          </m:num>
          <m:den>
            <m:r>
              <m:rPr>
                <m:nor/>
                <m:sty m:val="p"/>
              </m:rPr>
              <w:rPr>
                <w:b w:val="0"/>
                <w:i w:val="0"/>
              </w:rPr>
              <m:t>相对分子质量</m:t>
            </m:r>
          </m:den>
        </m:f>
      </m:oMath>
      <w:r>
        <w:t>×100%，进行分析判断。</w:t>
      </w:r>
      <w:r>
        <w:br/>
      </w:r>
      <w:r>
        <w:t>C、根据化合物中各元素质量比=各原子的相对原子质量×原子个数之比，进行分析判断。</w:t>
      </w:r>
      <w:r>
        <w:br/>
      </w:r>
      <w:r>
        <w:t>D、根据分子是由原子构成的，进行分析判断。</w:t>
      </w:r>
      <w:r>
        <w:br/>
      </w:r>
      <w:r>
        <w:t>本题难度不大，考查同学们结合新信息、灵活运用化学式的含义与有关计算进行分析问题、解决问题的能力。</w:t>
      </w:r>
    </w:p>
    <w:p>
      <w:pPr>
        <w:pStyle w:val="BodyText"/>
      </w:pPr>
      <w:r>
        <w:br/>
      </w:r>
      <w:r>
        <w:t>9、 4.6g某有机物在足量氧气中完全燃烧，生成8.8g CO</w:t>
      </w:r>
      <w:r>
        <w:rPr>
          <w:vertAlign w:val="subscript"/>
        </w:rPr>
        <w:t>2</w:t>
      </w:r>
      <w:r>
        <w:t>和5.4gH</w:t>
      </w:r>
      <w:r>
        <w:rPr>
          <w:vertAlign w:val="subscript"/>
        </w:rPr>
        <w:t>2</w:t>
      </w:r>
      <w:r>
        <w:t>O，该有机物可能的化学式为（　　）</w:t>
      </w:r>
    </w:p>
    <w:tbl>
      <w:tblPr>
        <w:tblStyle w:val="HostTable-Borderless"/>
        <w:tblW w:w="5000" w:type="pct"/>
        <w:tblInd w:w="0" w:type="dxa"/>
        <w:tblCellMar>
          <w:top w:w="0" w:type="dxa"/>
          <w:left w:w="0" w:type="dxa"/>
          <w:bottom w:w="0" w:type="dxa"/>
          <w:right w:w="0" w:type="dxa"/>
        </w:tblCellMar>
      </w:tblPr>
      <w:tblGrid>
        <w:gridCol w:w="2961"/>
        <w:gridCol w:w="2085"/>
        <w:gridCol w:w="2604"/>
        <w:gridCol w:w="2436"/>
      </w:tblGrid>
      <w:tr>
        <w:tblPrEx>
          <w:tblW w:w="5000" w:type="pct"/>
          <w:tblInd w:w="0" w:type="dxa"/>
          <w:tblCellMar>
            <w:top w:w="0" w:type="dxa"/>
            <w:left w:w="0" w:type="dxa"/>
            <w:bottom w:w="0" w:type="dxa"/>
            <w:right w:w="0" w:type="dxa"/>
          </w:tblCellMar>
        </w:tblPrEx>
        <w:tc>
          <w:tcPr/>
          <w:p>
            <w:pPr>
              <w:pStyle w:val="Compact"/>
              <w:jc w:val="left"/>
            </w:pPr>
            <w:r>
              <w:t>A.C</w:t>
            </w:r>
            <w:r>
              <w:rPr>
                <w:vertAlign w:val="subscript"/>
              </w:rPr>
              <w:t>2</w:t>
            </w:r>
            <w:r>
              <w:t>H</w:t>
            </w:r>
            <w:r>
              <w:rPr>
                <w:vertAlign w:val="subscript"/>
              </w:rPr>
              <w:t>6</w:t>
            </w:r>
            <w:r>
              <w:t>O</w:t>
            </w:r>
          </w:p>
        </w:tc>
        <w:tc>
          <w:tcPr/>
          <w:p>
            <w:pPr>
              <w:pStyle w:val="Compact"/>
              <w:jc w:val="left"/>
            </w:pPr>
            <w:r>
              <w:t>B.CH</w:t>
            </w:r>
            <w:r>
              <w:rPr>
                <w:vertAlign w:val="subscript"/>
              </w:rPr>
              <w:t>4</w:t>
            </w:r>
          </w:p>
        </w:tc>
        <w:tc>
          <w:tcPr/>
          <w:p>
            <w:pPr>
              <w:pStyle w:val="Compact"/>
              <w:jc w:val="left"/>
            </w:pPr>
            <w:r>
              <w:t>C.CH</w:t>
            </w:r>
            <w:r>
              <w:rPr>
                <w:vertAlign w:val="subscript"/>
              </w:rPr>
              <w:t>4</w:t>
            </w:r>
            <w:r>
              <w:t>O</w:t>
            </w:r>
          </w:p>
        </w:tc>
        <w:tc>
          <w:tcPr/>
          <w:p>
            <w:pPr>
              <w:pStyle w:val="Compact"/>
              <w:jc w:val="left"/>
            </w:pPr>
            <w:r>
              <w:t>D.C</w:t>
            </w:r>
            <w:r>
              <w:rPr>
                <w:vertAlign w:val="subscript"/>
              </w:rPr>
              <w:t>2</w:t>
            </w:r>
            <w:r>
              <w:t>H</w:t>
            </w:r>
            <w:r>
              <w:rPr>
                <w:vertAlign w:val="subscript"/>
              </w:rPr>
              <w:t>6</w:t>
            </w:r>
          </w:p>
        </w:tc>
      </w:tr>
    </w:tbl>
    <w:p>
      <w:pPr>
        <w:pStyle w:val="BodyText"/>
      </w:pPr>
      <w:r>
        <w:t>【 答 案 】</w:t>
      </w:r>
    </w:p>
    <w:p>
      <w:pPr>
        <w:pStyle w:val="BodyText"/>
      </w:pPr>
      <w:r>
        <w:t>A</w:t>
      </w:r>
    </w:p>
    <w:p>
      <w:pPr>
        <w:pStyle w:val="BodyText"/>
      </w:pPr>
      <w:r>
        <w:t>【 解析 】</w:t>
      </w:r>
    </w:p>
    <w:p>
      <w:pPr>
        <w:pStyle w:val="BodyText"/>
      </w:pPr>
      <w:r>
        <w:t>解：8.8g CO</w:t>
      </w:r>
      <w:r>
        <w:rPr>
          <w:vertAlign w:val="subscript"/>
        </w:rPr>
        <w:t>2</w:t>
      </w:r>
      <w:r>
        <w:t>中碳元素的质量为：8.8×</w:t>
      </w:r>
      <m:oMath>
        <m:f>
          <m:num>
            <m:r>
              <m:t>12</m:t>
            </m:r>
          </m:num>
          <m:den>
            <m:r>
              <m:t>44</m:t>
            </m:r>
          </m:den>
        </m:f>
      </m:oMath>
      <w:r>
        <w:t>×100%=2.4g，5.4gH</w:t>
      </w:r>
      <w:r>
        <w:rPr>
          <w:vertAlign w:val="subscript"/>
        </w:rPr>
        <w:t>2</w:t>
      </w:r>
      <w:r>
        <w:t>O中氢元素的质量为：5.4×</w:t>
      </w:r>
      <m:oMath>
        <m:f>
          <m:num>
            <m:r>
              <m:t>2</m:t>
            </m:r>
          </m:num>
          <m:den>
            <m:r>
              <m:t>18</m:t>
            </m:r>
          </m:den>
        </m:f>
      </m:oMath>
      <w:r>
        <w:t>×100%=0.6g；则有机物中一定含有氧元素，其质量为：4.6-2.4-0.6=1.6g；已知碳元素、氢元素、氧元素原子的相对原子质量分别为12、1、16，则可推测其化学式为C</w:t>
      </w:r>
      <w:r>
        <w:rPr>
          <w:vertAlign w:val="subscript"/>
        </w:rPr>
        <w:t>2</w:t>
      </w:r>
      <w:r>
        <w:t>H</w:t>
      </w:r>
      <w:r>
        <w:rPr>
          <w:vertAlign w:val="subscript"/>
        </w:rPr>
        <w:t>6</w:t>
      </w:r>
      <w:r>
        <w:t>O。</w:t>
      </w:r>
      <w:r>
        <w:br/>
      </w:r>
      <w:r>
        <w:t>故选：A。</w:t>
      </w:r>
      <w:r>
        <w:br/>
      </w:r>
      <w:r>
        <w:t>由8.8g CO</w:t>
      </w:r>
      <w:r>
        <w:rPr>
          <w:vertAlign w:val="subscript"/>
        </w:rPr>
        <w:t>2</w:t>
      </w:r>
      <w:r>
        <w:t>可以计算碳元素的质量，5.4gH</w:t>
      </w:r>
      <w:r>
        <w:rPr>
          <w:vertAlign w:val="subscript"/>
        </w:rPr>
        <w:t>2</w:t>
      </w:r>
      <w:r>
        <w:t>O可以计算氢元素的质量，会发现该有机物还有氧元素，已知碳元素、氢元素、氧元素的相对原子质量，可推测其化学式。</w:t>
      </w:r>
      <w:r>
        <w:br/>
      </w:r>
      <w:r>
        <w:t>根据质量守恒定律的元素守恒的思想，进行计算；培养学生由题目中的信息寻找有价值的条件的能力。</w:t>
      </w:r>
    </w:p>
    <w:p>
      <w:pPr>
        <w:pStyle w:val="BodyText"/>
      </w:pPr>
      <w:r>
        <w:br/>
      </w:r>
      <w:r>
        <w:t>10、 已知：</w:t>
      </w:r>
      <w:r>
        <w:drawing>
          <wp:inline distT="0" distB="0" distL="114300" distR="114300">
            <wp:extent cx="3632200" cy="317500"/>
            <wp:effectExtent l="0" t="0" r="0" b="0"/>
            <wp:docPr id="92664058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957932" name="Picture"/>
                    <pic:cNvPicPr>
                      <a:picLocks noChangeAspect="1" noChangeArrowheads="1"/>
                    </pic:cNvPicPr>
                  </pic:nvPicPr>
                  <pic:blipFill>
                    <a:blip xmlns:r="http://schemas.openxmlformats.org/officeDocument/2006/relationships" r:embed="rId9"/>
                    <a:stretch>
                      <a:fillRect/>
                    </a:stretch>
                  </pic:blipFill>
                  <pic:spPr>
                    <a:xfrm>
                      <a:off x="0" y="0"/>
                      <a:ext cx="3632200" cy="317500"/>
                    </a:xfrm>
                    <a:prstGeom prst="rect">
                      <a:avLst/>
                    </a:prstGeom>
                    <a:noFill/>
                    <a:ln w="9525">
                      <a:noFill/>
                    </a:ln>
                  </pic:spPr>
                </pic:pic>
              </a:graphicData>
            </a:graphic>
          </wp:inline>
        </w:drawing>
      </w:r>
      <w:r>
        <w:t>，为探究铜和浓硫酸的反应及生成的二氧化硫气体的部分性质，某同学设计如图实验（图中脱脂棉团蘸有紫色石蕊溶液）。下列关于该实验的说法错误的是（　　）</w:t>
      </w:r>
      <w:r>
        <w:br/>
      </w:r>
      <w:r>
        <w:drawing>
          <wp:inline distT="0" distB="0" distL="114300" distR="114300">
            <wp:extent cx="2021205" cy="1828800"/>
            <wp:effectExtent l="0" t="0" r="0" b="0"/>
            <wp:docPr id="151710647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699270" name="Picture"/>
                    <pic:cNvPicPr>
                      <a:picLocks noChangeAspect="1" noChangeArrowheads="1"/>
                    </pic:cNvPicPr>
                  </pic:nvPicPr>
                  <pic:blipFill>
                    <a:blip xmlns:r="http://schemas.openxmlformats.org/officeDocument/2006/relationships" r:embed="rId10"/>
                    <a:stretch>
                      <a:fillRect/>
                    </a:stretch>
                  </pic:blipFill>
                  <pic:spPr>
                    <a:xfrm>
                      <a:off x="0" y="0"/>
                      <a:ext cx="2021305" cy="1828800"/>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A.该装置便于控制铜和浓硫酸反应的发生和停止</w:t>
            </w:r>
          </w:p>
        </w:tc>
      </w:tr>
      <w:tr>
        <w:tblPrEx>
          <w:tblW w:w="5000" w:type="pct"/>
          <w:tblInd w:w="0" w:type="dxa"/>
          <w:tblCellMar>
            <w:top w:w="0" w:type="dxa"/>
            <w:left w:w="0" w:type="dxa"/>
            <w:bottom w:w="0" w:type="dxa"/>
            <w:right w:w="0" w:type="dxa"/>
          </w:tblCellMar>
        </w:tblPrEx>
        <w:tc>
          <w:tcPr/>
          <w:p>
            <w:pPr>
              <w:pStyle w:val="Compact"/>
              <w:jc w:val="left"/>
            </w:pPr>
            <w:r>
              <w:t>B.铜丝绕成螺旋状是为了加快铜和浓硫酸的反应</w:t>
            </w:r>
          </w:p>
        </w:tc>
      </w:tr>
      <w:tr>
        <w:tblPrEx>
          <w:tblW w:w="5000" w:type="pct"/>
          <w:tblInd w:w="0" w:type="dxa"/>
          <w:tblCellMar>
            <w:top w:w="0" w:type="dxa"/>
            <w:left w:w="0" w:type="dxa"/>
            <w:bottom w:w="0" w:type="dxa"/>
            <w:right w:w="0" w:type="dxa"/>
          </w:tblCellMar>
        </w:tblPrEx>
        <w:tc>
          <w:tcPr/>
          <w:p>
            <w:pPr>
              <w:pStyle w:val="Compact"/>
              <w:jc w:val="left"/>
            </w:pPr>
            <w:r>
              <w:t>C.实验中可观察到脱脂棉团变红</w:t>
            </w:r>
          </w:p>
        </w:tc>
      </w:tr>
      <w:tr>
        <w:tblPrEx>
          <w:tblW w:w="5000" w:type="pct"/>
          <w:tblInd w:w="0" w:type="dxa"/>
          <w:tblCellMar>
            <w:top w:w="0" w:type="dxa"/>
            <w:left w:w="0" w:type="dxa"/>
            <w:bottom w:w="0" w:type="dxa"/>
            <w:right w:w="0" w:type="dxa"/>
          </w:tblCellMar>
        </w:tblPrEx>
        <w:tc>
          <w:tcPr/>
          <w:p>
            <w:pPr>
              <w:pStyle w:val="Compact"/>
              <w:jc w:val="left"/>
            </w:pPr>
            <w:r>
              <w:t>D.氢氧化钠溶液用于吸收尾气SO</w:t>
            </w:r>
            <w:r>
              <w:rPr>
                <w:vertAlign w:val="subscript"/>
              </w:rPr>
              <w:t>2</w:t>
            </w:r>
            <w:r>
              <w:t>，其反应的基本类型是复分解反应</w:t>
            </w:r>
          </w:p>
        </w:tc>
      </w:tr>
    </w:tbl>
    <w:p>
      <w:pPr>
        <w:pStyle w:val="BodyText"/>
      </w:pPr>
      <w:r>
        <w:t>【 答 案 】</w:t>
      </w:r>
    </w:p>
    <w:p>
      <w:pPr>
        <w:pStyle w:val="BodyText"/>
      </w:pPr>
      <w:r>
        <w:t>D</w:t>
      </w:r>
    </w:p>
    <w:p>
      <w:pPr>
        <w:pStyle w:val="BodyText"/>
      </w:pPr>
      <w:r>
        <w:t>【 解析 】</w:t>
      </w:r>
    </w:p>
    <w:p>
      <w:pPr>
        <w:pStyle w:val="BodyText"/>
      </w:pPr>
      <w:r>
        <w:t>解：A、通过上下移动粗铜丝能使铜和浓硫酸随时接触或分离，从而使反应随时进行或停止，该装置便于控制铜和浓硫酸反应的发生和停止，该选项说法正确；与鼓气球相连接的导管不能插入浓硫酸中，这是因为鼓气的目的是为了使反应生成的二氧化硫全部导出，该选项说法不正确；</w:t>
      </w:r>
      <w:r>
        <w:br/>
      </w:r>
      <w:r>
        <w:t>B、铜丝绕成螺旋状是为了增大反应物接触面积，从而加快铜和浓硫酸的反应，该选项说法正确；</w:t>
      </w:r>
      <w:r>
        <w:br/>
      </w:r>
      <w:r>
        <w:t>C、实验中，二氧化硫能和紫色石蕊溶液中的水反应生成亚硫酸，亚硫酸显酸性，能使石蕊试液变红色，因此可观察到脱脂棉团变红，该选项说法正确；</w:t>
      </w:r>
      <w:r>
        <w:br/>
      </w:r>
      <w:r>
        <w:t>D、氢氧化钠与二氧化硫的反应不是两种化合物交换成分的反应，不是复分解反应，该选项说法错误；</w:t>
      </w:r>
      <w:r>
        <w:br/>
      </w:r>
      <w:r>
        <w:t>故选：D。</w:t>
      </w:r>
      <w:r>
        <w:br/>
      </w:r>
      <w:r>
        <w:t>向装置中鼓气，是为了使反应生成的二氧化硫全部通过石蕊试液并且进入氢氧化钠溶液中，防止扩散到空气中污染环境；</w:t>
      </w:r>
      <w:r>
        <w:br/>
      </w:r>
      <w:r>
        <w:t>二氧化硫和水反应生成亚硫酸，亚硫酸显酸性，能使石蕊试液变红色。</w:t>
      </w:r>
      <w:r>
        <w:br/>
      </w:r>
      <w:r>
        <w:t>本题主要考查物质的性质，解答时要根据各种物质的性质，结合各方面条件进行分析、判断，从而得出正确的结论。</w:t>
      </w:r>
    </w:p>
    <w:p>
      <w:pPr>
        <w:pStyle w:val="BodyText"/>
      </w:pPr>
      <w:r>
        <w:br/>
      </w:r>
    </w:p>
    <w:p>
      <w:pPr>
        <w:pStyle w:val="BodyText"/>
      </w:pPr>
      <w:r>
        <w:t>二、填空题（本大题共 1 小题，共 9 分）</w:t>
      </w:r>
    </w:p>
    <w:p>
      <w:pPr>
        <w:pStyle w:val="BodyText"/>
      </w:pPr>
      <w:r>
        <w:t>11、食品与健康、能源与环境、材料的应用与发展都离不开化学。请用所学知识回答下列问题：</w:t>
      </w:r>
      <w:r>
        <w:br/>
      </w:r>
      <w:r>
        <w:drawing>
          <wp:inline distT="0" distB="0" distL="114300" distR="114300">
            <wp:extent cx="1174115" cy="663575"/>
            <wp:effectExtent l="0" t="0" r="0" b="0"/>
            <wp:docPr id="12843290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1920309" name="Picture"/>
                    <pic:cNvPicPr>
                      <a:picLocks noChangeAspect="1" noChangeArrowheads="1"/>
                    </pic:cNvPicPr>
                  </pic:nvPicPr>
                  <pic:blipFill>
                    <a:blip xmlns:r="http://schemas.openxmlformats.org/officeDocument/2006/relationships" r:embed="rId11"/>
                    <a:stretch>
                      <a:fillRect/>
                    </a:stretch>
                  </pic:blipFill>
                  <pic:spPr>
                    <a:xfrm>
                      <a:off x="0" y="0"/>
                      <a:ext cx="1174282" cy="664143"/>
                    </a:xfrm>
                    <a:prstGeom prst="rect">
                      <a:avLst/>
                    </a:prstGeom>
                    <a:noFill/>
                    <a:ln w="9525">
                      <a:noFill/>
                    </a:ln>
                  </pic:spPr>
                </pic:pic>
              </a:graphicData>
            </a:graphic>
          </wp:inline>
        </w:drawing>
      </w:r>
      <w:r>
        <w:br/>
      </w:r>
      <w:r>
        <w:t>（1）紫薯营养丰富，具有特殊的保健功能。紫薯中富含淀粉、维生素C、维生素B、铁、钙、硒等。</w:t>
      </w:r>
      <w:r>
        <w:br/>
      </w:r>
      <w:r>
        <w:t>①这里的“铁、钙、硒”是指______（填字母序号）；</w:t>
      </w:r>
      <w:r>
        <w:br/>
      </w:r>
      <w:r>
        <w:t>A．原子B．分子C．元素D．单质</w:t>
      </w:r>
      <w:r>
        <w:br/>
      </w:r>
      <w:r>
        <w:t>②人体缺“铁”会导致______；</w:t>
      </w:r>
      <w:r>
        <w:br/>
      </w:r>
      <w:r>
        <w:t>③紫薯中能给人体提供能量的物质是______。</w:t>
      </w:r>
      <w:r>
        <w:br/>
      </w:r>
      <w:r>
        <w:t>（2）能源与环境已成为人们日益关注的问题。</w:t>
      </w:r>
      <w:r>
        <w:br/>
      </w:r>
      <w:r>
        <w:t>①化石燃料包括______、石油、天然气，天然气的主要成分是______；石油综合利用大大的提高了其利用价值，石油的分馏属于______变化（填“物理”或“化学”）。</w:t>
      </w:r>
      <w:r>
        <w:br/>
      </w:r>
      <w:r>
        <w:t>②出行使用电动自行车，有利于减少环境污染，电动自行车行驶时电池将______能转化为电能。</w:t>
      </w:r>
      <w:r>
        <w:br/>
      </w:r>
      <w:r>
        <w:t>（3）材料的应用与发展，大大的方便了人们的生活。</w:t>
      </w:r>
      <w:r>
        <w:br/>
      </w:r>
      <w:r>
        <w:t>①塑料属于______（填字母序号）；</w:t>
      </w:r>
      <w:r>
        <w:br/>
      </w:r>
      <w:r>
        <w:t>A．合成材料B．复合材料C．金属材料</w:t>
      </w:r>
      <w:r>
        <w:br/>
      </w:r>
      <w:r>
        <w:t>②涤纶和羊毛是两种重要的制衣材料，鉴别它们的方法是______。</w:t>
      </w:r>
    </w:p>
    <w:p>
      <w:pPr>
        <w:pStyle w:val="BodyText"/>
      </w:pPr>
      <w:r>
        <w:t>【 答 案 】</w:t>
      </w:r>
    </w:p>
    <w:p>
      <w:pPr>
        <w:pStyle w:val="BodyText"/>
      </w:pPr>
      <w:r>
        <w:t>C   贫血   淀粉   煤   甲烷   物理   化学   A   灼烧闻气味  </w:t>
      </w:r>
    </w:p>
    <w:p>
      <w:pPr>
        <w:pStyle w:val="BodyText"/>
      </w:pPr>
      <w:r>
        <w:t>【 解析 】</w:t>
      </w:r>
    </w:p>
    <w:p>
      <w:pPr>
        <w:pStyle w:val="BodyText"/>
      </w:pPr>
      <w:r>
        <w:t>解：（1）①紫薯中的“铁、钙、硒”是指元素，故填：C；</w:t>
      </w:r>
      <w:r>
        <w:br/>
      </w:r>
      <w:r>
        <w:t>②人体缺“铁”会导致贫血，故填：贫血；</w:t>
      </w:r>
      <w:r>
        <w:br/>
      </w:r>
      <w:r>
        <w:t>③紫薯中能给人体提供能量的物质是淀粉，故填：淀粉。</w:t>
      </w:r>
      <w:r>
        <w:br/>
      </w:r>
      <w:r>
        <w:t>（2）①化石燃料包括 煤、石油、天然气，天然气的主要成分是甲烷；石油的分馏属于物理变化，故填：煤；甲烷；物理。</w:t>
      </w:r>
      <w:r>
        <w:br/>
      </w:r>
      <w:r>
        <w:t>②电动自行车行驶时电池将化学能转化为电，故填：化学。</w:t>
      </w:r>
      <w:r>
        <w:br/>
      </w:r>
      <w:r>
        <w:t>（3）①塑料属于合成材料，故填：A；</w:t>
      </w:r>
      <w:r>
        <w:br/>
      </w:r>
      <w:r>
        <w:t>②涤纶灼烧没有烧焦羽毛的气味，而羊毛灼烧有烧焦羽毛的气味，故填：灼烧闻气味。</w:t>
      </w:r>
      <w:r>
        <w:br/>
      </w:r>
      <w:r>
        <w:t>根据物质的组成、化学与人体健康的知识、能源的类别以及材料的鉴别方法进行分析解答即可。</w:t>
      </w:r>
      <w:r>
        <w:br/>
      </w:r>
      <w:r>
        <w:t>本题考查的是化学与生活的知识，完成此题，可以依据已有的知识进行。</w:t>
      </w:r>
    </w:p>
    <w:p>
      <w:pPr>
        <w:pStyle w:val="BodyText"/>
      </w:pPr>
      <w:r>
        <w:br/>
      </w:r>
    </w:p>
    <w:p>
      <w:pPr>
        <w:pStyle w:val="BodyText"/>
      </w:pPr>
      <w:r>
        <w:t>三、简答题（本大题共 4 小题，共 30 分）</w:t>
      </w:r>
    </w:p>
    <w:p>
      <w:pPr>
        <w:pStyle w:val="BodyText"/>
      </w:pPr>
      <w:r>
        <w:t>12、 水是一切生物生存所必需的，我们应该了解一些有关水及水溶液的相关知识。</w:t>
      </w:r>
      <w:r>
        <w:br/>
      </w:r>
      <w:r>
        <w:t>（1）硬水给生活和生产带来很多麻烦，生活中可用______来区分硬水和软水；保持水的化学性质的微粒是______（填微粒名称）。</w:t>
      </w:r>
      <w:r>
        <w:br/>
      </w:r>
      <w:r>
        <w:t>（2）某新型水处理器种含有纳米铁粉，纳米铁粉能吸附废水中的某些污染物，吸附后经沉降、______（填操作名称）可去除污染物。高铁酸钠（Na</w:t>
      </w:r>
      <w:r>
        <w:rPr>
          <w:vertAlign w:val="subscript"/>
        </w:rPr>
        <w:t>2</w:t>
      </w:r>
      <w:r>
        <w:t>FeO</w:t>
      </w:r>
      <w:r>
        <w:rPr>
          <w:vertAlign w:val="subscript"/>
        </w:rPr>
        <w:t>4</w:t>
      </w:r>
      <w:r>
        <w:t>）也是一种新型的高效净水剂，高铁酸钠中铁元素的化合价为</w:t>
      </w:r>
      <w:r>
        <w:rPr>
          <w:u w:val="single"/>
        </w:rPr>
        <w:t> </w:t>
      </w:r>
      <w:r>
        <w:t>______。</w:t>
      </w:r>
      <w:r>
        <w:br/>
      </w:r>
      <w:r>
        <w:t>（3）如图是硝酸钾（KNO</w:t>
      </w:r>
      <w:r>
        <w:rPr>
          <w:vertAlign w:val="subscript"/>
        </w:rPr>
        <w:t>3</w:t>
      </w:r>
      <w:r>
        <w:t>）和氯化钠（NaCl）的溶解度曲线，请回答：</w:t>
      </w:r>
      <w:r>
        <w:br/>
      </w:r>
      <w:r>
        <w:drawing>
          <wp:inline distT="0" distB="0" distL="114300" distR="114300">
            <wp:extent cx="1857375" cy="1356995"/>
            <wp:effectExtent l="0" t="0" r="0" b="0"/>
            <wp:docPr id="182862784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784080" name="Picture"/>
                    <pic:cNvPicPr>
                      <a:picLocks noChangeAspect="1" noChangeArrowheads="1"/>
                    </pic:cNvPicPr>
                  </pic:nvPicPr>
                  <pic:blipFill>
                    <a:blip xmlns:r="http://schemas.openxmlformats.org/officeDocument/2006/relationships" r:embed="rId12"/>
                    <a:stretch>
                      <a:fillRect/>
                    </a:stretch>
                  </pic:blipFill>
                  <pic:spPr>
                    <a:xfrm>
                      <a:off x="0" y="0"/>
                      <a:ext cx="1857675" cy="1357162"/>
                    </a:xfrm>
                    <a:prstGeom prst="rect">
                      <a:avLst/>
                    </a:prstGeom>
                    <a:noFill/>
                    <a:ln w="9525">
                      <a:noFill/>
                    </a:ln>
                  </pic:spPr>
                </pic:pic>
              </a:graphicData>
            </a:graphic>
          </wp:inline>
        </w:drawing>
      </w:r>
      <w:r>
        <w:br/>
      </w:r>
      <w:r>
        <w:t>①50℃时，100g水中最多可以溶解______g硝酸钾。</w:t>
      </w:r>
      <w:r>
        <w:br/>
      </w:r>
      <w:r>
        <w:t>②20℃时，向100g水中加入35g硝酸钾固体，充分搅拌后，所得溶液为______溶液（填“饱和”或“不饱和”），将该溶液升温到50℃时，其质量分数是______（只需列比例式，不必写出答案）。</w:t>
      </w:r>
      <w:r>
        <w:br/>
      </w:r>
      <w:r>
        <w:t>③当硝酸钾中混有少量氯化钠时，可以采用______的方法提纯硝酸钾；欲将硝酸钾溶液从A点转化为B点，可采取的措施是______。</w:t>
      </w:r>
      <w:r>
        <w:br/>
      </w:r>
      <w:r>
        <w:t>④20℃时，将KNO</w:t>
      </w:r>
      <w:r>
        <w:rPr>
          <w:vertAlign w:val="subscript"/>
        </w:rPr>
        <w:t>3</w:t>
      </w:r>
      <w:r>
        <w:t>、NaCl两种物质的饱和溶液各100g，分别恒温蒸发10g水，析出晶体较多的是______（填“KNO</w:t>
      </w:r>
      <w:r>
        <w:rPr>
          <w:vertAlign w:val="subscript"/>
        </w:rPr>
        <w:t>3</w:t>
      </w:r>
      <w:r>
        <w:t>”或“NaCl”）。</w:t>
      </w:r>
    </w:p>
    <w:p>
      <w:pPr>
        <w:pStyle w:val="BodyText"/>
      </w:pPr>
      <w:r>
        <w:t>【 答 案 】</w:t>
      </w:r>
    </w:p>
    <w:p>
      <w:pPr>
        <w:pStyle w:val="BodyText"/>
      </w:pPr>
      <w:r>
        <w:t>肥皂水   水分子   过滤   +6   85.5   饱和  </w:t>
      </w:r>
      <m:oMath>
        <m:f>
          <m:num>
            <m:r>
              <m:t>35g</m:t>
            </m:r>
          </m:num>
          <m:den>
            <m:r>
              <m:t>100g+35g</m:t>
            </m:r>
          </m:den>
        </m:f>
        <m:r>
          <m:t>×100%</m:t>
        </m:r>
      </m:oMath>
      <w:r>
        <w:t xml:space="preserve">   降温结晶   降低温度   NaCl  </w:t>
      </w:r>
    </w:p>
    <w:p>
      <w:pPr>
        <w:pStyle w:val="BodyText"/>
      </w:pPr>
      <w:r>
        <w:t>【 解析 】</w:t>
      </w:r>
    </w:p>
    <w:p>
      <w:pPr>
        <w:pStyle w:val="BodyText"/>
      </w:pPr>
      <w:r>
        <w:t>解：（1）肥皂水在软水中的泡沫较多，在硬水中的泡沫较少，所以生活中可用肥皂水来区分硬水和软水，保持水的化学性质的微粒是水分子；</w:t>
      </w:r>
      <w:r>
        <w:br/>
      </w:r>
      <w:r>
        <w:t>（2）某新型水处理器种含有纳米铁粉，纳米铁粉能吸附废水中的某些污染物，吸附后经沉降、过滤可去除污染物，高铁酸钠（Na</w:t>
      </w:r>
      <w:r>
        <w:rPr>
          <w:vertAlign w:val="subscript"/>
        </w:rPr>
        <w:t>2</w:t>
      </w:r>
      <w:r>
        <w:t>FeO</w:t>
      </w:r>
      <w:r>
        <w:rPr>
          <w:vertAlign w:val="subscript"/>
        </w:rPr>
        <w:t>4</w:t>
      </w:r>
      <w:r>
        <w:t>）也是一种新型的高效净水剂，高铁酸钠中钠元素先+1价，氧元素显-2价，所以铁元素的化合价为+6；</w:t>
      </w:r>
      <w:r>
        <w:br/>
      </w:r>
      <w:r>
        <w:t>（3）①50℃时，硝酸钾的溶解度是85.5g，所以100g水中最多可以溶解85.5g硝酸钾；</w:t>
      </w:r>
      <w:r>
        <w:br/>
      </w:r>
      <w:r>
        <w:t>②20℃时，硝酸钾的溶解度是31.6g，所以向100g水中加入35g硝酸钾固体，充分搅拌后，所得溶液为饱和溶液，将该溶液升温到50℃时，硝酸钾的溶解度是85.5g，所以其质量分数是</w:t>
      </w:r>
      <m:oMath>
        <m:f>
          <m:num>
            <m:r>
              <m:t>35g</m:t>
            </m:r>
          </m:num>
          <m:den>
            <m:r>
              <m:t>100g+35g</m:t>
            </m:r>
          </m:den>
        </m:f>
        <m:r>
          <m:t>×100%</m:t>
        </m:r>
      </m:oMath>
      <w:r>
        <w:t>；</w:t>
      </w:r>
      <w:r>
        <w:br/>
      </w:r>
      <w:r>
        <w:t>③硝酸钾的溶解度受温度变化影响较大，所以当硝酸钾中混有少量氯化钠时，可以采用降温结晶的方法提纯硝酸钾；欲将硝酸钾溶液从A点转化为B点，可采取的措施是降低温度；</w:t>
      </w:r>
      <w:r>
        <w:br/>
      </w:r>
      <w:r>
        <w:t>④20℃时，氯化钠的溶解度大于硝酸钾的溶解度，所以将KNO</w:t>
      </w:r>
      <w:r>
        <w:rPr>
          <w:vertAlign w:val="subscript"/>
        </w:rPr>
        <w:t>3</w:t>
      </w:r>
      <w:r>
        <w:t>、NaCl两种物质的饱和溶液各100g，分别恒温蒸发10g水，析出晶体较多的是NaCl。</w:t>
      </w:r>
      <w:r>
        <w:br/>
      </w:r>
      <w:r>
        <w:t>故答案为：（1）肥皂水，水分子；</w:t>
      </w:r>
      <w:r>
        <w:br/>
      </w:r>
      <w:r>
        <w:t>（2）过滤，+6；</w:t>
      </w:r>
      <w:r>
        <w:br/>
      </w:r>
      <w:r>
        <w:t>（3）①85.5；</w:t>
      </w:r>
      <w:r>
        <w:br/>
      </w:r>
      <w:r>
        <w:t>②饱和，</w:t>
      </w:r>
      <m:oMath>
        <m:f>
          <m:num>
            <m:r>
              <m:t>35g</m:t>
            </m:r>
          </m:num>
          <m:den>
            <m:r>
              <m:t>100g+35g</m:t>
            </m:r>
          </m:den>
        </m:f>
        <m:r>
          <m:t>×100%</m:t>
        </m:r>
      </m:oMath>
      <w:r>
        <w:t>；</w:t>
      </w:r>
      <w:r>
        <w:br/>
      </w:r>
      <w:r>
        <w:t>③降温结晶，降低温度；</w:t>
      </w:r>
      <w:r>
        <w:br/>
      </w:r>
      <w:r>
        <w:t>④NaCl。</w:t>
      </w:r>
      <w:r>
        <w:br/>
      </w:r>
      <w:r>
        <w:t>根据固体的溶解度曲线可以：①查出某物质在一定温度下的溶解度，从而确定物质的溶解性，②比较不同物质在同一温度下的溶解度大小，从而判断饱和溶液中溶质的质量分数的大小，③判断物质的溶解度随温度变化的变化情况，从而判断通过降温结晶还是蒸发结晶的方法达到提纯物质的目的。</w:t>
      </w:r>
      <w:r>
        <w:br/>
      </w:r>
      <w:r>
        <w:t>本题难度不是很大，主要考查了固体的溶解度曲线所表示的意义，及根据固体的溶解度曲线来解决相关的问题，从而培养分析问题、解决问题的能力。</w:t>
      </w:r>
    </w:p>
    <w:p>
      <w:pPr>
        <w:pStyle w:val="BodyText"/>
      </w:pPr>
      <w:r>
        <w:br/>
      </w:r>
      <w:r>
        <w:t>13、CO</w:t>
      </w:r>
      <w:r>
        <w:rPr>
          <w:vertAlign w:val="subscript"/>
        </w:rPr>
        <w:t>2</w:t>
      </w:r>
      <w:r>
        <w:t>的转化和利用是一个热闹的研究课题。</w:t>
      </w:r>
      <w:r>
        <w:br/>
      </w:r>
      <w:r>
        <w:t>（1）2016年我国科研成员研制出一种“可呼吸CO</w:t>
      </w:r>
      <w:r>
        <w:rPr>
          <w:vertAlign w:val="subscript"/>
        </w:rPr>
        <w:t>2</w:t>
      </w:r>
      <w:r>
        <w:t>”的电池，放电时该电池“吸收CO</w:t>
      </w:r>
      <w:r>
        <w:rPr>
          <w:vertAlign w:val="subscript"/>
        </w:rPr>
        <w:t>2</w:t>
      </w:r>
      <w:r>
        <w:t>”，充电时该电池“放出CO</w:t>
      </w:r>
      <w:r>
        <w:rPr>
          <w:vertAlign w:val="subscript"/>
        </w:rPr>
        <w:t>2</w:t>
      </w:r>
      <w:r>
        <w:t>”。放电时，金属钠和CO</w:t>
      </w:r>
      <w:r>
        <w:rPr>
          <w:vertAlign w:val="subscript"/>
        </w:rPr>
        <w:t>2</w:t>
      </w:r>
      <w:r>
        <w:t>发生置换反应生成一种非金属单质和一种常见的盐，写出此反应的化学方程式______。</w:t>
      </w:r>
      <w:r>
        <w:br/>
      </w:r>
      <w:r>
        <w:t>（2）2018年5月，某杂志介绍了清华大学研究成果：在一种纳米纤维催化剂作用下可实现二氧化碳高效转化为甲醇，相关反应如图所示。</w:t>
      </w:r>
      <w:r>
        <w:br/>
      </w:r>
      <w:r>
        <w:drawing>
          <wp:inline distT="0" distB="0" distL="114300" distR="114300">
            <wp:extent cx="4937760" cy="846455"/>
            <wp:effectExtent l="0" t="0" r="0" b="0"/>
            <wp:docPr id="11570142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263725" name="Picture"/>
                    <pic:cNvPicPr>
                      <a:picLocks noChangeAspect="1" noChangeArrowheads="1"/>
                    </pic:cNvPicPr>
                  </pic:nvPicPr>
                  <pic:blipFill>
                    <a:blip xmlns:r="http://schemas.openxmlformats.org/officeDocument/2006/relationships" r:embed="rId13"/>
                    <a:stretch>
                      <a:fillRect/>
                    </a:stretch>
                  </pic:blipFill>
                  <pic:spPr>
                    <a:xfrm>
                      <a:off x="0" y="0"/>
                      <a:ext cx="4937760" cy="847023"/>
                    </a:xfrm>
                    <a:prstGeom prst="rect">
                      <a:avLst/>
                    </a:prstGeom>
                    <a:noFill/>
                    <a:ln w="9525">
                      <a:noFill/>
                    </a:ln>
                  </pic:spPr>
                </pic:pic>
              </a:graphicData>
            </a:graphic>
          </wp:inline>
        </w:drawing>
      </w:r>
      <w:r>
        <w:br/>
      </w:r>
      <w:r>
        <w:t>图中丁的化学式为______，属于氧化物的是______（填序号，下同），属于有机物的是______。</w:t>
      </w:r>
    </w:p>
    <w:p>
      <w:pPr>
        <w:pStyle w:val="BodyText"/>
      </w:pPr>
      <w:r>
        <w:t>【 答 案 】</w:t>
      </w:r>
    </w:p>
    <w:p>
      <w:pPr>
        <w:pStyle w:val="BodyText"/>
      </w:pPr>
      <w:r>
        <w:t>4Na+3CO</w:t>
      </w:r>
      <w:r>
        <w:rPr>
          <w:vertAlign w:val="subscript"/>
        </w:rPr>
        <w:t>2</w:t>
      </w:r>
      <w:r>
        <w:t>═2Na</w:t>
      </w:r>
      <w:r>
        <w:rPr>
          <w:vertAlign w:val="subscript"/>
        </w:rPr>
        <w:t>2</w:t>
      </w:r>
      <w:r>
        <w:t>CO</w:t>
      </w:r>
      <w:r>
        <w:rPr>
          <w:vertAlign w:val="subscript"/>
        </w:rPr>
        <w:t>3</w:t>
      </w:r>
      <w:r>
        <w:t>+C   H</w:t>
      </w:r>
      <w:r>
        <w:rPr>
          <w:vertAlign w:val="subscript"/>
        </w:rPr>
        <w:t>2</w:t>
      </w:r>
      <w:r>
        <w:t>O   乙丁   丙  </w:t>
      </w:r>
    </w:p>
    <w:p>
      <w:pPr>
        <w:pStyle w:val="BodyText"/>
      </w:pPr>
      <w:r>
        <w:t>【 解析 】</w:t>
      </w:r>
    </w:p>
    <w:p>
      <w:pPr>
        <w:pStyle w:val="BodyText"/>
      </w:pPr>
      <w:r>
        <w:t>解：（1）由题意可知，金属钠和CO</w:t>
      </w:r>
      <w:r>
        <w:rPr>
          <w:vertAlign w:val="subscript"/>
        </w:rPr>
        <w:t>2</w:t>
      </w:r>
      <w:r>
        <w:t>发生置换反应生成一种非金属单质和一种常见的盐，由质量守恒定律可知，非金属单质是碳，一种常见的盐应是碳酸钠，反应的化学方程式是：4Na+3CO</w:t>
      </w:r>
      <w:r>
        <w:rPr>
          <w:vertAlign w:val="subscript"/>
        </w:rPr>
        <w:t>2</w:t>
      </w:r>
      <w:r>
        <w:t>═2Na</w:t>
      </w:r>
      <w:r>
        <w:rPr>
          <w:vertAlign w:val="subscript"/>
        </w:rPr>
        <w:t>2</w:t>
      </w:r>
      <w:r>
        <w:t>CO</w:t>
      </w:r>
      <w:r>
        <w:rPr>
          <w:vertAlign w:val="subscript"/>
        </w:rPr>
        <w:t>3</w:t>
      </w:r>
      <w:r>
        <w:t>+C；</w:t>
      </w:r>
      <w:r>
        <w:br/>
      </w:r>
      <w:r>
        <w:t>（2）由质量守恒定律反应前后原子的种类及数目不变可知，丁物质是水，化学式是：H</w:t>
      </w:r>
      <w:r>
        <w:rPr>
          <w:vertAlign w:val="subscript"/>
        </w:rPr>
        <w:t>2</w:t>
      </w:r>
      <w:r>
        <w:t>O，二氧化碳和水属于氧化物；丙物质是含碳的化合物，属于有机物。</w:t>
      </w:r>
      <w:r>
        <w:br/>
      </w:r>
      <w:r>
        <w:t>故答为：（1）4Na+3CO</w:t>
      </w:r>
      <w:r>
        <w:rPr>
          <w:vertAlign w:val="subscript"/>
        </w:rPr>
        <w:t>2</w:t>
      </w:r>
      <w:r>
        <w:t>═2Na</w:t>
      </w:r>
      <w:r>
        <w:rPr>
          <w:vertAlign w:val="subscript"/>
        </w:rPr>
        <w:t>2</w:t>
      </w:r>
      <w:r>
        <w:t>CO</w:t>
      </w:r>
      <w:r>
        <w:rPr>
          <w:vertAlign w:val="subscript"/>
        </w:rPr>
        <w:t>3</w:t>
      </w:r>
      <w:r>
        <w:t>+C；（2）H</w:t>
      </w:r>
      <w:r>
        <w:rPr>
          <w:vertAlign w:val="subscript"/>
        </w:rPr>
        <w:t>2</w:t>
      </w:r>
      <w:r>
        <w:t>O，乙丁，丙。</w:t>
      </w:r>
      <w:r>
        <w:br/>
      </w:r>
      <w:r>
        <w:t>（1）根据质量守恒定律分析钠在二氧化碳中燃烧的生成物，写出反应的化学方程式；</w:t>
      </w:r>
      <w:r>
        <w:br/>
      </w:r>
      <w:r>
        <w:t>（2）根据质量守恒定律分析丁的化学式，根据物质的组成分析物质的类别。</w:t>
      </w:r>
      <w:r>
        <w:br/>
      </w:r>
      <w:r>
        <w:t>模型能直观地表示了变化的微观过程；试题通过给出微粒的模型，考查学生的观察能力和对基本概念的理解与运用能力。</w:t>
      </w:r>
    </w:p>
    <w:p>
      <w:pPr>
        <w:pStyle w:val="BodyText"/>
      </w:pPr>
      <w:r>
        <w:br/>
      </w:r>
      <w:r>
        <w:t>14、 人类的生活和生产教科文卫离不开金属材料。</w:t>
      </w:r>
      <w:r>
        <w:br/>
      </w:r>
      <w:r>
        <w:t>（1）2018年10月23日港珠澳大桥正式通车，大桥桥墩应用了新一代高性能环氧涂层钢筋（在钢筋的外表喷涂一层环氧树脂涂层薄膜），环氧树脂涂层薄膜可以防止钢筋生锈，其防锈原理是______。</w:t>
      </w:r>
      <w:r>
        <w:br/>
      </w:r>
      <w:r>
        <w:t>（2）生活中铁制品易生锈，而铝制品却具有很好的抗腐蚀性能，原因是______（用化学方程式表示）。</w:t>
      </w:r>
      <w:r>
        <w:br/>
      </w:r>
      <w:r>
        <w:t>（3）向氯化铜、氯化铝的混合溶液中加入过量的铁粉，充分反应后过滤，则滤渣中一定含有______（填化学式），滤液中一定含有的金属离子有______。</w:t>
      </w:r>
    </w:p>
    <w:p>
      <w:pPr>
        <w:pStyle w:val="BodyText"/>
      </w:pPr>
      <w:r>
        <w:t>【 答 案 】</w:t>
      </w:r>
    </w:p>
    <w:p>
      <w:pPr>
        <w:pStyle w:val="BodyText"/>
      </w:pPr>
      <w:r>
        <w:t>使铁隔绝水和氧气   4Al+3O</w:t>
      </w:r>
      <w:r>
        <w:rPr>
          <w:vertAlign w:val="subscript"/>
        </w:rPr>
        <w:t>2</w:t>
      </w:r>
      <w:r>
        <w:t>=2Al</w:t>
      </w:r>
      <w:r>
        <w:rPr>
          <w:vertAlign w:val="subscript"/>
        </w:rPr>
        <w:t>2</w:t>
      </w:r>
      <w:r>
        <w:t>O</w:t>
      </w:r>
      <w:r>
        <w:rPr>
          <w:vertAlign w:val="subscript"/>
        </w:rPr>
        <w:t>3</w:t>
      </w:r>
      <w:r>
        <w:t xml:space="preserve">   Fe、Cu   Al</w:t>
      </w:r>
      <w:r>
        <w:rPr>
          <w:vertAlign w:val="superscript"/>
        </w:rPr>
        <w:t>3+</w:t>
      </w:r>
      <w:r>
        <w:t>、Fe</w:t>
      </w:r>
      <w:r>
        <w:rPr>
          <w:vertAlign w:val="superscript"/>
        </w:rPr>
        <w:t>2+</w:t>
      </w:r>
      <w:r>
        <w:t xml:space="preserve">  </w:t>
      </w:r>
    </w:p>
    <w:p>
      <w:pPr>
        <w:pStyle w:val="BodyText"/>
      </w:pPr>
      <w:r>
        <w:t>【 解析 】</w:t>
      </w:r>
    </w:p>
    <w:p>
      <w:pPr>
        <w:pStyle w:val="BodyText"/>
      </w:pPr>
      <w:r>
        <w:t>解：（1）环氧树脂涂层薄膜可以防止钢筋生锈，其防锈原理是使铁隔绝水和氧气，故填：使铁隔绝水和氧气。</w:t>
      </w:r>
      <w:r>
        <w:br/>
      </w:r>
      <w:r>
        <w:t>（2）生活中铁制品易生锈，而铝制品却具有很好的抗腐蚀性能，是因为铝能与氧气反应生成氧化铝，故填：4Al+3O</w:t>
      </w:r>
      <w:r>
        <w:rPr>
          <w:vertAlign w:val="subscript"/>
        </w:rPr>
        <w:t>2</w:t>
      </w:r>
      <w:r>
        <w:t>=2Al</w:t>
      </w:r>
      <w:r>
        <w:rPr>
          <w:vertAlign w:val="subscript"/>
        </w:rPr>
        <w:t>2</w:t>
      </w:r>
      <w:r>
        <w:t>O</w:t>
      </w:r>
      <w:r>
        <w:rPr>
          <w:vertAlign w:val="subscript"/>
        </w:rPr>
        <w:t>3</w:t>
      </w:r>
      <w:r>
        <w:t>。</w:t>
      </w:r>
      <w:r>
        <w:br/>
      </w:r>
      <w:r>
        <w:t>（3）向氯化铜、氯化铝的混合溶液中加入过量的铁粉，则铁能与氯化铜反应生成氯化亚铁和铜，与氯化铝不反应，充分反应后过滤，则滤渣中一定含有Fe、Cu，滤液中一定含有的金属离子有Al</w:t>
      </w:r>
      <w:r>
        <w:rPr>
          <w:vertAlign w:val="superscript"/>
        </w:rPr>
        <w:t>3+</w:t>
      </w:r>
      <w:r>
        <w:t>、Fe</w:t>
      </w:r>
      <w:r>
        <w:rPr>
          <w:vertAlign w:val="superscript"/>
        </w:rPr>
        <w:t>2+</w:t>
      </w:r>
      <w:r>
        <w:t>，故填：Fe、Cu；Al</w:t>
      </w:r>
      <w:r>
        <w:rPr>
          <w:vertAlign w:val="superscript"/>
        </w:rPr>
        <w:t>3+</w:t>
      </w:r>
      <w:r>
        <w:t>、Fe</w:t>
      </w:r>
      <w:r>
        <w:rPr>
          <w:vertAlign w:val="superscript"/>
        </w:rPr>
        <w:t>2+</w:t>
      </w:r>
      <w:r>
        <w:t>。</w:t>
      </w:r>
      <w:r>
        <w:br/>
      </w:r>
      <w:r>
        <w:t>根据铁生锈的原理、铝与氧气的反应以及金属活动性顺序的知识进行分析解答即可。</w:t>
      </w:r>
      <w:r>
        <w:br/>
      </w:r>
      <w:r>
        <w:t>掌握常见的金属的性质是正确解答本题的关键。</w:t>
      </w:r>
    </w:p>
    <w:p>
      <w:pPr>
        <w:pStyle w:val="BodyText"/>
      </w:pPr>
      <w:r>
        <w:br/>
      </w:r>
      <w:r>
        <w:t>15、 A、B、C为初中化学常见物质，它们之间的转化关系如图所示（反应条件、部分反应物和生成物已略去）。请针对以下几种情况回答问题：</w:t>
      </w:r>
      <w:r>
        <w:br/>
      </w:r>
      <w:r>
        <w:t>（1）若A可用于舞台云雾，B的俗名叫纯碱，A与C能反应，则C的化学式可能是______。</w:t>
      </w:r>
      <w:r>
        <w:br/>
      </w:r>
      <w:r>
        <w:t>（2）若A、B、C含有相同的金属元素，C能转化为A。</w:t>
      </w:r>
      <w:r>
        <w:br/>
      </w:r>
      <w:r>
        <w:t>①若A、C分别是单质和盐，C的溶液呈蓝色。则B→C的基本反应类型是______。</w:t>
      </w:r>
      <w:r>
        <w:br/>
      </w:r>
      <w:r>
        <w:t>②若A是水垢的主要成分，则C的化学式可以是______，A→B反应的化学方程式为______。</w:t>
      </w:r>
      <w:r>
        <w:br/>
      </w:r>
      <w:r>
        <w:t>（3）若A、B、C均为氧化物，除氧元素外另一种元素均不相同，且三种物质常温下状态均不同，其中C为液态。B、C的化学式分别为：B______、C______。</w:t>
      </w:r>
      <w:r>
        <w:br/>
      </w:r>
      <w:r>
        <w:drawing>
          <wp:inline distT="0" distB="0" distL="114300" distR="114300">
            <wp:extent cx="1809115" cy="365760"/>
            <wp:effectExtent l="0" t="0" r="0" b="0"/>
            <wp:docPr id="103950695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860372" name="Picture"/>
                    <pic:cNvPicPr>
                      <a:picLocks noChangeAspect="1" noChangeArrowheads="1"/>
                    </pic:cNvPicPr>
                  </pic:nvPicPr>
                  <pic:blipFill>
                    <a:blip xmlns:r="http://schemas.openxmlformats.org/officeDocument/2006/relationships" r:embed="rId14"/>
                    <a:stretch>
                      <a:fillRect/>
                    </a:stretch>
                  </pic:blipFill>
                  <pic:spPr>
                    <a:xfrm>
                      <a:off x="0" y="0"/>
                      <a:ext cx="1809549" cy="365760"/>
                    </a:xfrm>
                    <a:prstGeom prst="rect">
                      <a:avLst/>
                    </a:prstGeom>
                    <a:noFill/>
                    <a:ln w="9525">
                      <a:noFill/>
                    </a:ln>
                  </pic:spPr>
                </pic:pic>
              </a:graphicData>
            </a:graphic>
          </wp:inline>
        </w:drawing>
      </w:r>
    </w:p>
    <w:p>
      <w:pPr>
        <w:pStyle w:val="BodyText"/>
      </w:pPr>
      <w:r>
        <w:t>【 答 案 】</w:t>
      </w:r>
    </w:p>
    <w:p>
      <w:pPr>
        <w:pStyle w:val="BodyText"/>
      </w:pPr>
      <w:r>
        <w:t>Ca（OH）</w:t>
      </w:r>
      <w:r>
        <w:rPr>
          <w:vertAlign w:val="subscript"/>
        </w:rPr>
        <w:t>2</w:t>
      </w:r>
      <w:r>
        <w:t xml:space="preserve">   复分解反应   CaCO</w:t>
      </w:r>
      <w:r>
        <w:rPr>
          <w:vertAlign w:val="subscript"/>
        </w:rPr>
        <w:t>3</w:t>
      </w:r>
      <w:r>
        <w:t xml:space="preserve">   CaO+H</w:t>
      </w:r>
      <w:r>
        <w:rPr>
          <w:vertAlign w:val="subscript"/>
        </w:rPr>
        <w:t>2</w:t>
      </w:r>
      <w:r>
        <w:t>O=Ca（OH）</w:t>
      </w:r>
      <w:r>
        <w:rPr>
          <w:vertAlign w:val="subscript"/>
        </w:rPr>
        <w:t>2</w:t>
      </w:r>
      <w:r>
        <w:t xml:space="preserve">   CO</w:t>
      </w:r>
      <w:r>
        <w:rPr>
          <w:vertAlign w:val="subscript"/>
        </w:rPr>
        <w:t>2</w:t>
      </w:r>
      <w:r>
        <w:t xml:space="preserve">   H</w:t>
      </w:r>
      <w:r>
        <w:rPr>
          <w:vertAlign w:val="subscript"/>
        </w:rPr>
        <w:t>2</w:t>
      </w:r>
      <w:r>
        <w:t>O  </w:t>
      </w:r>
    </w:p>
    <w:p>
      <w:pPr>
        <w:pStyle w:val="BodyText"/>
      </w:pPr>
      <w:r>
        <w:t>【 解析 】</w:t>
      </w:r>
    </w:p>
    <w:p>
      <w:pPr>
        <w:pStyle w:val="BodyText"/>
      </w:pPr>
      <w:r>
        <w:t>解：（1）若A可用于舞台云雾，B的俗名叫纯碱，A与C能反应，则C可能是氢氧化钙；故答案为：Ca（OH）</w:t>
      </w:r>
      <w:r>
        <w:rPr>
          <w:vertAlign w:val="subscript"/>
        </w:rPr>
        <w:t>2</w:t>
      </w:r>
      <w:r>
        <w:t>；</w:t>
      </w:r>
      <w:r>
        <w:br/>
      </w:r>
      <w:r>
        <w:t>（2）若A、B、C含有相同的金属元素，C能转化为A；①若A、C分别是单质和盐，C的溶液呈蓝色，铜和氧气在加热的条件下生成氧化铜，氧化铜和硫酸反应生成蓝色溶液硫酸铜和水，属于复分解反应；②若A是水垢的主要成分，则C的化学式可以是碳酸钙，氧化钙和水生成氢氧化钙，二氧化碳与氢氧化钙反应生成碳酸钙白色沉淀和水，碳酸钙在高温的条件下生成氧化钙和二氧化碳；故答案为：①复分解反应；②CaCO</w:t>
      </w:r>
      <w:r>
        <w:rPr>
          <w:vertAlign w:val="subscript"/>
        </w:rPr>
        <w:t>3</w:t>
      </w:r>
      <w:r>
        <w:t>；CaO+H</w:t>
      </w:r>
      <w:r>
        <w:rPr>
          <w:vertAlign w:val="subscript"/>
        </w:rPr>
        <w:t>2</w:t>
      </w:r>
      <w:r>
        <w:t>O=Ca（OH）</w:t>
      </w:r>
      <w:r>
        <w:rPr>
          <w:vertAlign w:val="subscript"/>
        </w:rPr>
        <w:t>2</w:t>
      </w:r>
      <w:r>
        <w:t>；</w:t>
      </w:r>
      <w:r>
        <w:br/>
      </w:r>
      <w:r>
        <w:t>（3）若A、B、C均为氧化物，除氧元素外另一种元素均不相同，且三种物质常温下状态均不同，其中C为液态；碳和氧化铜在高温的条件下生成铜和二氧化碳，二氧化碳与氢氧化钙反应生成碳酸钙白色沉淀和水，因此A是氧化铜，B是二氧化碳，C是水；故答案为：CO</w:t>
      </w:r>
      <w:r>
        <w:rPr>
          <w:vertAlign w:val="subscript"/>
        </w:rPr>
        <w:t>2</w:t>
      </w:r>
      <w:r>
        <w:t>；H</w:t>
      </w:r>
      <w:r>
        <w:rPr>
          <w:vertAlign w:val="subscript"/>
        </w:rPr>
        <w:t>2</w:t>
      </w:r>
      <w:r>
        <w:t>O；</w:t>
      </w:r>
      <w:r>
        <w:br/>
      </w:r>
      <w:r>
        <w:t>本题属于推断题，根据题目给出的流程图和信息：（1）若A可用于舞台云雾，B的俗名叫纯碱，A与C能反应，则C可能是氢氧化钙；</w:t>
      </w:r>
      <w:r>
        <w:br/>
      </w:r>
      <w:r>
        <w:t>（2）若A、B、C含有相同的金属元素，C能转化为A；①若A、C分别是单质和盐，C的溶液呈蓝色，铜和氧气在加热的条件下生成氧化铜，氧化铜和硫酸反应生成蓝色溶液硫酸铜和水，属于复分解反应；②若A是水垢的主要成分，则C的化学式可以是碳酸钙，氧化钙和水生成氢氧化钙，二氧化碳与氢氧化钙反应生成碳酸钙白色沉淀和水，碳酸钙在高温的条件下生成氧化钙和二氧化碳。</w:t>
      </w:r>
      <w:r>
        <w:br/>
      </w:r>
      <w:r>
        <w:t>（3）若A、B、C均为氧化物，除氧元素外另一种元素均不相同，且三种物质常温下状态均不同，其中C为液态；碳和氧化铜在高温的条件下生成铜和二氧化碳，二氧化碳与氢氧化钙反应生成碳酸钙白色沉淀和水，因此A是氧化铜，B是二氧化碳，C是水。</w:t>
      </w:r>
      <w:r>
        <w:br/>
      </w:r>
      <w:r>
        <w:t>本考点属于物质的推断题，是通过对实验方法和过程的探究，在比较鉴别的基础上，得出了正确的实验结论。本考点是中考的重要内容之一，一般有两种类型：一是图框式推断题；二是文字描述型推断题；本题属于第一种类型。不论哪一种类型，都是通过实验现象，从而得出物质的组成。此考点主要出现在填空题和实验题中。</w:t>
      </w:r>
    </w:p>
    <w:p>
      <w:pPr>
        <w:pStyle w:val="BodyText"/>
      </w:pPr>
      <w:r>
        <w:br/>
      </w:r>
    </w:p>
    <w:p>
      <w:pPr>
        <w:pStyle w:val="BodyText"/>
      </w:pPr>
      <w:r>
        <w:t>四、探究题（本大题共 2 小题，共 26 分）</w:t>
      </w:r>
    </w:p>
    <w:p>
      <w:pPr>
        <w:pStyle w:val="BodyText"/>
      </w:pPr>
      <w:r>
        <w:t>16、 小浩同学在实验操作考核中，要完成的题目是“二氧化碳的制取、收集和验满”。</w:t>
      </w:r>
      <w:r>
        <w:br/>
      </w:r>
      <w:r>
        <w:drawing>
          <wp:inline distT="0" distB="0" distL="114300" distR="114300">
            <wp:extent cx="5216525" cy="1202690"/>
            <wp:effectExtent l="0" t="0" r="0" b="0"/>
            <wp:docPr id="14750657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209350" name="Picture"/>
                    <pic:cNvPicPr>
                      <a:picLocks noChangeAspect="1" noChangeArrowheads="1"/>
                    </pic:cNvPicPr>
                  </pic:nvPicPr>
                  <pic:blipFill>
                    <a:blip xmlns:r="http://schemas.openxmlformats.org/officeDocument/2006/relationships" r:embed="rId15"/>
                    <a:stretch>
                      <a:fillRect/>
                    </a:stretch>
                  </pic:blipFill>
                  <pic:spPr>
                    <a:xfrm>
                      <a:off x="0" y="0"/>
                      <a:ext cx="5216892" cy="1203157"/>
                    </a:xfrm>
                    <a:prstGeom prst="rect">
                      <a:avLst/>
                    </a:prstGeom>
                    <a:noFill/>
                    <a:ln w="9525">
                      <a:noFill/>
                    </a:ln>
                  </pic:spPr>
                </pic:pic>
              </a:graphicData>
            </a:graphic>
          </wp:inline>
        </w:drawing>
      </w:r>
      <w:r>
        <w:br/>
      </w:r>
      <w:r>
        <w:t>（1）上面是实验桌上摆放好的该实验所需的用品，小浩同学发现其中缺少了一种实验仪器和一种药品，请你写出所缺仪器的名称______；所缺药品的名称______。</w:t>
      </w:r>
      <w:r>
        <w:br/>
      </w:r>
      <w:r>
        <w:t>（2）写出制取二氧化碳的化学方程式：______。</w:t>
      </w:r>
      <w:r>
        <w:br/>
      </w:r>
      <w:r>
        <w:t>（3）图2是小浩同学实验时的主要步骤，这些步骤的正确顺序是 （填字母标号，下同）。其中操作有误的是______，正确的操作步骤和现象是______。</w:t>
      </w:r>
      <w:r>
        <w:br/>
      </w:r>
      <w:r>
        <w:drawing>
          <wp:inline distT="0" distB="0" distL="114300" distR="114300">
            <wp:extent cx="5043170" cy="1452880"/>
            <wp:effectExtent l="0" t="0" r="0" b="0"/>
            <wp:docPr id="118529623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8866905" name="Picture"/>
                    <pic:cNvPicPr>
                      <a:picLocks noChangeAspect="1" noChangeArrowheads="1"/>
                    </pic:cNvPicPr>
                  </pic:nvPicPr>
                  <pic:blipFill>
                    <a:blip xmlns:r="http://schemas.openxmlformats.org/officeDocument/2006/relationships" r:embed="rId16"/>
                    <a:stretch>
                      <a:fillRect/>
                    </a:stretch>
                  </pic:blipFill>
                  <pic:spPr>
                    <a:xfrm>
                      <a:off x="0" y="0"/>
                      <a:ext cx="5043637" cy="1453414"/>
                    </a:xfrm>
                    <a:prstGeom prst="rect">
                      <a:avLst/>
                    </a:prstGeom>
                    <a:noFill/>
                    <a:ln w="9525">
                      <a:noFill/>
                    </a:ln>
                  </pic:spPr>
                </pic:pic>
              </a:graphicData>
            </a:graphic>
          </wp:inline>
        </w:drawing>
      </w:r>
      <w:r>
        <w:br/>
      </w:r>
      <w:r>
        <w:t>（4）步骤c检查气密性时，要先______，再______，然后观察导管口是否有气泡冒出。</w:t>
      </w:r>
      <w:r>
        <w:br/>
      </w:r>
      <w:r>
        <w:t>A．把导管放入水中B．用手紧握试管</w:t>
      </w:r>
    </w:p>
    <w:p>
      <w:pPr>
        <w:pStyle w:val="BodyText"/>
      </w:pPr>
      <w:r>
        <w:t>【 答 案 】</w:t>
      </w:r>
    </w:p>
    <w:p>
      <w:pPr>
        <w:pStyle w:val="BodyText"/>
      </w:pPr>
      <w:r>
        <w:t>镊子   稀盐酸   CaCO</w:t>
      </w:r>
      <w:r>
        <w:rPr>
          <w:vertAlign w:val="subscript"/>
        </w:rPr>
        <w:t>3</w:t>
      </w:r>
      <w:r>
        <w:t>+2HCl=CaCl</w:t>
      </w:r>
      <w:r>
        <w:rPr>
          <w:vertAlign w:val="subscript"/>
        </w:rPr>
        <w:t>2</w:t>
      </w:r>
      <w:r>
        <w:t>+H</w:t>
      </w:r>
      <w:r>
        <w:rPr>
          <w:vertAlign w:val="subscript"/>
        </w:rPr>
        <w:t>2</w:t>
      </w:r>
      <w:r>
        <w:t>O+CO</w:t>
      </w:r>
      <w:r>
        <w:rPr>
          <w:vertAlign w:val="subscript"/>
        </w:rPr>
        <w:t>2</w:t>
      </w:r>
      <w:r>
        <w:t>↑   d   cabde；固体表面有大量气泡冒出，固体逐渐消失   A   B  </w:t>
      </w:r>
    </w:p>
    <w:p>
      <w:pPr>
        <w:pStyle w:val="BodyText"/>
      </w:pPr>
      <w:r>
        <w:t>【 解析 】</w:t>
      </w:r>
    </w:p>
    <w:p>
      <w:pPr>
        <w:pStyle w:val="BodyText"/>
      </w:pPr>
      <w:r>
        <w:t>解：（1）根据题干提供的信息和实验室制取二氧化碳所需仪器和药品可知，所缺仪器的名称镊子；所缺药品的名称是稀盐酸；</w:t>
      </w:r>
      <w:r>
        <w:br/>
      </w:r>
      <w:r>
        <w:t>（2）碳酸钙和稀盐酸反应生成氯化钙、水和二氧化碳，化学方程式为：CaCO</w:t>
      </w:r>
      <w:r>
        <w:rPr>
          <w:vertAlign w:val="subscript"/>
        </w:rPr>
        <w:t>3</w:t>
      </w:r>
      <w:r>
        <w:t>+2HCl=CaCl</w:t>
      </w:r>
      <w:r>
        <w:rPr>
          <w:vertAlign w:val="subscript"/>
        </w:rPr>
        <w:t>2</w:t>
      </w:r>
      <w:r>
        <w:t>+H</w:t>
      </w:r>
      <w:r>
        <w:rPr>
          <w:vertAlign w:val="subscript"/>
        </w:rPr>
        <w:t>2</w:t>
      </w:r>
      <w:r>
        <w:t>O+CO</w:t>
      </w:r>
      <w:r>
        <w:rPr>
          <w:vertAlign w:val="subscript"/>
        </w:rPr>
        <w:t>2</w:t>
      </w:r>
      <w:r>
        <w:t>↑；</w:t>
      </w:r>
      <w:r>
        <w:br/>
      </w:r>
      <w:r>
        <w:t>（3）用向上排空气法收集二氧化碳验满时要把燃着的木条放在集气瓶口，不是伸入集气瓶内，其中操作有误的是d；正确的操作步骤：cabde；现象是：固体表面有大量气泡冒出，固体逐渐消失；</w:t>
      </w:r>
      <w:r>
        <w:br/>
      </w:r>
      <w:r>
        <w:t>（4）步骤c检查气密性时，要先把导管放入水中，再用手紧握试管，然后观察导管口是否有气泡冒出。</w:t>
      </w:r>
      <w:r>
        <w:br/>
      </w:r>
      <w:r>
        <w:t>故答案为：</w:t>
      </w:r>
      <w:r>
        <w:br/>
      </w:r>
      <w:r>
        <w:t>（1）镊子；稀盐酸；</w:t>
      </w:r>
      <w:r>
        <w:br/>
      </w:r>
      <w:r>
        <w:t>（2）CaCO</w:t>
      </w:r>
      <w:r>
        <w:rPr>
          <w:vertAlign w:val="subscript"/>
        </w:rPr>
        <w:t>3</w:t>
      </w:r>
      <w:r>
        <w:t>+2HCl=CaCl</w:t>
      </w:r>
      <w:r>
        <w:rPr>
          <w:vertAlign w:val="subscript"/>
        </w:rPr>
        <w:t>2</w:t>
      </w:r>
      <w:r>
        <w:t>+H</w:t>
      </w:r>
      <w:r>
        <w:rPr>
          <w:vertAlign w:val="subscript"/>
        </w:rPr>
        <w:t>2</w:t>
      </w:r>
      <w:r>
        <w:t>O+CO</w:t>
      </w:r>
      <w:r>
        <w:rPr>
          <w:vertAlign w:val="subscript"/>
        </w:rPr>
        <w:t>2</w:t>
      </w:r>
      <w:r>
        <w:t>↑；</w:t>
      </w:r>
      <w:r>
        <w:br/>
      </w:r>
      <w:r>
        <w:t>（3）d；cabde；固体表面有大量气泡冒出，固体逐渐消失；</w:t>
      </w:r>
      <w:r>
        <w:br/>
      </w:r>
      <w:r>
        <w:t>（4）A；B。</w:t>
      </w:r>
      <w:r>
        <w:br/>
      </w:r>
      <w:r>
        <w:t>（1）根据实验室制取二氧化碳所需的仪器和药品进行分析；</w:t>
      </w:r>
      <w:r>
        <w:br/>
      </w:r>
      <w:r>
        <w:t>（2）根据反应物、生成物和反应条件书写化学方程式；</w:t>
      </w:r>
      <w:r>
        <w:br/>
      </w:r>
      <w:r>
        <w:t>（3）根据实验时的操作注意事项及步骤进行分析；</w:t>
      </w:r>
      <w:r>
        <w:br/>
      </w:r>
      <w:r>
        <w:t>（4）根据检查装置气密性的步骤进行分析。</w:t>
      </w:r>
      <w:r>
        <w:br/>
      </w:r>
      <w:r>
        <w:t>本题主要考查仪器的用途、化学方程式的书写，实验装置的选择，选择发生装置时，要考虑反应物的状态、反应条件等因素；选择收集装置时，要考虑气体的水溶性、能否和水发生化学反应、密度、能否和空气中的物质发生化学反应等因素。</w:t>
      </w:r>
    </w:p>
    <w:p>
      <w:pPr>
        <w:pStyle w:val="BodyText"/>
      </w:pPr>
      <w:r>
        <w:br/>
      </w:r>
      <w:r>
        <w:t>17、 某化学兴趣小组在归纳酸、碱、盐化学性质时，发现有些实验无法观察到明显现象，需要进行改进或继续实验验证。</w:t>
      </w:r>
      <w:r>
        <w:br/>
      </w:r>
      <w:r>
        <w:t>Ⅰ．兴趣小组小觐同学提出，酸、碱中和没有明显现象，并设计如下两个实验：</w:t>
      </w:r>
      <w:r>
        <w:br/>
      </w:r>
      <w:r>
        <w:drawing>
          <wp:inline distT="0" distB="0" distL="114300" distR="114300">
            <wp:extent cx="5264785" cy="1231900"/>
            <wp:effectExtent l="0" t="0" r="0" b="0"/>
            <wp:docPr id="1619670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8349042" name="Picture"/>
                    <pic:cNvPicPr>
                      <a:picLocks noChangeAspect="1" noChangeArrowheads="1"/>
                    </pic:cNvPicPr>
                  </pic:nvPicPr>
                  <pic:blipFill>
                    <a:blip xmlns:r="http://schemas.openxmlformats.org/officeDocument/2006/relationships" r:embed="rId17"/>
                    <a:stretch>
                      <a:fillRect/>
                    </a:stretch>
                  </pic:blipFill>
                  <pic:spPr>
                    <a:xfrm>
                      <a:off x="0" y="0"/>
                      <a:ext cx="5265018" cy="1232033"/>
                    </a:xfrm>
                    <a:prstGeom prst="rect">
                      <a:avLst/>
                    </a:prstGeom>
                    <a:noFill/>
                    <a:ln w="9525">
                      <a:noFill/>
                    </a:ln>
                  </pic:spPr>
                </pic:pic>
              </a:graphicData>
            </a:graphic>
          </wp:inline>
        </w:drawing>
      </w:r>
      <w:r>
        <w:br/>
      </w:r>
      <w:r>
        <w:t>（1）实验一：向NaOH溶液中先滴入几滴酚酞溶液，振荡，再滴入稀硫酸，观察到溶液由______色变为无色，说明酸与碱能发生反应。往上述试管中再逐滴滴入过量NaOH溶液，不断振荡，如果观察到______，证明了滴加的稀硫酸过量。</w:t>
      </w:r>
      <w:r>
        <w:br/>
      </w:r>
      <w:r>
        <w:t>（2）按照“证明反应后NaOH消失了“这个角度，该同学又设计了实验二，将足量的稀硫酸滴入NaOH溶液后，再滴入甲溶液，同样证明了酸和碱能发生反应，甲溶液可以是______（指示剂除外）。</w:t>
      </w:r>
      <w:r>
        <w:br/>
      </w:r>
      <w:r>
        <w:t>（3）其他同学对他的观点提出质疑：并不是所有酸、碱中和反应都没有明显现象，例如稀硫酸与______反应就可观察到明显的现象。</w:t>
      </w:r>
      <w:r>
        <w:br/>
      </w:r>
      <w:r>
        <w:t>Ⅱ．兴趣小组小琪同学提出：CO</w:t>
      </w:r>
      <w:r>
        <w:rPr>
          <w:vertAlign w:val="subscript"/>
        </w:rPr>
        <w:t>2</w:t>
      </w:r>
      <w:r>
        <w:t>通入NaOH溶液中也无明显现象，并设计如下实验三继续探究。（装置已连接好，气密性良好，止水夹a和b已关闭，部分仪器已略去）</w:t>
      </w:r>
      <w:r>
        <w:br/>
      </w:r>
      <w:r>
        <w:t>[查阅资料]</w:t>
      </w:r>
      <w:r>
        <w:br/>
      </w:r>
      <w:r>
        <w:t>①CO</w:t>
      </w:r>
      <w:r>
        <w:rPr>
          <w:vertAlign w:val="subscript"/>
        </w:rPr>
        <w:t>2</w:t>
      </w:r>
      <w:r>
        <w:t>与乙醇不反应，本实验条件下CO</w:t>
      </w:r>
      <w:r>
        <w:rPr>
          <w:vertAlign w:val="subscript"/>
        </w:rPr>
        <w:t>2</w:t>
      </w:r>
      <w:r>
        <w:t>在乙醇中的溶解忽略不计。</w:t>
      </w:r>
      <w:r>
        <w:br/>
      </w:r>
      <w:r>
        <w:t>②常温下NaOH易溶于乙醇，Na</w:t>
      </w:r>
      <w:r>
        <w:rPr>
          <w:vertAlign w:val="subscript"/>
        </w:rPr>
        <w:t>2</w:t>
      </w:r>
      <w:r>
        <w:t>CO</w:t>
      </w:r>
      <w:r>
        <w:rPr>
          <w:vertAlign w:val="subscript"/>
        </w:rPr>
        <w:t>3</w:t>
      </w:r>
      <w:r>
        <w:t>微溶于乙醇。</w:t>
      </w:r>
      <w:r>
        <w:br/>
      </w:r>
      <w:r>
        <w:t>（4）把注射器Ⅰ中氢氧化钠的乙醇溶液注入充满CO</w:t>
      </w:r>
      <w:r>
        <w:rPr>
          <w:vertAlign w:val="subscript"/>
        </w:rPr>
        <w:t>2</w:t>
      </w:r>
      <w:r>
        <w:t>的三口烧瓶中，轻轻振荡，观察到的现象是______；写出该反应的化学方程式______。</w:t>
      </w:r>
      <w:r>
        <w:br/>
      </w:r>
      <w:r>
        <w:t>（5）把导管d移出石灰水，打开止水夹a、b，再从导管c端往三口烧瓶中鼓入N</w:t>
      </w:r>
      <w:r>
        <w:rPr>
          <w:vertAlign w:val="subscript"/>
        </w:rPr>
        <w:t>2</w:t>
      </w:r>
      <w:r>
        <w:t>，目的是______。过了一段时间后，先把导管d放入澄清石灰水中，接着关闭止水夹a，再把注射器Ⅱ中的稀盐酸注入三口烧瓶内，观察到三口烧瓶中产生气泡，______ 。从生成物角度验证了CO</w:t>
      </w:r>
      <w:r>
        <w:rPr>
          <w:vertAlign w:val="subscript"/>
        </w:rPr>
        <w:t>2</w:t>
      </w:r>
      <w:r>
        <w:t>与NaOH溶液发生了反应。</w:t>
      </w:r>
      <w:r>
        <w:br/>
      </w:r>
      <w:r>
        <w:t>Ⅲ．在老师的指导下，该兴趣小组的其他同学继续将CO</w:t>
      </w:r>
      <w:r>
        <w:rPr>
          <w:vertAlign w:val="subscript"/>
        </w:rPr>
        <w:t>2</w:t>
      </w:r>
      <w:r>
        <w:t>持续通入一定浓度一定量的NaOH溶液中，用数字化实验技术制定反应过程中溶液的pH和温度变化，结果如图1、图2所示。</w:t>
      </w:r>
      <w:r>
        <w:br/>
      </w:r>
      <w:r>
        <w:drawing>
          <wp:inline distT="0" distB="0" distL="114300" distR="114300">
            <wp:extent cx="4446270" cy="1443355"/>
            <wp:effectExtent l="0" t="0" r="0" b="0"/>
            <wp:docPr id="91217834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0270516" name="Picture"/>
                    <pic:cNvPicPr>
                      <a:picLocks noChangeAspect="1" noChangeArrowheads="1"/>
                    </pic:cNvPicPr>
                  </pic:nvPicPr>
                  <pic:blipFill>
                    <a:blip xmlns:r="http://schemas.openxmlformats.org/officeDocument/2006/relationships" r:embed="rId18"/>
                    <a:stretch>
                      <a:fillRect/>
                    </a:stretch>
                  </pic:blipFill>
                  <pic:spPr>
                    <a:xfrm>
                      <a:off x="0" y="0"/>
                      <a:ext cx="4446871" cy="1443789"/>
                    </a:xfrm>
                    <a:prstGeom prst="rect">
                      <a:avLst/>
                    </a:prstGeom>
                    <a:noFill/>
                    <a:ln w="9525">
                      <a:noFill/>
                    </a:ln>
                  </pic:spPr>
                </pic:pic>
              </a:graphicData>
            </a:graphic>
          </wp:inline>
        </w:drawing>
      </w:r>
      <w:r>
        <w:br/>
      </w:r>
      <w:r>
        <w:t>[查阅资料]本实验条件下，Na</w:t>
      </w:r>
      <w:r>
        <w:rPr>
          <w:vertAlign w:val="subscript"/>
        </w:rPr>
        <w:t>2</w:t>
      </w:r>
      <w:r>
        <w:t>CO</w:t>
      </w:r>
      <w:r>
        <w:rPr>
          <w:vertAlign w:val="subscript"/>
        </w:rPr>
        <w:t>3</w:t>
      </w:r>
      <w:r>
        <w:t>溶液和NaHCO</w:t>
      </w:r>
      <w:r>
        <w:rPr>
          <w:vertAlign w:val="subscript"/>
        </w:rPr>
        <w:t>3</w:t>
      </w:r>
      <w:r>
        <w:t>溶液的pH分别约为11.0和8.5。</w:t>
      </w:r>
      <w:r>
        <w:br/>
      </w:r>
      <w:r>
        <w:t>（6）图1中，BC段发生反应的化学方程式为______。图2中，DE段温度变化的原因是______。</w:t>
      </w:r>
      <w:r>
        <w:br/>
      </w:r>
      <w:r>
        <w:t>[反思感悟]</w:t>
      </w:r>
      <w:r>
        <w:br/>
      </w:r>
      <w:r>
        <w:t>（7）对于无明显现象的反应，小组同学一致认为可以通过反应物的减少或生成物的生成以及______变化等角度验证反应的发生；还可以通过现代技术手段进行数据测定，实现反应过程的“可视化”。</w:t>
      </w:r>
    </w:p>
    <w:p>
      <w:pPr>
        <w:pStyle w:val="BodyText"/>
      </w:pPr>
      <w:r>
        <w:t>【 答 案 】</w:t>
      </w:r>
    </w:p>
    <w:p>
      <w:pPr>
        <w:pStyle w:val="BodyText"/>
      </w:pPr>
      <w:r>
        <w:t>红   过一会儿后溶液才变成红色   CuSO</w:t>
      </w:r>
      <w:r>
        <w:rPr>
          <w:vertAlign w:val="subscript"/>
        </w:rPr>
        <w:t>4</w:t>
      </w:r>
      <w:r>
        <w:t>溶液   氢氧化钡溶液   生成白色沉淀、气球逐渐变大   CO</w:t>
      </w:r>
      <w:r>
        <w:rPr>
          <w:vertAlign w:val="subscript"/>
        </w:rPr>
        <w:t>2</w:t>
      </w:r>
      <w:r>
        <w:t>+2NaOH=Na</w:t>
      </w:r>
      <w:r>
        <w:rPr>
          <w:vertAlign w:val="subscript"/>
        </w:rPr>
        <w:t>2</w:t>
      </w:r>
      <w:r>
        <w:t>CO</w:t>
      </w:r>
      <w:r>
        <w:rPr>
          <w:vertAlign w:val="subscript"/>
        </w:rPr>
        <w:t>3</w:t>
      </w:r>
      <w:r>
        <w:t>↓+H</w:t>
      </w:r>
      <w:r>
        <w:rPr>
          <w:vertAlign w:val="subscript"/>
        </w:rPr>
        <w:t>2</w:t>
      </w:r>
      <w:r>
        <w:t>O   排出装置内的二氧化碳   烧杯中的澄清石灰水变浑浊   CO</w:t>
      </w:r>
      <w:r>
        <w:rPr>
          <w:vertAlign w:val="subscript"/>
        </w:rPr>
        <w:t>2</w:t>
      </w:r>
      <w:r>
        <w:t>+Na</w:t>
      </w:r>
      <w:r>
        <w:rPr>
          <w:vertAlign w:val="subscript"/>
        </w:rPr>
        <w:t>2</w:t>
      </w:r>
      <w:r>
        <w:t>CO</w:t>
      </w:r>
      <w:r>
        <w:rPr>
          <w:vertAlign w:val="subscript"/>
        </w:rPr>
        <w:t>3</w:t>
      </w:r>
      <w:r>
        <w:t>+H</w:t>
      </w:r>
      <w:r>
        <w:rPr>
          <w:vertAlign w:val="subscript"/>
        </w:rPr>
        <w:t>2</w:t>
      </w:r>
      <w:r>
        <w:t>O=2NaHCO</w:t>
      </w:r>
      <w:r>
        <w:rPr>
          <w:vertAlign w:val="subscript"/>
        </w:rPr>
        <w:t>3</w:t>
      </w:r>
      <w:r>
        <w:t xml:space="preserve">  </w:t>
      </w:r>
      <w:r>
        <w:br/>
      </w:r>
      <w:r>
        <w:t>二氧化碳与氢氧化钠反应放热   能量  </w:t>
      </w:r>
    </w:p>
    <w:p>
      <w:pPr>
        <w:pStyle w:val="BodyText"/>
      </w:pPr>
      <w:r>
        <w:t>【 解析 】</w:t>
      </w:r>
    </w:p>
    <w:p>
      <w:pPr>
        <w:pStyle w:val="BodyText"/>
      </w:pPr>
      <w:r>
        <w:t>解：Ⅰ．（1）向NaOH溶液中先滴入几滴酚酞溶液，振荡，再滴入稀硫酸，观察到溶液由红色变为无色，因为氢氧化钠和硫酸反应生成硫酸钠和水；继续往上述试管逐滴滴入NaOH溶液，不断振荡，如果观察到过一会儿后溶液才变成红色的现象，证明了滴加的稀硫酸过量；故答案为：红；过一会儿后溶液才变成红色；</w:t>
      </w:r>
      <w:r>
        <w:br/>
      </w:r>
      <w:r>
        <w:t>（2）氢氧化钠溶液中加入足量稀硫酸，然后滴加CuSO</w:t>
      </w:r>
      <w:r>
        <w:rPr>
          <w:vertAlign w:val="subscript"/>
        </w:rPr>
        <w:t>4</w:t>
      </w:r>
      <w:r>
        <w:t>溶液，没有蓝色沉淀生成，说明氢氧化钠和盐酸发生了反应，因此甲可以是CuSO</w:t>
      </w:r>
      <w:r>
        <w:rPr>
          <w:vertAlign w:val="subscript"/>
        </w:rPr>
        <w:t>4</w:t>
      </w:r>
      <w:r>
        <w:t>溶液；故答案为：CuSO</w:t>
      </w:r>
      <w:r>
        <w:rPr>
          <w:vertAlign w:val="subscript"/>
        </w:rPr>
        <w:t>4</w:t>
      </w:r>
      <w:r>
        <w:t>溶液；</w:t>
      </w:r>
      <w:r>
        <w:br/>
      </w:r>
      <w:r>
        <w:t>（3）因为稀硫酸能和氢氧化钡溶液反应生成白色沉淀，所以并不是所有酸、碱中和反应都没有明显现象，例如稀硫酸与氢氧化钡溶液反应就可观察到明显的现象；</w:t>
      </w:r>
      <w:r>
        <w:br/>
      </w:r>
      <w:r>
        <w:t>Ⅱ．（4）把注射器Ⅰ中氢氧化钠的乙醇溶液注入充满CO</w:t>
      </w:r>
      <w:r>
        <w:rPr>
          <w:vertAlign w:val="subscript"/>
        </w:rPr>
        <w:t>2</w:t>
      </w:r>
      <w:r>
        <w:t>的三口烧瓶中，轻轻振荡，观察到的现象是：生成白色沉淀、气球逐渐变大；因为二氧化碳与氢氧化钠反应生成碳酸钠和水，碳酸钠在酒精中微溶；故答案为：生成白色沉淀、气球逐渐变大；CO</w:t>
      </w:r>
      <w:r>
        <w:rPr>
          <w:vertAlign w:val="subscript"/>
        </w:rPr>
        <w:t>2</w:t>
      </w:r>
      <w:r>
        <w:t>+2NaOH=Na</w:t>
      </w:r>
      <w:r>
        <w:rPr>
          <w:vertAlign w:val="subscript"/>
        </w:rPr>
        <w:t>2</w:t>
      </w:r>
      <w:r>
        <w:t>CO</w:t>
      </w:r>
      <w:r>
        <w:rPr>
          <w:vertAlign w:val="subscript"/>
        </w:rPr>
        <w:t>3</w:t>
      </w:r>
      <w:r>
        <w:t>↓+H</w:t>
      </w:r>
      <w:r>
        <w:rPr>
          <w:vertAlign w:val="subscript"/>
        </w:rPr>
        <w:t>2</w:t>
      </w:r>
      <w:r>
        <w:t>O；</w:t>
      </w:r>
      <w:r>
        <w:br/>
      </w:r>
      <w:r>
        <w:t>（5）把导管d移出石灰水，打开止水夹a、b，再从导管C端往三口烧瓶中鼓入N</w:t>
      </w:r>
      <w:r>
        <w:rPr>
          <w:vertAlign w:val="subscript"/>
        </w:rPr>
        <w:t>2</w:t>
      </w:r>
      <w:r>
        <w:t>，目的是排出装置内的二氧化碳；过了一段时间后，先把导管d放入澄清石灰水中，接着关闭止水夹a，再把注射器Ⅱ中的稀盐酸注入三口烧瓶内，观察到三口烧瓶中产生气泡，烧杯中的澄清石灰水变浑浊，此实验从生成物角度证明了CO</w:t>
      </w:r>
      <w:r>
        <w:rPr>
          <w:vertAlign w:val="subscript"/>
        </w:rPr>
        <w:t>2</w:t>
      </w:r>
      <w:r>
        <w:t>与NaOH溶液发生了反应；故答案为：排出装置内的二氧化碳；烧杯中的澄清石灰水变浑浊；</w:t>
      </w:r>
      <w:r>
        <w:br/>
      </w:r>
      <w:r>
        <w:t>Ⅲ．（6）图1中，BC段发生的反应是二氧化碳和碳酸钠和水反应生成碳酸氢钠，配平即可；图2中，DE段温度变化的原因是：二氧化碳与氢氧化钠反应放热；故答案为：CO</w:t>
      </w:r>
      <w:r>
        <w:rPr>
          <w:vertAlign w:val="subscript"/>
        </w:rPr>
        <w:t>2</w:t>
      </w:r>
      <w:r>
        <w:t>+Na</w:t>
      </w:r>
      <w:r>
        <w:rPr>
          <w:vertAlign w:val="subscript"/>
        </w:rPr>
        <w:t>2</w:t>
      </w:r>
      <w:r>
        <w:t>CO</w:t>
      </w:r>
      <w:r>
        <w:rPr>
          <w:vertAlign w:val="subscript"/>
        </w:rPr>
        <w:t>3</w:t>
      </w:r>
      <w:r>
        <w:t>+H</w:t>
      </w:r>
      <w:r>
        <w:rPr>
          <w:vertAlign w:val="subscript"/>
        </w:rPr>
        <w:t>2</w:t>
      </w:r>
      <w:r>
        <w:t>O=2NaHCO</w:t>
      </w:r>
      <w:r>
        <w:rPr>
          <w:vertAlign w:val="subscript"/>
        </w:rPr>
        <w:t>3</w:t>
      </w:r>
      <w:r>
        <w:t>；二氧化碳与氢氧化钠反应放热；</w:t>
      </w:r>
      <w:r>
        <w:br/>
      </w:r>
      <w:r>
        <w:t>（7）实验从CO</w:t>
      </w:r>
      <w:r>
        <w:rPr>
          <w:vertAlign w:val="subscript"/>
        </w:rPr>
        <w:t>2</w:t>
      </w:r>
      <w:r>
        <w:t>减少、NaOH减少，Na</w:t>
      </w:r>
      <w:r>
        <w:rPr>
          <w:vertAlign w:val="subscript"/>
        </w:rPr>
        <w:t>2</w:t>
      </w:r>
      <w:r>
        <w:t>CO</w:t>
      </w:r>
      <w:r>
        <w:rPr>
          <w:vertAlign w:val="subscript"/>
        </w:rPr>
        <w:t>3</w:t>
      </w:r>
      <w:r>
        <w:t>生成等物质的变化，以及能量变化等视角多维度探究CO</w:t>
      </w:r>
      <w:r>
        <w:rPr>
          <w:vertAlign w:val="subscript"/>
        </w:rPr>
        <w:t>2</w:t>
      </w:r>
      <w:r>
        <w:t>与NaOH发生了反应，对于现象不明显的化学反应，可以通过现代技术手段进行数据测定，实现反应过程的“可视化”；故答案为：能量。</w:t>
      </w:r>
      <w:r>
        <w:br/>
      </w:r>
      <w:r>
        <w:t>Ⅰ．（1）根据无色酚酞试液遇到碱性溶液变红色进行分析；</w:t>
      </w:r>
      <w:r>
        <w:br/>
      </w:r>
      <w:r>
        <w:t>（2）根据硫酸铜溶液遇到氢氧化钠溶液变成蓝色进行分析；</w:t>
      </w:r>
      <w:r>
        <w:br/>
      </w:r>
      <w:r>
        <w:t>（3）稀硫酸和氢氧化钡溶液反应生成白色沉淀进行分析；</w:t>
      </w:r>
      <w:r>
        <w:br/>
      </w:r>
      <w:r>
        <w:t>Ⅱ．（4）根据二氧化碳和氢氧化钠反应生成碳酸钠和水、二氧化碳减少瓶内压强降低、碳酸钠微溶于乙醇进行分析；根据反应物、生成物和反应条件书写化学方程式；</w:t>
      </w:r>
      <w:r>
        <w:br/>
      </w:r>
      <w:r>
        <w:t>（2）根据排出装置内的二氧化碳，防止干扰生成物的检验进行分析；</w:t>
      </w:r>
      <w:r>
        <w:br/>
      </w:r>
      <w:r>
        <w:t>Ⅲ．（6）图1中，根据BC段中反应物、生成物和反应条件书写化学方程式；图2中，根据二氧化碳与氢氧化钠反应放热进行分析；</w:t>
      </w:r>
      <w:r>
        <w:br/>
      </w:r>
      <w:r>
        <w:t>（7）实验从CO</w:t>
      </w:r>
      <w:r>
        <w:rPr>
          <w:vertAlign w:val="subscript"/>
        </w:rPr>
        <w:t>2</w:t>
      </w:r>
      <w:r>
        <w:t>减少、NaOH减少，Na</w:t>
      </w:r>
      <w:r>
        <w:rPr>
          <w:vertAlign w:val="subscript"/>
        </w:rPr>
        <w:t>2</w:t>
      </w:r>
      <w:r>
        <w:t>CO</w:t>
      </w:r>
      <w:r>
        <w:rPr>
          <w:vertAlign w:val="subscript"/>
        </w:rPr>
        <w:t>3</w:t>
      </w:r>
      <w:r>
        <w:t>生成等物质的变化，以及能量变化等视角多维度探究CO</w:t>
      </w:r>
      <w:r>
        <w:rPr>
          <w:vertAlign w:val="subscript"/>
        </w:rPr>
        <w:t>2</w:t>
      </w:r>
      <w:r>
        <w:t>与NaOH发生了反应，对于现象不明显的化学反应，可以通过现代技术手段进行数据测定，实现反应过程的“可视化”。</w:t>
      </w:r>
      <w:r>
        <w:br/>
      </w:r>
      <w:r>
        <w:t>本考点考查了碱的化学性质的实验探究，解决本考点需要根据实验现象，综合分析，从而得出正确的结论。此考点主要出现在选择题和实验题中。</w:t>
      </w:r>
    </w:p>
    <w:p>
      <w:pPr>
        <w:pStyle w:val="BodyText"/>
      </w:pPr>
      <w:r>
        <w:br/>
      </w:r>
    </w:p>
    <w:p>
      <w:pPr>
        <w:pStyle w:val="BodyText"/>
      </w:pPr>
      <w:r>
        <w:t>五、计算题（本大题共 1 小题，共 5 分）</w:t>
      </w:r>
    </w:p>
    <w:p>
      <w:pPr>
        <w:pStyle w:val="BodyText"/>
      </w:pPr>
      <w:r>
        <w:t>18、</w:t>
      </w:r>
      <w:bookmarkStart w:id="1" w:name="_GoBack"/>
      <w:bookmarkEnd w:id="1"/>
      <w:r>
        <w:t xml:space="preserve"> 尿素【CO（NH</w:t>
      </w:r>
      <w:r>
        <w:rPr>
          <w:vertAlign w:val="subscript"/>
        </w:rPr>
        <w:t>2</w:t>
      </w:r>
      <w:r>
        <w:t>）</w:t>
      </w:r>
      <w:r>
        <w:rPr>
          <w:vertAlign w:val="subscript"/>
        </w:rPr>
        <w:t>2</w:t>
      </w:r>
      <w:r>
        <w:t>】是一种常见的氮肥，工业上制备反应如下：</w:t>
      </w:r>
      <w:r>
        <w:drawing>
          <wp:inline distT="0" distB="0" distL="114300" distR="114300">
            <wp:extent cx="3213100" cy="444500"/>
            <wp:effectExtent l="0" t="0" r="0" b="0"/>
            <wp:docPr id="126040075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3970684" name="Picture"/>
                    <pic:cNvPicPr>
                      <a:picLocks noChangeAspect="1" noChangeArrowheads="1"/>
                    </pic:cNvPicPr>
                  </pic:nvPicPr>
                  <pic:blipFill>
                    <a:blip xmlns:r="http://schemas.openxmlformats.org/officeDocument/2006/relationships" r:embed="rId19"/>
                    <a:stretch>
                      <a:fillRect/>
                    </a:stretch>
                  </pic:blipFill>
                  <pic:spPr>
                    <a:xfrm>
                      <a:off x="0" y="0"/>
                      <a:ext cx="3213100" cy="444500"/>
                    </a:xfrm>
                    <a:prstGeom prst="rect">
                      <a:avLst/>
                    </a:prstGeom>
                    <a:noFill/>
                    <a:ln w="9525">
                      <a:noFill/>
                    </a:ln>
                  </pic:spPr>
                </pic:pic>
              </a:graphicData>
            </a:graphic>
          </wp:inline>
        </w:drawing>
      </w:r>
      <w:r>
        <w:t>，请计算：</w:t>
      </w:r>
      <w:r>
        <w:br/>
      </w:r>
      <w:r>
        <w:t>（1）尿素中氮元素的质量分数。</w:t>
      </w:r>
      <w:r>
        <w:br/>
      </w:r>
      <w:r>
        <w:t>（2）生产30t尿素理论上需要氨气的质量是多少？</w:t>
      </w:r>
    </w:p>
    <w:p>
      <w:pPr>
        <w:pStyle w:val="BodyText"/>
      </w:pPr>
      <w:r>
        <w:t>【 答 案 】</w:t>
      </w:r>
    </w:p>
    <w:p>
      <w:pPr>
        <w:pStyle w:val="BodyText"/>
      </w:pPr>
      <w:r>
        <w:t>解：（1）尿素中氮元素的质量分数为：</w:t>
      </w:r>
      <m:oMath>
        <m:f>
          <m:num>
            <m:r>
              <m:t>14×2</m:t>
            </m:r>
          </m:num>
          <m:den>
            <m:r>
              <m:t>12+16+(14+1×2)×2</m:t>
            </m:r>
          </m:den>
        </m:f>
      </m:oMath>
      <w:r>
        <w:t>×100%≈46.7%；</w:t>
      </w:r>
      <w:r>
        <w:br/>
      </w:r>
      <w:r>
        <w:t>（2）设理论上需要氨气的质量是x</w:t>
      </w:r>
      <w:r>
        <w:br/>
      </w:r>
      <w:r>
        <w:drawing>
          <wp:inline distT="0" distB="0" distL="114300" distR="114300">
            <wp:extent cx="3213100" cy="444500"/>
            <wp:effectExtent l="0" t="0" r="0" b="0"/>
            <wp:docPr id="6956112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1224003" name="Picture"/>
                    <pic:cNvPicPr>
                      <a:picLocks noChangeAspect="1" noChangeArrowheads="1"/>
                    </pic:cNvPicPr>
                  </pic:nvPicPr>
                  <pic:blipFill>
                    <a:blip xmlns:r="http://schemas.openxmlformats.org/officeDocument/2006/relationships" r:embed="rId19"/>
                    <a:stretch>
                      <a:fillRect/>
                    </a:stretch>
                  </pic:blipFill>
                  <pic:spPr>
                    <a:xfrm>
                      <a:off x="0" y="0"/>
                      <a:ext cx="3213100" cy="444500"/>
                    </a:xfrm>
                    <a:prstGeom prst="rect">
                      <a:avLst/>
                    </a:prstGeom>
                    <a:noFill/>
                    <a:ln w="9525">
                      <a:noFill/>
                    </a:ln>
                  </pic:spPr>
                </pic:pic>
              </a:graphicData>
            </a:graphic>
          </wp:inline>
        </w:drawing>
      </w:r>
      <w:r>
        <w:br/>
      </w:r>
      <w:r>
        <w:t>            34                         60</w:t>
      </w:r>
      <w:r>
        <w:br/>
      </w:r>
      <w:r>
        <w:t>             x                          30t</w:t>
      </w:r>
      <w:r>
        <w:br/>
      </w:r>
      <m:oMath>
        <m:f>
          <m:num>
            <m:r>
              <m:t>34</m:t>
            </m:r>
          </m:num>
          <m:den>
            <m:r>
              <m:t>60</m:t>
            </m:r>
          </m:den>
        </m:f>
        <m:r>
          <m:t>=</m:t>
        </m:r>
        <m:f>
          <m:num>
            <m:r>
              <m:t>x</m:t>
            </m:r>
          </m:num>
          <m:den>
            <m:r>
              <m:t>30t</m:t>
            </m:r>
          </m:den>
        </m:f>
      </m:oMath>
      <w:r>
        <w:t>       解得：x=17t</w:t>
      </w:r>
      <w:r>
        <w:br/>
      </w:r>
      <w:r>
        <w:t>答：（1）尿素中氮元素的质量分数为46.7%；</w:t>
      </w:r>
      <w:r>
        <w:br/>
      </w:r>
      <w:r>
        <w:t>（2）理论上需要氨气的质量是17t。</w:t>
      </w:r>
    </w:p>
    <w:p>
      <w:pPr>
        <w:pStyle w:val="BodyText"/>
      </w:pPr>
      <w:r>
        <w:t>【 解析 】</w:t>
      </w:r>
    </w:p>
    <w:p>
      <w:pPr>
        <w:pStyle w:val="BodyText"/>
      </w:pPr>
      <w:r>
        <w:br/>
      </w:r>
      <w:r>
        <w:t>（1）根据尿素的化学式计算氮元素的质量分数；</w:t>
      </w:r>
      <w:r>
        <w:br/>
      </w:r>
      <w:r>
        <w:t>（2）根据工业上制备尿素反应方程式，由尿素的指令可计算出需要氨气的质量。</w:t>
      </w:r>
      <w:r>
        <w:br/>
      </w:r>
      <w:r>
        <w:t>本题主要考查了根据化学式、方程式的简单计算，属于基础性的练习题，注意计算的数据要准确。</w:t>
      </w:r>
    </w:p>
    <w:p>
      <w:pPr>
        <w:pStyle w:val="BodyText"/>
      </w:pPr>
      <w:r>
        <w:br/>
      </w:r>
    </w:p>
    <w:sectPr>
      <w:headerReference w:type="default" r:id="rId20"/>
      <w:footerReference w:type="even" r:id="rId21"/>
      <w:footerReference w:type="default" r:id="rId22"/>
      <w:headerReference w:type="first" r:id="rId23"/>
      <w:footerReference w:type="first" r:id="rId24"/>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15831833"/>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qFormat="1"/>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qFormat="1"/>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Note Heading" w:semiHidden="0" w:unhideWhenUsed="0"/>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lsdException w:name="E-mail Signature" w:uiPriority="0" w:qFormat="1"/>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header" Target="header1.xml" /><Relationship Id="rId21" Type="http://schemas.openxmlformats.org/officeDocument/2006/relationships/footer" Target="footer1.xml" /><Relationship Id="rId22" Type="http://schemas.openxmlformats.org/officeDocument/2006/relationships/footer" Target="footer2.xml" /><Relationship Id="rId23" Type="http://schemas.openxmlformats.org/officeDocument/2006/relationships/header" Target="header2.xml" /><Relationship Id="rId24" Type="http://schemas.openxmlformats.org/officeDocument/2006/relationships/footer" Target="footer3.xml" /><Relationship Id="rId25" Type="http://schemas.openxmlformats.org/officeDocument/2006/relationships/theme" Target="theme/theme1.xml" /><Relationship Id="rId26" Type="http://schemas.openxmlformats.org/officeDocument/2006/relationships/numbering" Target="numbering.xml" /><Relationship Id="rId27"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2020-04-06T13:57:00Z</dcterms:created>
  <dcterms:modified xsi:type="dcterms:W3CDTF">2020-04-08T04:45:23Z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