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32pt;margin-top:920pt;margin-left:98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2019-2020学年吉林省长春市名校九年级（上）期中化学试卷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一、选择题（选择题包括10小题，每小题1分，共10分，每小题只有一个选项符合题意）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1．（1分）“低钠盐”中的“钠”要比普通盐中的“钠”要少，其中“钠”是指（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A．分子</w:t>
      </w:r>
      <w:r>
        <w:tab/>
      </w:r>
      <w:r>
        <w:rPr>
          <w:rFonts w:ascii="Times New Roman" w:eastAsia="新宋体" w:hAnsi="Times New Roman" w:hint="eastAsia"/>
          <w:szCs w:val="21"/>
        </w:rPr>
        <w:t>B．原子</w:t>
      </w:r>
      <w:r>
        <w:tab/>
      </w:r>
      <w:r>
        <w:rPr>
          <w:rFonts w:ascii="Times New Roman" w:eastAsia="新宋体" w:hAnsi="Times New Roman" w:hint="eastAsia"/>
          <w:szCs w:val="21"/>
        </w:rPr>
        <w:t>C．离子</w:t>
      </w:r>
      <w:r>
        <w:tab/>
      </w:r>
      <w:r>
        <w:rPr>
          <w:rFonts w:ascii="Times New Roman" w:eastAsia="新宋体" w:hAnsi="Times New Roman" w:hint="eastAsia"/>
          <w:szCs w:val="21"/>
        </w:rPr>
        <w:t>D．元素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2．（1分）下列生活中常见的一些现象属于化学变化的是（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A．冰块制成冰雕</w:t>
      </w:r>
      <w:r>
        <w:tab/>
      </w:r>
      <w:r>
        <w:rPr>
          <w:rFonts w:ascii="Times New Roman" w:eastAsia="新宋体" w:hAnsi="Times New Roman" w:hint="eastAsia"/>
          <w:szCs w:val="21"/>
        </w:rPr>
        <w:t>B．苹果腐烂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C．铁被磁化</w:t>
      </w:r>
      <w:r>
        <w:tab/>
      </w:r>
      <w:r>
        <w:rPr>
          <w:rFonts w:ascii="Times New Roman" w:eastAsia="新宋体" w:hAnsi="Times New Roman" w:hint="eastAsia"/>
          <w:szCs w:val="21"/>
        </w:rPr>
        <w:t>D．石蜡熔化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3．（1分）下列常见的实验室药品中，属于氧化物的是（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A．NaCl</w:t>
      </w:r>
      <w:r>
        <w:tab/>
      </w:r>
      <w:r>
        <w:rPr>
          <w:rFonts w:ascii="Times New Roman" w:eastAsia="新宋体" w:hAnsi="Times New Roman" w:hint="eastAsia"/>
          <w:szCs w:val="21"/>
        </w:rPr>
        <w:t>B．Na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C．CuO</w:t>
      </w:r>
      <w:r>
        <w:tab/>
      </w:r>
      <w:r>
        <w:rPr>
          <w:rFonts w:ascii="Times New Roman" w:eastAsia="新宋体" w:hAnsi="Times New Roman" w:hint="eastAsia"/>
          <w:szCs w:val="21"/>
        </w:rPr>
        <w:t>D．H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4．（1分）加热氯酸钾制氧气时忘记加入二氧化锰的结果是（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A．不能产生氧气</w:t>
      </w:r>
      <w:r>
        <w:tab/>
      </w:r>
      <w:r>
        <w:rPr>
          <w:rFonts w:ascii="Times New Roman" w:eastAsia="新宋体" w:hAnsi="Times New Roman" w:hint="eastAsia"/>
          <w:szCs w:val="21"/>
        </w:rPr>
        <w:t>B．产生氧气的速率慢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C．产生氧气的总质量减少</w:t>
      </w:r>
      <w:r>
        <w:tab/>
      </w:r>
      <w:r>
        <w:rPr>
          <w:rFonts w:ascii="Times New Roman" w:eastAsia="新宋体" w:hAnsi="Times New Roman" w:hint="eastAsia"/>
          <w:szCs w:val="21"/>
        </w:rPr>
        <w:t>D．没有氯化钾生成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5．（1分）下列化学实验的操作中，正确的是（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A．手拿试管给试管内的固体加热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B．为了节约，用剩的药品应放回原瓶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C．熄灭酒精灯时应用灯帽盖灭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D．用天平称量没有腐蚀性的药品时，可以用手直接拿取砝码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6．（1分）水是生命之源。下列关于水的说法正确的是（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A．澄清的抚河水是纯净物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B．过滤可以除去水中所有的杂质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C．用肥皂水可鉴别硬水和软水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D．填埋垃扱不会导致水体污染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7．（1分）如图是四位同学对分子、原子、离子的描述，其中正确的是（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295400" cy="1000125"/>
            <wp:effectExtent l="19050" t="0" r="0" b="0"/>
            <wp:docPr id="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91740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562100" cy="885825"/>
            <wp:effectExtent l="19050" t="0" r="0" b="0"/>
            <wp:docPr id="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204394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400175" cy="914400"/>
            <wp:effectExtent l="19050" t="0" r="9525" b="0"/>
            <wp:docPr id="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715641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409700" cy="838200"/>
            <wp:effectExtent l="19050" t="0" r="0" b="0"/>
            <wp:docPr id="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685640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8．（1分）下列是某同学记录的实验现象，其中符合事实的是（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A．木炭在氧气中燃烧，产生绿色火焰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B．向澄清的石灰水中通入二氧化碳，溶液变浑浊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C．10mL酒精与10mL水混合后，体积等于20mL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D．铁丝在空气中剧烈燃烧，火星四射，生成黑色固体，放出大量的热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9．（1分）逻辑推理是化学学习常用的思维方法，下列推理不正确的是（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A．硫在空气和氧气中的燃烧现象不同，所以铁丝在空气和氧气中的燃烧现象也不同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B．氧化物只含有两种元素，所以氧化物中一定有一种元素不是氧元素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C．因为一氧化碳和二氧化碳的组成元素相同，所以两者的化学性质相同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D．单质中只含有一种元素，则只含有一种元素的纯净物一定是单质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10．（1分）实验室加热一定质量的高锰酸钾制取氧气，随着反应的进行，试管内固体的质量逐渐减少。如图中的点表示的含义错误的是（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800225" cy="1619250"/>
            <wp:effectExtent l="19050" t="0" r="9525" b="0"/>
            <wp:docPr id="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06842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A．a点表示高锰酸钾的质量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B．b点表示高锰酸钾、锰酸钾和二氧化锰混合物的质量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C．c点表示生成二氧化锰的质量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D．d点表示高锰酸钾完全分解了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二、非选择题（本题包括11小题，每空1分，共40分）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11．（3分）用化学用语填空：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（1）两个铝原子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（2）标出氯化亚铁中铁元素的化合价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（3）3个硝酸根离子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12．（2分）回答下列与水有关的问题：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（1）水是由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组成的；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（2）日常生活中常用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方法降低水的硬度；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（3）在沉淀、吸附、蒸馏中，能使水的净化程度最高的是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13．（3分）如图为元素周期表的一部分，请按要求填空：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5524500" cy="1247775"/>
            <wp:effectExtent l="19050" t="0" r="0" b="0"/>
            <wp:docPr id="6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698334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（1）表中元素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形成单质的化学式为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（2）表中9号和17号元素最外层电子数相同，都易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（填“得到”或“失去”）电子；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（3）表中不同种元素最本质的区别是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14．（2分）过滤是一种净水的方法，利用过滤的方法，可将不溶于水的固体杂质与水分离开来。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（1）请你找出如图装置中存在的一处错误是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（2）上述装置改进后，过滤所得的滤液仍然浑浊，可能的原因是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。（写一条即可）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114425" cy="1485900"/>
            <wp:effectExtent l="19050" t="0" r="9525" b="0"/>
            <wp:docPr id="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50991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15．（4分）下列为六种微粒的结构示意图：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5543550" cy="1381125"/>
            <wp:effectExtent l="19050" t="0" r="0" b="0"/>
            <wp:docPr id="8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899494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（1）表示原子的是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（填序号，下同）；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（2）表示阴离子粒子是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（3）属于稳定结构的是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（4）通过比较上述微粒的结构示意图后，我们发现：阳离子中，质子数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（填“大于”或“小于”）核外电子数。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16．（4分）如图A是铁丝在氧气中燃烧的实验，图B是硫在氧气中燃烧的实验。回答下列问题：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（1）图A中集气瓶底放一层细沙的作用是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；该实验发生反应的符号表达式为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，其基本反应类型为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反应；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（2）图B中集气瓶底放少量水的作用是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2609850" cy="1895475"/>
            <wp:effectExtent l="19050" t="0" r="0" b="0"/>
            <wp:docPr id="9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241210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17．（4分）用如图装置进行水的电解实验：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（1）开始反应前a、b两管内都充满水，关闭活塞，接通电源，一段时间后，两管产生的气体如图所示，则a管下方导线应接电源的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（填“正”或“负”）极。用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检验b管中的气体；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（2）该实验发生反应的符号表达式为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（3）该实验可得出的结论是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219200" cy="1400175"/>
            <wp:effectExtent l="19050" t="0" r="0" b="0"/>
            <wp:docPr id="10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84041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18．（4分）使用红磷燃烧的方法测定空气中氧气的含量（如图所示）：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（1）为确保实验的成功，红磷应取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（填“少量”或“足量”）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（2）该反应的符号表达式为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（3）待红磷熄灭并冷却后，集气瓶内剩余气体的主要成分是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（4）下列物质中可用来代替该实验中的红磷的是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a．细铁丝  b．木炭   c．硫粉   d．以上物质都不能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419225" cy="1352550"/>
            <wp:effectExtent l="19050" t="0" r="9525" b="0"/>
            <wp:docPr id="1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43048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19．（5分）结合下列实验装置图回答问题：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3952875" cy="1409700"/>
            <wp:effectExtent l="19050" t="0" r="9525" b="0"/>
            <wp:docPr id="1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88001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（1）写出指定仪器的名称：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（2）实验开始前首先要对发生装置进行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（3）实验室用高锰酸钾制取氧气时，可选用的发生装置是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（填字母代号），发生反应的符号表达式为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（4）可以用如E图所示的收集方法收集氧气的原因是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20．（5分）化学的学科特征是在分子、原子水平上研究物质和创造物质。请根据图示回答下列问题：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5343525" cy="1304925"/>
            <wp:effectExtent l="19050" t="0" r="9525" b="0"/>
            <wp:docPr id="1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071967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（1）图1中能说明分子之间有间隔的是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（填“甲”或“乙”）；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（2）图1中乙装置内的实验现象是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（3）图2中，反应后微观示意图中的物质是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（填“纯净物”或“混合物”），该反应中没有发生改变的粒子是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（4）由微观示意图能得到的结论是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21．（4分）不经常进行体育锻炼的人，如果突然剧烈运动，停下来后会感到肌肉酸痛，这是身体内乳酸积累造成的。乳酸的化学式为C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6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，则：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（1）它的化学式量为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（2）其中碳、氢、氧三种元素的质量比为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（最简整数比）；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（3）碳元素的质量分数为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（计算结果精确到0.1%）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（4）18g乳酸中的氢元素的质量为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 xml:space="preserve">  g。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t>2019-2020学年吉林省长春市名校九年级（上）期中化学试卷</w:t>
      </w:r>
    </w:p>
    <w:p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一、选择题（选择题包括10小题，每小题1分，共10分，每小题只有一个选项符合题意）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1．【解答】解：低钠盐中的“钠”是指钠元素，低钠盐属于物质，其中含有钠元素，低钠盐中不含有钠单质、钠原子，钠没有分子。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2．【解答】解：A、冰块制成冰雕过程中只是状态发生改变，没有新物质生成，属于物理变化。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B、苹果腐烂过程中有新物质生成，属于化学变化。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C、铁被磁化过程中没有新物质生成，属于物理变化。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D、石蜡熔化过程中只是状态发生改变，没有新物质生成，属于物理变化。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3．【解答】解：A、NaCl属于化合物，但不是氧化物；故选项错误；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B、Na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属于化合物，但不是氧化物；故选项错误；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C、氧化物是指由两种元素组成的化合物中，其中一种元素是氧元素，CuO属于氧化物；故选项正确；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属于化合物，但不是氧化物；故选项错误；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4．【解答】解：A、加热氯酸钾制氧气时忘记加入二氧化锰，能产生氧气，只是所需温度较高，速率较慢，故选项说法错误。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B、加热氯酸钾制氧气时忘记加入二氧化锰，能产生氧气，只是所需温度较高，速率较慢，故选项说法正确。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C、催化剂对生成物的质量没有影响，忘记加入二氧化锰，放出氧气的质量不变，故选项说法错误。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D、加热氯酸钾制氧气时忘记加入二氧化锰，能分解生成氯化钾，故选项说法错误。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5．【解答】解：A、由于给试管内的固体加热时温度会很高，用手拿容易伤手，应用试管夹夹持；故A错误；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B、用剩的药品应放回原瓶，可能会污染瓶内的药品；故B错误；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C、由于酒精具有挥发性，为防止失火，用完酒精灯后，必须用灯帽盖灭，不可用嘴吹；故C正确；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D、由于手上的汗液可以腐蚀砝码，使砝码本身的质量有所变化，所以只能用镊子夹取；故D错误；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6．【解答】解：A、澄清的抚河水是混合物，纯净物错误，故选项错误；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B、过滤可以除去水中所有的杂质错误，不能除去可溶性杂质；故选项错误；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C、区分硬水和软水的方法是：用肥皂水，加入肥皂水，泡沫多的是软水，泡沫少的是硬水；故选项正确；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D、填埋垃扱不会导致水体污染错误，会污染水源；故选项错误；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7．【解答】解：A、分子、原子均不显电性，故选项说法错误。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B、分子、原子、离子都是构成物质的基本粒子，故选项说法正确。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C、由原子的概念可知，原子是化学变化中的最小粒子，故选项说法错误。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D、分子是保持物质化学性质的最小粒子，故选项说法错误。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8．【解答】解：A、木炭在氧气中燃烧，发出白光，生成能使澄清石灰水变浑浊的气体，故选项说法错误。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B、向澄清的石灰水中通入二氧化碳，溶液变浑浊，故选项说法正确。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C、分子之间有间隔，一部分水分子和酒精分子会互相占据分子之间的间隔，10mL酒精与10mL水混合后，体积小于20mL，故选项说法错误。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D、铁丝在空气中只能烧至发红，不会产生剧烈燃烧、火星四射，故选项说法错误。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9．【解答】解：A、燃烧的影响因素与氧气的浓度和接触面积有关，故A说法正确；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B、氧化物是指由两种元素组成，一种元素是氧元素的化合物，故B说法正确；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C、同种分子性质相同，不同分子性质不同，一氧化碳和二氧化碳的分子构成不同，两者的化学性质不相同，故C说法错误；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D、单质是指由一种元素组成的纯净物，故D说法正确。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10．【解答】解：A、a点对应的时间为0，高锰酸钾还未发生分解，则a点表示高锰酸钾的质量，故选项说法正确。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B、b点时高锰酸钾已分解了一段时间，b点时试管内物质为剩余的高锰酸钾、生成的锰酸钾和二氧化锰，则b点表示高锰酸钾、锰酸钾和二氧化锰混合物的质量，故选项说法正确。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C、c点时高锰酸钾相对于b点，又分解了一段时间，但还没有完全分解，c点时试管内物质仍为剩余的高锰酸钾、生成的锰酸钾和二氧化锰，则c点表示高锰酸钾、锰酸钾和二氧化锰混合物的质量，故选项说法错误。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D、d点之后，剩余固体质量不再发生改变，说明高锰酸钾此时恰好完全分解，则d点表示高锰酸钾完全分解了，故选项说法正确。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二、非选择题（本题包括11小题，每空1分，共40分）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11．【解答】解：（1）两个铝原子就是在铝元素符号的前面加上数字2，故填：2Al；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（2）氯化亚铁中铁元素的化合价为+2，故填：</w:t>
      </w:r>
      <w:r>
        <w:rPr>
          <w:rFonts w:ascii="Times New Roman" w:eastAsia="新宋体" w:hAnsi="Times New Roman" w:hint="eastAsia"/>
          <w:position w:val="-10"/>
          <w:szCs w:val="21"/>
        </w:rPr>
        <w:drawing>
          <wp:inline distT="0" distB="0" distL="0" distR="0">
            <wp:extent cx="171450" cy="276225"/>
            <wp:effectExtent l="19050" t="0" r="0" b="0"/>
            <wp:docPr id="14" name="图片 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984397" name="图片 1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（3）3个硝酸根离子就是在硝酸根离子的前面加上数字3，故填：3NO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12．【解答】解：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（1）水是由氢元素和氧元素组成的，故填：氢元素和氧元素；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（2）生活中常用加热煮沸的方法降低水的硬度，故填：加热煮沸；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（3）蒸馏得到的水中不含有任何杂质，是净水程度最高的方法，故填：蒸馏。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13．【解答】解：（1）表中元素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是氮元素，其形成单质的化学式为N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，故填：N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（2）表中9号和17号元素最外层电子数相同，都是7个，都易得到电子，故填：得到；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（3）表中不同种元素最本质的区别是质子数不同，故填：质子数不同。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14．【解答】解：（1）过滤液体时，要注意“一贴、二低、三靠”的原则，图中缺少玻璃棒引流。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过滤后滤液仍浑浊，可能原因是滤纸破损（会使得液体中的不溶物进入下面的烧杯，从而使得滤液浑浊）、液面高于滤纸的边缘（会使部分液体未经过滤纸的过滤直接流下，该操作会使滤液仍然浑浊）或盛接滤液的烧杯不干净等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（1）没有用玻璃棒引流；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（2）滤纸破损。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15．【解答】解：（1）当核电荷数＝质子数＝核外电子数，为原子；根据微粒的结构示意图判断属于原子的是：A、C、F；故填：A、C、F；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（2）当核电荷数＝质子数＜核外电子数，为阴离子；根据微粒的结构示意图判断属于阴离子的是：B；故填：B；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（3）B、C、D、E的最外层为电子数均为8，均属于相对稳定结构，故填：B、C、D、E；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（4）阳离子中，质子数大于核外电子数；故填：大于。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．【解答】解：（1）由图示可知，图A中是铁丝在氧气中燃烧，放出了大量的热，生成了四氧化三铁，集气瓶底放一层细沙的作用是：防止生成的高温熔化物落下来炸裂瓶底；该实验发生反应的符号表达式为：Fe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15" name="图片 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585583" name="图片 15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Fe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，该反应由两种物质生成了一种物质，类型为化合反应；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（2）图B中是硫燃烧生成了二氧化硫，能污染空气，集气瓶底放少量水的作用是：吸收二氧化硫，防止污染空气。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故答案为：（1）防止生成的高温熔化物落下来炸裂瓶底；Fe+O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16" name="图片 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084147" name="图片 16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Fe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；化合。（2）吸收二氧化硫，防止污染空气。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．【解答】解：（1）由电解水时“正氧负氢、氢二氧一”可知，开始反应前a、b两管内都充满水，关闭活塞，接通电源，一段时间后，两管产生的气体如图所示，则a管收集的气体较多，是氢气，下方导线应接电源的负极。b管中的气体较少是氧气，具有助燃性，用带火星的木条检验b管中的气体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（2）该实验发生的反应是水电解生成了氢气和氧气，符号表达式为：H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17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256656" name="图片 17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（3）该实验可得出的结论是：水是由氢元素和氧元素组成的。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故答案为：（1）负；带火星的木条。（2）H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18" name="图片 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725738" name="图片 18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．（3）水是由氢元素和氧元素组成的。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18．【解答】解：（1）测定空气中氧气含量，为保证氧气充分耗尽，红磷应取足量。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（2）红磷燃烧生成五氧化二磷，反应的符号表达式为P+O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19" name="图片 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718631" name="图片 19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5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（3）待红磷熄灭并冷却后，集气瓶内剩余气体难溶于水，不支持燃烧，自身也不燃烧，主要是氮气；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（4）a．细铁丝在空气不燃烧，不能代替红磷；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b．木炭在空气中燃烧生成二氧化碳气体，瓶内气压不变，水不会倒流，不能代替红磷；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c．硫粉在空气中燃烧生成二氧化硫气体，瓶内气压不变，水不会倒流，不能代替红磷；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d．以上物质都不能，符合题意。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故选d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（1）足量；（2）P+O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20" name="图片 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615014" name="图片 20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5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（3）氮气；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19．【解答】解：（1）试管是常用的反应容器，故答案为：试管；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（2）实验开始前首先要对发生装置进行气密性的检查；故答案为：气密性的检查；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（3）如果用高锰酸钾制氧气就需要加热，高锰酸钾受热分解生成锰酸钾和二氧化锰和氧气；故答案为：A；KMnO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142875" cy="161925"/>
            <wp:effectExtent l="19050" t="0" r="9525" b="0"/>
            <wp:docPr id="21" name="图片 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558634" name="图片 21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K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+MnO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（4）可以用如E图所示的收集方法收集氧气的原因是：氧气不易溶于水；故答案为：氧气不易溶于水；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20．【解答】解：（1）甲推动活塞，气体体积变小，说明分子间存在着间隔；而乙是探究了分子在不断地运动；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（2）由于分子是不断运动的，B中氨分子运动到A中形成了氨水，能使酚酞试液变成了红色；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（3）由图示可知，反应后存在两种分子，所以宏观构成两种物质，属于混合物；原子是化学变化中的最小粒子，所以反应中氢原子、氧原子没有发生改变；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（4）由微观示意图能得到的结论是：在化学变化中，分子可分，原子不可分等。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（1）甲；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（2）A烧杯中的无色酚酞溶液变红色；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（3）混合物；氩原子、氧原子；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（4）在化学变化中，分子可分，原子不可分等。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21．【解答】解：（1）乳酸的化学式量为：12×3+1×6+16×3＝90；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（2）乳酸中碳、氢、氧三种元素的质量比：12×3：1×6：16×3＝6：1：8；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（3）乳酸中碳元素的质量分数＝</w:t>
      </w:r>
      <w:r>
        <w:rPr>
          <w:rFonts w:ascii="Times New Roman" w:eastAsia="新宋体" w:hAnsi="Times New Roman" w:hint="eastAsia"/>
          <w:position w:val="-22"/>
          <w:szCs w:val="21"/>
        </w:rPr>
        <w:drawing>
          <wp:inline distT="0" distB="0" distL="0" distR="0">
            <wp:extent cx="428625" cy="333375"/>
            <wp:effectExtent l="19050" t="0" r="9525" b="0"/>
            <wp:docPr id="22" name="图片 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32595" name="图片 22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×100%＝40%。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（4）18g乳酸中的氢元素的质量为18g×</w:t>
      </w:r>
      <w:r>
        <w:rPr>
          <w:rFonts w:ascii="Times New Roman" w:eastAsia="新宋体" w:hAnsi="Times New Roman" w:hint="eastAsia"/>
          <w:position w:val="-22"/>
          <w:szCs w:val="21"/>
        </w:rPr>
        <w:drawing>
          <wp:inline distT="0" distB="0" distL="0" distR="0">
            <wp:extent cx="200025" cy="333375"/>
            <wp:effectExtent l="19050" t="0" r="9525" b="0"/>
            <wp:docPr id="23" name="图片 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301866" name="图片 23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×100%＝1.2g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答案：（1）90；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（2）6：1：8；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（3）40%；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（4）1.2。</w:t>
      </w:r>
    </w:p>
    <w:p/>
    <w:sectPr>
      <w:headerReference w:type="default" r:id="rId25"/>
      <w:footerReference w:type="default" r:id="rId26"/>
      <w:pgSz w:w="11906" w:h="16838"/>
      <w:pgMar w:top="720" w:right="720" w:bottom="720" w:left="720" w:header="850" w:footer="992" w:gutter="0"/>
      <w:pgNumType w:chapStyle="5" w:chapSep="colon"/>
      <w:cols w:num="1" w:space="425"/>
      <w:docGrid w:type="lines" w:linePitch="349" w:charSpace="119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tabs>
        <w:tab w:val="clear" w:pos="415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header" Target="header1.xml" /><Relationship Id="rId26" Type="http://schemas.openxmlformats.org/officeDocument/2006/relationships/footer" Target="footer1.xml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D:\&#21387;&#32553;&#21253;&#22788;&#29702;\2019-2020&#23398;&#24180;&#21513;&#26519;&#30465;&#38271;&#26149;&#24066;&#21517;&#26657;&#20061;&#24180;&#32423;&#65288;&#19978;&#65289;&#26399;&#20013;&#21270;&#23398;&#35797;&#21367;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2019-2020学年吉林省长春市名校九年级（上）期中化学试卷.docx</Template>
  <TotalTime>1</TotalTime>
  <Pages>11</Pages>
  <Words>5790</Words>
  <Characters>5992</Characters>
  <Application>Microsoft Office Word</Application>
  <DocSecurity>0</DocSecurity>
  <Lines>46</Lines>
  <Paragraphs>12</Paragraphs>
  <ScaleCrop>false</ScaleCrop>
  <Company/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</dc:creator>
  <cp:lastModifiedBy>QC</cp:lastModifiedBy>
  <cp:revision>1</cp:revision>
  <dcterms:created xsi:type="dcterms:W3CDTF">2020-01-09T03:39:00Z</dcterms:created>
  <dcterms:modified xsi:type="dcterms:W3CDTF">2020-01-09T03:39:38Z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