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六年级</w:t>
      </w:r>
      <w:r>
        <w:rPr>
          <w:rFonts w:hint="eastAsia"/>
          <w:lang w:val="en-US" w:eastAsia="zh-CN"/>
        </w:rPr>
        <w:t>数学下册</w:t>
      </w:r>
      <w:r>
        <w:rPr>
          <w:rFonts w:hint="eastAsia"/>
          <w:lang w:eastAsia="zh-CN"/>
        </w:rPr>
        <w:t>第一单元综合测试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—、填空题。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  <w:lang w:eastAsia="zh-CN"/>
        </w:rPr>
        <w:t>我们学过的统计图冇（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）统计图、（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）统计图、（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）统计图、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  <w:lang w:eastAsia="zh-CN"/>
        </w:rPr>
        <w:t>右图是一件毛衣各种成分占总质址的统计图。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（1）棉的含最占这件衣服的（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）％。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（2）（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）的含量最多,（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）的含址最少。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（3）（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）兔毛含量比涤纶少占这件衣服的（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）%0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（4）这件毛衣重400克，羊毛有（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）克，兔毛有（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）克。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drawing>
          <wp:inline distT="0" distB="0" distL="114300" distR="114300">
            <wp:extent cx="1365250" cy="1056640"/>
            <wp:effectExtent l="0" t="0" r="6350" b="10160"/>
            <wp:docPr id="1" name="图片 1" descr="微信图片_202003182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0031820000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65250" cy="105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3、右图是张玲上个月零花钱的支岀情况统计图。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（1）乘公交车的费用占支出的（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）％。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（2）她上个月买早点用去60元,那么她上个月共支出（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）元。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drawing>
          <wp:inline distT="0" distB="0" distL="114300" distR="114300">
            <wp:extent cx="1227455" cy="1278255"/>
            <wp:effectExtent l="0" t="0" r="10795" b="17145"/>
            <wp:docPr id="2" name="图片 2" descr="微信图片_202003182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003182000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1278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小芳家2018年11,12两个月的消费支岀分别是3000元、3600元,具体消费情况如图。</w:t>
      </w:r>
    </w:p>
    <w:p>
      <w:pPr>
        <w:numPr>
          <w:ilvl w:val="0"/>
          <w:numId w:val="0"/>
        </w:numPr>
        <w:ind w:firstLine="210" w:firstLineChars="1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2018年11月消费支出情况统计图</w:t>
      </w:r>
      <w:r>
        <w:rPr>
          <w:rFonts w:hint="eastAsia"/>
          <w:lang w:val="en-US" w:eastAsia="zh-CN"/>
        </w:rPr>
        <w:t xml:space="preserve">               2018年12月消费支出情况统计图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570355" cy="1274445"/>
            <wp:effectExtent l="0" t="0" r="10795" b="1905"/>
            <wp:docPr id="4" name="图片 4" descr="微信图片_202003182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0031820001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70355" cy="127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553210" cy="1318260"/>
            <wp:effectExtent l="0" t="0" r="8890" b="15240"/>
            <wp:docPr id="3" name="图片 3" descr="微信图片_202003182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0031820002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53210" cy="1318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（1）这两个月相比,（</w:t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>）月的文化教育费多，多</w:t>
      </w:r>
      <w:r>
        <w:rPr>
          <w:rFonts w:hint="eastAsia"/>
          <w:lang w:val="en-US" w:eastAsia="zh-CN"/>
        </w:rPr>
        <w:t>（    ）元。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（2）12月比11月的医疗保健费少支出（</w:t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>）元。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（3）12月购买衣物的支出明显增多，估计原因是</w:t>
      </w:r>
      <w:r>
        <w:rPr>
          <w:rFonts w:hint="eastAsia"/>
          <w:lang w:val="en-US" w:eastAsia="zh-CN"/>
        </w:rPr>
        <w:t>、（    ）。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二、选择题。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下面的数据用哪种统计图表示比较合适？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（1）要想反映出各车间工业产</w:t>
      </w:r>
      <w:r>
        <w:rPr>
          <w:rFonts w:hint="eastAsia"/>
          <w:lang w:val="en-US" w:eastAsia="zh-CN"/>
        </w:rPr>
        <w:t>值</w:t>
      </w:r>
      <w:r>
        <w:rPr>
          <w:rFonts w:hint="default"/>
          <w:lang w:val="en-US" w:eastAsia="zh-CN"/>
        </w:rPr>
        <w:t>占全厂工业总产值的百分比，选择（</w:t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>）比较合适。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（2）反映某个病人一段时间内的体温变化情况，选择（</w:t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>）比较合适。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（3）统计果园里各种果树的棵数，选择（</w:t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>）比较合适</w:t>
      </w:r>
      <w:r>
        <w:rPr>
          <w:rFonts w:hint="eastAsia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（4）统计双语小学各年级学生人数与全校学生人数之间的关系，选择（</w:t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>）比</w:t>
      </w:r>
      <w:r>
        <w:rPr>
          <w:rFonts w:hint="eastAsia"/>
          <w:lang w:val="en-US" w:eastAsia="zh-CN"/>
        </w:rPr>
        <w:t>较合适。</w:t>
      </w:r>
    </w:p>
    <w:p>
      <w:pPr>
        <w:numPr>
          <w:ilvl w:val="0"/>
          <w:numId w:val="0"/>
        </w:num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A.条形统计图      B.折线统计图     C.扇形统计图     D.以上都可以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</w:t>
      </w:r>
      <w:r>
        <w:rPr>
          <w:rFonts w:hint="default"/>
          <w:lang w:val="en-US" w:eastAsia="zh-CN"/>
        </w:rPr>
        <w:t>如图是某商场各品牌彩电销售情况统计图，下面说法正确的是</w:t>
      </w:r>
      <w:r>
        <w:rPr>
          <w:rFonts w:hint="eastAsia"/>
          <w:lang w:val="en-US" w:eastAsia="zh-CN"/>
        </w:rPr>
        <w:t>（    ）。</w:t>
      </w:r>
    </w:p>
    <w:p>
      <w:pPr>
        <w:numPr>
          <w:ilvl w:val="0"/>
          <w:numId w:val="0"/>
        </w:numPr>
        <w:ind w:firstLine="210" w:firstLineChars="10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A.可能会有比A牌彩电更好畅销的          B.B牌彩电第二畅销</w:t>
      </w:r>
    </w:p>
    <w:p>
      <w:pPr>
        <w:numPr>
          <w:ilvl w:val="0"/>
          <w:numId w:val="0"/>
        </w:numPr>
        <w:ind w:firstLine="420" w:firstLineChars="200"/>
        <w:rPr>
          <w:rFonts w:hint="default"/>
          <w:lang w:val="en-US" w:eastAsia="zh-CN"/>
        </w:rPr>
      </w:pPr>
      <w:r>
        <w:drawing>
          <wp:anchor distT="50800" distB="233045" distL="0" distR="0" simplePos="0" relativeHeight="125830144" behindDoc="0" locked="0" layoutInCell="1" allowOverlap="1">
            <wp:simplePos x="0" y="0"/>
            <wp:positionH relativeFrom="page">
              <wp:posOffset>1651000</wp:posOffset>
            </wp:positionH>
            <wp:positionV relativeFrom="paragraph">
              <wp:posOffset>477520</wp:posOffset>
            </wp:positionV>
            <wp:extent cx="920750" cy="1115695"/>
            <wp:effectExtent l="0" t="0" r="12700" b="8255"/>
            <wp:wrapTopAndBottom/>
            <wp:docPr id="13" name="Shap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Shape 1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1115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lang w:val="en-US" w:eastAsia="zh-CN"/>
        </w:rPr>
        <w:t xml:space="preserve">C.销量最少的是D牌彩电 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default"/>
          <w:lang w:val="en-US" w:eastAsia="zh-CN"/>
        </w:rPr>
        <w:t xml:space="preserve"> D..以上说法都不正确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drawing>
          <wp:anchor distT="147320" distB="26035" distL="0" distR="0" simplePos="0" relativeHeight="125830144" behindDoc="0" locked="0" layoutInCell="1" allowOverlap="1">
            <wp:simplePos x="0" y="0"/>
            <wp:positionH relativeFrom="page">
              <wp:posOffset>3376930</wp:posOffset>
            </wp:positionH>
            <wp:positionV relativeFrom="paragraph">
              <wp:posOffset>216535</wp:posOffset>
            </wp:positionV>
            <wp:extent cx="920750" cy="1225550"/>
            <wp:effectExtent l="0" t="0" r="12700" b="12700"/>
            <wp:wrapTopAndBottom/>
            <wp:docPr id="17" name="Shap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Shape 1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1225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ind w:left="210" w:hanging="210" w:hangingChars="1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花园小学对六年级200名学生进行了数学测试，测试结果统计如图所示，优秀</w:t>
      </w:r>
      <w:r>
        <w:rPr>
          <w:rFonts w:hint="eastAsia"/>
          <w:lang w:val="en-US" w:eastAsia="zh-CN"/>
        </w:rPr>
        <w:t>的比良好的少（    ）名。</w:t>
      </w:r>
    </w:p>
    <w:p>
      <w:pPr>
        <w:numPr>
          <w:ilvl w:val="0"/>
          <w:numId w:val="0"/>
        </w:numPr>
        <w:ind w:firstLine="210" w:firstLineChars="1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20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t>B. 40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t>C. 60</w:t>
      </w:r>
      <w:r>
        <w:rPr>
          <w:rFonts w:hint="eastAsia"/>
          <w:lang w:val="en-US" w:eastAsia="zh-CN"/>
        </w:rPr>
        <w:t xml:space="preserve">        D.80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如图，某本杂志共206页，体育版约占（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）页。</w:t>
      </w:r>
    </w:p>
    <w:p>
      <w:pPr>
        <w:numPr>
          <w:ilvl w:val="0"/>
          <w:numId w:val="0"/>
        </w:numPr>
        <w:ind w:firstLine="420" w:firstLineChars="200"/>
        <w:rPr>
          <w:rFonts w:hint="default"/>
          <w:lang w:val="en-US" w:eastAsia="zh-CN"/>
        </w:rPr>
      </w:pPr>
      <w:r>
        <w:drawing>
          <wp:anchor distT="314325" distB="158115" distL="0" distR="0" simplePos="0" relativeHeight="125830144" behindDoc="0" locked="0" layoutInCell="1" allowOverlap="1">
            <wp:simplePos x="0" y="0"/>
            <wp:positionH relativeFrom="page">
              <wp:posOffset>1861185</wp:posOffset>
            </wp:positionH>
            <wp:positionV relativeFrom="paragraph">
              <wp:posOffset>520700</wp:posOffset>
            </wp:positionV>
            <wp:extent cx="963295" cy="926465"/>
            <wp:effectExtent l="0" t="0" r="8255" b="6985"/>
            <wp:wrapTopAndBottom/>
            <wp:docPr id="19" name="Shape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Shape 1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926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lang w:val="en-US" w:eastAsia="zh-CN"/>
        </w:rPr>
        <w:t>A. 16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B. 22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C. 30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D. 51</w:t>
      </w:r>
    </w:p>
    <w:p>
      <w:pPr>
        <w:numPr>
          <w:ilvl w:val="0"/>
          <w:numId w:val="0"/>
        </w:numPr>
        <w:ind w:left="210" w:hanging="210" w:hangingChars="10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5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六（1）班竞选班长，张梅获得了20票，李亮获得了10票，王睿获得了6票，吴蕊获得了4票。用扇形统计图表示这次选举的结果，正确的是</w:t>
      </w:r>
      <w:r>
        <w:rPr>
          <w:rFonts w:hint="eastAsia"/>
          <w:lang w:val="en-US" w:eastAsia="zh-CN"/>
        </w:rPr>
        <w:t>（    ）。</w:t>
      </w:r>
    </w:p>
    <w:p>
      <w:pPr>
        <w:numPr>
          <w:ilvl w:val="0"/>
          <w:numId w:val="0"/>
        </w:numPr>
        <w:ind w:left="210" w:hanging="210" w:hanging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drawing>
          <wp:inline distT="0" distB="0" distL="114300" distR="114300">
            <wp:extent cx="3933825" cy="1064895"/>
            <wp:effectExtent l="0" t="0" r="9525" b="1905"/>
            <wp:docPr id="27" name="Picut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utre 27"/>
                    <pic:cNvPicPr/>
                  </pic:nvPicPr>
                  <pic:blipFill>
                    <a:blip r:embed="rId11"/>
                    <a:srcRect t="769" r="-48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106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210" w:hanging="210" w:hangingChars="10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三、解决问题。</w:t>
      </w:r>
    </w:p>
    <w:p>
      <w:pPr>
        <w:numPr>
          <w:ilvl w:val="0"/>
          <w:numId w:val="0"/>
        </w:numPr>
        <w:ind w:left="210" w:hanging="210" w:hanging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1、下面是新世纪商城一周家用电器的销售利润情况统计图。</w:t>
      </w:r>
    </w:p>
    <w:p>
      <w:pPr>
        <w:numPr>
          <w:ilvl w:val="0"/>
          <w:numId w:val="0"/>
        </w:numPr>
        <w:ind w:left="210" w:hanging="210" w:hanging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(1)如果洗衣机的销售利润是6000元，那么这一周家用电器的销吿总利润是多少元？</w:t>
      </w:r>
    </w:p>
    <w:p>
      <w:pPr>
        <w:numPr>
          <w:ilvl w:val="0"/>
          <w:numId w:val="0"/>
        </w:numPr>
        <w:ind w:left="210" w:hanging="210" w:hangingChars="10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="210" w:hanging="210" w:hangingChars="10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="210" w:hanging="210" w:hangingChars="100"/>
        <w:rPr>
          <w:rFonts w:hint="default"/>
          <w:lang w:val="en-US" w:eastAsia="zh-CN"/>
        </w:rPr>
      </w:pPr>
    </w:p>
    <w:p>
      <w:pPr>
        <w:numPr>
          <w:ilvl w:val="0"/>
          <w:numId w:val="2"/>
        </w:numPr>
        <w:ind w:left="210" w:hanging="210" w:hangingChars="1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这一周电视机和空调的销碍利润一共是多少元?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/>
          <w:lang w:val="en-US" w:eastAsia="zh-CN"/>
        </w:rPr>
      </w:pPr>
      <w:r>
        <w:drawing>
          <wp:anchor distT="0" distB="0" distL="0" distR="0" simplePos="0" relativeHeight="125830144" behindDoc="0" locked="0" layoutInCell="1" allowOverlap="1">
            <wp:simplePos x="0" y="0"/>
            <wp:positionH relativeFrom="page">
              <wp:posOffset>1314450</wp:posOffset>
            </wp:positionH>
            <wp:positionV relativeFrom="paragraph">
              <wp:posOffset>-8890</wp:posOffset>
            </wp:positionV>
            <wp:extent cx="1347470" cy="1207135"/>
            <wp:effectExtent l="0" t="0" r="5080" b="12065"/>
            <wp:wrapTopAndBottom/>
            <wp:docPr id="5" name="Shap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hape 3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1207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2、</w:t>
      </w:r>
      <w:r>
        <w:rPr>
          <w:rFonts w:hint="default"/>
          <w:lang w:val="en-US" w:eastAsia="zh-CN"/>
        </w:rPr>
        <w:t>“端午节”是我国的传统节日，历来有吃粽子的习俗。益民食品厂为了解市民对去年销量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较好的肉馅粽、豆沙粽、红枣粽和蛋黄粽(以下分别用A,B,C,D表示)这四种不同口味粽子的</w:t>
      </w: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喜爱情况，在节前对某社区居民进行了抽样调査，并将调査情况绘制成如下两种统计图。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anchor distT="497205" distB="0" distL="0" distR="0" simplePos="0" relativeHeight="125830144" behindDoc="0" locked="0" layoutInCell="1" allowOverlap="1">
            <wp:simplePos x="0" y="0"/>
            <wp:positionH relativeFrom="page">
              <wp:posOffset>4602480</wp:posOffset>
            </wp:positionH>
            <wp:positionV relativeFrom="paragraph">
              <wp:posOffset>801370</wp:posOffset>
            </wp:positionV>
            <wp:extent cx="1256030" cy="1073150"/>
            <wp:effectExtent l="0" t="0" r="1270" b="12700"/>
            <wp:wrapTopAndBottom/>
            <wp:docPr id="11" name="Shap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hape 1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1073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168910" distB="34925" distL="0" distR="0" simplePos="0" relativeHeight="125830144" behindDoc="0" locked="0" layoutInCell="1" allowOverlap="1">
            <wp:simplePos x="0" y="0"/>
            <wp:positionH relativeFrom="page">
              <wp:posOffset>1315720</wp:posOffset>
            </wp:positionH>
            <wp:positionV relativeFrom="paragraph">
              <wp:posOffset>621665</wp:posOffset>
            </wp:positionV>
            <wp:extent cx="2060575" cy="1365250"/>
            <wp:effectExtent l="0" t="0" r="15875" b="6350"/>
            <wp:wrapTopAndBottom/>
            <wp:docPr id="7" name="Shap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hape 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60575" cy="136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市民对四种不同口味粽子的喜爱情况统计图   市民对四种不同口味粽子的喜爱情况统计图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3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本次参加抽样调査的居民有多少人？(列式计算)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3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请在条形统计图中补充喜爱吃红枣粽(。)的人数。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4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下面是根据江都商城2018年的销售額情况绘制的两幅统计她。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2018年江</w:t>
      </w:r>
      <w:r>
        <w:rPr>
          <w:rFonts w:hint="eastAsia"/>
          <w:lang w:val="en-US" w:eastAsia="zh-CN"/>
        </w:rPr>
        <w:t>都</w:t>
      </w:r>
      <w:r>
        <w:rPr>
          <w:rFonts w:hint="default"/>
          <w:lang w:val="en-US" w:eastAsia="zh-CN"/>
        </w:rPr>
        <w:t>商城</w:t>
      </w:r>
      <w:r>
        <w:rPr>
          <w:rFonts w:hint="eastAsia"/>
          <w:lang w:val="en-US" w:eastAsia="zh-CN"/>
        </w:rPr>
        <w:t>销售額</w:t>
      </w:r>
      <w:r>
        <w:rPr>
          <w:rFonts w:hint="default"/>
          <w:lang w:val="en-US" w:eastAsia="zh-CN"/>
        </w:rPr>
        <w:t>情况统计圏</w:t>
      </w:r>
      <w:r>
        <w:rPr>
          <w:rFonts w:hint="eastAsia"/>
          <w:lang w:val="en-US" w:eastAsia="zh-CN"/>
        </w:rPr>
        <w:t xml:space="preserve">          2018年江都商城销售額情况统计图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drawing>
          <wp:anchor distT="0" distB="0" distL="0" distR="0" simplePos="0" relativeHeight="62915584" behindDoc="1" locked="0" layoutInCell="1" allowOverlap="1">
            <wp:simplePos x="0" y="0"/>
            <wp:positionH relativeFrom="page">
              <wp:posOffset>3750945</wp:posOffset>
            </wp:positionH>
            <wp:positionV relativeFrom="paragraph">
              <wp:posOffset>32385</wp:posOffset>
            </wp:positionV>
            <wp:extent cx="2559685" cy="1604645"/>
            <wp:effectExtent l="0" t="0" r="12065" b="14605"/>
            <wp:wrapNone/>
            <wp:docPr id="9" name="Shap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hape 3"/>
                    <pic:cNvPicPr/>
                  </pic:nvPicPr>
                  <pic:blipFill>
                    <a:blip r:embed="rId15"/>
                    <a:srcRect t="7850" r="-848"/>
                    <a:stretch>
                      <a:fillRect/>
                    </a:stretch>
                  </pic:blipFill>
                  <pic:spPr>
                    <a:xfrm>
                      <a:off x="0" y="0"/>
                      <a:ext cx="2559685" cy="1604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5584" behindDoc="1" locked="0" layoutInCell="1" allowOverlap="1">
            <wp:simplePos x="0" y="0"/>
            <wp:positionH relativeFrom="page">
              <wp:posOffset>1556385</wp:posOffset>
            </wp:positionH>
            <wp:positionV relativeFrom="paragraph">
              <wp:posOffset>23495</wp:posOffset>
            </wp:positionV>
            <wp:extent cx="1371600" cy="1524000"/>
            <wp:effectExtent l="0" t="0" r="0" b="0"/>
            <wp:wrapNone/>
            <wp:docPr id="8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hape 1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leftChars="0" w:hanging="420" w:hangingChars="20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default"/>
          <w:lang w:val="en-US" w:eastAsia="zh-CN"/>
        </w:rPr>
        <w:t>根据图①和图②中的相关</w:t>
      </w:r>
      <w:r>
        <w:rPr>
          <w:rFonts w:hint="eastAsia"/>
          <w:lang w:val="en-US" w:eastAsia="zh-CN"/>
        </w:rPr>
        <w:t>信息，可以知道江都商城2018年</w:t>
      </w:r>
      <w:r>
        <w:rPr>
          <w:rFonts w:hint="default"/>
          <w:lang w:val="en-US" w:eastAsia="zh-CN"/>
        </w:rPr>
        <w:t>2018年全年销侶额</w:t>
      </w:r>
      <w:r>
        <w:rPr>
          <w:rFonts w:hint="eastAsia"/>
          <w:lang w:val="en-US" w:eastAsia="zh-CN"/>
        </w:rPr>
        <w:t>（    ）</w:t>
      </w:r>
      <w:r>
        <w:rPr>
          <w:rFonts w:hint="default"/>
          <w:lang w:val="en-US" w:eastAsia="zh-CN"/>
        </w:rPr>
        <w:t>万元</w:t>
      </w:r>
      <w:r>
        <w:rPr>
          <w:rFonts w:hint="eastAsia"/>
          <w:lang w:val="en-US" w:eastAsia="zh-CN"/>
        </w:rPr>
        <w:t>，其</w:t>
      </w:r>
      <w:r>
        <w:rPr>
          <w:rFonts w:hint="default"/>
          <w:lang w:val="en-US" w:eastAsia="zh-CN"/>
        </w:rPr>
        <w:t>中第三季沒的销</w:t>
      </w:r>
      <w:r>
        <w:rPr>
          <w:rFonts w:hint="eastAsia"/>
          <w:lang w:val="en-US" w:eastAsia="zh-CN"/>
        </w:rPr>
        <w:t>售</w:t>
      </w:r>
      <w:r>
        <w:rPr>
          <w:rFonts w:hint="default"/>
          <w:lang w:val="en-US" w:eastAsia="zh-CN"/>
        </w:rPr>
        <w:t>额是</w:t>
      </w:r>
      <w:r>
        <w:rPr>
          <w:rFonts w:hint="eastAsia"/>
          <w:lang w:val="en-US" w:eastAsia="zh-CN"/>
        </w:rPr>
        <w:t>（    ）</w:t>
      </w:r>
      <w:r>
        <w:rPr>
          <w:rFonts w:hint="default"/>
          <w:lang w:val="en-US" w:eastAsia="zh-CN"/>
        </w:rPr>
        <w:t>万元。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（2）</w:t>
      </w:r>
      <w:r>
        <w:rPr>
          <w:rFonts w:hint="default"/>
          <w:lang w:val="en-US" w:eastAsia="zh-CN"/>
        </w:rPr>
        <w:t>把图②补充完整。</w:t>
      </w:r>
    </w:p>
    <w:p>
      <w:pPr>
        <w:widowControl w:val="0"/>
        <w:numPr>
          <w:ilvl w:val="0"/>
          <w:numId w:val="0"/>
        </w:numPr>
        <w:ind w:left="420" w:leftChars="0" w:hanging="420" w:hangingChars="20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（3）</w:t>
      </w:r>
      <w:r>
        <w:rPr>
          <w:rFonts w:hint="default"/>
          <w:lang w:val="en-US" w:eastAsia="zh-CN"/>
        </w:rPr>
        <w:t>算一算，</w:t>
      </w:r>
      <w:r>
        <w:rPr>
          <w:rFonts w:hint="eastAsia"/>
          <w:lang w:val="en-US" w:eastAsia="zh-CN"/>
        </w:rPr>
        <w:t>该</w:t>
      </w:r>
      <w:r>
        <w:rPr>
          <w:rFonts w:hint="default"/>
          <w:lang w:val="en-US" w:eastAsia="zh-CN"/>
        </w:rPr>
        <w:t>商城2018年下半年</w:t>
      </w:r>
      <w:r>
        <w:rPr>
          <w:rFonts w:hint="eastAsia"/>
          <w:lang w:val="en-US" w:eastAsia="zh-CN"/>
        </w:rPr>
        <w:t>销售</w:t>
      </w:r>
      <w:r>
        <w:rPr>
          <w:rFonts w:hint="default"/>
          <w:lang w:val="en-US" w:eastAsia="zh-CN"/>
        </w:rPr>
        <w:t>额比上半年増长了百分之几？(百分号前面保留一位小</w:t>
      </w:r>
      <w:r>
        <w:rPr>
          <w:rFonts w:hint="eastAsia"/>
          <w:lang w:val="en-US" w:eastAsia="zh-CN"/>
        </w:rPr>
        <w:t>数</w:t>
      </w:r>
      <w:r>
        <w:rPr>
          <w:rFonts w:hint="default"/>
          <w:lang w:val="en-US" w:eastAsia="zh-CN"/>
        </w:rPr>
        <w:t>)</w:t>
      </w:r>
    </w:p>
    <w:p>
      <w:pPr>
        <w:widowControl w:val="0"/>
        <w:numPr>
          <w:ilvl w:val="0"/>
          <w:numId w:val="0"/>
        </w:numPr>
        <w:ind w:left="420" w:leftChars="0" w:hanging="420" w:hangingChars="20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leftChars="0" w:hanging="420" w:hangingChars="20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leftChars="0" w:hanging="420" w:hangingChars="20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4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下面的统计图和统计</w:t>
      </w:r>
      <w:r>
        <w:rPr>
          <w:rFonts w:hint="eastAsia"/>
          <w:lang w:val="en-US" w:eastAsia="zh-CN"/>
        </w:rPr>
        <w:t>表</w:t>
      </w:r>
      <w:r>
        <w:rPr>
          <w:rFonts w:hint="default"/>
          <w:lang w:val="en-US" w:eastAsia="zh-CN"/>
        </w:rPr>
        <w:t>记录了某家庭2018年9月份生活费用的支</w:t>
      </w:r>
      <w:r>
        <w:rPr>
          <w:rFonts w:hint="eastAsia"/>
          <w:lang w:val="en-US" w:eastAsia="zh-CN"/>
        </w:rPr>
        <w:t>出情况：</w:t>
      </w:r>
    </w:p>
    <w:tbl>
      <w:tblPr>
        <w:tblStyle w:val="3"/>
        <w:tblpPr w:leftFromText="180" w:rightFromText="180" w:vertAnchor="text" w:horzAnchor="page" w:tblpX="5293" w:tblpY="305"/>
        <w:tblOverlap w:val="never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08"/>
        <w:gridCol w:w="1368"/>
        <w:gridCol w:w="1433"/>
      </w:tblGrid>
      <w:tr>
        <w:trPr>
          <w:trHeight w:val="403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eastAsia="宋体"/>
                <w:sz w:val="19"/>
                <w:szCs w:val="19"/>
                <w:lang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支出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20"/>
                <w:szCs w:val="20"/>
                <w:lang w:eastAsia="zh-CN"/>
              </w:rPr>
              <w:t>项目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所占百分比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支出金額(元)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9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水电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pacing w:val="0"/>
                <w:w w:val="100"/>
                <w:position w:val="0"/>
                <w:lang w:val="en-US" w:eastAsia="en-US" w:bidi="en-US"/>
              </w:rPr>
              <w:t>a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pacing w:val="0"/>
                <w:w w:val="100"/>
                <w:position w:val="0"/>
                <w:lang w:val="en-US" w:eastAsia="en-US" w:bidi="en-US"/>
              </w:rPr>
              <w:t>b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6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val="en-US" w:eastAsia="zh-CN" w:bidi="en-US"/>
              </w:rPr>
              <w:t>伙食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35%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pacing w:val="0"/>
                <w:w w:val="100"/>
                <w:position w:val="0"/>
                <w:lang w:val="en-US" w:eastAsia="en-US" w:bidi="en-US"/>
              </w:rPr>
              <w:t>C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>共他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pacing w:val="0"/>
                <w:w w:val="100"/>
                <w:position w:val="0"/>
                <w:lang w:val="en-US" w:eastAsia="en-US" w:bidi="en-US"/>
              </w:rPr>
              <w:t>d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1200</w:t>
            </w:r>
          </w:p>
        </w:tc>
      </w:tr>
    </w:tbl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drawing>
          <wp:anchor distT="0" distB="0" distL="0" distR="0" simplePos="0" relativeHeight="62915584" behindDoc="1" locked="0" layoutInCell="1" allowOverlap="1">
            <wp:simplePos x="0" y="0"/>
            <wp:positionH relativeFrom="page">
              <wp:posOffset>1610360</wp:posOffset>
            </wp:positionH>
            <wp:positionV relativeFrom="paragraph">
              <wp:posOffset>154940</wp:posOffset>
            </wp:positionV>
            <wp:extent cx="963295" cy="951230"/>
            <wp:effectExtent l="0" t="0" r="8255" b="1270"/>
            <wp:wrapNone/>
            <wp:docPr id="10" name="Shap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hape 9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951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default"/>
          <w:lang w:val="en-US" w:eastAsia="zh-CN"/>
        </w:rPr>
        <w:t>根据图表俏息，</w:t>
      </w:r>
      <w:r>
        <w:rPr>
          <w:rFonts w:hint="eastAsia"/>
          <w:lang w:val="en-US" w:eastAsia="zh-CN"/>
        </w:rPr>
        <w:t>a=（    ）b=（    ）c=（    ）d=（    ）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（2）</w:t>
      </w:r>
      <w:r>
        <w:rPr>
          <w:rFonts w:hint="default"/>
          <w:lang w:val="en-US" w:eastAsia="zh-CN"/>
        </w:rPr>
        <w:t>计算该家庭这个月平均每天生活</w:t>
      </w:r>
      <w:r>
        <w:rPr>
          <w:rFonts w:hint="eastAsia"/>
          <w:lang w:val="en-US" w:eastAsia="zh-CN"/>
        </w:rPr>
        <w:t>费用</w:t>
      </w:r>
      <w:r>
        <w:rPr>
          <w:rFonts w:hint="default"/>
          <w:lang w:val="en-US" w:eastAsia="zh-CN"/>
        </w:rPr>
        <w:t>支出多少元？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0B1C41"/>
    <w:multiLevelType w:val="singleLevel"/>
    <w:tmpl w:val="800B1C41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08A163BE"/>
    <w:multiLevelType w:val="singleLevel"/>
    <w:tmpl w:val="08A163BE"/>
    <w:lvl w:ilvl="0" w:tentative="0">
      <w:start w:val="4"/>
      <w:numFmt w:val="decimal"/>
      <w:suff w:val="nothing"/>
      <w:lvlText w:val="%1、"/>
      <w:lvlJc w:val="left"/>
    </w:lvl>
  </w:abstractNum>
  <w:abstractNum w:abstractNumId="2">
    <w:nsid w:val="60D18582"/>
    <w:multiLevelType w:val="singleLevel"/>
    <w:tmpl w:val="60D18582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7B40D5C1"/>
    <w:multiLevelType w:val="singleLevel"/>
    <w:tmpl w:val="7B40D5C1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8429D8"/>
    <w:rsid w:val="1919702D"/>
    <w:rsid w:val="1E8429D8"/>
    <w:rsid w:val="49841118"/>
    <w:rsid w:val="5907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Other|1"/>
    <w:basedOn w:val="1"/>
    <w:qFormat/>
    <w:uiPriority w:val="0"/>
    <w:pPr>
      <w:widowControl w:val="0"/>
      <w:shd w:val="clear" w:color="auto" w:fill="auto"/>
      <w:spacing w:line="360" w:lineRule="auto"/>
      <w:ind w:firstLine="1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2020-03-18T11:52:00Z</dcterms:created>
  <dc:creator>卢纪金</dc:creator>
  <cp:lastModifiedBy>a</cp:lastModifiedBy>
  <dcterms:modified xsi:type="dcterms:W3CDTF">2020-05-29T07:10:43Z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