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ackground w:color="ffffff">
    <v:background id="_x0000_s1025" filled="t"/>
  </w:background>
  <w:body>
    <w:p>
      <w:pPr>
        <w:tabs>
          <w:tab w:val="left" w:pos="900"/>
        </w:tabs>
        <w:wordWrap/>
        <w:adjustRightInd w:val="0"/>
        <w:snapToGrid w:val="0"/>
        <w:spacing w:beforeAutospacing="0" w:afterAutospacing="0" w:line="360" w:lineRule="auto"/>
        <w:jc w:val="center"/>
        <w:rPr>
          <w:rFonts w:ascii="黑体" w:eastAsia="黑体"/>
          <w:b/>
          <w:color w:val="000000" w:themeColor="text1"/>
          <w:kern w:val="0"/>
          <w:sz w:val="44"/>
          <w:szCs w:val="44"/>
          <w14:textFill>
            <w14:solidFill>
              <w14:schemeClr w14:val="tx1"/>
            </w14:solidFill>
          </w14:textFill>
        </w:rPr>
      </w:pPr>
      <w:r>
        <w:rPr>
          <w:rFonts w:ascii="黑体" w:eastAsia="黑体" w:hAnsi="黑体" w:cs="黑体" w:hint="eastAsia"/>
          <w:b/>
          <w:color w:val="000000" w:themeColor="text1"/>
          <w:w w:val="89"/>
          <w:kern w:val="0"/>
          <w:sz w:val="44"/>
          <w:szCs w:val="44"/>
          <w14:textFill>
            <w14:solidFill>
              <w14:schemeClr w14:val="tx1"/>
            </w14:solidFill>
          </w14:textFill>
        </w:rPr>
        <w:drawing>
          <wp:anchor simplePos="0" relativeHeight="251658240" behindDoc="0" locked="0" layoutInCell="1" allowOverlap="1">
            <wp:simplePos x="0" y="0"/>
            <wp:positionH relativeFrom="page">
              <wp:posOffset>11430000</wp:posOffset>
            </wp:positionH>
            <wp:positionV relativeFrom="topMargin">
              <wp:posOffset>12001500</wp:posOffset>
            </wp:positionV>
            <wp:extent cx="381000" cy="431800"/>
            <wp:wrapNone/>
            <wp:docPr id="1000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684669" name=""/>
                    <pic:cNvPicPr>
                      <a:picLocks noChangeAspect="1"/>
                    </pic:cNvPicPr>
                  </pic:nvPicPr>
                  <pic:blipFill>
                    <a:blip xmlns:r="http://schemas.openxmlformats.org/officeDocument/2006/relationships" r:embed="rId5"/>
                    <a:stretch>
                      <a:fillRect/>
                    </a:stretch>
                  </pic:blipFill>
                  <pic:spPr>
                    <a:xfrm>
                      <a:off x="0" y="0"/>
                      <a:ext cx="381000" cy="431800"/>
                    </a:xfrm>
                    <a:prstGeom prst="rect">
                      <a:avLst/>
                    </a:prstGeom>
                  </pic:spPr>
                </pic:pic>
              </a:graphicData>
            </a:graphic>
          </wp:anchor>
        </w:drawing>
      </w:r>
      <w:bookmarkStart w:id="0" w:name="OLE_LINK4"/>
      <w:bookmarkStart w:id="1" w:name="OLE_LINK6"/>
      <w:r>
        <w:rPr>
          <w:rFonts w:ascii="黑体" w:eastAsia="黑体" w:hAnsi="黑体" w:cs="黑体" w:hint="eastAsia"/>
          <w:color w:val="000000" w:themeColor="text1"/>
          <w:szCs w:val="44"/>
          <w14:textFill>
            <w14:solidFill>
              <w14:schemeClr w14:val="tx1"/>
            </w14:solidFill>
          </w14:textFill>
        </w:rPr>
        <mc:AlternateContent>
          <mc:Choice Requires="wpg">
            <w:drawing>
              <wp:anchor distT="0" distB="0" distL="114300" distR="114300" simplePos="0" relativeHeight="251661312" behindDoc="0" locked="0" layoutInCell="1" allowOverlap="1">
                <wp:simplePos x="0" y="0"/>
                <wp:positionH relativeFrom="column">
                  <wp:posOffset>-768985</wp:posOffset>
                </wp:positionH>
                <wp:positionV relativeFrom="paragraph">
                  <wp:posOffset>-32385</wp:posOffset>
                </wp:positionV>
                <wp:extent cx="571500" cy="8650605"/>
                <wp:effectExtent l="0" t="13970" r="0" b="0"/>
                <wp:wrapNone/>
                <wp:docPr id="10"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571500" cy="8650605"/>
                          <a:chOff x="0" y="0"/>
                          <a:chExt cx="900" cy="13623"/>
                        </a:xfrm>
                      </wpg:grpSpPr>
                      <wpg:grpSp>
                        <wpg:cNvPr id="3" name="Group 3"/>
                        <wpg:cNvGrpSpPr/>
                        <wpg:grpSpPr>
                          <a:xfrm>
                            <a:off x="360" y="0"/>
                            <a:ext cx="540" cy="13623"/>
                            <a:chOff x="0" y="0"/>
                            <a:chExt cx="540" cy="13623"/>
                          </a:xfrm>
                        </wpg:grpSpPr>
                        <wps:wsp xmlns:wps="http://schemas.microsoft.com/office/word/2010/wordprocessingShape">
                          <wps:cNvPr id="1" name="Line 4"/>
                          <wps:cNvCnPr/>
                          <wps:spPr>
                            <a:xfrm flipH="1">
                              <a:off x="387" y="0"/>
                              <a:ext cx="0" cy="12402"/>
                            </a:xfrm>
                            <a:prstGeom prst="line">
                              <a:avLst/>
                            </a:prstGeom>
                            <a:ln w="28575" cap="rnd">
                              <a:solidFill>
                                <a:srgbClr val="000000"/>
                              </a:solidFill>
                              <a:prstDash val="sysDot"/>
                              <a:headEnd/>
                              <a:tailEnd/>
                            </a:ln>
                          </wps:spPr>
                          <wps:bodyPr/>
                        </wps:wsp>
                        <wps:wsp xmlns:wps="http://schemas.microsoft.com/office/word/2010/wordprocessingShape">
                          <wps:cNvPr id="2" name="Text Box 5"/>
                          <wps:cNvSpPr txBox="1"/>
                          <wps:spPr>
                            <a:xfrm>
                              <a:off x="0" y="1692"/>
                              <a:ext cx="540" cy="11931"/>
                            </a:xfrm>
                            <a:prstGeom prst="rect">
                              <a:avLst/>
                            </a:prstGeom>
                            <a:noFill/>
                            <a:ln w="9525">
                              <a:noFill/>
                            </a:ln>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8255" b="0"/>
                                      <wp:docPr id="18525937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592475" name="图片 1"/>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upright="1"/>
                        </wps:wsp>
                      </wpg:grpSp>
                      <wpg:grpSp>
                        <wpg:cNvPr id="9" name="Group 6"/>
                        <wpg:cNvGrpSpPr/>
                        <wpg:grpSpPr>
                          <a:xfrm>
                            <a:off x="0" y="831"/>
                            <a:ext cx="540" cy="12168"/>
                            <a:chOff x="0" y="0"/>
                            <a:chExt cx="540" cy="12168"/>
                          </a:xfrm>
                        </wpg:grpSpPr>
                        <wps:wsp xmlns:wps="http://schemas.microsoft.com/office/word/2010/wordprocessingShape">
                          <wps:cNvPr id="4" name="Text Box 7"/>
                          <wps:cNvSpPr txBox="1"/>
                          <wps:spPr>
                            <a:xfrm>
                              <a:off x="0" y="435"/>
                              <a:ext cx="540" cy="11733"/>
                            </a:xfrm>
                            <a:prstGeom prst="rect">
                              <a:avLst/>
                            </a:prstGeom>
                            <a:noFill/>
                            <a:ln w="9525">
                              <a:noFill/>
                            </a:ln>
                          </wps:spPr>
                          <wps:txbx>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wps:txbx>
                          <wps:bodyPr vert="vert270" upright="1"/>
                        </wps:wsp>
                        <wps:wsp xmlns:wps="http://schemas.microsoft.com/office/word/2010/wordprocessingShape">
                          <wps:cNvPr id="5" name="Line 8"/>
                          <wps:cNvCnPr/>
                          <wps:spPr>
                            <a:xfrm>
                              <a:off x="375" y="0"/>
                              <a:ext cx="0" cy="1716"/>
                            </a:xfrm>
                            <a:prstGeom prst="line">
                              <a:avLst/>
                            </a:prstGeom>
                            <a:ln w="9525">
                              <a:solidFill>
                                <a:srgbClr val="000000"/>
                              </a:solidFill>
                              <a:headEnd/>
                              <a:tailEnd/>
                            </a:ln>
                          </wps:spPr>
                          <wps:bodyPr/>
                        </wps:wsp>
                        <wps:wsp xmlns:wps="http://schemas.microsoft.com/office/word/2010/wordprocessingShape">
                          <wps:cNvPr id="6" name="Line 9"/>
                          <wps:cNvCnPr/>
                          <wps:spPr>
                            <a:xfrm>
                              <a:off x="360" y="2436"/>
                              <a:ext cx="0" cy="1716"/>
                            </a:xfrm>
                            <a:prstGeom prst="line">
                              <a:avLst/>
                            </a:prstGeom>
                            <a:ln w="9525">
                              <a:solidFill>
                                <a:srgbClr val="000000"/>
                              </a:solidFill>
                              <a:headEnd/>
                              <a:tailEnd/>
                            </a:ln>
                          </wps:spPr>
                          <wps:bodyPr/>
                        </wps:wsp>
                        <wps:wsp xmlns:wps="http://schemas.microsoft.com/office/word/2010/wordprocessingShape">
                          <wps:cNvPr id="7" name="Line 10"/>
                          <wps:cNvCnPr/>
                          <wps:spPr>
                            <a:xfrm>
                              <a:off x="360" y="7116"/>
                              <a:ext cx="0" cy="2340"/>
                            </a:xfrm>
                            <a:prstGeom prst="line">
                              <a:avLst/>
                            </a:prstGeom>
                            <a:ln w="9525">
                              <a:solidFill>
                                <a:srgbClr val="000000"/>
                              </a:solidFill>
                              <a:headEnd/>
                              <a:tailEnd/>
                            </a:ln>
                          </wps:spPr>
                          <wps:bodyPr/>
                        </wps:wsp>
                        <wps:wsp xmlns:wps="http://schemas.microsoft.com/office/word/2010/wordprocessingShape">
                          <wps:cNvPr id="8" name="Line 11"/>
                          <wps:cNvCnPr/>
                          <wps:spPr>
                            <a:xfrm>
                              <a:off x="360" y="4704"/>
                              <a:ext cx="0" cy="1716"/>
                            </a:xfrm>
                            <a:prstGeom prst="line">
                              <a:avLst/>
                            </a:prstGeom>
                            <a:ln w="9525">
                              <a:solidFill>
                                <a:srgbClr val="000000"/>
                              </a:solidFill>
                              <a:headEnd/>
                              <a:tailEnd/>
                            </a:ln>
                          </wps:spPr>
                          <wps:bodyPr/>
                        </wps:wsp>
                      </wpg:grpSp>
                    </wpg:wgp>
                  </a:graphicData>
                </a:graphic>
              </wp:anchor>
            </w:drawing>
          </mc:Choice>
          <mc:Fallback>
            <w:pict>
              <v:group id="Group 2" o:spid="_x0000_s1026" style="width:45pt;height:681.15pt;margin-top:-2.55pt;margin-left:-60.55pt;mso-height-relative:page;mso-width-relative:page;position:absolute;z-index:251662336" coordsize="900,13623">
                <o:lock v:ext="edit" aspectratio="f"/>
                <v:group id="Group 3" o:spid="_x0000_s1027" style="width:540;height:13623;left:360;position:absolute" coordsize="540,13623">
                  <o:lock v:ext="edit" aspectratio="f"/>
                  <v:line id="Line 4" o:spid="_x0000_s1028" style="flip:x;position:absolute" from="7740,0" to="7740,248040" coordsize="21600,21600" stroked="t" strokecolor="black">
                    <v:stroke joinstyle="round" dashstyle="1 1" endcap="round"/>
                    <o:lock v:ext="edit" aspectratio="f"/>
                  </v:line>
                  <v:shapetype id="_x0000_t202" coordsize="21600,21600" o:spt="202" path="m,l,21600r21600,l21600,xe">
                    <v:stroke joinstyle="miter"/>
                    <v:path gradientshapeok="t" o:connecttype="rect"/>
                  </v:shapetype>
                  <v:shape id="Text Box 5" o:spid="_x0000_s1029" type="#_x0000_t202" style="width:540;height:11931;position:absolute;top:1692" coordsize="21600,21600" filled="f" stroked="f">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drawing>
                            <wp:inline distT="0" distB="0" distL="114300" distR="114300">
                              <wp:extent cx="161925" cy="3886835"/>
                              <wp:effectExtent l="0" t="0" r="8255"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782669" name="图片 1"/>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pic:spPr>
                                  </pic:pic>
                                </a:graphicData>
                              </a:graphic>
                            </wp:inline>
                          </w:drawing>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group>
                <v:group id="Group 6" o:spid="_x0000_s1030" style="width:540;height:12168;position:absolute;top:831" coordsize="540,12168">
                  <o:lock v:ext="edit" aspectratio="f"/>
                  <v:shape id="Text Box 7" o:spid="_x0000_s1031" type="#_x0000_t202" style="width:540;height:11733;position:absolute;top:435" coordsize="21600,21600" filled="f" stroked="f">
                    <o:lock v:ext="edit" aspectratio="f"/>
                    <v:textbox style="layout-flow:vertical;mso-layout-flow-alt:bottom-to-top">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v:textbox>
                  </v:shape>
                  <v:line id="Line 8" o:spid="_x0000_s1032" style="position:absolute" from="7500,0" to="7500,34320" coordsize="21600,21600" stroked="t" strokecolor="black">
                    <v:stroke joinstyle="round"/>
                    <o:lock v:ext="edit" aspectratio="f"/>
                  </v:line>
                  <v:line id="Line 9" o:spid="_x0000_s1033" style="position:absolute" from="7200,48720" to="7200,83040" coordsize="21600,21600" stroked="t" strokecolor="black">
                    <v:stroke joinstyle="round"/>
                    <o:lock v:ext="edit" aspectratio="f"/>
                  </v:line>
                  <v:line id="Line 10" o:spid="_x0000_s1034" style="position:absolute" from="7200,142320" to="7200,189120" coordsize="21600,21600" stroked="t" strokecolor="black">
                    <v:stroke joinstyle="round"/>
                    <o:lock v:ext="edit" aspectratio="f"/>
                  </v:line>
                  <v:line id="Line 11" o:spid="_x0000_s1035" style="position:absolute" from="7200,94080" to="7200,128400" coordsize="21600,21600" stroked="t" strokecolor="black">
                    <v:stroke joinstyle="round"/>
                    <o:lock v:ext="edit" aspectratio="f"/>
                  </v:line>
                </v:group>
              </v:group>
            </w:pict>
          </mc:Fallback>
        </mc:AlternateContent>
      </w:r>
      <w:bookmarkEnd w:id="0"/>
      <w:r>
        <w:rPr>
          <w:rFonts w:ascii="黑体" w:eastAsia="黑体" w:hAnsi="黑体" w:cs="黑体" w:hint="eastAsia"/>
          <w:color w:val="000000" w:themeColor="text1"/>
          <w:szCs w:val="4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-790575</wp:posOffset>
                </wp:positionH>
                <wp:positionV relativeFrom="paragraph">
                  <wp:posOffset>434340</wp:posOffset>
                </wp:positionV>
                <wp:extent cx="114300" cy="1981200"/>
                <wp:effectExtent l="0" t="0" r="0" b="0"/>
                <wp:wrapNone/>
                <wp:docPr id="12" name="Line 12"/>
                <wp:cNvGraphicFramePr/>
                <a:graphic xmlns:a="http://schemas.openxmlformats.org/drawingml/2006/main">
                  <a:graphicData uri="http://schemas.microsoft.com/office/word/2010/wordprocessingShape">
                    <wps:wsp xmlns:wps="http://schemas.microsoft.com/office/word/2010/wordprocessingShape">
                      <wps:cNvCnPr/>
                      <wps:spPr>
                        <a:xfrm>
                          <a:off x="0" y="0"/>
                          <a:ext cx="114300" cy="1981200"/>
                        </a:xfrm>
                        <a:prstGeom prst="line">
                          <a:avLst/>
                        </a:prstGeom>
                        <a:ln w="9525">
                          <a:noFill/>
                        </a:ln>
                      </wps:spPr>
                      <wps:bodyPr/>
                    </wps:wsp>
                  </a:graphicData>
                </a:graphic>
              </wp:anchor>
            </w:drawing>
          </mc:Choice>
          <mc:Fallback>
            <w:pict>
              <v:line id="Line 12" o:spid="_x0000_s1036" style="mso-height-relative:page;mso-width-relative:page;position:absolute;z-index:251660288" from="-62.25pt,34.2pt" to="-53.25pt,190.2pt" coordsize="21600,21600" stroked="f">
                <o:lock v:ext="edit" aspectratio="f"/>
              </v:line>
            </w:pict>
          </mc:Fallback>
        </mc:AlternateContent>
      </w:r>
      <w:r>
        <w:rPr>
          <w:rFonts w:ascii="黑体" w:eastAsia="黑体" w:hAnsi="黑体" w:cs="黑体" w:hint="eastAsia"/>
          <w:b/>
          <w:color w:val="000000" w:themeColor="text1"/>
          <w:w w:val="89"/>
          <w:kern w:val="0"/>
          <w:sz w:val="44"/>
          <w:szCs w:val="44"/>
          <w14:textFill>
            <w14:solidFill>
              <w14:schemeClr w14:val="tx1"/>
            </w14:solidFill>
          </w14:textFill>
        </w:rPr>
        <w:t>2019</w:t>
      </w:r>
      <w:r>
        <w:rPr>
          <w:rFonts w:ascii="黑体" w:eastAsia="黑体" w:hint="eastAsia"/>
          <w:b/>
          <w:color w:val="000000" w:themeColor="text1"/>
          <w:w w:val="89"/>
          <w:kern w:val="0"/>
          <w:sz w:val="44"/>
          <w:szCs w:val="44"/>
          <w14:textFill>
            <w14:solidFill>
              <w14:schemeClr w14:val="tx1"/>
            </w14:solidFill>
          </w14:textFill>
        </w:rPr>
        <w:t>—2020学年度第一学期</w:t>
      </w:r>
      <w:r>
        <w:rPr>
          <w:rFonts w:ascii="黑体" w:eastAsia="黑体" w:hint="eastAsia"/>
          <w:b/>
          <w:color w:val="000000" w:themeColor="text1"/>
          <w:w w:val="89"/>
          <w:kern w:val="0"/>
          <w:sz w:val="44"/>
          <w:szCs w:val="44"/>
          <w:lang w:eastAsia="zh-CN"/>
          <w14:textFill>
            <w14:solidFill>
              <w14:schemeClr w14:val="tx1"/>
            </w14:solidFill>
          </w14:textFill>
        </w:rPr>
        <w:t>期末</w:t>
      </w:r>
      <w:r>
        <w:rPr>
          <w:rFonts w:ascii="黑体" w:eastAsia="黑体" w:hint="eastAsia"/>
          <w:b/>
          <w:color w:val="000000" w:themeColor="text1"/>
          <w:w w:val="89"/>
          <w:kern w:val="0"/>
          <w:sz w:val="44"/>
          <w:szCs w:val="44"/>
          <w14:textFill>
            <w14:solidFill>
              <w14:schemeClr w14:val="tx1"/>
            </w14:solidFill>
          </w14:textFill>
        </w:rPr>
        <w:t>教学质量检测</w:t>
      </w:r>
    </w:p>
    <w:p>
      <w:pPr>
        <w:wordWrap/>
        <w:spacing w:beforeAutospacing="0" w:afterAutospacing="0" w:line="360" w:lineRule="auto"/>
        <w:jc w:val="center"/>
        <w:rPr>
          <w:rFonts w:ascii="黑体" w:eastAsia="黑体"/>
          <w:b/>
          <w:color w:val="000000" w:themeColor="text1"/>
          <w:kern w:val="0"/>
          <w:sz w:val="44"/>
          <w:szCs w:val="44"/>
          <w14:textFill>
            <w14:solidFill>
              <w14:schemeClr w14:val="tx1"/>
            </w14:solidFill>
          </w14:textFill>
        </w:rPr>
      </w:pPr>
      <w:r>
        <w:rPr>
          <w:rFonts w:ascii="黑体" w:eastAsia="黑体" w:hint="eastAsia"/>
          <w:b/>
          <w:color w:val="000000" w:themeColor="text1"/>
          <w:kern w:val="0"/>
          <w:sz w:val="44"/>
          <w:szCs w:val="44"/>
          <w14:textFill>
            <w14:solidFill>
              <w14:schemeClr w14:val="tx1"/>
            </w14:solidFill>
          </w14:textFill>
        </w:rPr>
        <w:t>八  年  级  语  文</w:t>
      </w:r>
    </w:p>
    <w:p>
      <w:pPr>
        <w:wordWrap/>
        <w:spacing w:beforeAutospacing="0" w:afterAutospacing="0" w:line="360" w:lineRule="auto"/>
        <w:jc w:val="center"/>
        <w:rPr>
          <w:rFonts w:ascii="黑体" w:eastAsia="黑体"/>
          <w:b/>
          <w:color w:val="000000" w:themeColor="text1"/>
          <w:kern w:val="0"/>
          <w:sz w:val="44"/>
          <w:szCs w:val="44"/>
          <w14:textFill>
            <w14:solidFill>
              <w14:schemeClr w14:val="tx1"/>
            </w14:solidFill>
          </w14:textFill>
        </w:rPr>
      </w:pPr>
    </w:p>
    <w:bookmarkEnd w:id="1"/>
    <w:tbl>
      <w:tblPr>
        <w:tblStyle w:val="TableNormal"/>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92"/>
        <w:gridCol w:w="709"/>
        <w:gridCol w:w="709"/>
        <w:gridCol w:w="935"/>
        <w:gridCol w:w="917"/>
        <w:gridCol w:w="749"/>
        <w:gridCol w:w="787"/>
        <w:gridCol w:w="701"/>
        <w:gridCol w:w="1029"/>
      </w:tblGrid>
      <w:tr>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78"/>
          <w:jc w:val="center"/>
        </w:trPr>
        <w:tc>
          <w:tcPr>
            <w:tcW w:w="992" w:type="dxa"/>
            <w:vMerge w:val="restart"/>
            <w:tcBorders>
              <w:top w:val="single" w:sz="12" w:space="0" w:color="auto"/>
              <w:left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题  号</w:t>
            </w:r>
          </w:p>
        </w:tc>
        <w:tc>
          <w:tcPr>
            <w:tcW w:w="709" w:type="dxa"/>
            <w:vMerge w:val="restart"/>
            <w:tcBorders>
              <w:top w:val="single" w:sz="12" w:space="0" w:color="auto"/>
              <w:left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一</w:t>
            </w:r>
          </w:p>
        </w:tc>
        <w:tc>
          <w:tcPr>
            <w:tcW w:w="2561" w:type="dxa"/>
            <w:gridSpan w:val="3"/>
            <w:tcBorders>
              <w:top w:val="single" w:sz="12" w:space="0" w:color="auto"/>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二</w:t>
            </w:r>
          </w:p>
        </w:tc>
        <w:tc>
          <w:tcPr>
            <w:tcW w:w="1536" w:type="dxa"/>
            <w:gridSpan w:val="2"/>
            <w:tcBorders>
              <w:top w:val="single" w:sz="12" w:space="0" w:color="auto"/>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三</w:t>
            </w:r>
          </w:p>
        </w:tc>
        <w:tc>
          <w:tcPr>
            <w:tcW w:w="701" w:type="dxa"/>
            <w:vMerge w:val="restart"/>
            <w:tcBorders>
              <w:top w:val="single" w:sz="12" w:space="0" w:color="auto"/>
              <w:left w:val="single" w:sz="6" w:space="0" w:color="auto"/>
              <w:right w:val="single" w:sz="4"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四</w:t>
            </w:r>
          </w:p>
        </w:tc>
        <w:tc>
          <w:tcPr>
            <w:tcW w:w="1029" w:type="dxa"/>
            <w:vMerge w:val="restart"/>
            <w:tcBorders>
              <w:top w:val="single" w:sz="12" w:space="0" w:color="auto"/>
              <w:left w:val="single" w:sz="4" w:space="0" w:color="auto"/>
              <w:right w:val="single" w:sz="12"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总  分</w:t>
            </w:r>
          </w:p>
        </w:tc>
      </w:tr>
      <w:tr>
        <w:tblPrEx>
          <w:tblW w:w="7528" w:type="dxa"/>
          <w:jc w:val="center"/>
          <w:tblLayout w:type="fixed"/>
          <w:tblCellMar>
            <w:top w:w="0" w:type="dxa"/>
            <w:left w:w="108" w:type="dxa"/>
            <w:bottom w:w="0" w:type="dxa"/>
            <w:right w:w="108" w:type="dxa"/>
          </w:tblCellMar>
        </w:tblPrEx>
        <w:trPr>
          <w:trHeight w:val="361"/>
          <w:jc w:val="center"/>
        </w:trPr>
        <w:tc>
          <w:tcPr>
            <w:tcW w:w="992" w:type="dxa"/>
            <w:vMerge/>
            <w:tcBorders>
              <w:left w:val="single" w:sz="12"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09" w:type="dxa"/>
            <w:vMerge/>
            <w:tcBorders>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09" w:type="dxa"/>
            <w:tcBorders>
              <w:top w:val="single" w:sz="6" w:space="0" w:color="auto"/>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sz w:val="18"/>
                <w:szCs w:val="18"/>
                <w14:textFill>
                  <w14:solidFill>
                    <w14:schemeClr w14:val="tx1"/>
                  </w14:solidFill>
                </w14:textFill>
              </w:rPr>
            </w:pPr>
            <w:r>
              <w:rPr>
                <w:rFonts w:ascii="宋体" w:hAnsi="宋体" w:hint="eastAsia"/>
                <w:color w:val="000000" w:themeColor="text1"/>
                <w:sz w:val="18"/>
                <w:szCs w:val="18"/>
                <w14:textFill>
                  <w14:solidFill>
                    <w14:schemeClr w14:val="tx1"/>
                  </w14:solidFill>
                </w14:textFill>
              </w:rPr>
              <w:t>（一）</w:t>
            </w:r>
          </w:p>
        </w:tc>
        <w:tc>
          <w:tcPr>
            <w:tcW w:w="935" w:type="dxa"/>
            <w:tcBorders>
              <w:top w:val="single" w:sz="6" w:space="0" w:color="auto"/>
              <w:left w:val="single" w:sz="6" w:space="0" w:color="auto"/>
              <w:bottom w:val="single" w:sz="6" w:space="0" w:color="auto"/>
              <w:right w:val="single" w:sz="8" w:space="0" w:color="000000"/>
            </w:tcBorders>
            <w:vAlign w:val="center"/>
          </w:tcPr>
          <w:p>
            <w:pPr>
              <w:wordWrap/>
              <w:spacing w:beforeAutospacing="0" w:afterAutospacing="0" w:line="360" w:lineRule="auto"/>
              <w:jc w:val="center"/>
              <w:rPr>
                <w:rFonts w:ascii="宋体" w:hAnsi="宋体"/>
                <w:color w:val="000000" w:themeColor="text1"/>
                <w:sz w:val="18"/>
                <w:szCs w:val="18"/>
                <w14:textFill>
                  <w14:solidFill>
                    <w14:schemeClr w14:val="tx1"/>
                  </w14:solidFill>
                </w14:textFill>
              </w:rPr>
            </w:pPr>
            <w:r>
              <w:rPr>
                <w:rFonts w:ascii="宋体" w:hAnsi="宋体" w:hint="eastAsia"/>
                <w:color w:val="000000" w:themeColor="text1"/>
                <w:sz w:val="18"/>
                <w:szCs w:val="18"/>
                <w14:textFill>
                  <w14:solidFill>
                    <w14:schemeClr w14:val="tx1"/>
                  </w14:solidFill>
                </w14:textFill>
              </w:rPr>
              <w:t>（二）</w:t>
            </w:r>
          </w:p>
        </w:tc>
        <w:tc>
          <w:tcPr>
            <w:tcW w:w="917" w:type="dxa"/>
            <w:tcBorders>
              <w:top w:val="single" w:sz="6" w:space="0" w:color="auto"/>
              <w:left w:val="single" w:sz="8" w:space="0" w:color="000000"/>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sz w:val="18"/>
                <w:szCs w:val="18"/>
                <w14:textFill>
                  <w14:solidFill>
                    <w14:schemeClr w14:val="tx1"/>
                  </w14:solidFill>
                </w14:textFill>
              </w:rPr>
            </w:pPr>
            <w:r>
              <w:rPr>
                <w:rFonts w:ascii="宋体" w:hAnsi="宋体" w:hint="eastAsia"/>
                <w:color w:val="000000" w:themeColor="text1"/>
                <w:sz w:val="18"/>
                <w:szCs w:val="18"/>
                <w14:textFill>
                  <w14:solidFill>
                    <w14:schemeClr w14:val="tx1"/>
                  </w14:solidFill>
                </w14:textFill>
              </w:rPr>
              <w:t>（三）</w:t>
            </w:r>
          </w:p>
        </w:tc>
        <w:tc>
          <w:tcPr>
            <w:tcW w:w="749" w:type="dxa"/>
            <w:tcBorders>
              <w:top w:val="single" w:sz="6" w:space="0" w:color="auto"/>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sz w:val="18"/>
                <w:szCs w:val="18"/>
                <w14:textFill>
                  <w14:solidFill>
                    <w14:schemeClr w14:val="tx1"/>
                  </w14:solidFill>
                </w14:textFill>
              </w:rPr>
            </w:pPr>
            <w:r>
              <w:rPr>
                <w:rFonts w:ascii="宋体" w:hAnsi="宋体" w:hint="eastAsia"/>
                <w:color w:val="000000" w:themeColor="text1"/>
                <w:sz w:val="18"/>
                <w:szCs w:val="18"/>
                <w14:textFill>
                  <w14:solidFill>
                    <w14:schemeClr w14:val="tx1"/>
                  </w14:solidFill>
                </w14:textFill>
              </w:rPr>
              <w:t>（一）</w:t>
            </w:r>
          </w:p>
        </w:tc>
        <w:tc>
          <w:tcPr>
            <w:tcW w:w="787" w:type="dxa"/>
            <w:tcBorders>
              <w:top w:val="single" w:sz="6" w:space="0" w:color="auto"/>
              <w:left w:val="single" w:sz="6" w:space="0" w:color="auto"/>
              <w:bottom w:val="single" w:sz="6" w:space="0" w:color="auto"/>
              <w:right w:val="single" w:sz="6" w:space="0" w:color="auto"/>
            </w:tcBorders>
            <w:vAlign w:val="center"/>
          </w:tcPr>
          <w:p>
            <w:pPr>
              <w:wordWrap/>
              <w:spacing w:beforeAutospacing="0" w:afterAutospacing="0" w:line="360" w:lineRule="auto"/>
              <w:jc w:val="center"/>
              <w:rPr>
                <w:rFonts w:ascii="宋体" w:hAnsi="宋体"/>
                <w:color w:val="000000" w:themeColor="text1"/>
                <w:sz w:val="18"/>
                <w:szCs w:val="18"/>
                <w14:textFill>
                  <w14:solidFill>
                    <w14:schemeClr w14:val="tx1"/>
                  </w14:solidFill>
                </w14:textFill>
              </w:rPr>
            </w:pPr>
            <w:r>
              <w:rPr>
                <w:rFonts w:ascii="宋体" w:hAnsi="宋体" w:hint="eastAsia"/>
                <w:color w:val="000000" w:themeColor="text1"/>
                <w:sz w:val="18"/>
                <w:szCs w:val="18"/>
                <w14:textFill>
                  <w14:solidFill>
                    <w14:schemeClr w14:val="tx1"/>
                  </w14:solidFill>
                </w14:textFill>
              </w:rPr>
              <w:t>（二）</w:t>
            </w:r>
          </w:p>
        </w:tc>
        <w:tc>
          <w:tcPr>
            <w:tcW w:w="701" w:type="dxa"/>
            <w:vMerge/>
            <w:tcBorders>
              <w:left w:val="single" w:sz="6" w:space="0" w:color="auto"/>
              <w:bottom w:val="single" w:sz="6" w:space="0" w:color="auto"/>
              <w:right w:val="single" w:sz="4"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1029" w:type="dxa"/>
            <w:vMerge/>
            <w:tcBorders>
              <w:left w:val="single" w:sz="4" w:space="0" w:color="auto"/>
              <w:bottom w:val="single" w:sz="6" w:space="0" w:color="auto"/>
              <w:right w:val="single" w:sz="12"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r>
      <w:tr>
        <w:tblPrEx>
          <w:tblW w:w="7528" w:type="dxa"/>
          <w:jc w:val="center"/>
          <w:tblLayout w:type="fixed"/>
          <w:tblCellMar>
            <w:top w:w="0" w:type="dxa"/>
            <w:left w:w="108" w:type="dxa"/>
            <w:bottom w:w="0" w:type="dxa"/>
            <w:right w:w="108" w:type="dxa"/>
          </w:tblCellMar>
        </w:tblPrEx>
        <w:trPr>
          <w:trHeight w:val="535"/>
          <w:jc w:val="center"/>
        </w:trPr>
        <w:tc>
          <w:tcPr>
            <w:tcW w:w="992" w:type="dxa"/>
            <w:tcBorders>
              <w:top w:val="single" w:sz="6" w:space="0" w:color="auto"/>
              <w:left w:val="single" w:sz="12" w:space="0" w:color="auto"/>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r>
              <w:rPr>
                <w:rFonts w:ascii="宋体" w:hAnsi="宋体" w:hint="eastAsia"/>
                <w:color w:val="000000" w:themeColor="text1"/>
                <w14:textFill>
                  <w14:solidFill>
                    <w14:schemeClr w14:val="tx1"/>
                  </w14:solidFill>
                </w14:textFill>
              </w:rPr>
              <w:t>得  分</w:t>
            </w:r>
          </w:p>
        </w:tc>
        <w:tc>
          <w:tcPr>
            <w:tcW w:w="709" w:type="dxa"/>
            <w:tcBorders>
              <w:top w:val="single" w:sz="6" w:space="0" w:color="auto"/>
              <w:left w:val="single" w:sz="6" w:space="0" w:color="auto"/>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09" w:type="dxa"/>
            <w:tcBorders>
              <w:top w:val="single" w:sz="6" w:space="0" w:color="auto"/>
              <w:left w:val="single" w:sz="6" w:space="0" w:color="auto"/>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935" w:type="dxa"/>
            <w:tcBorders>
              <w:top w:val="single" w:sz="6" w:space="0" w:color="auto"/>
              <w:left w:val="single" w:sz="6" w:space="0" w:color="auto"/>
              <w:bottom w:val="single" w:sz="12" w:space="0" w:color="auto"/>
              <w:right w:val="single" w:sz="8" w:space="0" w:color="000000"/>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917" w:type="dxa"/>
            <w:tcBorders>
              <w:top w:val="single" w:sz="6" w:space="0" w:color="auto"/>
              <w:left w:val="single" w:sz="8" w:space="0" w:color="000000"/>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49" w:type="dxa"/>
            <w:tcBorders>
              <w:top w:val="single" w:sz="6" w:space="0" w:color="auto"/>
              <w:left w:val="single" w:sz="6" w:space="0" w:color="auto"/>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87" w:type="dxa"/>
            <w:tcBorders>
              <w:top w:val="single" w:sz="6" w:space="0" w:color="auto"/>
              <w:left w:val="single" w:sz="6" w:space="0" w:color="auto"/>
              <w:bottom w:val="single" w:sz="12" w:space="0" w:color="auto"/>
              <w:right w:val="single" w:sz="6"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701" w:type="dxa"/>
            <w:tcBorders>
              <w:top w:val="single" w:sz="6" w:space="0" w:color="auto"/>
              <w:left w:val="single" w:sz="6" w:space="0" w:color="auto"/>
              <w:bottom w:val="single" w:sz="12" w:space="0" w:color="auto"/>
              <w:right w:val="single" w:sz="4"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c>
          <w:tcPr>
            <w:tcW w:w="1029" w:type="dxa"/>
            <w:tcBorders>
              <w:top w:val="single" w:sz="6" w:space="0" w:color="auto"/>
              <w:left w:val="single" w:sz="4" w:space="0" w:color="auto"/>
              <w:bottom w:val="single" w:sz="12" w:space="0" w:color="auto"/>
              <w:right w:val="single" w:sz="12" w:space="0" w:color="auto"/>
            </w:tcBorders>
            <w:vAlign w:val="center"/>
          </w:tcPr>
          <w:p>
            <w:pPr>
              <w:wordWrap/>
              <w:spacing w:beforeAutospacing="0" w:afterAutospacing="0" w:line="360" w:lineRule="auto"/>
              <w:jc w:val="center"/>
              <w:rPr>
                <w:rFonts w:ascii="宋体" w:hAnsi="宋体"/>
                <w:color w:val="000000" w:themeColor="text1"/>
                <w14:textFill>
                  <w14:solidFill>
                    <w14:schemeClr w14:val="tx1"/>
                  </w14:solidFill>
                </w14:textFill>
              </w:rPr>
            </w:pPr>
          </w:p>
        </w:tc>
      </w:tr>
    </w:tbl>
    <w:p>
      <w:pPr>
        <w:wordWrap/>
        <w:spacing w:beforeAutospacing="0" w:afterAutospacing="0" w:line="360" w:lineRule="auto"/>
        <w:jc w:val="center"/>
        <w:rPr>
          <w:rFonts w:ascii="黑体" w:eastAsia="黑体"/>
          <w:b/>
          <w:color w:val="000000" w:themeColor="text1"/>
          <w:kern w:val="0"/>
          <w:sz w:val="44"/>
          <w:szCs w:val="44"/>
          <w14:textFill>
            <w14:solidFill>
              <w14:schemeClr w14:val="tx1"/>
            </w14:solidFill>
          </w14:textFill>
        </w:rPr>
      </w:pPr>
    </w:p>
    <w:p>
      <w:pPr>
        <w:wordWrap/>
        <w:spacing w:beforeAutospacing="0" w:afterAutospacing="0" w:line="360" w:lineRule="auto"/>
        <w:rPr>
          <w:rFonts w:ascii="黑体" w:eastAsia="黑体" w:hAnsi="黑体" w:cs="黑体"/>
          <w:b/>
          <w:bCs/>
          <w:color w:val="000000" w:themeColor="text1"/>
          <w:sz w:val="24"/>
          <w:szCs w:val="28"/>
          <w14:textFill>
            <w14:solidFill>
              <w14:schemeClr w14:val="tx1"/>
            </w14:solidFill>
          </w14:textFill>
        </w:rPr>
      </w:pPr>
      <w:r>
        <w:rPr>
          <w:rFonts w:ascii="黑体" w:eastAsia="黑体" w:hint="eastAsia"/>
          <w:b/>
          <w:color w:val="000000" w:themeColor="text1"/>
          <w:sz w:val="24"/>
          <w14:textFill>
            <w14:solidFill>
              <w14:schemeClr w14:val="tx1"/>
            </w14:solidFill>
          </w14:textFill>
        </w:rPr>
        <w:t>一、语言知识及其运用</w:t>
      </w:r>
      <w:r>
        <w:rPr>
          <w:rFonts w:ascii="黑体" w:eastAsia="黑体" w:hint="eastAsia"/>
          <w:color w:val="000000" w:themeColor="text1"/>
          <w:sz w:val="24"/>
          <w14:textFill>
            <w14:solidFill>
              <w14:schemeClr w14:val="tx1"/>
            </w14:solidFill>
          </w14:textFill>
        </w:rPr>
        <w:t xml:space="preserve"> </w:t>
      </w:r>
      <w:r>
        <w:rPr>
          <w:rFonts w:ascii="黑体" w:eastAsia="黑体" w:hAnsi="黑体" w:cs="黑体" w:hint="eastAsia"/>
          <w:b/>
          <w:bCs/>
          <w:color w:val="000000" w:themeColor="text1"/>
          <w:sz w:val="24"/>
          <w:szCs w:val="28"/>
          <w14:textFill>
            <w14:solidFill>
              <w14:schemeClr w14:val="tx1"/>
            </w14:solidFill>
          </w14:textFill>
        </w:rPr>
        <w:t>（10分）</w:t>
      </w:r>
    </w:p>
    <w:p>
      <w:pPr>
        <w:widowControl/>
        <w:wordWrap/>
        <w:spacing w:beforeAutospacing="0" w:afterAutospacing="0" w:line="360" w:lineRule="auto"/>
        <w:jc w:val="left"/>
        <w:rPr>
          <w:rFonts w:asciiTheme="majorEastAsia" w:eastAsiaTheme="majorEastAsia" w:hAnsiTheme="majorEastAsia" w:cstheme="majorEastAsia"/>
          <w:b/>
          <w:bCs/>
          <w:color w:val="000000" w:themeColor="text1"/>
          <w:kern w:val="0"/>
          <w:sz w:val="22"/>
          <w14:textFill>
            <w14:solidFill>
              <w14:schemeClr w14:val="tx1"/>
            </w14:solidFill>
          </w14:textFill>
        </w:rPr>
      </w:pPr>
      <w:r>
        <w:rPr>
          <w:rFonts w:asciiTheme="majorEastAsia" w:eastAsiaTheme="majorEastAsia" w:hAnsiTheme="majorEastAsia" w:cstheme="majorEastAsia" w:hint="eastAsia"/>
          <w:b/>
          <w:bCs/>
          <w:color w:val="000000" w:themeColor="text1"/>
          <w:kern w:val="0"/>
          <w:sz w:val="22"/>
          <w14:textFill>
            <w14:solidFill>
              <w14:schemeClr w14:val="tx1"/>
            </w14:solidFill>
          </w14:textFill>
        </w:rPr>
        <w:t>1.下列字形和加点字注音全部正确的一项是（   ）（2分）</w:t>
      </w:r>
    </w:p>
    <w:p>
      <w:pPr>
        <w:wordWrap/>
        <w:spacing w:beforeAutospacing="0" w:afterAutospacing="0" w:line="360" w:lineRule="auto"/>
        <w:rPr>
          <w:rFonts w:asciiTheme="minorEastAsia" w:eastAsiaTheme="minorEastAsia" w:hAnsiTheme="minorEastAsia" w:cstheme="minorEastAsia"/>
          <w:b/>
          <w:bCs/>
          <w:color w:val="000000" w:themeColor="text1"/>
          <w:sz w:val="22"/>
          <w:szCs w:val="24"/>
          <w14:textFill>
            <w14:solidFill>
              <w14:schemeClr w14:val="tx1"/>
            </w14:solidFill>
          </w14:textFill>
        </w:rPr>
      </w:pP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  A. 要</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塞</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(sāi)　   </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畸</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形(qí)      绝</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巘</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 xml:space="preserve">     </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    鸢飞戾天 </w:t>
      </w:r>
    </w:p>
    <w:p>
      <w:pPr>
        <w:wordWrap/>
        <w:spacing w:beforeAutospacing="0" w:afterAutospacing="0" w:line="360" w:lineRule="auto"/>
        <w:ind w:firstLine="220" w:firstLineChars="100"/>
        <w:rPr>
          <w:rFonts w:asciiTheme="minorEastAsia" w:eastAsiaTheme="minorEastAsia" w:hAnsiTheme="minorEastAsia" w:cstheme="minorEastAsia"/>
          <w:b/>
          <w:bCs/>
          <w:color w:val="000000" w:themeColor="text1"/>
          <w:sz w:val="22"/>
          <w:szCs w:val="24"/>
          <w14:textFill>
            <w14:solidFill>
              <w14:schemeClr w14:val="tx1"/>
            </w14:solidFill>
          </w14:textFill>
        </w:rPr>
      </w:pP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B. </w:t>
      </w:r>
      <w:r>
        <w:rPr>
          <w:rFonts w:asciiTheme="minorEastAsia" w:eastAsiaTheme="minorEastAsia" w:hAnsiTheme="minorEastAsia" w:cstheme="minorEastAsia" w:hint="eastAsia"/>
          <w:b/>
          <w:bCs/>
          <w:color w:val="000000" w:themeColor="text1"/>
          <w:sz w:val="22"/>
          <w:szCs w:val="24"/>
          <w:em w:val="dot"/>
          <w14:textFill>
            <w14:solidFill>
              <w14:schemeClr w14:val="tx1"/>
            </w14:solidFill>
          </w14:textFill>
        </w:rPr>
        <w:t>仲</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裁</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(zhōnɡ)   绿</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釉</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          炽热(chì)    和颜悦色</w:t>
      </w:r>
    </w:p>
    <w:p>
      <w:pPr>
        <w:wordWrap/>
        <w:spacing w:beforeAutospacing="0" w:afterAutospacing="0" w:line="360" w:lineRule="auto"/>
        <w:ind w:firstLine="220" w:firstLineChars="100"/>
        <w:rPr>
          <w:rFonts w:asciiTheme="minorEastAsia" w:eastAsiaTheme="minorEastAsia" w:hAnsiTheme="minorEastAsia" w:cstheme="minorEastAsia"/>
          <w:b/>
          <w:bCs/>
          <w:color w:val="000000" w:themeColor="text1"/>
          <w:sz w:val="22"/>
          <w:szCs w:val="24"/>
          <w14:textFill>
            <w14:solidFill>
              <w14:schemeClr w14:val="tx1"/>
            </w14:solidFill>
          </w14:textFill>
        </w:rPr>
      </w:pP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C. </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镌</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刻(juān)    诘责          </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罅</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隙(xià)    同仇敌忾</w:t>
      </w:r>
    </w:p>
    <w:p>
      <w:pPr>
        <w:wordWrap/>
        <w:spacing w:beforeAutospacing="0" w:afterAutospacing="0" w:line="360" w:lineRule="auto"/>
        <w:ind w:firstLine="220" w:firstLineChars="100"/>
        <w:rPr>
          <w:rFonts w:asciiTheme="minorEastAsia" w:eastAsiaTheme="minorEastAsia" w:hAnsiTheme="minorEastAsia" w:cstheme="minorEastAsia"/>
          <w:b/>
          <w:bCs/>
          <w:color w:val="000000" w:themeColor="text1"/>
          <w:sz w:val="22"/>
          <w:szCs w:val="24"/>
          <w14:textFill>
            <w14:solidFill>
              <w14:schemeClr w14:val="tx1"/>
            </w14:solidFill>
          </w14:textFill>
        </w:rPr>
      </w:pP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D. </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缥</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 xml:space="preserve">碧(piāo)    </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绯</w:t>
      </w:r>
      <w:r>
        <w:rPr>
          <w:rFonts w:asciiTheme="minorEastAsia" w:eastAsiaTheme="minorEastAsia" w:hAnsiTheme="minorEastAsia" w:cstheme="minorEastAsia" w:hint="eastAsia"/>
          <w:b/>
          <w:bCs/>
          <w:color w:val="000000" w:themeColor="text1"/>
          <w:sz w:val="22"/>
          <w:szCs w:val="24"/>
          <w14:textFill>
            <w14:solidFill>
              <w14:schemeClr w14:val="tx1"/>
            </w14:solidFill>
          </w14:textFill>
        </w:rPr>
        <w:t>红(fēi)     狼藉         藏污纳后</w:t>
      </w:r>
    </w:p>
    <w:p>
      <w:pPr>
        <w:numPr>
          <w:ilvl w:val="0"/>
          <w:numId w:val="1"/>
        </w:numPr>
        <w:wordWrap/>
        <w:spacing w:beforeAutospacing="0" w:afterAutospacing="0" w:line="360" w:lineRule="auto"/>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下列句中加点词语使用错误的一项是（    ）（2分）</w:t>
      </w:r>
    </w:p>
    <w:p>
      <w:pPr>
        <w:wordWrap/>
        <w:spacing w:beforeAutospacing="0" w:afterAutospacing="0" w:line="360" w:lineRule="auto"/>
        <w:ind w:firstLine="220" w:firstLine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A.据调查，在各种不文明行为中,市民对不遵守交通法规乱闯红灯的行为</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深恶痛疾</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B.每遇烦恼,我就会情不自禁地躺在草地上,任清风拂面,希望自己也能化作一阵风,在天空中自由地</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俯仰生姿</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C.</w:t>
      </w:r>
      <w:r>
        <w:rPr>
          <w:rFonts w:hint="eastAsia"/>
        </w:rPr>
        <w:t xml:space="preserve"> </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对于社会上的不正之风，我们不能熟视无睹，</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无动于衷</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D.</w:t>
      </w:r>
      <w:r>
        <w:rPr>
          <w:rFonts w:hint="eastAsia"/>
        </w:rPr>
        <w:t xml:space="preserve"> </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王刚的文章大胆针砭时弊，</w:t>
      </w:r>
      <w:r>
        <w:rPr>
          <w:rFonts w:asciiTheme="majorEastAsia" w:eastAsiaTheme="majorEastAsia" w:hAnsiTheme="majorEastAsia" w:cstheme="majorEastAsia" w:hint="eastAsia"/>
          <w:b/>
          <w:bCs/>
          <w:color w:val="000000" w:themeColor="text1"/>
          <w:sz w:val="22"/>
          <w:szCs w:val="24"/>
          <w:em w:val="dot"/>
          <w14:textFill>
            <w14:solidFill>
              <w14:schemeClr w14:val="tx1"/>
            </w14:solidFill>
          </w14:textFill>
        </w:rPr>
        <w:t>振聋发聩</w:t>
      </w:r>
      <w:r>
        <w:rPr>
          <w:rFonts w:asciiTheme="majorEastAsia" w:eastAsiaTheme="majorEastAsia" w:hAnsiTheme="majorEastAsia" w:cstheme="majorEastAsia" w:hint="eastAsia"/>
          <w:b/>
          <w:bCs/>
          <w:color w:val="000000" w:themeColor="text1"/>
          <w:sz w:val="22"/>
          <w:szCs w:val="24"/>
          <w14:textFill>
            <w14:solidFill>
              <w14:schemeClr w14:val="tx1"/>
            </w14:solidFill>
          </w14:textFill>
        </w:rPr>
        <w:t>，受到人们的好评。</w:t>
      </w:r>
    </w:p>
    <w:p>
      <w:pPr>
        <w:wordWrap/>
        <w:spacing w:beforeAutospacing="0" w:afterAutospacing="0" w:line="360" w:lineRule="auto"/>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3.下列句子没有语病的一项是（    ）（2分）</w:t>
      </w:r>
    </w:p>
    <w:p>
      <w:pPr>
        <w:wordWrap/>
        <w:spacing w:beforeAutospacing="0" w:afterAutospacing="0" w:line="360" w:lineRule="auto"/>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 xml:space="preserve">  A.通过参加游学研修活动，让班上许多同学都感受到了体验生活的快乐。 </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 xml:space="preserve">B.为了加大“扫黑除恶”力度，防止校园暴力事件不发生，在政府的组织领导下，我校启动了校园安全综合治理机制。 </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 xml:space="preserve">C.“伸手的人生没滋味，拼搏的人生才幸福。”县政府积极支持贫困户靠自已的努力走上脱贫致富的道路，涌现了一大批自主脱贫的典型。 </w:t>
      </w:r>
    </w:p>
    <w:p>
      <w:pPr>
        <w:wordWrap/>
        <w:spacing w:beforeAutospacing="0" w:afterAutospacing="0" w:line="360" w:lineRule="auto"/>
        <w:ind w:left="210" w:leftChars="100"/>
        <w:rPr>
          <w:rFonts w:asciiTheme="majorEastAsia" w:eastAsiaTheme="majorEastAsia" w:hAnsiTheme="majorEastAsia" w:cstheme="majorEastAsia"/>
          <w:b/>
          <w:bCs/>
          <w:color w:val="000000" w:themeColor="text1"/>
          <w:sz w:val="22"/>
          <w:szCs w:val="24"/>
          <w14:textFill>
            <w14:solidFill>
              <w14:schemeClr w14:val="tx1"/>
            </w14:solidFill>
          </w14:textFill>
        </w:rPr>
      </w:pPr>
      <w:r>
        <w:rPr>
          <w:rFonts w:asciiTheme="majorEastAsia" w:eastAsiaTheme="majorEastAsia" w:hAnsiTheme="majorEastAsia" w:cstheme="majorEastAsia" w:hint="eastAsia"/>
          <w:b/>
          <w:bCs/>
          <w:color w:val="000000" w:themeColor="text1"/>
          <w:sz w:val="22"/>
          <w:szCs w:val="24"/>
          <w14:textFill>
            <w14:solidFill>
              <w14:schemeClr w14:val="tx1"/>
            </w14:solidFill>
          </w14:textFill>
        </w:rPr>
        <w:t>D.据有关数据显示，“百度”、“美团”、“饿了么”，这三家外卖平台的全国日订单量大约在700万单左右。</w:t>
      </w:r>
    </w:p>
    <w:p>
      <w:pPr>
        <w:wordWrap/>
        <w:spacing w:beforeAutospacing="0" w:afterAutospacing="0" w:line="360" w:lineRule="auto"/>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4.把下列句子组成语意连贯的一段文字，排序最恰当的一项是（   ）。(2分)</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①屋里简朴干净，桌柜上摆着整齐的碗杯，小罐子里插着几双竹筷。</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②这俗常的景象，现在不得多见了，这小玻璃窗，叫人心生温暖。</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③黑亮的老铁壶在炉子上还吱吱唱着小曲，隔着窗户也听得清。</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④从这家的窗玻璃望进去，开满碎花的窗帘并没拉上。</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⑤这个四合小院，家家的窗户低矮，是老式对开的方格玻璃窗。</w:t>
      </w:r>
    </w:p>
    <w:p>
      <w:pPr>
        <w:wordWrap/>
        <w:spacing w:beforeAutospacing="0" w:afterAutospacing="0" w:line="360" w:lineRule="auto"/>
        <w:ind w:firstLine="220" w:firstLineChars="100"/>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A.</w:t>
      </w:r>
      <w:r>
        <w:rPr>
          <w:rFonts w:hint="eastAsia"/>
        </w:rPr>
        <w:t xml:space="preserve"> </w:t>
      </w:r>
      <w:r>
        <w:rPr>
          <w:rFonts w:ascii="宋体" w:hAnsi="宋体" w:cs="宋体" w:hint="eastAsia"/>
          <w:b/>
          <w:bCs/>
          <w:color w:val="000000" w:themeColor="text1"/>
          <w:sz w:val="22"/>
          <w:szCs w:val="24"/>
          <w14:textFill>
            <w14:solidFill>
              <w14:schemeClr w14:val="tx1"/>
            </w14:solidFill>
          </w14:textFill>
        </w:rPr>
        <w:t>⑤④③②①     B.</w:t>
      </w:r>
      <w:r>
        <w:rPr>
          <w:rFonts w:hint="eastAsia"/>
        </w:rPr>
        <w:t xml:space="preserve"> </w:t>
      </w:r>
      <w:r>
        <w:rPr>
          <w:rFonts w:ascii="宋体" w:hAnsi="宋体" w:cs="宋体" w:hint="eastAsia"/>
          <w:b/>
          <w:bCs/>
          <w:color w:val="000000" w:themeColor="text1"/>
          <w:sz w:val="22"/>
          <w:szCs w:val="24"/>
          <w14:textFill>
            <w14:solidFill>
              <w14:schemeClr w14:val="tx1"/>
            </w14:solidFill>
          </w14:textFill>
        </w:rPr>
        <w:t>⑤③④①②     C.④①③⑤②     D.③①⑤②④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宋体" w:eastAsia="宋体" w:hAnsi="宋体" w:cs="宋体" w:hint="default"/>
          <w:b/>
          <w:bCs/>
          <w:color w:val="000000" w:themeColor="text1"/>
          <w:sz w:val="22"/>
          <w:szCs w:val="24"/>
          <w:lang w:val="en-US" w:eastAsia="zh-CN"/>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5.</w:t>
      </w:r>
      <w:r>
        <w:rPr>
          <w:rFonts w:hint="eastAsia"/>
        </w:rPr>
        <w:t xml:space="preserve"> </w:t>
      </w:r>
      <w:r>
        <w:rPr>
          <w:rFonts w:ascii="宋体" w:hAnsi="宋体" w:cs="宋体" w:hint="eastAsia"/>
          <w:b/>
          <w:bCs/>
          <w:color w:val="000000" w:themeColor="text1"/>
          <w:sz w:val="22"/>
          <w:szCs w:val="24"/>
          <w14:textFill>
            <w14:solidFill>
              <w14:schemeClr w14:val="tx1"/>
            </w14:solidFill>
          </w14:textFill>
        </w:rPr>
        <w:t>下面句式变换后改变了原意的是</w:t>
      </w:r>
      <w:r>
        <w:rPr>
          <w:rFonts w:ascii="宋体" w:hAnsi="宋体" w:cs="宋体" w:hint="eastAsia"/>
          <w:b/>
          <w:bCs/>
          <w:color w:val="000000" w:themeColor="text1"/>
          <w:sz w:val="22"/>
          <w:szCs w:val="24"/>
          <w:lang w:val="en-US" w:eastAsia="zh-CN"/>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20" w:firstLineChars="1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A</w:t>
      </w:r>
      <w:r>
        <w:rPr>
          <w:rFonts w:ascii="宋体" w:hAnsi="宋体" w:cs="宋体" w:hint="eastAsia"/>
          <w:b/>
          <w:bCs/>
          <w:color w:val="000000" w:themeColor="text1"/>
          <w:sz w:val="22"/>
          <w:szCs w:val="24"/>
          <w:lang w:val="en-US" w:eastAsia="zh-CN"/>
          <w14:textFill>
            <w14:solidFill>
              <w14:schemeClr w14:val="tx1"/>
            </w14:solidFill>
          </w14:textFill>
        </w:rPr>
        <w:t>.</w:t>
      </w:r>
      <w:r>
        <w:rPr>
          <w:rFonts w:ascii="宋体" w:hAnsi="宋体" w:cs="宋体" w:hint="eastAsia"/>
          <w:b/>
          <w:bCs/>
          <w:color w:val="000000" w:themeColor="text1"/>
          <w:sz w:val="22"/>
          <w:szCs w:val="24"/>
          <w14:textFill>
            <w14:solidFill>
              <w14:schemeClr w14:val="tx1"/>
            </w14:solidFill>
          </w14:textFill>
        </w:rPr>
        <w:t xml:space="preserve">他被这恶意的讽刺激怒了。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改为主动句：这恶意的讽刺激怒了他。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20" w:firstLineChars="1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B</w:t>
      </w:r>
      <w:r>
        <w:rPr>
          <w:rFonts w:ascii="宋体" w:hAnsi="宋体" w:cs="宋体" w:hint="eastAsia"/>
          <w:b/>
          <w:bCs/>
          <w:color w:val="000000" w:themeColor="text1"/>
          <w:sz w:val="22"/>
          <w:szCs w:val="24"/>
          <w:lang w:val="en-US" w:eastAsia="zh-CN"/>
          <w14:textFill>
            <w14:solidFill>
              <w14:schemeClr w14:val="tx1"/>
            </w14:solidFill>
          </w14:textFill>
        </w:rPr>
        <w:t>.</w:t>
      </w:r>
      <w:r>
        <w:rPr>
          <w:rFonts w:ascii="宋体" w:hAnsi="宋体" w:cs="宋体" w:hint="eastAsia"/>
          <w:b/>
          <w:bCs/>
          <w:color w:val="000000" w:themeColor="text1"/>
          <w:sz w:val="22"/>
          <w:szCs w:val="24"/>
          <w14:textFill>
            <w14:solidFill>
              <w14:schemeClr w14:val="tx1"/>
            </w14:solidFill>
          </w14:textFill>
        </w:rPr>
        <w:t xml:space="preserve">沙漠是可以征服的。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改为反问句：难道沙漠是可以征服的吗？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20" w:firstLineChars="1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C</w:t>
      </w:r>
      <w:r>
        <w:rPr>
          <w:rFonts w:ascii="宋体" w:hAnsi="宋体" w:cs="宋体" w:hint="eastAsia"/>
          <w:b/>
          <w:bCs/>
          <w:color w:val="000000" w:themeColor="text1"/>
          <w:sz w:val="22"/>
          <w:szCs w:val="24"/>
          <w:lang w:val="en-US" w:eastAsia="zh-CN"/>
          <w14:textFill>
            <w14:solidFill>
              <w14:schemeClr w14:val="tx1"/>
            </w14:solidFill>
          </w14:textFill>
        </w:rPr>
        <w:t>.</w:t>
      </w:r>
      <w:r>
        <w:rPr>
          <w:rFonts w:ascii="宋体" w:hAnsi="宋体" w:cs="宋体" w:hint="eastAsia"/>
          <w:b/>
          <w:bCs/>
          <w:color w:val="000000" w:themeColor="text1"/>
          <w:sz w:val="22"/>
          <w:szCs w:val="24"/>
          <w14:textFill>
            <w14:solidFill>
              <w14:schemeClr w14:val="tx1"/>
            </w14:solidFill>
          </w14:textFill>
        </w:rPr>
        <w:t xml:space="preserve">这个问题不难回答。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改为肯定句：这个问题容易回答。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20" w:firstLineChars="100"/>
        <w:textAlignment w:val="auto"/>
        <w:rPr>
          <w:rFonts w:ascii="宋体" w:hAnsi="宋体" w:cs="宋体" w:hint="eastAsia"/>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D</w:t>
      </w:r>
      <w:r>
        <w:rPr>
          <w:rFonts w:ascii="宋体" w:hAnsi="宋体" w:cs="宋体" w:hint="eastAsia"/>
          <w:b/>
          <w:bCs/>
          <w:color w:val="000000" w:themeColor="text1"/>
          <w:sz w:val="22"/>
          <w:szCs w:val="24"/>
          <w:lang w:val="en-US" w:eastAsia="zh-CN"/>
          <w14:textFill>
            <w14:solidFill>
              <w14:schemeClr w14:val="tx1"/>
            </w14:solidFill>
          </w14:textFill>
        </w:rPr>
        <w:t>.</w:t>
      </w:r>
      <w:r>
        <w:rPr>
          <w:rFonts w:ascii="宋体" w:hAnsi="宋体" w:cs="宋体" w:hint="eastAsia"/>
          <w:b/>
          <w:bCs/>
          <w:color w:val="000000" w:themeColor="text1"/>
          <w:sz w:val="22"/>
          <w:szCs w:val="24"/>
          <w14:textFill>
            <w14:solidFill>
              <w14:schemeClr w14:val="tx1"/>
            </w14:solidFill>
          </w14:textFill>
        </w:rPr>
        <w:t>他带的钱不多，只好打消了买书的念头。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宋体" w:hAnsi="宋体" w:cs="宋体"/>
          <w:b/>
          <w:bCs/>
          <w:color w:val="000000" w:themeColor="text1"/>
          <w:sz w:val="22"/>
          <w:szCs w:val="24"/>
          <w14:textFill>
            <w14:solidFill>
              <w14:schemeClr w14:val="tx1"/>
            </w14:solidFill>
          </w14:textFill>
        </w:rPr>
      </w:pPr>
      <w:r>
        <w:rPr>
          <w:rFonts w:ascii="宋体" w:hAnsi="宋体" w:cs="宋体" w:hint="eastAsia"/>
          <w:b/>
          <w:bCs/>
          <w:color w:val="000000" w:themeColor="text1"/>
          <w:sz w:val="22"/>
          <w:szCs w:val="24"/>
          <w14:textFill>
            <w14:solidFill>
              <w14:schemeClr w14:val="tx1"/>
            </w14:solidFill>
          </w14:textFill>
        </w:rPr>
        <w:t>改为双重否定句：他带的钱不多，不得不打消了买书的念头。</w:t>
      </w:r>
    </w:p>
    <w:p>
      <w:pPr>
        <w:numPr>
          <w:ilvl w:val="0"/>
          <w:numId w:val="2"/>
        </w:numPr>
        <w:wordWrap/>
        <w:spacing w:beforeAutospacing="0" w:afterAutospacing="0" w:line="360" w:lineRule="auto"/>
        <w:rPr>
          <w:rFonts w:ascii="黑体" w:eastAsia="黑体" w:hAnsi="黑体" w:cs="黑体"/>
          <w:b/>
          <w:bCs/>
          <w:color w:val="000000" w:themeColor="text1"/>
          <w:sz w:val="24"/>
          <w:szCs w:val="28"/>
          <w14:textFill>
            <w14:solidFill>
              <w14:schemeClr w14:val="tx1"/>
            </w14:solidFill>
          </w14:textFill>
        </w:rPr>
      </w:pPr>
      <w:r>
        <w:rPr>
          <w:rFonts w:ascii="黑体" w:eastAsia="黑体" w:hAnsi="黑体" w:cs="黑体" w:hint="eastAsia"/>
          <w:b/>
          <w:bCs/>
          <w:color w:val="000000" w:themeColor="text1"/>
          <w:sz w:val="24"/>
          <w:szCs w:val="28"/>
          <w14:textFill>
            <w14:solidFill>
              <w14:schemeClr w14:val="tx1"/>
            </w14:solidFill>
          </w14:textFill>
        </w:rPr>
        <w:t>古诗文阅读与积累。（20分）</w:t>
      </w:r>
    </w:p>
    <w:p>
      <w:pPr>
        <w:numPr>
          <w:ilvl w:val="0"/>
          <w:numId w:val="3"/>
        </w:numPr>
        <w:wordWrap/>
        <w:spacing w:beforeAutospacing="0" w:afterAutospacing="0" w:line="360" w:lineRule="auto"/>
        <w:rPr>
          <w:rFonts w:ascii="黑体" w:eastAsia="黑体" w:hAnsi="黑体" w:cs="黑体"/>
          <w:b/>
          <w:bCs/>
          <w:color w:val="000000" w:themeColor="text1"/>
          <w:sz w:val="22"/>
          <w:szCs w:val="24"/>
          <w14:textFill>
            <w14:solidFill>
              <w14:schemeClr w14:val="tx1"/>
            </w14:solidFill>
          </w14:textFill>
        </w:rPr>
      </w:pPr>
      <w:r>
        <w:rPr>
          <w:rFonts w:ascii="黑体" w:eastAsia="黑体" w:hAnsi="黑体" w:cs="黑体" w:hint="eastAsia"/>
          <w:b/>
          <w:bCs/>
          <w:color w:val="000000" w:themeColor="text1"/>
          <w:sz w:val="22"/>
          <w:szCs w:val="24"/>
          <w14:textFill>
            <w14:solidFill>
              <w14:schemeClr w14:val="tx1"/>
            </w14:solidFill>
          </w14:textFill>
        </w:rPr>
        <w:t>阅读下面古诗，完成第6-7题。（4分）</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天末怀李白①</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杜甫</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凉风起天末，君子意如何？</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鸿雁几时到？江湖秋水多。</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文章憎命达，魑魅喜人过。</w:t>
      </w:r>
    </w:p>
    <w:p>
      <w:pPr>
        <w:wordWrap/>
        <w:snapToGrid w:val="0"/>
        <w:spacing w:beforeAutospacing="0" w:afterAutospacing="0" w:line="360" w:lineRule="auto"/>
        <w:jc w:val="center"/>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应共冤魂语，投诗赠汨罗。</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注：①天末：天的尽头。这首诗为诗人客居秦州时所作，秦州地处边塞，如在天之尽头。当时李白因永王李璘案被流放夜郎，途中遇赦还至湖南。</w:t>
      </w:r>
    </w:p>
    <w:p>
      <w:pPr>
        <w:wordWrap/>
        <w:snapToGrid w:val="0"/>
        <w:spacing w:beforeAutospacing="0" w:afterAutospacing="0" w:line="360" w:lineRule="auto"/>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6</w:t>
      </w:r>
      <w:r>
        <w:rPr>
          <w:rFonts w:asciiTheme="minorEastAsia" w:hAnsiTheme="minorEastAsia" w:cstheme="minorEastAsia" w:hint="eastAsia"/>
          <w:b/>
          <w:bCs/>
          <w:color w:val="000000" w:themeColor="text1"/>
          <w:sz w:val="22"/>
          <w14:textFill>
            <w14:solidFill>
              <w14:schemeClr w14:val="tx1"/>
            </w14:solidFill>
          </w14:textFill>
        </w:rPr>
        <w:t>．下列对词的内容理解不正确的一项是</w:t>
      </w:r>
      <w:r>
        <w:rPr>
          <w:rFonts w:asciiTheme="minorEastAsia" w:hAnsiTheme="minorEastAsia" w:cstheme="minorEastAsia"/>
          <w:b/>
          <w:bCs/>
          <w:color w:val="000000" w:themeColor="text1"/>
          <w:sz w:val="22"/>
          <w14:textFill>
            <w14:solidFill>
              <w14:schemeClr w14:val="tx1"/>
            </w14:solidFill>
          </w14:textFill>
        </w:rPr>
        <w:t xml:space="preserve">(      ) </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A</w:t>
      </w:r>
      <w:r>
        <w:rPr>
          <w:rFonts w:asciiTheme="minorEastAsia" w:hAnsiTheme="minorEastAsia" w:cstheme="minorEastAsia" w:hint="eastAsia"/>
          <w:b/>
          <w:bCs/>
          <w:color w:val="000000" w:themeColor="text1"/>
          <w:sz w:val="22"/>
          <w14:textFill>
            <w14:solidFill>
              <w14:schemeClr w14:val="tx1"/>
            </w14:solidFill>
          </w14:textFill>
        </w:rPr>
        <w:t>．“凉风起天末”以秋风起兴，给全诗笼罩一片悲愁。</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B</w:t>
      </w:r>
      <w:r>
        <w:rPr>
          <w:rFonts w:asciiTheme="minorEastAsia" w:hAnsiTheme="minorEastAsia" w:cstheme="minorEastAsia" w:hint="eastAsia"/>
          <w:b/>
          <w:bCs/>
          <w:color w:val="000000" w:themeColor="text1"/>
          <w:sz w:val="22"/>
          <w14:textFill>
            <w14:solidFill>
              <w14:schemeClr w14:val="tx1"/>
            </w14:solidFill>
          </w14:textFill>
        </w:rPr>
        <w:t>．“君子意如何？”这样不经意的寒暄，表现出作者的不关切。</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C</w:t>
      </w:r>
      <w:r>
        <w:rPr>
          <w:rFonts w:asciiTheme="minorEastAsia" w:hAnsiTheme="minorEastAsia" w:cstheme="minorEastAsia" w:hint="eastAsia"/>
          <w:b/>
          <w:bCs/>
          <w:color w:val="000000" w:themeColor="text1"/>
          <w:sz w:val="22"/>
          <w14:textFill>
            <w14:solidFill>
              <w14:schemeClr w14:val="tx1"/>
            </w14:solidFill>
          </w14:textFill>
        </w:rPr>
        <w:t>．“文章憎命达”，意谓文才出众者总是命途多舛，表达了作者的悲愤之情。</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D</w:t>
      </w:r>
      <w:r>
        <w:rPr>
          <w:rFonts w:asciiTheme="minorEastAsia" w:hAnsiTheme="minorEastAsia" w:cstheme="minorEastAsia" w:hint="eastAsia"/>
          <w:b/>
          <w:bCs/>
          <w:color w:val="000000" w:themeColor="text1"/>
          <w:sz w:val="22"/>
          <w14:textFill>
            <w14:solidFill>
              <w14:schemeClr w14:val="tx1"/>
            </w14:solidFill>
          </w14:textFill>
        </w:rPr>
        <w:t>．“投诗赠汨罗”，用一“赠”字，是想象屈原永存，他和李白千载同冤，斗酒诗百篇的李白，一定作诗相赠以寄情。</w:t>
      </w:r>
    </w:p>
    <w:p>
      <w:pPr>
        <w:wordWrap/>
        <w:snapToGrid w:val="0"/>
        <w:spacing w:beforeAutospacing="0" w:afterAutospacing="0" w:line="360" w:lineRule="auto"/>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7</w:t>
      </w:r>
      <w:r>
        <w:rPr>
          <w:rFonts w:asciiTheme="minorEastAsia" w:hAnsiTheme="minorEastAsia" w:cstheme="minorEastAsia" w:hint="eastAsia"/>
          <w:b/>
          <w:bCs/>
          <w:color w:val="000000" w:themeColor="text1"/>
          <w:sz w:val="22"/>
          <w14:textFill>
            <w14:solidFill>
              <w14:schemeClr w14:val="tx1"/>
            </w14:solidFill>
          </w14:textFill>
        </w:rPr>
        <w:t>．下列对词的赏析不正确的一项是</w:t>
      </w:r>
      <w:r>
        <w:rPr>
          <w:rFonts w:asciiTheme="minorEastAsia" w:hAnsiTheme="minorEastAsia" w:cstheme="minorEastAsia"/>
          <w:b/>
          <w:bCs/>
          <w:color w:val="000000" w:themeColor="text1"/>
          <w:sz w:val="22"/>
          <w14:textFill>
            <w14:solidFill>
              <w14:schemeClr w14:val="tx1"/>
            </w14:solidFill>
          </w14:textFill>
        </w:rPr>
        <w:t xml:space="preserve">(       ) </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A</w:t>
      </w:r>
      <w:r>
        <w:rPr>
          <w:rFonts w:asciiTheme="minorEastAsia" w:hAnsiTheme="minorEastAsia" w:cstheme="minorEastAsia" w:hint="eastAsia"/>
          <w:b/>
          <w:bCs/>
          <w:color w:val="000000" w:themeColor="text1"/>
          <w:sz w:val="22"/>
          <w14:textFill>
            <w14:solidFill>
              <w14:schemeClr w14:val="tx1"/>
            </w14:solidFill>
          </w14:textFill>
        </w:rPr>
        <w:t>．这首因秋风感兴而怀念友人的抒情诗，感情十分强烈，但不是奔腾浩荡、一泻千里地表达出来，感情的潮水千回百转，萦绕心际。</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B</w:t>
      </w:r>
      <w:r>
        <w:rPr>
          <w:rFonts w:asciiTheme="minorEastAsia" w:hAnsiTheme="minorEastAsia" w:cstheme="minorEastAsia" w:hint="eastAsia"/>
          <w:b/>
          <w:bCs/>
          <w:color w:val="000000" w:themeColor="text1"/>
          <w:sz w:val="22"/>
          <w14:textFill>
            <w14:solidFill>
              <w14:schemeClr w14:val="tx1"/>
            </w14:solidFill>
          </w14:textFill>
        </w:rPr>
        <w:t>．颔联写挚友遇赦，急盼音讯，故问“鸿雁几时到”；潇湘洞庭，风波险阻，因虑“江湖秋水多”。然而鸿雁不到，江湖多险，一种苍茫惆怅之感，袭人心灵。</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C</w:t>
      </w:r>
      <w:r>
        <w:rPr>
          <w:rFonts w:asciiTheme="minorEastAsia" w:hAnsiTheme="minorEastAsia" w:cstheme="minorEastAsia" w:hint="eastAsia"/>
          <w:b/>
          <w:bCs/>
          <w:color w:val="000000" w:themeColor="text1"/>
          <w:sz w:val="22"/>
          <w14:textFill>
            <w14:solidFill>
              <w14:schemeClr w14:val="tx1"/>
            </w14:solidFill>
          </w14:textFill>
        </w:rPr>
        <w:t>．颈联议论中带情韵，蕴含哲理，意味深长，有极为感人的艺术力量。</w:t>
      </w:r>
    </w:p>
    <w:p>
      <w:pPr>
        <w:wordWrap/>
        <w:snapToGrid w:val="0"/>
        <w:spacing w:beforeAutospacing="0" w:afterAutospacing="0" w:line="360" w:lineRule="auto"/>
        <w:ind w:firstLine="220" w:firstLineChars="100"/>
        <w:rPr>
          <w:rFonts w:asciiTheme="minorEastAsia" w:hAnsiTheme="minorEastAsia" w:cstheme="minorEastAsia"/>
          <w:b/>
          <w:bCs/>
          <w:color w:val="000000" w:themeColor="text1"/>
          <w:sz w:val="22"/>
          <w14:textFill>
            <w14:solidFill>
              <w14:schemeClr w14:val="tx1"/>
            </w14:solidFill>
          </w14:textFill>
        </w:rPr>
      </w:pPr>
      <w:r>
        <w:rPr>
          <w:rFonts w:asciiTheme="minorEastAsia" w:hAnsiTheme="minorEastAsia" w:cstheme="minorEastAsia"/>
          <w:b/>
          <w:bCs/>
          <w:color w:val="000000" w:themeColor="text1"/>
          <w:sz w:val="22"/>
          <w14:textFill>
            <w14:solidFill>
              <w14:schemeClr w14:val="tx1"/>
            </w14:solidFill>
          </w14:textFill>
        </w:rPr>
        <w:t>D</w:t>
      </w:r>
      <w:r>
        <w:rPr>
          <w:rFonts w:asciiTheme="minorEastAsia" w:hAnsiTheme="minorEastAsia" w:cstheme="minorEastAsia" w:hint="eastAsia"/>
          <w:b/>
          <w:bCs/>
          <w:color w:val="000000" w:themeColor="text1"/>
          <w:sz w:val="22"/>
          <w14:textFill>
            <w14:solidFill>
              <w14:schemeClr w14:val="tx1"/>
            </w14:solidFill>
          </w14:textFill>
        </w:rPr>
        <w:t>．全诗情感真切深挚，风格豪迈，为历代广为传诵的抒情名篇。</w:t>
      </w:r>
    </w:p>
    <w:p>
      <w:pPr>
        <w:numPr>
          <w:ilvl w:val="0"/>
          <w:numId w:val="4"/>
        </w:numPr>
        <w:wordWrap/>
        <w:spacing w:beforeAutospacing="0" w:afterAutospacing="0" w:line="360" w:lineRule="auto"/>
        <w:rPr>
          <w:rFonts w:ascii="黑体" w:eastAsia="黑体" w:hAnsi="黑体" w:cs="黑体"/>
          <w:b/>
          <w:bCs/>
          <w:color w:val="000000" w:themeColor="text1"/>
          <w:sz w:val="22"/>
          <w:szCs w:val="24"/>
          <w14:textFill>
            <w14:solidFill>
              <w14:schemeClr w14:val="tx1"/>
            </w14:solidFill>
          </w14:textFill>
        </w:rPr>
      </w:pPr>
      <w:r>
        <w:rPr>
          <w:rFonts w:ascii="黑体" w:eastAsia="黑体" w:hAnsi="黑体" w:cs="黑体" w:hint="eastAsia"/>
          <w:b/>
          <w:bCs/>
          <w:color w:val="000000" w:themeColor="text1"/>
          <w:sz w:val="22"/>
          <w:szCs w:val="24"/>
          <w14:textFill>
            <w14:solidFill>
              <w14:schemeClr w14:val="tx1"/>
            </w14:solidFill>
          </w14:textFill>
        </w:rPr>
        <w:t>阅读下面文言文，完成第8-12题。（10分）</w:t>
      </w:r>
    </w:p>
    <w:p>
      <w:pPr>
        <w:wordWrap/>
        <w:snapToGrid w:val="0"/>
        <w:spacing w:beforeAutospacing="0" w:afterAutospacing="0" w:line="360" w:lineRule="auto"/>
        <w:ind w:firstLine="440" w:firstLineChars="200"/>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徐伯珍,字文楚,东阳太末人也。伯珍</w:t>
      </w:r>
      <w:r>
        <w:rPr>
          <w:rFonts w:ascii="楷体" w:eastAsia="楷体" w:hAnsi="楷体" w:cs="楷体" w:hint="eastAsia"/>
          <w:b/>
          <w:bCs/>
          <w:color w:val="000000" w:themeColor="text1"/>
          <w:sz w:val="22"/>
          <w:em w:val="dot"/>
          <w14:textFill>
            <w14:solidFill>
              <w14:schemeClr w14:val="tx1"/>
            </w14:solidFill>
          </w14:textFill>
        </w:rPr>
        <w:t>少</w:t>
      </w:r>
      <w:r>
        <w:rPr>
          <w:rFonts w:ascii="楷体" w:eastAsia="楷体" w:hAnsi="楷体" w:cs="楷体" w:hint="eastAsia"/>
          <w:b/>
          <w:bCs/>
          <w:color w:val="000000" w:themeColor="text1"/>
          <w:sz w:val="22"/>
          <w14:textFill>
            <w14:solidFill>
              <w14:schemeClr w14:val="tx1"/>
            </w14:solidFill>
          </w14:textFill>
        </w:rPr>
        <w:t>孤贫,学</w:t>
      </w:r>
      <w:r>
        <w:rPr>
          <w:rFonts w:ascii="楷体" w:eastAsia="楷体" w:hAnsi="楷体" w:cs="楷体" w:hint="eastAsia"/>
          <w:b/>
          <w:bCs/>
          <w:color w:val="000000" w:themeColor="text1"/>
          <w:sz w:val="22"/>
          <w:em w:val="dot"/>
          <w14:textFill>
            <w14:solidFill>
              <w14:schemeClr w14:val="tx1"/>
            </w14:solidFill>
          </w14:textFill>
        </w:rPr>
        <w:t>书</w:t>
      </w:r>
      <w:r>
        <w:rPr>
          <w:rFonts w:ascii="楷体" w:eastAsia="楷体" w:hAnsi="楷体" w:cs="楷体" w:hint="eastAsia"/>
          <w:b/>
          <w:bCs/>
          <w:color w:val="000000" w:themeColor="text1"/>
          <w:sz w:val="22"/>
          <w14:textFill>
            <w14:solidFill>
              <w14:schemeClr w14:val="tx1"/>
            </w14:solidFill>
          </w14:textFill>
        </w:rPr>
        <w:t>无纸,常以竹箭、箬叶、甘蕉</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及地上学书。山水暴出,漂溺宅舍,村邻皆奔走;</w:t>
      </w:r>
      <w:r>
        <w:rPr>
          <w:rFonts w:ascii="楷体" w:eastAsia="楷体" w:hAnsi="楷体" w:cs="楷体" w:hint="eastAsia"/>
          <w:b/>
          <w:bCs/>
          <w:color w:val="000000" w:themeColor="text1"/>
          <w:sz w:val="22"/>
          <w:u w:val="single"/>
          <w14:textFill>
            <w14:solidFill>
              <w14:schemeClr w14:val="tx1"/>
            </w14:solidFill>
          </w14:textFill>
        </w:rPr>
        <w:t>伯珍累床而坐,诵书不辍。</w:t>
      </w:r>
      <w:r>
        <w:rPr>
          <w:rFonts w:ascii="楷体" w:eastAsia="楷体" w:hAnsi="楷体" w:cs="楷体" w:hint="eastAsia"/>
          <w:b/>
          <w:bCs/>
          <w:color w:val="000000" w:themeColor="text1"/>
          <w:sz w:val="22"/>
          <w14:textFill>
            <w14:solidFill>
              <w14:schemeClr w14:val="tx1"/>
            </w14:solidFill>
          </w14:textFill>
        </w:rPr>
        <w:t>积十年,究</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寻经史,游学者多依之。太守琅琊王昙生、吴郡张淹①并加礼辟②,伯珍应召便退,如</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此者凡十二焉。吴郡顾欢擿出《尚书》滞义,伯珍训答,甚有条理,儒者宗之。</w:t>
      </w:r>
    </w:p>
    <w:p>
      <w:pPr>
        <w:wordWrap/>
        <w:snapToGrid w:val="0"/>
        <w:spacing w:beforeAutospacing="0" w:afterAutospacing="0" w:line="360" w:lineRule="auto"/>
        <w:ind w:firstLine="440" w:firstLineChars="200"/>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宅南九里有高山,班固谓之九岩山,后汉龙丘苌③隐处也。二年,伯珍移居之。门</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14:textFill>
            <w14:solidFill>
              <w14:schemeClr w14:val="tx1"/>
            </w14:solidFill>
          </w14:textFill>
        </w:rPr>
        <w:t>前生梓树,一年便合抱。家甚贫窭④,兄弟四人皆白首相对,时人呼为四皓。建武四年,</w:t>
      </w:r>
    </w:p>
    <w:p>
      <w:pPr>
        <w:wordWrap/>
        <w:snapToGrid w:val="0"/>
        <w:spacing w:beforeAutospacing="0" w:afterAutospacing="0" w:line="360" w:lineRule="auto"/>
        <w:rPr>
          <w:rFonts w:ascii="楷体" w:eastAsia="楷体" w:hAnsi="楷体" w:cs="楷体"/>
          <w:b/>
          <w:bCs/>
          <w:color w:val="000000" w:themeColor="text1"/>
          <w:sz w:val="22"/>
          <w14:textFill>
            <w14:solidFill>
              <w14:schemeClr w14:val="tx1"/>
            </w14:solidFill>
          </w14:textFill>
        </w:rPr>
      </w:pPr>
      <w:r>
        <w:rPr>
          <w:rFonts w:ascii="楷体" w:eastAsia="楷体" w:hAnsi="楷体" w:cs="楷体" w:hint="eastAsia"/>
          <w:b/>
          <w:bCs/>
          <w:color w:val="000000" w:themeColor="text1"/>
          <w:sz w:val="22"/>
          <w:em w:val="dot"/>
          <w14:textFill>
            <w14:solidFill>
              <w14:schemeClr w14:val="tx1"/>
            </w14:solidFill>
          </w14:textFill>
        </w:rPr>
        <w:t>卒</w:t>
      </w:r>
      <w:r>
        <w:rPr>
          <w:rFonts w:ascii="楷体" w:eastAsia="楷体" w:hAnsi="楷体" w:cs="楷体" w:hint="eastAsia"/>
          <w:b/>
          <w:bCs/>
          <w:color w:val="000000" w:themeColor="text1"/>
          <w:sz w:val="22"/>
          <w14:textFill>
            <w14:solidFill>
              <w14:schemeClr w14:val="tx1"/>
            </w14:solidFill>
          </w14:textFill>
        </w:rPr>
        <w:t>,年八十四。受业生凡千余人。                      (选自《南史》,有删改)</w:t>
      </w:r>
    </w:p>
    <w:p>
      <w:pPr>
        <w:wordWrap/>
        <w:snapToGrid w:val="0"/>
        <w:spacing w:beforeAutospacing="0" w:afterAutospacing="0" w:line="360" w:lineRule="auto"/>
        <w:rPr>
          <w:rFonts w:ascii="仿宋" w:eastAsia="仿宋" w:hAnsi="仿宋" w:cs="仿宋"/>
          <w:b/>
          <w:bCs/>
          <w:color w:val="000000" w:themeColor="text1"/>
          <w:sz w:val="22"/>
          <w14:textFill>
            <w14:solidFill>
              <w14:schemeClr w14:val="tx1"/>
            </w14:solidFill>
          </w14:textFill>
        </w:rPr>
      </w:pPr>
      <w:r>
        <w:rPr>
          <w:rFonts w:ascii="仿宋" w:eastAsia="仿宋" w:hAnsi="仿宋" w:cs="仿宋" w:hint="eastAsia"/>
          <w:b/>
          <w:bCs/>
          <w:color w:val="000000" w:themeColor="text1"/>
          <w:sz w:val="22"/>
          <w14:textFill>
            <w14:solidFill>
              <w14:schemeClr w14:val="tx1"/>
            </w14:solidFill>
          </w14:textFill>
        </w:rPr>
        <w:t>【注释】①琅琊王昙生、吴郡张淹:与下文的“吴郡顾欢”都是地名人名。②辟:征召(为官)。③龙丘苌(cháng):人名。④窭(jù):贫穷。</w:t>
      </w:r>
    </w:p>
    <w:p>
      <w:pPr>
        <w:wordWrap/>
        <w:snapToGrid w:val="0"/>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8.下面句子划分节奏正确的一项是（    ）  （2分）</w:t>
      </w:r>
    </w:p>
    <w:p>
      <w:pPr>
        <w:wordWrap/>
        <w:snapToGrid w:val="0"/>
        <w:spacing w:beforeAutospacing="0" w:afterAutospacing="0" w:line="360" w:lineRule="auto"/>
        <w:ind w:firstLine="220" w:firstLineChars="100"/>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A.</w:t>
      </w:r>
      <w:r>
        <w:rPr>
          <w:rFonts w:hint="eastAsia"/>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山水/暴出                            B.</w:t>
      </w:r>
      <w:r>
        <w:rPr>
          <w:rFonts w:hint="eastAsia"/>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如此/者凡十二焉</w:t>
      </w:r>
    </w:p>
    <w:p>
      <w:pPr>
        <w:wordWrap/>
        <w:snapToGrid w:val="0"/>
        <w:spacing w:beforeAutospacing="0" w:afterAutospacing="0" w:line="360" w:lineRule="auto"/>
        <w:ind w:firstLine="220" w:firstLineChars="100"/>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C.</w:t>
      </w:r>
      <w:r>
        <w:rPr>
          <w:rFonts w:hint="eastAsia"/>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宅南/九里有高山                      D.</w:t>
      </w:r>
      <w:r>
        <w:rPr>
          <w:rFonts w:hint="eastAsia"/>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家甚/贫窭</w:t>
      </w:r>
    </w:p>
    <w:p>
      <w:pPr>
        <w:wordWrap/>
        <w:snapToGrid w:val="0"/>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9.解释下面加点文言词语的意思。（3分）</w:t>
      </w:r>
    </w:p>
    <w:p>
      <w:pPr>
        <w:wordWrap/>
        <w:snapToGrid w:val="0"/>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(1)少（       ）       (2)书（       ）        (3)卒（      ）</w:t>
      </w:r>
    </w:p>
    <w:p>
      <w:pPr>
        <w:wordWrap/>
        <w:snapToGrid w:val="0"/>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10.翻译文中画线的句子（2分）</w:t>
      </w:r>
    </w:p>
    <w:p>
      <w:pPr>
        <w:wordWrap/>
        <w:snapToGrid w:val="0"/>
        <w:spacing w:beforeAutospacing="0" w:afterAutospacing="0" w:line="360" w:lineRule="auto"/>
        <w:ind w:firstLine="220" w:firstLineChars="100"/>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伯珍累床而作，诵书不辍。</w:t>
      </w:r>
    </w:p>
    <w:p>
      <w:pPr>
        <w:wordWrap/>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方正楷体简体" w:eastAsia="方正楷体简体" w:hAnsi="方正楷体简体" w:cs="方正楷体简体" w:hint="eastAsia"/>
          <w:b/>
          <w:bCs/>
          <w:color w:val="000000" w:themeColor="text1"/>
          <w:sz w:val="22"/>
          <w:u w:val="single"/>
          <w14:textFill>
            <w14:solidFill>
              <w14:schemeClr w14:val="tx1"/>
            </w14:solidFill>
          </w14:textFill>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 xml:space="preserve">             </w:t>
      </w:r>
    </w:p>
    <w:p>
      <w:pPr>
        <w:wordWrap/>
        <w:snapToGrid w:val="0"/>
        <w:spacing w:beforeAutospacing="0" w:afterAutospacing="0" w:line="360" w:lineRule="auto"/>
        <w:rPr>
          <w:rFonts w:ascii="方正楷体简体" w:eastAsia="方正楷体简体" w:hAnsi="方正楷体简体" w:cs="方正楷体简体"/>
          <w:b/>
          <w:bCs/>
          <w:color w:val="000000" w:themeColor="text1"/>
          <w:sz w:val="22"/>
          <w14:textFill>
            <w14:solidFill>
              <w14:schemeClr w14:val="tx1"/>
            </w14:solidFill>
          </w14:textFill>
        </w:rPr>
      </w:pPr>
      <w:r>
        <w:rPr>
          <w:rFonts w:ascii="方正楷体简体" w:eastAsia="方正楷体简体" w:hAnsi="方正楷体简体" w:cs="方正楷体简体" w:hint="eastAsia"/>
          <w:b/>
          <w:bCs/>
          <w:color w:val="000000" w:themeColor="text1"/>
          <w:sz w:val="22"/>
          <w14:textFill>
            <w14:solidFill>
              <w14:schemeClr w14:val="tx1"/>
            </w14:solidFill>
          </w14:textFill>
        </w:rPr>
        <w:t>11.</w:t>
      </w:r>
      <w:r>
        <w:rPr>
          <w:rFonts w:hint="eastAsia"/>
        </w:rPr>
        <w:t xml:space="preserve"> </w:t>
      </w:r>
      <w:r>
        <w:rPr>
          <w:rFonts w:ascii="方正楷体简体" w:eastAsia="方正楷体简体" w:hAnsi="方正楷体简体" w:cs="方正楷体简体" w:hint="eastAsia"/>
          <w:b/>
          <w:bCs/>
          <w:color w:val="000000" w:themeColor="text1"/>
          <w:sz w:val="22"/>
          <w14:textFill>
            <w14:solidFill>
              <w14:schemeClr w14:val="tx1"/>
            </w14:solidFill>
          </w14:textFill>
        </w:rPr>
        <w:t>这篇短文给了你哪些人生启示?请用自己的话回答。（3分）</w:t>
      </w:r>
    </w:p>
    <w:p>
      <w:pPr>
        <w:wordWrap/>
        <w:spacing w:before="94" w:beforeLines="30" w:beforeAutospacing="0" w:afterAutospacing="0" w:line="360" w:lineRule="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wordWrap/>
        <w:spacing w:beforeAutospacing="0" w:afterAutospacing="0" w:line="360" w:lineRule="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Autospacing="0" w:afterAutospacing="0" w:line="360" w:lineRule="auto"/>
        <w:rPr>
          <w:rFonts w:ascii="黑体" w:eastAsia="黑体" w:hAnsi="黑体" w:cs="黑体"/>
          <w:b/>
          <w:bCs/>
          <w:color w:val="000000" w:themeColor="text1"/>
          <w:szCs w:val="21"/>
          <w:shd w:val="clear" w:color="auto" w:fill="FFFFFF"/>
          <w14:textFill>
            <w14:solidFill>
              <w14:schemeClr w14:val="tx1"/>
            </w14:solidFill>
          </w14:textFill>
        </w:rPr>
      </w:pPr>
      <w:r>
        <w:rPr>
          <w:rFonts w:ascii="黑体" w:eastAsia="黑体" w:hAnsi="黑体" w:cs="黑体" w:hint="eastAsia"/>
          <w:b/>
          <w:bCs/>
          <w:color w:val="000000" w:themeColor="text1"/>
          <w:szCs w:val="21"/>
          <w:shd w:val="clear" w:color="auto" w:fill="FFFFFF"/>
          <w14:textFill>
            <w14:solidFill>
              <w14:schemeClr w14:val="tx1"/>
            </w14:solidFill>
          </w14:textFill>
        </w:rPr>
        <w:t>（三）古诗文积累。（6分）</w:t>
      </w:r>
    </w:p>
    <w:p>
      <w:pPr>
        <w:wordWrap/>
        <w:spacing w:beforeAutospacing="0" w:afterAutospacing="0" w:line="360" w:lineRule="auto"/>
        <w:rPr>
          <w:rFonts w:asciiTheme="majorEastAsia" w:eastAsiaTheme="majorEastAsia" w:hAnsiTheme="majorEastAsia" w:cstheme="majorEastAsia"/>
          <w:b/>
          <w:bCs/>
          <w:color w:val="000000" w:themeColor="text1"/>
          <w:sz w:val="22"/>
          <w:shd w:val="clear" w:color="auto" w:fill="FFFFFF"/>
          <w14:textFill>
            <w14:solidFill>
              <w14:schemeClr w14:val="tx1"/>
            </w14:solidFill>
          </w14:textFill>
        </w:rPr>
      </w:pPr>
      <w:r>
        <w:rPr>
          <w:rFonts w:asciiTheme="majorEastAsia" w:eastAsiaTheme="majorEastAsia" w:hAnsiTheme="majorEastAsia" w:cstheme="majorEastAsia" w:hint="eastAsia"/>
          <w:b/>
          <w:bCs/>
          <w:color w:val="000000" w:themeColor="text1"/>
          <w:sz w:val="22"/>
          <w:shd w:val="clear" w:color="auto" w:fill="FFFFFF"/>
          <w14:textFill>
            <w14:solidFill>
              <w14:schemeClr w14:val="tx1"/>
            </w14:solidFill>
          </w14:textFill>
        </w:rPr>
        <w:t>12.填补下列名句的空缺处或按原文填空。（每空1分）</w:t>
      </w:r>
    </w:p>
    <w:p>
      <w:pPr>
        <w:wordWrap/>
        <w:spacing w:beforeAutospacing="0" w:afterAutospacing="0" w:line="360" w:lineRule="auto"/>
        <w:rPr>
          <w:rFonts w:ascii="宋体" w:hAnsi="宋体" w:cs="宋体"/>
          <w:b/>
          <w:color w:val="000000"/>
          <w:szCs w:val="21"/>
        </w:rPr>
      </w:pPr>
      <w:r>
        <w:rPr>
          <w:rFonts w:ascii="宋体" w:hAnsi="宋体" w:cs="宋体" w:hint="eastAsia"/>
          <w:b/>
          <w:color w:val="000000"/>
          <w:szCs w:val="21"/>
        </w:rPr>
        <w:t>（1）</w:t>
      </w:r>
      <w:r>
        <w:rPr>
          <w:rFonts w:ascii="宋体" w:hAnsi="宋体" w:cs="宋体" w:hint="eastAsia"/>
          <w:b/>
          <w:szCs w:val="21"/>
        </w:rPr>
        <w:t>日暮乡关何处是？</w:t>
      </w:r>
      <w:r>
        <w:rPr>
          <w:rFonts w:ascii="宋体" w:hAnsi="宋体" w:cs="宋体" w:hint="eastAsia"/>
          <w:b/>
          <w:szCs w:val="21"/>
          <w:u w:val="single"/>
        </w:rPr>
        <w:t xml:space="preserve">                      </w:t>
      </w:r>
      <w:r>
        <w:rPr>
          <w:rFonts w:ascii="宋体" w:hAnsi="宋体" w:cs="宋体" w:hint="eastAsia"/>
          <w:b/>
          <w:szCs w:val="21"/>
        </w:rPr>
        <w:t>。</w:t>
      </w:r>
    </w:p>
    <w:p>
      <w:pPr>
        <w:wordWrap/>
        <w:spacing w:beforeAutospacing="0" w:afterAutospacing="0" w:line="360" w:lineRule="auto"/>
        <w:rPr>
          <w:rFonts w:ascii="宋体" w:hAnsi="宋体" w:cs="宋体"/>
          <w:b/>
          <w:szCs w:val="21"/>
        </w:rPr>
      </w:pPr>
      <w:r>
        <w:rPr>
          <w:rFonts w:ascii="宋体" w:hAnsi="宋体" w:cs="宋体" w:hint="eastAsia"/>
          <w:b/>
          <w:color w:val="000000"/>
          <w:szCs w:val="21"/>
        </w:rPr>
        <w:t>（2）</w:t>
      </w:r>
      <w:r>
        <w:rPr>
          <w:rFonts w:ascii="宋体" w:hAnsi="宋体" w:cs="宋体" w:hint="eastAsia"/>
          <w:b/>
          <w:szCs w:val="21"/>
        </w:rPr>
        <w:t>岂不罹凝寒？</w:t>
      </w:r>
      <w:r>
        <w:rPr>
          <w:rFonts w:ascii="宋体" w:hAnsi="宋体" w:cs="宋体" w:hint="eastAsia"/>
          <w:b/>
          <w:szCs w:val="21"/>
          <w:u w:val="single"/>
        </w:rPr>
        <w:t xml:space="preserve">                     </w:t>
      </w:r>
      <w:r>
        <w:rPr>
          <w:rFonts w:ascii="宋体" w:hAnsi="宋体" w:cs="宋体" w:hint="eastAsia"/>
          <w:b/>
          <w:szCs w:val="21"/>
        </w:rPr>
        <w:t>。</w:t>
      </w:r>
    </w:p>
    <w:p>
      <w:pPr>
        <w:wordWrap/>
        <w:spacing w:beforeAutospacing="0" w:afterAutospacing="0" w:line="360" w:lineRule="auto"/>
        <w:rPr>
          <w:rFonts w:ascii="宋体" w:hAnsi="Calibri"/>
          <w:b/>
          <w:color w:val="000000"/>
          <w:szCs w:val="21"/>
        </w:rPr>
      </w:pPr>
      <w:r>
        <w:rPr>
          <w:rFonts w:ascii="宋体" w:hAnsi="宋体" w:cs="宋体" w:hint="eastAsia"/>
          <w:b/>
          <w:color w:val="000000"/>
          <w:szCs w:val="21"/>
        </w:rPr>
        <w:t>（3）</w:t>
      </w:r>
      <w:r>
        <w:rPr>
          <w:rFonts w:ascii="宋体" w:hAnsi="宋体" w:hint="eastAsia"/>
          <w:b/>
          <w:color w:val="000000"/>
          <w:szCs w:val="21"/>
        </w:rPr>
        <w:t>大漠孤烟直，</w:t>
      </w:r>
      <w:r>
        <w:rPr>
          <w:rFonts w:ascii="宋体" w:hAnsi="宋体"/>
          <w:b/>
          <w:color w:val="000000"/>
          <w:szCs w:val="21"/>
          <w:u w:val="single"/>
        </w:rPr>
        <w:t xml:space="preserve">                   </w:t>
      </w:r>
      <w:r>
        <w:rPr>
          <w:rFonts w:ascii="宋体" w:hAnsi="宋体" w:hint="eastAsia"/>
          <w:b/>
          <w:color w:val="000000"/>
          <w:szCs w:val="21"/>
        </w:rPr>
        <w:t>。</w:t>
      </w:r>
    </w:p>
    <w:p>
      <w:pPr>
        <w:wordWrap/>
        <w:spacing w:beforeAutospacing="0" w:afterAutospacing="0" w:line="360" w:lineRule="auto"/>
        <w:rPr>
          <w:rFonts w:ascii="宋体" w:hAnsi="宋体" w:cs="宋体"/>
          <w:b/>
          <w:szCs w:val="21"/>
        </w:rPr>
      </w:pPr>
      <w:r>
        <w:rPr>
          <w:rFonts w:ascii="宋体" w:hAnsi="宋体" w:cs="宋体" w:hint="eastAsia"/>
          <w:b/>
          <w:szCs w:val="21"/>
        </w:rPr>
        <w:t>（4）</w:t>
      </w:r>
      <w:r>
        <w:rPr>
          <w:rFonts w:ascii="宋体" w:hAnsi="宋体" w:cs="宋体" w:hint="eastAsia"/>
          <w:b/>
          <w:color w:val="000000"/>
          <w:kern w:val="0"/>
          <w:szCs w:val="21"/>
        </w:rPr>
        <w:t>晓雾将歇，猿鸟乱鸣；夕日欲颓，</w:t>
      </w:r>
      <w:r>
        <w:rPr>
          <w:rFonts w:ascii="宋体" w:hAnsi="宋体" w:cs="宋体" w:hint="eastAsia"/>
          <w:b/>
          <w:color w:val="000000"/>
          <w:kern w:val="0"/>
          <w:szCs w:val="21"/>
          <w:u w:val="single"/>
        </w:rPr>
        <w:t xml:space="preserve">               </w:t>
      </w:r>
      <w:r>
        <w:rPr>
          <w:rFonts w:ascii="宋体" w:hAnsi="宋体" w:cs="宋体" w:hint="eastAsia"/>
          <w:b/>
          <w:color w:val="000000"/>
          <w:kern w:val="0"/>
          <w:szCs w:val="21"/>
        </w:rPr>
        <w:t>。</w:t>
      </w:r>
    </w:p>
    <w:p>
      <w:pPr>
        <w:wordWrap/>
        <w:spacing w:beforeAutospacing="0" w:afterAutospacing="0" w:line="360" w:lineRule="auto"/>
        <w:rPr>
          <w:rFonts w:ascii="宋体" w:hAnsi="宋体" w:cs="宋体"/>
          <w:b/>
          <w:szCs w:val="21"/>
          <w:u w:val="single"/>
        </w:rPr>
      </w:pPr>
      <w:r>
        <w:rPr>
          <w:rFonts w:ascii="宋体" w:hAnsi="宋体" w:cs="宋体" w:hint="eastAsia"/>
          <w:b/>
          <w:szCs w:val="21"/>
        </w:rPr>
        <w:t>（5</w:t>
      </w:r>
      <w:r>
        <w:rPr>
          <w:rFonts w:ascii="宋体" w:hAnsi="宋体" w:cs="宋体"/>
          <w:b/>
          <w:szCs w:val="21"/>
        </w:rPr>
        <w:t>）</w:t>
      </w:r>
      <w:r>
        <w:rPr>
          <w:rFonts w:ascii="宋体" w:hAnsi="宋体" w:cs="宋体" w:hint="eastAsia"/>
          <w:b/>
          <w:szCs w:val="21"/>
          <w:u w:val="single"/>
        </w:rPr>
        <w:t xml:space="preserve">                   </w:t>
      </w:r>
      <w:r>
        <w:rPr>
          <w:rFonts w:ascii="宋体" w:hAnsi="宋体" w:cs="宋体" w:hint="eastAsia"/>
          <w:b/>
          <w:szCs w:val="21"/>
        </w:rPr>
        <w:t>，家书抵万金。</w:t>
      </w:r>
    </w:p>
    <w:p>
      <w:pPr>
        <w:wordWrap/>
        <w:spacing w:beforeAutospacing="0" w:afterAutospacing="0" w:line="360" w:lineRule="auto"/>
        <w:rPr>
          <w:rFonts w:ascii="宋体" w:hAnsi="宋体" w:cs="宋体"/>
          <w:b/>
          <w:szCs w:val="21"/>
        </w:rPr>
      </w:pPr>
      <w:r>
        <w:rPr>
          <w:rFonts w:ascii="宋体" w:hAnsi="宋体" w:cs="宋体" w:hint="eastAsia"/>
          <w:b/>
          <w:szCs w:val="21"/>
        </w:rPr>
        <w:t>（6）</w:t>
      </w:r>
      <w:r>
        <w:rPr>
          <w:rFonts w:ascii="宋体" w:hAnsi="宋体" w:cs="宋体" w:hint="eastAsia"/>
          <w:b/>
          <w:szCs w:val="21"/>
          <w:u w:val="single"/>
        </w:rPr>
        <w:t xml:space="preserve">                    </w:t>
      </w:r>
      <w:r>
        <w:rPr>
          <w:rFonts w:ascii="宋体" w:hAnsi="宋体" w:cs="宋体" w:hint="eastAsia"/>
          <w:b/>
          <w:szCs w:val="21"/>
        </w:rPr>
        <w:t>,霜重鼓寒声不起。</w:t>
      </w:r>
    </w:p>
    <w:p>
      <w:pPr>
        <w:numPr>
          <w:ilvl w:val="0"/>
          <w:numId w:val="5"/>
        </w:numPr>
        <w:wordWrap/>
        <w:spacing w:beforeAutospacing="0" w:afterAutospacing="0" w:line="360" w:lineRule="auto"/>
        <w:rPr>
          <w:rFonts w:ascii="黑体" w:eastAsia="黑体" w:hAnsi="黑体" w:cs="黑体"/>
          <w:b/>
          <w:bCs/>
          <w:color w:val="000000" w:themeColor="text1"/>
          <w:sz w:val="24"/>
          <w:szCs w:val="24"/>
          <w:shd w:val="clear" w:color="auto" w:fill="FFFFFF"/>
          <w14:textFill>
            <w14:solidFill>
              <w14:schemeClr w14:val="tx1"/>
            </w14:solidFill>
          </w14:textFill>
        </w:rPr>
      </w:pPr>
      <w:r>
        <w:rPr>
          <w:rFonts w:ascii="黑体" w:eastAsia="黑体" w:hAnsi="黑体" w:cs="黑体" w:hint="eastAsia"/>
          <w:b/>
          <w:bCs/>
          <w:color w:val="000000" w:themeColor="text1"/>
          <w:sz w:val="24"/>
          <w:szCs w:val="24"/>
          <w:shd w:val="clear" w:color="auto" w:fill="FFFFFF"/>
          <w14:textFill>
            <w14:solidFill>
              <w14:schemeClr w14:val="tx1"/>
            </w14:solidFill>
          </w14:textFill>
        </w:rPr>
        <w:t>现代文阅读（25分）</w:t>
      </w:r>
    </w:p>
    <w:p>
      <w:pPr>
        <w:numPr>
          <w:ilvl w:val="0"/>
          <w:numId w:val="6"/>
        </w:numPr>
        <w:wordWrap/>
        <w:spacing w:beforeAutospacing="0" w:afterAutospacing="0" w:line="360" w:lineRule="auto"/>
        <w:rPr>
          <w:rFonts w:ascii="黑体" w:eastAsia="黑体" w:hAnsi="黑体" w:cs="黑体"/>
          <w:b/>
          <w:bCs/>
          <w:color w:val="000000" w:themeColor="text1"/>
          <w:szCs w:val="21"/>
          <w:shd w:val="clear" w:color="auto" w:fill="FFFFFF"/>
          <w14:textFill>
            <w14:solidFill>
              <w14:schemeClr w14:val="tx1"/>
            </w14:solidFill>
          </w14:textFill>
        </w:rPr>
      </w:pPr>
      <w:r>
        <w:rPr>
          <w:rFonts w:ascii="黑体" w:eastAsia="黑体" w:hAnsi="黑体" w:cs="黑体" w:hint="eastAsia"/>
          <w:b/>
          <w:bCs/>
          <w:color w:val="000000" w:themeColor="text1"/>
          <w:szCs w:val="21"/>
          <w:shd w:val="clear" w:color="auto" w:fill="FFFFFF"/>
          <w14:textFill>
            <w14:solidFill>
              <w14:schemeClr w14:val="tx1"/>
            </w14:solidFill>
          </w14:textFill>
        </w:rPr>
        <w:t>阅读下文，完成第13-16题。（12分）</w:t>
      </w:r>
    </w:p>
    <w:p>
      <w:pPr>
        <w:pStyle w:val="NormalWeb"/>
        <w:shd w:val="clear" w:color="auto" w:fill="FFFFFF"/>
        <w:wordWrap/>
        <w:adjustRightInd w:val="0"/>
        <w:snapToGrid w:val="0"/>
        <w:spacing w:beforeAutospacing="0" w:afterAutospacing="0" w:line="360" w:lineRule="auto"/>
        <w:jc w:val="center"/>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少年书架</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①喜欢书，像喜欢一件宝物。小时每每发了新书，都要找来旧报纸，包了书皮，工工整整写上：语文，数学……然后是班级姓名。手里托着书，美滋滋看着，心里有份庄重。有种没来由的稳妥。</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②学期末，新书变旧书，一如既往的整齐，只是有了岁月的痕迹，泛着淡淡的黄。细心收起来，放到纸箱里，来年春天，再搬出来晒太阳。</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③偶然去老师家，一进门就呆住了：老师客厅的一面墙，宽宽大大一面架子，大大小小的书，一本本直立着，是一队队意气风发的少年，春意荡漾啊！罗列其中的，还有照片，石膏雕像，或者一盆小小的文竹……我真是看呆了，书，可以这样放，多好！</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④那是王老师用木板和木条，自己钉在墙上的，美其名曰：书架。我用手抚摸着那粗糙的木条、木板，还有书，像是久别的朋友，细腻，温暖。</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⑤我迷恋上老师书架的样子了，在书桌前，把书一本本立起来。左右用厚厚的字典做靠背，俨然一个小书架了。这小小发明，竟然让我激动了许久。</w:t>
      </w:r>
      <w:r>
        <w:rPr>
          <w:rFonts w:ascii="宋体" w:hAnsi="宋体" w:hint="eastAsia"/>
          <w:b/>
          <w:bCs w:val="0"/>
          <w:color w:val="000000"/>
          <w:szCs w:val="21"/>
        </w:rPr>
        <mc:AlternateContent>
          <mc:Choice Requires="wpg">
            <w:drawing>
              <wp:anchor distT="0" distB="0" distL="114300" distR="114300" simplePos="0" relativeHeight="251669504" behindDoc="0" locked="0" layoutInCell="1" allowOverlap="1">
                <wp:simplePos x="0" y="0"/>
                <wp:positionH relativeFrom="column">
                  <wp:posOffset>5511800</wp:posOffset>
                </wp:positionH>
                <wp:positionV relativeFrom="paragraph">
                  <wp:posOffset>-8890</wp:posOffset>
                </wp:positionV>
                <wp:extent cx="342900" cy="8803640"/>
                <wp:effectExtent l="0" t="0" r="0" b="0"/>
                <wp:wrapNone/>
                <wp:docPr id="16" name="组合 16"/>
                <wp:cNvGraphicFramePr/>
                <a:graphic xmlns:a="http://schemas.openxmlformats.org/drawingml/2006/main">
                  <a:graphicData uri="http://schemas.microsoft.com/office/word/2010/wordprocessingGroup">
                    <wpg:wgp xmlns:wpg="http://schemas.microsoft.com/office/word/2010/wordprocessingGroup">
                      <wpg:cNvGrpSpPr/>
                      <wpg:grpSpPr>
                        <a:xfrm>
                          <a:off x="0" y="0"/>
                          <a:ext cx="342900" cy="8803640"/>
                          <a:chOff x="0" y="0"/>
                          <a:chExt cx="540" cy="13864"/>
                        </a:xfrm>
                        <a:effectLst/>
                      </wpg:grpSpPr>
                      <wps:wsp xmlns:wps="http://schemas.microsoft.com/office/word/2010/wordprocessingShape">
                        <wps:cNvPr id="19" name="Text Box 95"/>
                        <wps:cNvSpPr txBox="1"/>
                        <wps:spPr>
                          <a:xfrm>
                            <a:off x="0" y="1933"/>
                            <a:ext cx="540" cy="11931"/>
                          </a:xfrm>
                          <a:prstGeom prst="rect">
                            <a:avLst/>
                          </a:prstGeom>
                          <a:noFill/>
                          <a:ln w="9525">
                            <a:noFill/>
                          </a:ln>
                          <a:effectLst/>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97145641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53578"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upright="1"/>
                      </wps:wsp>
                      <wps:wsp xmlns:wps="http://schemas.microsoft.com/office/word/2010/wordprocessingShape">
                        <wps:cNvPr id="20" name="Line 96"/>
                        <wps:cNvCnPr/>
                        <wps:spPr>
                          <a:xfrm>
                            <a:off x="405" y="0"/>
                            <a:ext cx="0" cy="12948"/>
                          </a:xfrm>
                          <a:prstGeom prst="line">
                            <a:avLst/>
                          </a:prstGeom>
                          <a:ln w="22225">
                            <a:solidFill>
                              <a:srgbClr val="000000"/>
                            </a:solidFill>
                            <a:prstDash val="sysDot"/>
                            <a:headEnd/>
                            <a:tailEnd/>
                          </a:ln>
                          <a:effectLst/>
                        </wps:spPr>
                        <wps:bodyPr upright="1"/>
                      </wps:wsp>
                    </wpg:wgp>
                  </a:graphicData>
                </a:graphic>
              </wp:anchor>
            </w:drawing>
          </mc:Choice>
          <mc:Fallback>
            <w:pict>
              <v:group id="_x0000_s1026" o:spid="_x0000_s1037" style="width:27pt;height:693.2pt;margin-top:-0.7pt;margin-left:434pt;mso-height-relative:page;mso-width-relative:page;position:absolute;z-index:251670528" coordsize="540,13864">
                <o:lock v:ext="edit" aspectratio="f"/>
                <v:shape id="Text Box 95" o:spid="_x0000_s1038" type="#_x0000_t202" style="width:540;height:11931;position:absolute;top:1933" coordsize="21600,21600" filled="f" stroked="f">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drawing>
                          <wp:inline distT="0" distB="0" distL="114300" distR="114300">
                            <wp:extent cx="161925" cy="3886835"/>
                            <wp:effectExtent l="0" t="0" r="0" b="0"/>
                            <wp:docPr id="1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88742"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line id="Line 96" o:spid="_x0000_s1039" style="position:absolute" from="8100,0" to="8100,258960" coordsize="21600,21600" stroked="t" strokecolor="black">
                  <v:stroke joinstyle="round" dashstyle="1 1"/>
                  <o:lock v:ext="edit" aspectratio="f"/>
                </v:line>
              </v:group>
            </w:pict>
          </mc:Fallback>
        </mc:AlternateConten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⑥放学回家，喜笑颜开地告诉爸妈，我有书架了！爸妈一愣，哪里的？</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u w:val="single"/>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⑦待我把在老师家里的所见，以及自己在书桌上摆放的事告诉他们的时候，</w:t>
      </w:r>
      <w:r>
        <w:rPr>
          <w:rFonts w:ascii="楷体" w:eastAsia="楷体" w:hAnsi="楷体" w:cs="楷体" w:hint="eastAsia"/>
          <w:b/>
          <w:bCs/>
          <w:color w:val="000000" w:themeColor="text1"/>
          <w:spacing w:val="5"/>
          <w:kern w:val="2"/>
          <w:sz w:val="22"/>
          <w:u w:val="single"/>
          <w14:textFill>
            <w14:solidFill>
              <w14:schemeClr w14:val="tx1"/>
            </w14:solidFill>
          </w14:textFill>
        </w:rPr>
        <w:t>妈妈嘴角漾起一份笑意，眼里还有一抹难以名状的光泽。</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⑧那时，家里的条件不好，能上学读书，已经是很幸福的事情了，哪里还敢奢望买上一件这样“无用”的家伙呢？当然，我也会悄悄想：什么时候，我也会真的拥有一个那样的小小书架？</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⑨那是一个秋日，天，蓝蓝的，几片厚厚的白云，暖暖地轻轻地飘着。爸爸下班回家，推着自行车进了院子，连声道：够了，够了！</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楷体" w:eastAsia="楷体" w:hAnsi="楷体" w:cs="楷体" w:hint="eastAsia"/>
          <w:b/>
          <w:bCs/>
          <w:color w:val="000000" w:themeColor="text1"/>
          <w:spacing w:val="5"/>
          <w:kern w:val="2"/>
          <w:sz w:val="22"/>
          <w14:textFill>
            <w14:solidFill>
              <w14:schemeClr w14:val="tx1"/>
            </w14:solidFill>
          </w14:textFill>
        </w:rPr>
        <w:t>⑩什么够了？我和妈妈惊奇地从屋子里跑出来。看，这些木头足够做一个小书架了。爸爸兴奋着。我看那些木条、木板，在爸爸的自行车后架上安静地等待着。小心脏一下子活跃起来，不知所措了，我仿佛看见了，看见了那个美丽的家伙款款而来……</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⑪</w:t>
      </w:r>
      <w:r>
        <w:rPr>
          <w:rFonts w:ascii="楷体" w:eastAsia="楷体" w:hAnsi="楷体" w:cs="楷体" w:hint="eastAsia"/>
          <w:b/>
          <w:bCs/>
          <w:color w:val="000000" w:themeColor="text1"/>
          <w:spacing w:val="5"/>
          <w:kern w:val="2"/>
          <w:sz w:val="22"/>
          <w14:textFill>
            <w14:solidFill>
              <w14:schemeClr w14:val="tx1"/>
            </w14:solidFill>
          </w14:textFill>
        </w:rPr>
        <w:t>爸爸利用下班的时间，去包装厂，在丢弃的废料中，千挑万拣，捡来这能用的木料。</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⑫</w:t>
      </w:r>
      <w:r>
        <w:rPr>
          <w:rFonts w:ascii="楷体" w:eastAsia="楷体" w:hAnsi="楷体" w:cs="楷体" w:hint="eastAsia"/>
          <w:b/>
          <w:bCs/>
          <w:color w:val="000000" w:themeColor="text1"/>
          <w:spacing w:val="5"/>
          <w:kern w:val="2"/>
          <w:sz w:val="22"/>
          <w14:textFill>
            <w14:solidFill>
              <w14:schemeClr w14:val="tx1"/>
            </w14:solidFill>
          </w14:textFill>
        </w:rPr>
        <w:t>歇班两天的爸爸，用砂纸，一点点地打磨着那些木头，准备好锤头、钢锯、各种钉子、油漆……放了学的我，迫不及待地往家里跑，蹲在一边，看着爸爸在木屑中忙乎。</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⑬</w:t>
      </w:r>
      <w:r>
        <w:rPr>
          <w:rFonts w:ascii="楷体" w:eastAsia="楷体" w:hAnsi="楷体" w:cs="楷体" w:hint="eastAsia"/>
          <w:b/>
          <w:bCs/>
          <w:color w:val="000000" w:themeColor="text1"/>
          <w:spacing w:val="5"/>
          <w:kern w:val="2"/>
          <w:sz w:val="22"/>
          <w14:textFill>
            <w14:solidFill>
              <w14:schemeClr w14:val="tx1"/>
            </w14:solidFill>
          </w14:textFill>
        </w:rPr>
        <w:t>天，静静的；阳光，亮亮的。院子里似乎有了道道金光。两天的时间，掰着手指过。</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⑮</w:t>
      </w:r>
      <w:r>
        <w:rPr>
          <w:rFonts w:ascii="楷体" w:eastAsia="楷体" w:hAnsi="楷体" w:cs="楷体" w:hint="eastAsia"/>
          <w:b/>
          <w:bCs/>
          <w:color w:val="000000" w:themeColor="text1"/>
          <w:spacing w:val="5"/>
          <w:kern w:val="2"/>
          <w:sz w:val="22"/>
          <w14:textFill>
            <w14:solidFill>
              <w14:schemeClr w14:val="tx1"/>
            </w14:solidFill>
          </w14:textFill>
        </w:rPr>
        <w:t>爸爸问我，喜欢什么颜色。我想啊，想，就调成黄色吧。爸爸涂漆，一遍又一遍，慢慢地，小小书架成了土黄色，是秋天叶子成熟的颜色。</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⑯</w:t>
      </w:r>
      <w:r>
        <w:rPr>
          <w:rFonts w:ascii="楷体" w:eastAsia="楷体" w:hAnsi="楷体" w:cs="楷体" w:hint="eastAsia"/>
          <w:b/>
          <w:bCs/>
          <w:color w:val="000000" w:themeColor="text1"/>
          <w:spacing w:val="5"/>
          <w:kern w:val="2"/>
          <w:sz w:val="22"/>
          <w14:textFill>
            <w14:solidFill>
              <w14:schemeClr w14:val="tx1"/>
            </w14:solidFill>
          </w14:textFill>
        </w:rPr>
        <w:t>风来，漆干。抱起书架，放到桌子的一角，把书一本本放进去。那欢喜，宛如莲花的一瓣，在心里，一点点绽开。放满书的架子，是一株亭亭玉立的稻子，安静、饱满。见到它，如见到久违的老友。</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⑰</w:t>
      </w:r>
      <w:r>
        <w:rPr>
          <w:rFonts w:ascii="楷体" w:eastAsia="楷体" w:hAnsi="楷体" w:cs="楷体" w:hint="eastAsia"/>
          <w:b/>
          <w:bCs/>
          <w:color w:val="000000" w:themeColor="text1"/>
          <w:spacing w:val="5"/>
          <w:kern w:val="2"/>
          <w:sz w:val="22"/>
          <w14:textFill>
            <w14:solidFill>
              <w14:schemeClr w14:val="tx1"/>
            </w14:solidFill>
          </w14:textFill>
        </w:rPr>
        <w:t>日子深一脚浅一脚地过，它在身边，不离不弃，不恼不怒。经历各种漂泊，它伴着我，慢慢换了容颜。</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⑱</w:t>
      </w:r>
      <w:r>
        <w:rPr>
          <w:rFonts w:ascii="楷体" w:eastAsia="楷体" w:hAnsi="楷体" w:cs="楷体" w:hint="eastAsia"/>
          <w:b/>
          <w:bCs/>
          <w:color w:val="000000" w:themeColor="text1"/>
          <w:spacing w:val="5"/>
          <w:kern w:val="2"/>
          <w:sz w:val="22"/>
          <w14:textFill>
            <w14:solidFill>
              <w14:schemeClr w14:val="tx1"/>
            </w14:solidFill>
          </w14:textFill>
        </w:rPr>
        <w:t>家里也已拥有大大的书架，开阔大气。而它早已泛起了油渍的光，笨拙而苍老。即便如此，它亦端端正正地立在我的桌前，是我的长者，沉默不语，凝视着我，撑起我的腰身。</w:t>
      </w:r>
    </w:p>
    <w:p>
      <w:pPr>
        <w:pStyle w:val="NormalWeb"/>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360" w:lineRule="auto"/>
        <w:ind w:firstLine="440" w:firstLineChars="200"/>
        <w:textAlignment w:val="auto"/>
        <w:rPr>
          <w:rFonts w:ascii="楷体" w:eastAsia="楷体" w:hAnsi="楷体" w:cs="楷体"/>
          <w:b/>
          <w:bCs/>
          <w:color w:val="000000" w:themeColor="text1"/>
          <w:spacing w:val="5"/>
          <w:kern w:val="2"/>
          <w:sz w:val="22"/>
          <w14:textFill>
            <w14:solidFill>
              <w14:schemeClr w14:val="tx1"/>
            </w14:solidFill>
          </w14:textFill>
        </w:rPr>
      </w:pPr>
      <w:r>
        <w:rPr>
          <w:rFonts w:ascii="Cambria Math" w:eastAsia="楷体" w:hAnsi="Cambria Math" w:cs="Cambria Math"/>
          <w:b/>
          <w:bCs/>
          <w:color w:val="000000" w:themeColor="text1"/>
          <w:spacing w:val="5"/>
          <w:kern w:val="2"/>
          <w:sz w:val="22"/>
          <w14:textFill>
            <w14:solidFill>
              <w14:schemeClr w14:val="tx1"/>
            </w14:solidFill>
          </w14:textFill>
        </w:rPr>
        <w:t>⑲</w:t>
      </w:r>
      <w:r>
        <w:rPr>
          <w:rFonts w:ascii="楷体" w:eastAsia="楷体" w:hAnsi="楷体" w:cs="楷体" w:hint="eastAsia"/>
          <w:b/>
          <w:bCs/>
          <w:color w:val="000000" w:themeColor="text1"/>
          <w:spacing w:val="5"/>
          <w:kern w:val="2"/>
          <w:sz w:val="22"/>
          <w14:textFill>
            <w14:solidFill>
              <w14:schemeClr w14:val="tx1"/>
            </w14:solidFill>
          </w14:textFill>
        </w:rPr>
        <w:t>如果有一天，要我选择少年重来，陪伴我的，依然是少年书架。</w:t>
      </w:r>
    </w:p>
    <w:p>
      <w:pPr>
        <w:wordWrap/>
        <w:spacing w:beforeAutospacing="0" w:afterAutospacing="0" w:line="360" w:lineRule="auto"/>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13．</w:t>
      </w:r>
      <w:r>
        <w:rPr>
          <w:rFonts w:ascii="宋体" w:hAnsi="宋体" w:hint="eastAsia"/>
          <w:b/>
          <w:bCs/>
          <w:color w:val="000000" w:themeColor="text1"/>
          <w:szCs w:val="21"/>
          <w14:textFill>
            <w14:solidFill>
              <w14:schemeClr w14:val="tx1"/>
            </w14:solidFill>
          </w14:textFill>
        </w:rPr>
        <w:t>本文围绕“书架”写了哪几件事？</w:t>
      </w:r>
      <w:r>
        <w:rPr>
          <w:rFonts w:ascii="宋体" w:hAnsi="宋体"/>
          <w:b/>
          <w:bCs/>
          <w:color w:val="000000" w:themeColor="text1"/>
          <w:szCs w:val="21"/>
          <w14:textFill>
            <w14:solidFill>
              <w14:schemeClr w14:val="tx1"/>
            </w14:solidFill>
          </w14:textFill>
        </w:rPr>
        <w:t>请加以概括。(</w:t>
      </w:r>
      <w:r>
        <w:rPr>
          <w:rFonts w:ascii="宋体" w:hAnsi="宋体" w:hint="eastAsia"/>
          <w:b/>
          <w:bCs/>
          <w:color w:val="000000" w:themeColor="text1"/>
          <w:szCs w:val="21"/>
          <w14:textFill>
            <w14:solidFill>
              <w14:schemeClr w14:val="tx1"/>
            </w14:solidFill>
          </w14:textFill>
        </w:rPr>
        <w:t>4</w:t>
      </w:r>
      <w:r>
        <w:rPr>
          <w:rFonts w:ascii="宋体" w:hAnsi="宋体"/>
          <w:b/>
          <w:bCs/>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Autospacing="0" w:afterAutospacing="0" w:line="360" w:lineRule="auto"/>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14．</w:t>
      </w:r>
      <w:r>
        <w:rPr>
          <w:rFonts w:ascii="宋体" w:hAnsi="宋体" w:hint="eastAsia"/>
          <w:b/>
          <w:bCs/>
          <w:color w:val="000000" w:themeColor="text1"/>
          <w:szCs w:val="21"/>
          <w14:textFill>
            <w14:solidFill>
              <w14:schemeClr w14:val="tx1"/>
            </w14:solidFill>
          </w14:textFill>
        </w:rPr>
        <w:t>品读第⑦段划线句，请结合文章内容，简要分析妈妈的心理。(3</w:t>
      </w:r>
      <w:r>
        <w:rPr>
          <w:rFonts w:ascii="宋体" w:hAnsi="宋体"/>
          <w:b/>
          <w:bCs/>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Autospacing="0" w:afterAutospacing="0" w:line="360" w:lineRule="auto"/>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15．</w:t>
      </w:r>
      <w:r>
        <w:rPr>
          <w:rFonts w:ascii="宋体" w:hAnsi="宋体" w:hint="eastAsia"/>
          <w:b/>
          <w:bCs/>
          <w:color w:val="000000" w:themeColor="text1"/>
          <w:szCs w:val="21"/>
          <w14:textFill>
            <w14:solidFill>
              <w14:schemeClr w14:val="tx1"/>
            </w14:solidFill>
          </w14:textFill>
        </w:rPr>
        <w:t>请赏析文中划线的句子。</w:t>
      </w:r>
      <w:r>
        <w:rPr>
          <w:rFonts w:ascii="宋体" w:hAnsi="宋体"/>
          <w:b/>
          <w:bCs/>
          <w:color w:val="000000" w:themeColor="text1"/>
          <w:szCs w:val="21"/>
          <w14:textFill>
            <w14:solidFill>
              <w14:schemeClr w14:val="tx1"/>
            </w14:solidFill>
          </w14:textFill>
        </w:rPr>
        <w:t>(</w:t>
      </w:r>
      <w:r>
        <w:rPr>
          <w:rFonts w:ascii="宋体" w:hAnsi="宋体" w:hint="eastAsia"/>
          <w:b/>
          <w:bCs/>
          <w:color w:val="000000" w:themeColor="text1"/>
          <w:szCs w:val="21"/>
          <w14:textFill>
            <w14:solidFill>
              <w14:schemeClr w14:val="tx1"/>
            </w14:solidFill>
          </w14:textFill>
        </w:rPr>
        <w:t>2</w:t>
      </w:r>
      <w:r>
        <w:rPr>
          <w:rFonts w:ascii="宋体" w:hAnsi="宋体"/>
          <w:b/>
          <w:bCs/>
          <w:color w:val="000000" w:themeColor="text1"/>
          <w:szCs w:val="21"/>
          <w14:textFill>
            <w14:solidFill>
              <w14:schemeClr w14:val="tx1"/>
            </w14:solidFill>
          </w14:textFill>
        </w:rPr>
        <w:t>分)</w:t>
      </w:r>
    </w:p>
    <w:p>
      <w:pPr>
        <w:wordWrap/>
        <w:spacing w:beforeAutospacing="0" w:afterAutospacing="0" w:line="360" w:lineRule="auto"/>
        <w:rPr>
          <w:rFonts w:ascii="楷体" w:eastAsia="楷体" w:hAnsi="楷体"/>
          <w:b/>
          <w:bCs/>
          <w:color w:val="000000" w:themeColor="text1"/>
          <w:szCs w:val="21"/>
          <w14:textFill>
            <w14:solidFill>
              <w14:schemeClr w14:val="tx1"/>
            </w14:solidFill>
          </w14:textFill>
        </w:rPr>
      </w:pPr>
      <w:r>
        <w:rPr>
          <w:rFonts w:ascii="楷体" w:eastAsia="楷体" w:hAnsi="楷体" w:hint="eastAsia"/>
          <w:b/>
          <w:bCs/>
          <w:color w:val="000000" w:themeColor="text1"/>
          <w:szCs w:val="21"/>
          <w14:textFill>
            <w14:solidFill>
              <w14:schemeClr w14:val="tx1"/>
            </w14:solidFill>
          </w14:textFill>
        </w:rPr>
        <w:t>那欢喜，宛如莲花的一瓣，在心里，一点点绽开。</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numPr>
          <w:ilvl w:val="0"/>
          <w:numId w:val="7"/>
        </w:numPr>
        <w:wordWrap/>
        <w:spacing w:beforeAutospacing="0" w:afterAutospacing="0" w:line="360" w:lineRule="auto"/>
        <w:rPr>
          <w:rFonts w:ascii="宋体" w:hAnsi="宋体"/>
          <w:b/>
          <w:bCs/>
          <w:color w:val="000000" w:themeColor="text1"/>
          <w:szCs w:val="21"/>
          <w14:textFill>
            <w14:solidFill>
              <w14:schemeClr w14:val="tx1"/>
            </w14:solidFill>
          </w14:textFill>
        </w:rPr>
      </w:pPr>
      <w:r>
        <w:rPr>
          <w:rFonts w:hint="eastAsia"/>
          <w:b/>
          <w:bCs/>
          <w:color w:val="000000" w:themeColor="text1"/>
          <w:szCs w:val="44"/>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-779780</wp:posOffset>
                </wp:positionH>
                <wp:positionV relativeFrom="paragraph">
                  <wp:posOffset>24765</wp:posOffset>
                </wp:positionV>
                <wp:extent cx="571500" cy="8650605"/>
                <wp:effectExtent l="0" t="19050" r="0" b="0"/>
                <wp:wrapNone/>
                <wp:docPr id="49"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571500" cy="8650605"/>
                          <a:chOff x="0" y="0"/>
                          <a:chExt cx="900" cy="13623"/>
                        </a:xfrm>
                      </wpg:grpSpPr>
                      <wpg:grpSp>
                        <wpg:cNvPr id="50" name="Group 3"/>
                        <wpg:cNvGrpSpPr/>
                        <wpg:grpSpPr>
                          <a:xfrm>
                            <a:off x="360" y="0"/>
                            <a:ext cx="540" cy="13623"/>
                            <a:chOff x="0" y="0"/>
                            <a:chExt cx="540" cy="13623"/>
                          </a:xfrm>
                        </wpg:grpSpPr>
                        <wps:wsp xmlns:wps="http://schemas.microsoft.com/office/word/2010/wordprocessingShape">
                          <wps:cNvPr id="51" name="Line 4"/>
                          <wps:cNvCnPr/>
                          <wps:spPr>
                            <a:xfrm flipH="1">
                              <a:off x="387" y="0"/>
                              <a:ext cx="0" cy="12402"/>
                            </a:xfrm>
                            <a:prstGeom prst="line">
                              <a:avLst/>
                            </a:prstGeom>
                            <a:ln w="28575" cap="rnd">
                              <a:solidFill>
                                <a:srgbClr val="000000"/>
                              </a:solidFill>
                              <a:prstDash val="sysDot"/>
                              <a:headEnd/>
                              <a:tailEnd/>
                            </a:ln>
                          </wps:spPr>
                          <wps:bodyPr/>
                        </wps:wsp>
                        <wps:wsp xmlns:wps="http://schemas.microsoft.com/office/word/2010/wordprocessingShape">
                          <wps:cNvPr id="52" name="Text Box 5"/>
                          <wps:cNvSpPr txBox="1"/>
                          <wps:spPr>
                            <a:xfrm>
                              <a:off x="0" y="1692"/>
                              <a:ext cx="540" cy="11931"/>
                            </a:xfrm>
                            <a:prstGeom prst="rect">
                              <a:avLst/>
                            </a:prstGeom>
                            <a:noFill/>
                            <a:ln w="9525">
                              <a:noFill/>
                            </a:ln>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6423218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61463" name="图片 1"/>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upright="1"/>
                        </wps:wsp>
                      </wpg:grpSp>
                      <wpg:grpSp>
                        <wpg:cNvPr id="53" name="Group 6"/>
                        <wpg:cNvGrpSpPr/>
                        <wpg:grpSpPr>
                          <a:xfrm>
                            <a:off x="0" y="831"/>
                            <a:ext cx="540" cy="12168"/>
                            <a:chOff x="0" y="0"/>
                            <a:chExt cx="540" cy="12168"/>
                          </a:xfrm>
                        </wpg:grpSpPr>
                        <wps:wsp xmlns:wps="http://schemas.microsoft.com/office/word/2010/wordprocessingShape">
                          <wps:cNvPr id="54" name="Text Box 7"/>
                          <wps:cNvSpPr txBox="1"/>
                          <wps:spPr>
                            <a:xfrm>
                              <a:off x="0" y="435"/>
                              <a:ext cx="540" cy="11733"/>
                            </a:xfrm>
                            <a:prstGeom prst="rect">
                              <a:avLst/>
                            </a:prstGeom>
                            <a:noFill/>
                            <a:ln w="9525">
                              <a:noFill/>
                            </a:ln>
                          </wps:spPr>
                          <wps:txbx>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wps:txbx>
                          <wps:bodyPr vert="vert270" upright="1"/>
                        </wps:wsp>
                        <wps:wsp xmlns:wps="http://schemas.microsoft.com/office/word/2010/wordprocessingShape">
                          <wps:cNvPr id="55" name="Line 8"/>
                          <wps:cNvCnPr/>
                          <wps:spPr>
                            <a:xfrm>
                              <a:off x="375" y="0"/>
                              <a:ext cx="0" cy="1716"/>
                            </a:xfrm>
                            <a:prstGeom prst="line">
                              <a:avLst/>
                            </a:prstGeom>
                            <a:ln w="9525">
                              <a:solidFill>
                                <a:srgbClr val="000000"/>
                              </a:solidFill>
                              <a:headEnd/>
                              <a:tailEnd/>
                            </a:ln>
                          </wps:spPr>
                          <wps:bodyPr/>
                        </wps:wsp>
                        <wps:wsp xmlns:wps="http://schemas.microsoft.com/office/word/2010/wordprocessingShape">
                          <wps:cNvPr id="56" name="Line 9"/>
                          <wps:cNvCnPr/>
                          <wps:spPr>
                            <a:xfrm>
                              <a:off x="360" y="2436"/>
                              <a:ext cx="0" cy="1716"/>
                            </a:xfrm>
                            <a:prstGeom prst="line">
                              <a:avLst/>
                            </a:prstGeom>
                            <a:ln w="9525">
                              <a:solidFill>
                                <a:srgbClr val="000000"/>
                              </a:solidFill>
                              <a:headEnd/>
                              <a:tailEnd/>
                            </a:ln>
                          </wps:spPr>
                          <wps:bodyPr/>
                        </wps:wsp>
                        <wps:wsp xmlns:wps="http://schemas.microsoft.com/office/word/2010/wordprocessingShape">
                          <wps:cNvPr id="57" name="Line 10"/>
                          <wps:cNvCnPr/>
                          <wps:spPr>
                            <a:xfrm>
                              <a:off x="360" y="7116"/>
                              <a:ext cx="0" cy="2340"/>
                            </a:xfrm>
                            <a:prstGeom prst="line">
                              <a:avLst/>
                            </a:prstGeom>
                            <a:ln w="9525">
                              <a:solidFill>
                                <a:srgbClr val="000000"/>
                              </a:solidFill>
                              <a:headEnd/>
                              <a:tailEnd/>
                            </a:ln>
                          </wps:spPr>
                          <wps:bodyPr/>
                        </wps:wsp>
                        <wps:wsp xmlns:wps="http://schemas.microsoft.com/office/word/2010/wordprocessingShape">
                          <wps:cNvPr id="58" name="Line 11"/>
                          <wps:cNvCnPr/>
                          <wps:spPr>
                            <a:xfrm>
                              <a:off x="360" y="4704"/>
                              <a:ext cx="0" cy="1716"/>
                            </a:xfrm>
                            <a:prstGeom prst="line">
                              <a:avLst/>
                            </a:prstGeom>
                            <a:ln w="9525">
                              <a:solidFill>
                                <a:srgbClr val="000000"/>
                              </a:solidFill>
                              <a:headEnd/>
                              <a:tailEnd/>
                            </a:ln>
                          </wps:spPr>
                          <wps:bodyPr/>
                        </wps:wsp>
                      </wpg:grpSp>
                    </wpg:wgp>
                  </a:graphicData>
                </a:graphic>
              </wp:anchor>
            </w:drawing>
          </mc:Choice>
          <mc:Fallback>
            <w:pict>
              <v:group id="Group 2" o:spid="_x0000_s1040" style="width:45pt;height:681.15pt;margin-top:1.95pt;margin-left:-61.4pt;mso-height-relative:page;mso-width-relative:page;position:absolute;z-index:251664384" coordsize="900,13623">
                <o:lock v:ext="edit" aspectratio="f"/>
                <v:group id="Group 3" o:spid="_x0000_s1041" style="width:540;height:13623;left:360;position:absolute" coordsize="540,13623">
                  <o:lock v:ext="edit" aspectratio="f"/>
                  <v:line id="Line 4" o:spid="_x0000_s1042" style="flip:x;position:absolute" from="7740,0" to="7740,248040" coordsize="21600,21600" stroked="t" strokecolor="black">
                    <v:stroke joinstyle="round" dashstyle="1 1" endcap="round"/>
                    <o:lock v:ext="edit" aspectratio="f"/>
                  </v:line>
                  <v:shape id="Text Box 5" o:spid="_x0000_s1043" type="#_x0000_t202" style="width:540;height:11931;position:absolute;top:1692" coordsize="21600,21600" filled="f" stroked="f">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drawing>
                            <wp:inline distT="0" distB="0" distL="114300" distR="114300">
                              <wp:extent cx="161925" cy="3886835"/>
                              <wp:effectExtent l="0" t="0" r="0" b="0"/>
                              <wp:docPr id="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56940" name="图片 1"/>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pic:spPr>
                                  </pic:pic>
                                </a:graphicData>
                              </a:graphic>
                            </wp:inline>
                          </w:drawing>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group>
                <v:group id="Group 6" o:spid="_x0000_s1044" style="width:540;height:12168;position:absolute;top:831" coordsize="540,12168">
                  <o:lock v:ext="edit" aspectratio="f"/>
                  <v:shape id="Text Box 7" o:spid="_x0000_s1045" type="#_x0000_t202" style="width:540;height:11733;position:absolute;top:435" coordsize="21600,21600" filled="f" stroked="f">
                    <o:lock v:ext="edit" aspectratio="f"/>
                    <v:textbox style="layout-flow:vertical;mso-layout-flow-alt:bottom-to-top">
                      <w:txbxContent>
                        <w:p>
                          <w:pPr>
                            <w:rPr>
                              <w:color w:val="000000"/>
                              <w:u w:val="single"/>
                            </w:rPr>
                          </w:pPr>
                          <w:r>
                            <w:t xml:space="preserve">                    </w:t>
                          </w:r>
                          <w:r>
                            <w:rPr>
                              <w:rFonts w:hint="eastAsia"/>
                            </w:rPr>
                            <w:t>学校</w:t>
                          </w:r>
                          <w:r>
                            <w:rPr>
                              <w:u w:val="single"/>
                            </w:rPr>
                            <w:t xml:space="preserve">  </w:t>
                          </w:r>
                          <w:r>
                            <w:t xml:space="preserve">                        </w:t>
                          </w:r>
                          <w:r>
                            <w:rPr>
                              <w:rFonts w:hint="eastAsia"/>
                            </w:rPr>
                            <w:t>班级</w:t>
                          </w:r>
                          <w:r>
                            <w:t xml:space="preserve">                 </w:t>
                          </w:r>
                          <w:r>
                            <w:rPr>
                              <w:rFonts w:hint="eastAsia"/>
                            </w:rPr>
                            <w:t>姓名</w:t>
                          </w:r>
                          <w:r>
                            <w:t xml:space="preserve">                   </w:t>
                          </w:r>
                          <w:r>
                            <w:rPr>
                              <w:rFonts w:hint="eastAsia"/>
                            </w:rPr>
                            <w:t>座号</w:t>
                          </w:r>
                        </w:p>
                      </w:txbxContent>
                    </v:textbox>
                  </v:shape>
                  <v:line id="Line 8" o:spid="_x0000_s1046" style="position:absolute" from="7500,0" to="7500,34320" coordsize="21600,21600" stroked="t" strokecolor="black">
                    <v:stroke joinstyle="round"/>
                    <o:lock v:ext="edit" aspectratio="f"/>
                  </v:line>
                  <v:line id="Line 9" o:spid="_x0000_s1047" style="position:absolute" from="7200,48720" to="7200,83040" coordsize="21600,21600" stroked="t" strokecolor="black">
                    <v:stroke joinstyle="round"/>
                    <o:lock v:ext="edit" aspectratio="f"/>
                  </v:line>
                  <v:line id="Line 10" o:spid="_x0000_s1048" style="position:absolute" from="7200,142320" to="7200,189120" coordsize="21600,21600" stroked="t" strokecolor="black">
                    <v:stroke joinstyle="round"/>
                    <o:lock v:ext="edit" aspectratio="f"/>
                  </v:line>
                  <v:line id="Line 11" o:spid="_x0000_s1049" style="position:absolute" from="7200,94080" to="7200,128400" coordsize="21600,21600" stroked="t" strokecolor="black">
                    <v:stroke joinstyle="round"/>
                    <o:lock v:ext="edit" aspectratio="f"/>
                  </v:line>
                </v:group>
              </v:group>
            </w:pict>
          </mc:Fallback>
        </mc:AlternateContent>
      </w:r>
      <w:r>
        <w:rPr>
          <w:rFonts w:ascii="宋体" w:hAnsi="宋体" w:hint="eastAsia"/>
          <w:b/>
          <w:bCs/>
          <w:color w:val="000000" w:themeColor="text1"/>
          <w:szCs w:val="21"/>
          <w14:textFill>
            <w14:solidFill>
              <w14:schemeClr w14:val="tx1"/>
            </w14:solidFill>
          </w14:textFill>
        </w:rPr>
        <w:t>文中少年书架陪伴我成长，陪伴你成长的物品是什么，他如何陪伴你成长？请具体谈一谈。</w:t>
      </w:r>
      <w:r>
        <w:rPr>
          <w:rFonts w:ascii="宋体" w:hAnsi="宋体"/>
          <w:b/>
          <w:bCs/>
          <w:color w:val="000000" w:themeColor="text1"/>
          <w:szCs w:val="21"/>
          <w14:textFill>
            <w14:solidFill>
              <w14:schemeClr w14:val="tx1"/>
            </w14:solidFill>
          </w14:textFill>
        </w:rPr>
        <w:t>(3分)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31" w:beforeLines="10" w:beforeAutospacing="0" w:afterAutospacing="0" w:line="360" w:lineRule="auto"/>
        <w:rPr>
          <w:rFonts w:ascii="楷体" w:eastAsia="楷体" w:hAnsi="楷体" w:cs="楷体"/>
          <w:b/>
          <w:bCs/>
          <w:color w:val="000000" w:themeColor="text1"/>
          <w:spacing w:val="5"/>
          <w:sz w:val="22"/>
          <w:szCs w:val="21"/>
          <w14:textFill>
            <w14:solidFill>
              <w14:schemeClr w14:val="tx1"/>
            </w14:solidFill>
          </w14:textFill>
        </w:rPr>
      </w:pPr>
      <w:r>
        <w:rPr>
          <w:rFonts w:ascii="黑体" w:eastAsia="黑体" w:hAnsi="黑体" w:cs="黑体" w:hint="eastAsia"/>
          <w:b/>
          <w:bCs/>
          <w:color w:val="000000" w:themeColor="text1"/>
          <w:sz w:val="22"/>
          <w:shd w:val="clear" w:color="auto" w:fill="FFFFFF"/>
          <w:lang w:eastAsia="zh-CN"/>
          <w14:textFill>
            <w14:solidFill>
              <w14:schemeClr w14:val="tx1"/>
            </w14:solidFill>
          </w14:textFill>
        </w:rPr>
        <w:t>（二）</w:t>
      </w:r>
      <w:r>
        <w:rPr>
          <w:rFonts w:ascii="黑体" w:eastAsia="黑体" w:hAnsi="黑体" w:cs="黑体" w:hint="eastAsia"/>
          <w:b/>
          <w:bCs/>
          <w:color w:val="000000" w:themeColor="text1"/>
          <w:sz w:val="22"/>
          <w:shd w:val="clear" w:color="auto" w:fill="FFFFFF"/>
          <w14:textFill>
            <w14:solidFill>
              <w14:schemeClr w14:val="tx1"/>
            </w14:solidFill>
          </w14:textFill>
        </w:rPr>
        <w:t>阅读下文，完成第1</w:t>
      </w:r>
      <w:r>
        <w:rPr>
          <w:rFonts w:ascii="黑体" w:eastAsia="黑体" w:hAnsi="黑体" w:cs="黑体" w:hint="eastAsia"/>
          <w:b/>
          <w:bCs/>
          <w:color w:val="000000" w:themeColor="text1"/>
          <w:sz w:val="22"/>
          <w:shd w:val="clear" w:color="auto" w:fill="FFFFFF"/>
          <w:lang w:val="en-US" w:eastAsia="zh-CN"/>
          <w14:textFill>
            <w14:solidFill>
              <w14:schemeClr w14:val="tx1"/>
            </w14:solidFill>
          </w14:textFill>
        </w:rPr>
        <w:t>7-</w:t>
      </w:r>
      <w:r>
        <w:rPr>
          <w:rFonts w:ascii="黑体" w:eastAsia="黑体" w:hAnsi="黑体" w:cs="黑体" w:hint="eastAsia"/>
          <w:b/>
          <w:bCs/>
          <w:color w:val="000000" w:themeColor="text1"/>
          <w:sz w:val="22"/>
          <w:shd w:val="clear" w:color="auto" w:fill="FFFFFF"/>
          <w14:textFill>
            <w14:solidFill>
              <w14:schemeClr w14:val="tx1"/>
            </w14:solidFill>
          </w14:textFill>
        </w:rPr>
        <w:t>2</w:t>
      </w:r>
      <w:r>
        <w:rPr>
          <w:rFonts w:ascii="黑体" w:eastAsia="黑体" w:hAnsi="黑体" w:cs="黑体" w:hint="eastAsia"/>
          <w:b/>
          <w:bCs/>
          <w:color w:val="000000" w:themeColor="text1"/>
          <w:sz w:val="22"/>
          <w:shd w:val="clear" w:color="auto" w:fill="FFFFFF"/>
          <w:lang w:val="en-US" w:eastAsia="zh-CN"/>
          <w14:textFill>
            <w14:solidFill>
              <w14:schemeClr w14:val="tx1"/>
            </w14:solidFill>
          </w14:textFill>
        </w:rPr>
        <w:t>0</w:t>
      </w:r>
      <w:r>
        <w:rPr>
          <w:rFonts w:ascii="黑体" w:eastAsia="黑体" w:hAnsi="黑体" w:cs="黑体" w:hint="eastAsia"/>
          <w:b/>
          <w:bCs/>
          <w:color w:val="000000" w:themeColor="text1"/>
          <w:sz w:val="22"/>
          <w:shd w:val="clear" w:color="auto" w:fill="FFFFFF"/>
          <w14:textFill>
            <w14:solidFill>
              <w14:schemeClr w14:val="tx1"/>
            </w14:solidFill>
          </w14:textFill>
        </w:rPr>
        <w:t>题。（13分）</w:t>
      </w:r>
    </w:p>
    <w:p>
      <w:pPr>
        <w:wordWrap/>
        <w:spacing w:beforeAutospacing="0" w:afterAutospacing="0" w:line="360" w:lineRule="auto"/>
        <w:jc w:val="center"/>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PM2.5，你关注了吗？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①伴随着今年入秋以来全国大范围的灰霾天气和《环境空气质量标准》二次公开征求意见，PM2.5这一原本陌生的名词，开始进入公众的视野。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②PM 是颗粒物（</w:t>
      </w:r>
      <w:r>
        <w:rPr>
          <w:rFonts w:ascii="Times New Roman" w:eastAsia="楷体" w:hAnsi="Times New Roman" w:cs="Times New Roman" w:hint="default"/>
          <w:b/>
          <w:bCs/>
          <w:color w:val="000000" w:themeColor="text1"/>
          <w:spacing w:val="5"/>
          <w:sz w:val="22"/>
          <w:szCs w:val="21"/>
          <w14:textFill>
            <w14:solidFill>
              <w14:schemeClr w14:val="tx1"/>
            </w14:solidFill>
          </w14:textFill>
        </w:rPr>
        <w:t>particulatematter</w:t>
      </w:r>
      <w:r>
        <w:rPr>
          <w:rFonts w:ascii="楷体" w:eastAsia="楷体" w:hAnsi="楷体" w:cs="楷体" w:hint="eastAsia"/>
          <w:b/>
          <w:bCs/>
          <w:color w:val="000000" w:themeColor="text1"/>
          <w:spacing w:val="5"/>
          <w:sz w:val="22"/>
          <w:szCs w:val="21"/>
          <w14:textFill>
            <w14:solidFill>
              <w14:schemeClr w14:val="tx1"/>
            </w14:solidFill>
          </w14:textFill>
        </w:rPr>
        <w:t>）的英文缩写，又称尘，指大气中的固体或颗粒状物质。据专家解释，颗粒物按空气动力学当量直径来分主要可分成总悬浮颗粒（TSP）、 PM10、 PM2.5三类。PM2.5是指空气中直径小于等于2.5微米的可吸入颗粒物，也称为细颗粒物或可入肺颗粒物。与较粗的大气颗粒物相比，PM2.5粒径小，大约是一根头发丝的1/20。</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③虽然PM2.5只是地球大气中含量很少的组成成分，但它对空气质量和能见度等有重要的影响。与较粗的大气颗粒物相比，PM2.5粒径小，富含大量的有毒、有害物质且在大气中的停留时间长、输送距离远，因而对人体健康和大气环境质量的影响更大。气象专家和医学专家认为，粒径10微米以上的颗粒物，会被挡在人的鼻子外面；粒径在2.5微米至10微米之间的颗粒物，能够进入上呼吸道，但部分可通过痰液等排出体外，也可能被鼻腔内部的绒毛阻挡，对人体健康危害相对较小；而粒径在2.5微米以下的细颗粒物(P M2.5)，不易被阻挡，当人体吸入之后，PM2.5可能抵达细支气管壁，并干扰肺内的气体交换，引发包括哮喘、支气管炎和心血管病等方面的疾病。PM2.5还可成为病毒和细菌的载体，为呼吸道传染病的传播推波助澜。世界卫生组织发布的报告显示，高污染城市中的死亡率超出相对清洁城市的15%至20%。据统计，在欧洲，PM 2.5每年导致386000人死亡，并使欧盟国家人均期望寿命减少8.6个月。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④一般而言，PM2.5主要来自化石燃料的燃烧（如机动车尾气、燃煤）、挥发性有机物等。机动车尾气污染已经成为城市空气污染的主要来源。机动车一般排放20多种有害化学物质，包括碳氢化合物、一氧化碳、氮氧化物、碳粒，也包括PM2.5。其中碳氢化合物、一氧化碳、氮氧化物、细颗粒物PM2.5毒性最大。据了解，厦门空气中的PM2.5主要来源于机动车尾气、工业污染排放和道路扬尘。其中，机动车尾气的“贡献率”最高，超过40%。而且走走停停，低速行驶的车辆污染更严重。近几年来，厦门的机动车激增，导致城市道路拥堵，车辆走不动，又加剧了尾气排放污染。</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⑤对于室内空气而言，烟草烟雾则是PM2.5最主要来源之一。科学研究证明，使用通风、空气过滤等装置，或在室内设置任何形式的吸烟区，都不能有效防止烟草烟雾的危害。国外研究表明，在有人吸烟的室内，来源于二手烟中的微颗粒物约占2.5微米以下颗粒物室内总量的90%左右。有人做过实验，在一个15平方米的室内房间，测得PM2.5浓度为56微克/立方米，而在吸了一支烟后约半小时，检测仪的显示屏示数随着烟雾的增加而越来越高。经过检测，室内PM2.5浓度从56微克/立方米，提升到了92微克/立方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⑥如何应对PM2.5？专家指出，对空气污染和气候变化需采取统一而不是分离的应对战略。由于空气污染和气候变化在很大程度上有共因，即主要都是由矿物燃料燃烧的排放造成，因而减轻和控制空气污染与减少温室气体排放保护气候在行动上应是一致的。有研究指出，大气气溶胶的增加减少了到达地面的太阳辐射量，与温室气体增暖作用是相反的。由温室气体造成的地表增暖的50%可能被气溶胶的冷却作用所抵消，一旦除去气溶胶，将会使温室气体产生的增温表现得更显著，这将进一步增加CO2减排的压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40" w:firstLineChars="200"/>
        <w:textAlignment w:val="auto"/>
        <w:rPr>
          <w:rFonts w:ascii="楷体" w:eastAsia="楷体" w:hAnsi="楷体" w:cs="楷体"/>
          <w:b/>
          <w:bCs/>
          <w:color w:val="000000" w:themeColor="text1"/>
          <w:spacing w:val="5"/>
          <w:sz w:val="22"/>
          <w:szCs w:val="21"/>
          <w14:textFill>
            <w14:solidFill>
              <w14:schemeClr w14:val="tx1"/>
            </w14:solidFill>
          </w14:textFill>
        </w:rPr>
      </w:pPr>
      <w:r>
        <w:rPr>
          <w:rFonts w:ascii="楷体" w:eastAsia="楷体" w:hAnsi="楷体" w:cs="楷体" w:hint="eastAsia"/>
          <w:b/>
          <w:bCs/>
          <w:color w:val="000000" w:themeColor="text1"/>
          <w:spacing w:val="5"/>
          <w:sz w:val="22"/>
          <w:szCs w:val="21"/>
          <w14:textFill>
            <w14:solidFill>
              <w14:schemeClr w14:val="tx1"/>
            </w14:solidFill>
          </w14:textFill>
        </w:rPr>
        <w:t>⑦或许，我们每天开车出行已经成为了一种自然，不经意间点燃一支烟也已变成一种习惯。可也许更多人不知道的是，我们周围PM2.5的浓度也在这不经意间增大了。如何让我们的行动更环保，有效抑制PM2.5，则是我们每个人都必须思考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Theme="minorEastAsia" w:eastAsiaTheme="minorEastAsia" w:hAnsiTheme="minorEastAsia" w:cstheme="minorEastAsia"/>
          <w:b/>
          <w:bCs/>
          <w:color w:val="000000" w:themeColor="text1"/>
          <w:spacing w:val="5"/>
          <w:sz w:val="22"/>
          <w:szCs w:val="21"/>
          <w14:textFill>
            <w14:solidFill>
              <w14:schemeClr w14:val="tx1"/>
            </w14:solidFill>
          </w14:textFill>
        </w:rPr>
      </w:pPr>
      <w:r>
        <w:rPr>
          <w:rFonts w:asciiTheme="minorEastAsia" w:eastAsiaTheme="minorEastAsia" w:hAnsiTheme="minorEastAsia" w:cstheme="minorEastAsia" w:hint="eastAsia"/>
          <w:b/>
          <w:bCs/>
          <w:color w:val="000000" w:themeColor="text1"/>
          <w:spacing w:val="5"/>
          <w:sz w:val="22"/>
          <w:szCs w:val="21"/>
          <w14:textFill>
            <w14:solidFill>
              <w14:schemeClr w14:val="tx1"/>
            </w14:solidFill>
          </w14:textFill>
        </w:rPr>
        <w:t>17. PM2.5在地球大气中含量很少，为什么说它对人体健康和大气环境质量的影响更大？请概述其原因。（4分）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63" w:beforeLines="20" w:beforeAutospacing="0" w:afterAutospacing="0" w:line="360" w:lineRule="auto"/>
        <w:rPr>
          <w:rFonts w:asciiTheme="minorEastAsia" w:eastAsiaTheme="minorEastAsia" w:hAnsiTheme="minorEastAsia" w:cstheme="minorEastAsia"/>
          <w:b/>
          <w:bCs/>
          <w:color w:val="000000" w:themeColor="text1"/>
          <w:spacing w:val="5"/>
          <w:sz w:val="22"/>
          <w:szCs w:val="21"/>
          <w14:textFill>
            <w14:solidFill>
              <w14:schemeClr w14:val="tx1"/>
            </w14:solidFill>
          </w14:textFill>
        </w:rPr>
      </w:pPr>
      <w:r>
        <w:rPr>
          <w:rFonts w:asciiTheme="minorEastAsia" w:eastAsiaTheme="minorEastAsia" w:hAnsiTheme="minorEastAsia" w:cstheme="minorEastAsia" w:hint="eastAsia"/>
          <w:b/>
          <w:bCs/>
          <w:color w:val="000000" w:themeColor="text1"/>
          <w:spacing w:val="5"/>
          <w:sz w:val="22"/>
          <w:szCs w:val="21"/>
          <w14:textFill>
            <w14:solidFill>
              <w14:schemeClr w14:val="tx1"/>
            </w14:solidFill>
          </w14:textFill>
        </w:rPr>
        <w:t>18.下列句子中加点的词语能不能删去？为什么？（3分）</w:t>
      </w:r>
    </w:p>
    <w:p>
      <w:pPr>
        <w:wordWrap/>
        <w:spacing w:before="63" w:beforeLines="20" w:beforeAutospacing="0" w:afterAutospacing="0" w:line="360" w:lineRule="auto"/>
        <w:rPr>
          <w:rFonts w:ascii="楷体" w:eastAsia="楷体" w:hAnsi="楷体" w:cstheme="minorEastAsia"/>
          <w:b/>
          <w:bCs/>
          <w:color w:val="000000" w:themeColor="text1"/>
          <w:spacing w:val="5"/>
          <w:sz w:val="22"/>
          <w:szCs w:val="21"/>
          <w14:textFill>
            <w14:solidFill>
              <w14:schemeClr w14:val="tx1"/>
            </w14:solidFill>
          </w14:textFill>
        </w:rPr>
      </w:pPr>
      <w:r>
        <w:rPr>
          <w:rFonts w:ascii="楷体" w:eastAsia="楷体" w:hAnsi="楷体" w:cstheme="minorEastAsia" w:hint="eastAsia"/>
          <w:b/>
          <w:bCs/>
          <w:color w:val="000000" w:themeColor="text1"/>
          <w:spacing w:val="5"/>
          <w:sz w:val="22"/>
          <w:szCs w:val="21"/>
          <w14:textFill>
            <w14:solidFill>
              <w14:schemeClr w14:val="tx1"/>
            </w14:solidFill>
          </w14:textFill>
        </w:rPr>
        <w:t>与较粗的大气颗粒物相比，PM2.5粒径小，</w:t>
      </w:r>
      <w:r>
        <w:rPr>
          <w:rFonts w:ascii="楷体" w:eastAsia="楷体" w:hAnsi="楷体" w:cstheme="minorEastAsia" w:hint="eastAsia"/>
          <w:b/>
          <w:bCs/>
          <w:color w:val="000000" w:themeColor="text1"/>
          <w:spacing w:val="5"/>
          <w:sz w:val="22"/>
          <w:szCs w:val="21"/>
          <w:em w:val="dot"/>
          <w14:textFill>
            <w14:solidFill>
              <w14:schemeClr w14:val="tx1"/>
            </w14:solidFill>
          </w14:textFill>
        </w:rPr>
        <w:t>大约</w:t>
      </w:r>
      <w:r>
        <w:rPr>
          <w:rFonts w:ascii="楷体" w:eastAsia="楷体" w:hAnsi="楷体" w:cstheme="minorEastAsia" w:hint="eastAsia"/>
          <w:b/>
          <w:bCs/>
          <w:color w:val="000000" w:themeColor="text1"/>
          <w:spacing w:val="5"/>
          <w:sz w:val="22"/>
          <w:szCs w:val="21"/>
          <w14:textFill>
            <w14:solidFill>
              <w14:schemeClr w14:val="tx1"/>
            </w14:solidFill>
          </w14:textFill>
        </w:rPr>
        <w:t>是一根头发丝的1/20。</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63" w:beforeLines="20" w:beforeAutospacing="0" w:afterAutospacing="0" w:line="360" w:lineRule="auto"/>
        <w:rPr>
          <w:rFonts w:asciiTheme="minorEastAsia" w:eastAsiaTheme="minorEastAsia" w:hAnsiTheme="minorEastAsia" w:cstheme="minorEastAsia"/>
          <w:b/>
          <w:bCs/>
          <w:color w:val="000000" w:themeColor="text1"/>
          <w:spacing w:val="5"/>
          <w:sz w:val="22"/>
          <w:szCs w:val="21"/>
          <w14:textFill>
            <w14:solidFill>
              <w14:schemeClr w14:val="tx1"/>
            </w14:solidFill>
          </w14:textFill>
        </w:rPr>
      </w:pPr>
      <w:r>
        <w:rPr>
          <w:rFonts w:asciiTheme="minorEastAsia" w:eastAsiaTheme="minorEastAsia" w:hAnsiTheme="minorEastAsia" w:cstheme="minorEastAsia" w:hint="eastAsia"/>
          <w:b/>
          <w:bCs/>
          <w:color w:val="000000" w:themeColor="text1"/>
          <w:spacing w:val="5"/>
          <w:sz w:val="22"/>
          <w:szCs w:val="21"/>
          <w14:textFill>
            <w14:solidFill>
              <w14:schemeClr w14:val="tx1"/>
            </w14:solidFill>
          </w14:textFill>
        </w:rPr>
        <w:t>19. 本文多处运用了“列数字”的说明方法。请从文中摘录一处，并结合语境简要分析其说明作用。（3分）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63" w:beforeLines="20" w:beforeAutospacing="0" w:afterAutospacing="0" w:line="360" w:lineRule="auto"/>
        <w:rPr>
          <w:rFonts w:asciiTheme="minorEastAsia" w:eastAsiaTheme="minorEastAsia" w:hAnsiTheme="minorEastAsia" w:cstheme="minorEastAsia"/>
          <w:b/>
          <w:bCs/>
          <w:color w:val="000000" w:themeColor="text1"/>
          <w:spacing w:val="5"/>
          <w:sz w:val="22"/>
          <w:szCs w:val="21"/>
          <w14:textFill>
            <w14:solidFill>
              <w14:schemeClr w14:val="tx1"/>
            </w14:solidFill>
          </w14:textFill>
        </w:rPr>
      </w:pPr>
      <w:r>
        <w:rPr>
          <w:rFonts w:asciiTheme="minorEastAsia" w:eastAsiaTheme="minorEastAsia" w:hAnsiTheme="minorEastAsia" w:cstheme="minorEastAsia" w:hint="eastAsia"/>
          <w:b/>
          <w:bCs/>
          <w:color w:val="000000" w:themeColor="text1"/>
          <w:spacing w:val="5"/>
          <w:sz w:val="22"/>
          <w:szCs w:val="21"/>
          <w14:textFill>
            <w14:solidFill>
              <w14:schemeClr w14:val="tx1"/>
            </w14:solidFill>
          </w14:textFill>
        </w:rPr>
        <w:t>20. 有专家称，PM2.5“监测容易控制难”，请结合文章内容及现实生活，就“如何有效地抑制PM2.5”提出你的建议。（3分）</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wordWrap/>
        <w:spacing w:beforeAutospacing="0" w:afterAutospacing="0" w:line="360" w:lineRule="auto"/>
        <w:rPr>
          <w:rFonts w:ascii="黑体" w:eastAsia="黑体" w:hAnsi="黑体" w:cs="黑体"/>
          <w:b/>
          <w:color w:val="000000"/>
          <w:szCs w:val="21"/>
        </w:rPr>
      </w:pPr>
      <w:r>
        <w:rPr>
          <w:rFonts w:ascii="黑体" w:eastAsia="黑体" w:hAnsi="黑体" w:cs="黑体" w:hint="eastAsia"/>
          <w:b/>
          <w:color w:val="000000"/>
          <w:szCs w:val="21"/>
        </w:rPr>
        <w:t>四、综合性学习与写作（45分）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宋体" w:hAnsi="宋体"/>
          <w:b/>
          <w:color w:val="000000"/>
          <w:szCs w:val="21"/>
        </w:rPr>
      </w:pPr>
      <w:r>
        <w:rPr>
          <w:rFonts w:ascii="宋体" w:hAnsi="宋体" w:hint="eastAsia"/>
          <w:b/>
          <w:color w:val="000000"/>
          <w:szCs w:val="21"/>
        </w:rPr>
        <w:t>21.</w:t>
      </w:r>
      <w:r>
        <w:rPr>
          <w:rFonts w:hint="eastAsia"/>
          <w:b/>
          <w:color w:val="000000"/>
          <w:szCs w:val="21"/>
        </w:rPr>
        <w:t>（5分）</w:t>
      </w:r>
      <w:r>
        <w:rPr>
          <w:rFonts w:ascii="宋体" w:hAnsi="宋体" w:hint="eastAsia"/>
          <w:b/>
          <w:color w:val="000000"/>
          <w:szCs w:val="21"/>
        </w:rPr>
        <w:t>读书笔记是指读书时为了把自己的读书心得记录下来或为了把文中的精彩部分整理出来而做的笔记。在读书时，写读书笔记是训练阅读的好方法。请就下面两部作品中你印象最深的内容写一写读书笔记，字数不少于150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ascii="宋体" w:hAnsi="宋体"/>
          <w:b/>
          <w:color w:val="000000"/>
          <w:szCs w:val="21"/>
        </w:rPr>
      </w:pPr>
      <w:r>
        <w:rPr>
          <w:rFonts w:ascii="宋体" w:hAnsi="宋体" w:hint="eastAsia"/>
          <w:b/>
          <w:color w:val="000000"/>
          <w:szCs w:val="21"/>
        </w:rPr>
        <w:t>①《红星照耀中国》②《昆虫记》</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黑体" w:eastAsia="黑体" w:hAnsi="黑体" w:cs="黑体"/>
          <w:b/>
          <w:bCs/>
          <w:color w:val="000000" w:themeColor="text1"/>
          <w:szCs w:val="21"/>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360" w:lineRule="auto"/>
        <w:textAlignment w:val="auto"/>
        <w:rPr>
          <w:rFonts w:asciiTheme="majorEastAsia" w:eastAsiaTheme="majorEastAsia" w:hAnsiTheme="majorEastAsia" w:cstheme="majorEastAsia"/>
          <w:b/>
          <w:bCs/>
          <w:color w:val="000000" w:themeColor="text1"/>
          <w:szCs w:val="21"/>
          <w:u w:val="single"/>
          <w:shd w:val="clear" w:color="auto" w:fill="FFFFFF"/>
          <w14:textFill>
            <w14:solidFill>
              <w14:schemeClr w14:val="tx1"/>
            </w14:solidFill>
          </w14:textFill>
        </w:rPr>
      </w:pPr>
      <w:r>
        <w:rPr>
          <w:rFonts w:ascii="宋体" w:hAnsi="宋体" w:hint="eastAsia"/>
          <w:b/>
          <w:bCs/>
          <w:color w:val="000000" w:themeColor="text1"/>
          <w:sz w:val="22"/>
          <w:szCs w:val="21"/>
          <w:u w:val="single"/>
          <w14:textFill>
            <w14:solidFill>
              <w14:schemeClr w14:val="tx1"/>
            </w14:solidFill>
          </w14:textFill>
        </w:rPr>
        <w:t xml:space="preserve">                                                                             </w:t>
      </w:r>
      <w:r>
        <w:rPr>
          <w:rFonts w:ascii="宋体" w:hAnsi="宋体" w:hint="eastAsia"/>
          <w:b/>
          <w:bCs/>
          <w:color w:val="FFFFFF" w:themeColor="background1"/>
          <w:sz w:val="22"/>
          <w:szCs w:val="21"/>
          <w:u w:val="single"/>
          <w14:textFill>
            <w14:solidFill>
              <w14:schemeClr w14:val="bg1"/>
            </w14:solidFill>
          </w14:textFill>
        </w:rPr>
        <w:t>.</w:t>
      </w:r>
      <w:r>
        <w:rPr>
          <w:rFonts w:asciiTheme="majorEastAsia" w:eastAsiaTheme="majorEastAsia" w:hAnsiTheme="majorEastAsia" w:cstheme="majorEastAsia" w:hint="eastAsia"/>
          <w:b/>
          <w:bCs/>
          <w:color w:val="000000" w:themeColor="text1"/>
          <w:szCs w:val="21"/>
          <w:u w:val="single"/>
          <w:shd w:val="clear" w:color="auto" w:fill="FFFFFF"/>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b/>
          <w:color w:val="000000"/>
          <w:szCs w:val="21"/>
        </w:rPr>
      </w:pPr>
      <w:r>
        <w:rPr>
          <w:rFonts w:hint="eastAsia"/>
          <w:b/>
          <w:color w:val="000000"/>
          <w:szCs w:val="21"/>
        </w:rPr>
        <w:t>22.写作（40分）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ascii="宋体" w:hAnsi="宋体"/>
          <w:b/>
          <w:color w:val="000000"/>
          <w:szCs w:val="21"/>
        </w:rPr>
      </w:pPr>
      <w:r>
        <w:rPr>
          <w:rFonts w:ascii="宋体" w:hAnsi="宋体" w:hint="eastAsia"/>
          <w:b/>
          <w:color w:val="000000"/>
          <w:szCs w:val="21"/>
        </w:rPr>
        <w:t>生活，是好是坏，纷至沓来，其中的悲和喜，都将丰富你的人生，成为你思想的粮食和进步的动力。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ascii="宋体" w:hAnsi="宋体"/>
          <w:b/>
          <w:color w:val="000000"/>
          <w:szCs w:val="21"/>
        </w:rPr>
      </w:pPr>
      <w:r>
        <w:rPr>
          <w:rFonts w:ascii="宋体" w:hAnsi="宋体" w:hint="eastAsia"/>
          <w:b/>
          <w:color w:val="000000"/>
          <w:szCs w:val="21"/>
        </w:rPr>
        <w:t>请以"不期而遇的_______"为题，写一篇文章。要求：①将题目补充完整，然后作文；②立意自定；③除诗歌外，文体自选；④不少于600字；⑤文中请回避与你相关的人名、校名、地名。</w:t>
      </w:r>
    </w:p>
    <w:tbl>
      <w:tblPr>
        <w:tblStyle w:val="TableNormal"/>
        <w:tblW w:w="821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0" w:type="dxa"/>
          <w:left w:w="108" w:type="dxa"/>
          <w:bottom w:w="0" w:type="dxa"/>
          <w:right w:w="108" w:type="dxa"/>
        </w:tblCellMar>
      </w:tblPr>
      <w:tblGrid>
        <w:gridCol w:w="394"/>
        <w:gridCol w:w="412"/>
        <w:gridCol w:w="411"/>
        <w:gridCol w:w="412"/>
        <w:gridCol w:w="411"/>
        <w:gridCol w:w="412"/>
        <w:gridCol w:w="411"/>
        <w:gridCol w:w="412"/>
        <w:gridCol w:w="411"/>
        <w:gridCol w:w="412"/>
        <w:gridCol w:w="412"/>
        <w:gridCol w:w="411"/>
        <w:gridCol w:w="412"/>
        <w:gridCol w:w="411"/>
        <w:gridCol w:w="412"/>
        <w:gridCol w:w="411"/>
        <w:gridCol w:w="412"/>
        <w:gridCol w:w="411"/>
        <w:gridCol w:w="412"/>
        <w:gridCol w:w="412"/>
      </w:tblGrid>
      <w:tr>
        <w:tblPrEx>
          <w:tblW w:w="821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firstLine="505"/>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firstLine="900"/>
              <w:rPr>
                <w:rFonts w:ascii="宋体" w:hAnsi="宋体"/>
                <w:b/>
                <w:bCs/>
                <w:color w:val="000000" w:themeColor="text1"/>
                <w14:textFill>
                  <w14:solidFill>
                    <w14:schemeClr w14:val="tx1"/>
                  </w14:solidFill>
                </w14:textFill>
              </w:rPr>
            </w:pPr>
            <w:r>
              <w:rPr>
                <w:rFonts w:ascii="宋体" w:hAnsi="宋体" w:hint="eastAsia"/>
                <w:b/>
                <w:bCs w:val="0"/>
                <w:color w:val="000000"/>
                <w:szCs w:val="21"/>
              </w:rPr>
              <mc:AlternateContent>
                <mc:Choice Requires="wpg">
                  <w:drawing>
                    <wp:anchor distT="0" distB="0" distL="114300" distR="114300" simplePos="0" relativeHeight="251665408" behindDoc="0" locked="0" layoutInCell="1" allowOverlap="1">
                      <wp:simplePos x="0" y="0"/>
                      <wp:positionH relativeFrom="column">
                        <wp:posOffset>13442315</wp:posOffset>
                      </wp:positionH>
                      <wp:positionV relativeFrom="paragraph">
                        <wp:posOffset>1409065</wp:posOffset>
                      </wp:positionV>
                      <wp:extent cx="342900" cy="8803640"/>
                      <wp:effectExtent l="0" t="0" r="0" b="0"/>
                      <wp:wrapNone/>
                      <wp:docPr id="337" name="组合 337"/>
                      <wp:cNvGraphicFramePr/>
                      <a:graphic xmlns:a="http://schemas.openxmlformats.org/drawingml/2006/main">
                        <a:graphicData uri="http://schemas.microsoft.com/office/word/2010/wordprocessingGroup">
                          <wpg:wgp xmlns:wpg="http://schemas.microsoft.com/office/word/2010/wordprocessingGroup">
                            <wpg:cNvGrpSpPr/>
                            <wpg:grpSpPr>
                              <a:xfrm>
                                <a:off x="13649960" y="1409065"/>
                                <a:ext cx="342900" cy="8803640"/>
                                <a:chOff x="0" y="0"/>
                                <a:chExt cx="540" cy="13864"/>
                              </a:xfrm>
                              <a:effectLst/>
                            </wpg:grpSpPr>
                            <wps:wsp xmlns:wps="http://schemas.microsoft.com/office/word/2010/wordprocessingShape">
                              <wps:cNvPr id="335" name="Text Box 95"/>
                              <wps:cNvSpPr txBox="1"/>
                              <wps:spPr>
                                <a:xfrm>
                                  <a:off x="0" y="1933"/>
                                  <a:ext cx="540" cy="11931"/>
                                </a:xfrm>
                                <a:prstGeom prst="rect">
                                  <a:avLst/>
                                </a:prstGeom>
                                <a:noFill/>
                                <a:ln w="9525">
                                  <a:noFill/>
                                </a:ln>
                                <a:effectLst/>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02761225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94242"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upright="1"/>
                            </wps:wsp>
                            <wps:wsp xmlns:wps="http://schemas.microsoft.com/office/word/2010/wordprocessingShape">
                              <wps:cNvPr id="336" name="Line 96"/>
                              <wps:cNvCnPr/>
                              <wps:spPr>
                                <a:xfrm>
                                  <a:off x="405" y="0"/>
                                  <a:ext cx="0" cy="12948"/>
                                </a:xfrm>
                                <a:prstGeom prst="line">
                                  <a:avLst/>
                                </a:prstGeom>
                                <a:ln w="22225">
                                  <a:solidFill>
                                    <a:srgbClr val="000000"/>
                                  </a:solidFill>
                                  <a:prstDash val="sysDot"/>
                                  <a:headEnd/>
                                  <a:tailEnd/>
                                </a:ln>
                                <a:effectLst/>
                              </wps:spPr>
                              <wps:bodyPr upright="1"/>
                            </wps:wsp>
                          </wpg:wgp>
                        </a:graphicData>
                      </a:graphic>
                    </wp:anchor>
                  </w:drawing>
                </mc:Choice>
                <mc:Fallback>
                  <w:pict>
                    <v:group id="_x0000_s1026" o:spid="_x0000_s1050" style="width:27pt;height:693.2pt;margin-top:110.95pt;margin-left:1058.45pt;mso-height-relative:page;mso-width-relative:page;position:absolute;z-index:251666432" coordsize="540,13864">
                      <o:lock v:ext="edit" aspectratio="f"/>
                      <v:shape id="Text Box 95" o:spid="_x0000_s1051" type="#_x0000_t202" style="width:540;height:11931;position:absolute;top:1933" coordsize="21600,21600" filled="f" stroked="f">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drawing>
                                <wp:inline distT="0" distB="0" distL="114300" distR="114300">
                                  <wp:extent cx="161925" cy="3886835"/>
                                  <wp:effectExtent l="0" t="0" r="0" b="0"/>
                                  <wp:docPr id="3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785511"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line id="Line 96" o:spid="_x0000_s1052" style="position:absolute" from="8100,0" to="8100,258960" coordsize="21600,21600" stroked="t" strokecolor="black">
                        <v:stroke joinstyle="round" dashstyle="1 1"/>
                        <o:lock v:ext="edit" aspectratio="f"/>
                      </v:line>
                    </v:group>
                  </w:pict>
                </mc:Fallback>
              </mc:AlternateContent>
            </w: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firstLine="90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840"/>
              <w:jc w:val="right"/>
              <w:textAlignment w:val="auto"/>
              <w:rPr>
                <w:rFonts w:ascii="Times New Roman" w:hAnsi="Times New Roman" w:cs="Times New Roman" w:hint="default"/>
                <w:b/>
                <w:bCs/>
                <w:color w:val="000000" w:themeColor="text1"/>
                <w:sz w:val="10"/>
                <w:szCs w:val="10"/>
                <w:lang w:val="en-US" w:eastAsia="zh-CN"/>
                <w14:textFill>
                  <w14:solidFill>
                    <w14:schemeClr w14:val="tx1"/>
                  </w14:solidFill>
                </w14:textFill>
              </w:rPr>
            </w:pPr>
            <w:r>
              <w:rPr>
                <w:rFonts w:ascii="Times New Roman" w:hAnsi="Times New Roman" w:cs="Times New Roman" w:hint="eastAsia"/>
                <w:b/>
                <w:bCs/>
                <w:color w:val="000000" w:themeColor="text1"/>
                <w:sz w:val="10"/>
                <w:szCs w:val="10"/>
                <w:lang w:val="en-US" w:eastAsia="zh-CN"/>
                <w14:textFill>
                  <w14:solidFill>
                    <w14:schemeClr w14:val="tx1"/>
                  </w14:solidFill>
                </w14:textFill>
              </w:rPr>
              <w:t>200</w:t>
            </w: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r>
              <w:rPr>
                <w:rFonts w:ascii="宋体" w:hAnsi="宋体" w:hint="eastAsia"/>
                <w:b/>
                <w:bCs/>
                <w:color w:val="000000" w:themeColor="text1"/>
                <w14:textFill>
                  <w14:solidFill>
                    <w14:schemeClr w14:val="tx1"/>
                  </w14:solidFill>
                </w14:textFill>
              </w:rPr>
              <w:t xml:space="preserve"> </w:t>
            </w: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r>
              <w:rPr>
                <w:rFonts w:ascii="宋体" w:hAnsi="宋体" w:hint="eastAsia"/>
                <w:b/>
                <w:bCs w:val="0"/>
                <w:color w:val="000000"/>
                <w:szCs w:val="21"/>
              </w:rPr>
              <mc:AlternateContent>
                <mc:Choice Requires="wpg">
                  <w:drawing>
                    <wp:anchor distT="0" distB="0" distL="114300" distR="114300" simplePos="0" relativeHeight="251667456" behindDoc="0" locked="0" layoutInCell="1" allowOverlap="1">
                      <wp:simplePos x="0" y="0"/>
                      <wp:positionH relativeFrom="column">
                        <wp:posOffset>360045</wp:posOffset>
                      </wp:positionH>
                      <wp:positionV relativeFrom="paragraph">
                        <wp:posOffset>-21590</wp:posOffset>
                      </wp:positionV>
                      <wp:extent cx="342900" cy="8803640"/>
                      <wp:effectExtent l="0" t="0" r="0" b="0"/>
                      <wp:wrapNone/>
                      <wp:docPr id="30" name="组合 30"/>
                      <wp:cNvGraphicFramePr/>
                      <a:graphic xmlns:a="http://schemas.openxmlformats.org/drawingml/2006/main">
                        <a:graphicData uri="http://schemas.microsoft.com/office/word/2010/wordprocessingGroup">
                          <wpg:wgp xmlns:wpg="http://schemas.microsoft.com/office/word/2010/wordprocessingGroup">
                            <wpg:cNvGrpSpPr/>
                            <wpg:grpSpPr>
                              <a:xfrm>
                                <a:off x="0" y="0"/>
                                <a:ext cx="342900" cy="8803640"/>
                                <a:chOff x="0" y="0"/>
                                <a:chExt cx="540" cy="13864"/>
                              </a:xfrm>
                              <a:effectLst/>
                            </wpg:grpSpPr>
                            <wps:wsp xmlns:wps="http://schemas.microsoft.com/office/word/2010/wordprocessingShape">
                              <wps:cNvPr id="33" name="Text Box 95"/>
                              <wps:cNvSpPr txBox="1"/>
                              <wps:spPr>
                                <a:xfrm>
                                  <a:off x="0" y="1933"/>
                                  <a:ext cx="540" cy="11931"/>
                                </a:xfrm>
                                <a:prstGeom prst="rect">
                                  <a:avLst/>
                                </a:prstGeom>
                                <a:noFill/>
                                <a:ln w="9525">
                                  <a:noFill/>
                                </a:ln>
                                <a:effectLst/>
                              </wps:spPr>
                              <wps:txbx>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r>
                                      <w:rPr>
                                        <w:kern w:val="0"/>
                                        <w:sz w:val="20"/>
                                        <w:szCs w:val="20"/>
                                      </w:rPr>
                                      <w:drawing>
                                        <wp:inline distT="0" distB="0" distL="114300" distR="114300">
                                          <wp:extent cx="161925" cy="3886835"/>
                                          <wp:effectExtent l="0" t="0" r="0" b="0"/>
                                          <wp:docPr id="123569610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86033"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r>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wps:txbx>
                              <wps:bodyPr vert="vert270" upright="1"/>
                            </wps:wsp>
                            <wps:wsp xmlns:wps="http://schemas.microsoft.com/office/word/2010/wordprocessingShape">
                              <wps:cNvPr id="35" name="Line 96"/>
                              <wps:cNvCnPr/>
                              <wps:spPr>
                                <a:xfrm>
                                  <a:off x="405" y="0"/>
                                  <a:ext cx="0" cy="12948"/>
                                </a:xfrm>
                                <a:prstGeom prst="line">
                                  <a:avLst/>
                                </a:prstGeom>
                                <a:ln w="22225">
                                  <a:solidFill>
                                    <a:srgbClr val="000000"/>
                                  </a:solidFill>
                                  <a:prstDash val="sysDot"/>
                                  <a:headEnd/>
                                  <a:tailEnd/>
                                </a:ln>
                                <a:effectLst/>
                              </wps:spPr>
                              <wps:bodyPr upright="1"/>
                            </wps:wsp>
                          </wpg:wgp>
                        </a:graphicData>
                      </a:graphic>
                    </wp:anchor>
                  </w:drawing>
                </mc:Choice>
                <mc:Fallback>
                  <w:pict>
                    <v:group id="_x0000_s1026" o:spid="_x0000_s1053" style="width:27pt;height:693.2pt;margin-top:-1.7pt;margin-left:28.35pt;mso-height-relative:page;mso-width-relative:page;position:absolute;z-index:251668480" coordsize="540,13864">
                      <o:lock v:ext="edit" aspectratio="f"/>
                      <v:shape id="Text Box 95" o:spid="_x0000_s1054" type="#_x0000_t202" style="width:540;height:11931;position:absolute;top:1933" coordsize="21600,21600" filled="f" stroked="f">
                        <o:lock v:ext="edit" aspectratio="f"/>
                        <v:textbox style="layout-flow:vertical;mso-layout-flow-alt:bottom-to-top">
                          <w:txbxContent>
                            <w:p>
                              <w:pPr>
                                <w:ind w:firstLine="2625" w:firstLineChars="125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要</w:t>
                              </w:r>
                              <w:r>
                                <w:t xml:space="preserve">         </w:t>
                              </w:r>
                              <w:r>
                                <w:rPr>
                                  <w:rFonts w:hint="eastAsia"/>
                                </w:rPr>
                                <w:t>答</w:t>
                              </w:r>
                              <w:r>
                                <w:t xml:space="preserve">           </w:t>
                              </w:r>
                              <w:r>
                                <w:rPr>
                                  <w:rFonts w:hint="eastAsia"/>
                                </w:rPr>
                                <w:t>题</w:t>
                              </w:r>
                              <w:drawing>
                                <wp:inline distT="0" distB="0" distL="114300" distR="114300">
                                  <wp:extent cx="161925" cy="3886835"/>
                                  <wp:effectExtent l="0" t="0" r="0" b="0"/>
                                  <wp:docPr id="3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85435" name="图片 36"/>
                                          <pic:cNvPicPr>
                                            <a:picLocks noChangeAspect="1"/>
                                          </pic:cNvPicPr>
                                        </pic:nvPicPr>
                                        <pic:blipFill>
                                          <a:blip xmlns:r="http://schemas.openxmlformats.org/officeDocument/2006/relationships" r:embed="rId6"/>
                                          <a:stretch>
                                            <a:fillRect/>
                                          </a:stretch>
                                        </pic:blipFill>
                                        <pic:spPr>
                                          <a:xfrm>
                                            <a:off x="0" y="0"/>
                                            <a:ext cx="161925" cy="3886835"/>
                                          </a:xfrm>
                                          <a:prstGeom prst="rect">
                                            <a:avLst/>
                                          </a:prstGeom>
                                          <a:noFill/>
                                          <a:ln w="9525">
                                            <a:noFill/>
                                          </a:ln>
                                          <a:effectLst/>
                                        </pic:spPr>
                                      </pic:pic>
                                    </a:graphicData>
                                  </a:graphic>
                                </wp:inline>
                              </w:drawing>
                            </w:p>
                            <w:p>
                              <w:pPr>
                                <w:ind w:firstLine="2625" w:firstLineChars="1250"/>
                              </w:pPr>
                            </w:p>
                            <w:p>
                              <w:pPr>
                                <w:ind w:firstLine="2625" w:firstLineChars="1250"/>
                              </w:pPr>
                            </w:p>
                            <w:p>
                              <w:pPr>
                                <w:ind w:firstLine="2625" w:firstLineChars="1250"/>
                              </w:pPr>
                            </w:p>
                            <w:p>
                              <w:pPr>
                                <w:ind w:firstLine="2625" w:firstLineChars="1250"/>
                              </w:pPr>
                            </w:p>
                            <w:p>
                              <w:pPr>
                                <w:ind w:firstLine="2625" w:firstLineChars="1250"/>
                              </w:pPr>
                              <w:r>
                                <w:t xml:space="preserve"> </w:t>
                              </w:r>
                            </w:p>
                          </w:txbxContent>
                        </v:textbox>
                      </v:shape>
                      <v:line id="Line 96" o:spid="_x0000_s1055" style="position:absolute" from="8100,0" to="8100,258960" coordsize="21600,21600" stroked="t" strokecolor="black">
                        <v:stroke joinstyle="round" dashstyle="1 1"/>
                        <o:lock v:ext="edit" aspectratio="f"/>
                      </v:line>
                    </v:group>
                  </w:pict>
                </mc:Fallback>
              </mc:AlternateContent>
            </w: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840"/>
              <w:jc w:val="right"/>
              <w:textAlignment w:val="auto"/>
              <w:rPr>
                <w:rFonts w:ascii="Times New Roman" w:hAnsi="Times New Roman" w:cs="Times New Roman" w:hint="eastAsia"/>
                <w:b/>
                <w:bCs/>
                <w:color w:val="000000" w:themeColor="text1"/>
                <w:sz w:val="10"/>
                <w:szCs w:val="10"/>
                <w:lang w:val="en-US" w:eastAsia="zh-CN"/>
                <w14:textFill>
                  <w14:solidFill>
                    <w14:schemeClr w14:val="tx1"/>
                  </w14:solidFill>
                </w14:textFill>
              </w:rPr>
            </w:pPr>
            <w:r>
              <w:rPr>
                <w:rFonts w:ascii="Times New Roman" w:hAnsi="Times New Roman" w:cs="Times New Roman" w:hint="eastAsia"/>
                <w:b/>
                <w:bCs/>
                <w:color w:val="000000" w:themeColor="text1"/>
                <w:sz w:val="10"/>
                <w:szCs w:val="10"/>
                <w:lang w:val="en-US" w:eastAsia="zh-CN"/>
                <w14:textFill>
                  <w14:solidFill>
                    <w14:schemeClr w14:val="tx1"/>
                  </w14:solidFill>
                </w14:textFill>
              </w:rPr>
              <w:t>400</w:t>
            </w: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firstLine="505"/>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firstLine="90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840"/>
              <w:jc w:val="right"/>
              <w:textAlignment w:val="auto"/>
              <w:rPr>
                <w:rFonts w:ascii="Times New Roman" w:eastAsia="宋体" w:hAnsi="Times New Roman" w:cs="Times New Roman" w:hint="default"/>
                <w:b/>
                <w:bCs/>
                <w:color w:val="000000" w:themeColor="text1"/>
                <w:sz w:val="10"/>
                <w:szCs w:val="10"/>
                <w:lang w:val="en-US" w:eastAsia="zh-CN"/>
                <w14:textFill>
                  <w14:solidFill>
                    <w14:schemeClr w14:val="tx1"/>
                  </w14:solidFill>
                </w14:textFill>
              </w:rPr>
            </w:pPr>
            <w:r>
              <w:rPr>
                <w:rFonts w:ascii="Times New Roman" w:hAnsi="Times New Roman" w:cs="Times New Roman" w:hint="default"/>
                <w:b/>
                <w:bCs/>
                <w:color w:val="000000" w:themeColor="text1"/>
                <w:sz w:val="10"/>
                <w:szCs w:val="10"/>
                <w:lang w:val="en-US" w:eastAsia="zh-CN"/>
                <w14:textFill>
                  <w14:solidFill>
                    <w14:schemeClr w14:val="tx1"/>
                  </w14:solidFill>
                </w14:textFill>
              </w:rPr>
              <w:t>600</w:t>
            </w: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firstLine="90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napToGrid w:val="0"/>
              <w:spacing w:beforeAutospacing="0" w:afterAutospacing="0" w:line="360" w:lineRule="auto"/>
              <w:ind w:left="840"/>
              <w:jc w:val="right"/>
              <w:rPr>
                <w:rFonts w:ascii="宋体" w:hAnsi="宋体"/>
                <w:b/>
                <w:bCs/>
                <w:color w:val="000000" w:themeColor="text1"/>
                <w:sz w:val="11"/>
                <w:szCs w:val="13"/>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r>
              <w:rPr>
                <w:rFonts w:ascii="宋体" w:hAnsi="宋体" w:hint="eastAsia"/>
                <w:b/>
                <w:bCs/>
                <w:color w:val="000000" w:themeColor="text1"/>
                <w14:textFill>
                  <w14:solidFill>
                    <w14:schemeClr w14:val="tx1"/>
                  </w14:solidFill>
                </w14:textFill>
              </w:rPr>
              <w:t xml:space="preserve"> </w:t>
            </w: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840"/>
              <w:jc w:val="right"/>
              <w:textAlignment w:val="auto"/>
              <w:rPr>
                <w:rFonts w:ascii="Times New Roman" w:eastAsia="宋体" w:hAnsi="Times New Roman" w:cs="Times New Roman" w:hint="default"/>
                <w:b/>
                <w:bCs/>
                <w:color w:val="000000" w:themeColor="text1"/>
                <w:sz w:val="10"/>
                <w:szCs w:val="10"/>
                <w:lang w:val="en-US" w:eastAsia="zh-CN"/>
                <w14:textFill>
                  <w14:solidFill>
                    <w14:schemeClr w14:val="tx1"/>
                  </w14:solidFill>
                </w14:textFill>
              </w:rPr>
            </w:pPr>
            <w:r>
              <w:rPr>
                <w:rFonts w:cs="Times New Roman" w:hint="eastAsia"/>
                <w:b/>
                <w:bCs/>
                <w:color w:val="000000" w:themeColor="text1"/>
                <w:sz w:val="10"/>
                <w:szCs w:val="10"/>
                <w:lang w:val="en-US" w:eastAsia="zh-CN"/>
                <w14:textFill>
                  <w14:solidFill>
                    <w14:schemeClr w14:val="tx1"/>
                  </w14:solidFill>
                </w14:textFill>
              </w:rPr>
              <w:t>8</w:t>
            </w:r>
            <w:r>
              <w:rPr>
                <w:rFonts w:ascii="Times New Roman" w:hAnsi="Times New Roman" w:cs="Times New Roman" w:hint="default"/>
                <w:b/>
                <w:bCs/>
                <w:color w:val="000000" w:themeColor="text1"/>
                <w:sz w:val="10"/>
                <w:szCs w:val="10"/>
                <w:lang w:val="en-US" w:eastAsia="zh-CN"/>
                <w14:textFill>
                  <w14:solidFill>
                    <w14:schemeClr w14:val="tx1"/>
                  </w14:solidFill>
                </w14:textFill>
              </w:rPr>
              <w:t>00</w:t>
            </w: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414"/>
          <w:jc w:val="center"/>
        </w:trPr>
        <w:tc>
          <w:tcPr>
            <w:tcW w:w="394"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1"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c>
          <w:tcPr>
            <w:tcW w:w="412" w:type="dxa"/>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r>
        <w:tblPrEx>
          <w:tblW w:w="8214" w:type="dxa"/>
          <w:jc w:val="center"/>
          <w:tblLayout w:type="fixed"/>
          <w:tblCellMar>
            <w:top w:w="0" w:type="dxa"/>
            <w:left w:w="108" w:type="dxa"/>
            <w:bottom w:w="0" w:type="dxa"/>
            <w:right w:w="108" w:type="dxa"/>
          </w:tblCellMar>
        </w:tblPrEx>
        <w:trPr>
          <w:trHeight w:hRule="exact" w:val="113"/>
          <w:jc w:val="center"/>
        </w:trPr>
        <w:tc>
          <w:tcPr>
            <w:tcW w:w="8214" w:type="dxa"/>
            <w:gridSpan w:val="20"/>
          </w:tcPr>
          <w:p>
            <w:pPr>
              <w:wordWrap/>
              <w:spacing w:beforeAutospacing="0" w:afterAutospacing="0" w:line="360" w:lineRule="auto"/>
              <w:ind w:left="840"/>
              <w:rPr>
                <w:rFonts w:ascii="宋体" w:hAnsi="宋体"/>
                <w:b/>
                <w:bCs/>
                <w:color w:val="000000" w:themeColor="text1"/>
                <w14:textFill>
                  <w14:solidFill>
                    <w14:schemeClr w14:val="tx1"/>
                  </w14:solidFill>
                </w14:textFill>
              </w:rPr>
            </w:pPr>
          </w:p>
        </w:tc>
      </w:tr>
    </w:tbl>
    <w:p>
      <w:pPr>
        <w:rPr>
          <w:rFonts w:asciiTheme="majorEastAsia" w:eastAsiaTheme="majorEastAsia" w:hAnsiTheme="majorEastAsia" w:cstheme="majorEastAsia"/>
          <w:color w:val="000000" w:themeColor="text1"/>
          <w:sz w:val="22"/>
          <w:shd w:val="clear" w:color="auto" w:fill="FFFFFF"/>
          <w14:textFill>
            <w14:solidFill>
              <w14:schemeClr w14:val="tx1"/>
            </w14:solidFill>
          </w14:textFill>
        </w:rPr>
      </w:pPr>
      <w:r>
        <w:rPr>
          <w:rFonts w:asciiTheme="majorEastAsia" w:eastAsiaTheme="majorEastAsia" w:hAnsiTheme="majorEastAsia" w:cstheme="majorEastAsia"/>
          <w:color w:val="000000" w:themeColor="text1"/>
          <w:sz w:val="22"/>
          <w:shd w:val="clear" w:color="auto" w:fill="FFFFFF"/>
          <w14:textFill>
            <w14:solidFill>
              <w14:schemeClr w14:val="tx1"/>
            </w14:solidFill>
          </w14:textFill>
        </w:rPr>
        <w:br w:type="page"/>
      </w:r>
    </w:p>
    <w:p>
      <w:pPr>
        <w:jc w:val="center"/>
        <w:rPr>
          <w:rFonts w:ascii="黑体" w:eastAsia="黑体" w:hAnsi="黑体" w:cs="黑体" w:hint="eastAsia"/>
          <w:bCs w:val="0"/>
          <w:color w:val="000000"/>
          <w:sz w:val="32"/>
          <w:szCs w:val="32"/>
        </w:rPr>
      </w:pPr>
      <w:r>
        <w:rPr>
          <w:rFonts w:ascii="黑体" w:eastAsia="黑体" w:hAnsi="黑体" w:cs="黑体" w:hint="eastAsia"/>
          <w:bCs w:val="0"/>
          <w:color w:val="000000"/>
          <w:sz w:val="32"/>
          <w:szCs w:val="32"/>
        </w:rPr>
        <w:t>八年级语文期末考试参考答案</w:t>
      </w:r>
    </w:p>
    <w:p>
      <w:pPr>
        <w:rPr>
          <w:rFonts w:ascii="宋体" w:hAnsi="宋体" w:cs="宋体"/>
          <w:b w:val="0"/>
          <w:bCs w:val="0"/>
          <w:color w:val="000000"/>
          <w:sz w:val="21"/>
          <w:szCs w:val="21"/>
        </w:rPr>
      </w:pPr>
      <w:r>
        <w:rPr>
          <w:rFonts w:ascii="宋体" w:hAnsi="宋体" w:cs="宋体" w:hint="eastAsia"/>
          <w:b w:val="0"/>
          <w:bCs w:val="0"/>
          <w:color w:val="000000"/>
          <w:sz w:val="21"/>
          <w:szCs w:val="21"/>
        </w:rPr>
        <w:t>1.C   2.B   3.C  4.B   5.</w:t>
      </w:r>
      <w:r>
        <w:rPr>
          <w:rFonts w:ascii="宋体" w:hAnsi="宋体" w:cs="宋体" w:hint="eastAsia"/>
          <w:b w:val="0"/>
          <w:bCs w:val="0"/>
          <w:color w:val="000000"/>
          <w:sz w:val="21"/>
          <w:szCs w:val="21"/>
          <w:lang w:val="en-US" w:eastAsia="zh-CN"/>
        </w:rPr>
        <w:t>B</w:t>
      </w:r>
      <w:r>
        <w:rPr>
          <w:rFonts w:ascii="宋体" w:hAnsi="宋体" w:cs="宋体" w:hint="eastAsia"/>
          <w:b w:val="0"/>
          <w:bCs w:val="0"/>
          <w:color w:val="000000"/>
          <w:sz w:val="21"/>
          <w:szCs w:val="21"/>
        </w:rPr>
        <w:t xml:space="preserve">   6.B  7.D  </w:t>
      </w:r>
      <w:r>
        <w:rPr>
          <w:rFonts w:ascii="宋体" w:hAnsi="宋体" w:cs="宋体"/>
          <w:b w:val="0"/>
          <w:bCs w:val="0"/>
          <w:color w:val="000000"/>
          <w:sz w:val="21"/>
          <w:szCs w:val="21"/>
        </w:rPr>
        <w:t>8.</w:t>
      </w:r>
      <w:r>
        <w:rPr>
          <w:rFonts w:ascii="宋体" w:hAnsi="宋体" w:cs="宋体" w:hint="eastAsia"/>
          <w:b w:val="0"/>
          <w:bCs w:val="0"/>
          <w:color w:val="000000"/>
          <w:sz w:val="21"/>
          <w:szCs w:val="21"/>
        </w:rPr>
        <w:t>A</w:t>
      </w:r>
    </w:p>
    <w:p>
      <w:pPr>
        <w:rPr>
          <w:rFonts w:ascii="宋体" w:hAnsi="宋体" w:cs="宋体"/>
          <w:b w:val="0"/>
          <w:bCs w:val="0"/>
          <w:color w:val="000000"/>
          <w:sz w:val="21"/>
          <w:szCs w:val="21"/>
        </w:rPr>
      </w:pPr>
      <w:r>
        <w:rPr>
          <w:rFonts w:ascii="宋体" w:hAnsi="宋体" w:cs="宋体" w:hint="eastAsia"/>
          <w:b w:val="0"/>
          <w:bCs w:val="0"/>
          <w:color w:val="000000"/>
          <w:sz w:val="21"/>
          <w:szCs w:val="21"/>
        </w:rPr>
        <w:t>9．(1) 小时候(2)写字，书法（3）去世</w:t>
      </w:r>
    </w:p>
    <w:p>
      <w:pPr>
        <w:rPr>
          <w:rFonts w:ascii="宋体" w:hAnsi="宋体" w:cs="宋体"/>
          <w:b w:val="0"/>
          <w:bCs w:val="0"/>
          <w:color w:val="000000"/>
          <w:sz w:val="21"/>
          <w:szCs w:val="21"/>
        </w:rPr>
      </w:pPr>
      <w:r>
        <w:rPr>
          <w:rFonts w:ascii="宋体" w:hAnsi="宋体" w:cs="宋体" w:hint="eastAsia"/>
          <w:b w:val="0"/>
          <w:bCs w:val="0"/>
          <w:color w:val="000000"/>
          <w:sz w:val="21"/>
          <w:szCs w:val="21"/>
        </w:rPr>
        <w:t>10.</w:t>
      </w:r>
      <w:r>
        <w:rPr>
          <w:rFonts w:hint="eastAsia"/>
        </w:rPr>
        <w:t xml:space="preserve"> </w:t>
      </w:r>
      <w:r>
        <w:rPr>
          <w:rFonts w:ascii="宋体" w:hAnsi="宋体" w:cs="宋体" w:hint="eastAsia"/>
          <w:b w:val="0"/>
          <w:bCs w:val="0"/>
          <w:color w:val="000000"/>
          <w:sz w:val="21"/>
          <w:szCs w:val="21"/>
        </w:rPr>
        <w:t>徐伯珍把床叠架起来，坐在上面，诵读不停。</w:t>
      </w:r>
    </w:p>
    <w:p>
      <w:pPr>
        <w:rPr>
          <w:rFonts w:ascii="宋体" w:hAnsi="宋体" w:cs="宋体"/>
          <w:b w:val="0"/>
          <w:bCs w:val="0"/>
          <w:color w:val="000000"/>
          <w:sz w:val="21"/>
          <w:szCs w:val="21"/>
        </w:rPr>
      </w:pPr>
      <w:r>
        <w:rPr>
          <w:rFonts w:ascii="宋体" w:hAnsi="宋体" w:cs="宋体" w:hint="eastAsia"/>
          <w:b w:val="0"/>
          <w:bCs w:val="0"/>
          <w:color w:val="000000"/>
          <w:sz w:val="21"/>
          <w:szCs w:val="21"/>
        </w:rPr>
        <w:t>11.示例：不为名利等外物所惑，坚持自己的选择；只有勤奋刻苦、持之以恒，才能有所成就；人只有不断提高自身的学识修养，才能赢得他人的尊重和社会的认可。（每点1分，答出两点即可）</w:t>
      </w:r>
    </w:p>
    <w:p>
      <w:pPr>
        <w:rPr>
          <w:rFonts w:ascii="宋体" w:hAnsi="宋体" w:cs="宋体"/>
          <w:b w:val="0"/>
          <w:bCs w:val="0"/>
          <w:color w:val="000000"/>
          <w:sz w:val="21"/>
          <w:szCs w:val="21"/>
        </w:rPr>
      </w:pPr>
      <w:r>
        <w:rPr>
          <w:rFonts w:ascii="宋体" w:hAnsi="宋体" w:cs="宋体" w:hint="eastAsia"/>
          <w:b w:val="0"/>
          <w:bCs w:val="0"/>
          <w:color w:val="000000"/>
          <w:sz w:val="21"/>
          <w:szCs w:val="21"/>
        </w:rPr>
        <w:t>【译文】徐伯珍，字文楚，东阳太末人。徐伯珍早年丧父，家境贫困，学习写字没有纸张，常常用竹箭、箬叶、甘蕉在地上写字练字。山洪暴发，淹没了房屋，村裹邻居都急忙逃走，徐伯珍却把床叠架起来，坐在上面，诵读不停。经过十年，对经籍子史都很有研究，所以游学的学子大多依从于他。太守琅邪王昙生、吴郡人张淹都曾礼聘他，徐伯珍应召后便立即退归，像这样做共有十二次。吴郡人顾欢挑剔出《尚书》中含义不通的地方，徐伯珍训释回答得很有条理，因此儒学之士对他极为宗仰。</w:t>
      </w:r>
    </w:p>
    <w:p>
      <w:pPr>
        <w:ind w:firstLine="420" w:firstLineChars="200"/>
        <w:rPr>
          <w:rFonts w:ascii="宋体" w:hAnsi="宋体" w:cs="宋体"/>
          <w:b w:val="0"/>
          <w:bCs w:val="0"/>
          <w:color w:val="000000"/>
          <w:sz w:val="21"/>
          <w:szCs w:val="21"/>
        </w:rPr>
      </w:pPr>
      <w:r>
        <w:rPr>
          <w:rFonts w:ascii="宋体" w:hAnsi="宋体" w:cs="宋体" w:hint="eastAsia"/>
          <w:b w:val="0"/>
          <w:bCs w:val="0"/>
          <w:color w:val="000000"/>
          <w:sz w:val="21"/>
          <w:szCs w:val="21"/>
        </w:rPr>
        <w:t>他家南边九里有座高山，班固称它为九岩山，是后汉龙丘苌隐居的地方。二年，徐伯珍移居这里。他家门前长着一棵梓树，一年之后就需要两人合抱。家境非常贫穷，兄弟四人，都白首相对，当时的人称他们为“四皓”。建武四年，徐伯珍去世，享年八十四岁。接受他教诲的人共有一千余人。</w:t>
      </w:r>
    </w:p>
    <w:p>
      <w:pPr>
        <w:rPr>
          <w:rFonts w:ascii="宋体" w:hAnsi="宋体" w:cs="宋体"/>
          <w:b w:val="0"/>
          <w:bCs w:val="0"/>
          <w:color w:val="000000"/>
          <w:sz w:val="21"/>
          <w:szCs w:val="21"/>
        </w:rPr>
      </w:pPr>
      <w:r>
        <w:rPr>
          <w:rFonts w:ascii="宋体" w:hAnsi="宋体" w:cs="宋体" w:hint="eastAsia"/>
          <w:b w:val="0"/>
          <w:bCs w:val="0"/>
          <w:color w:val="000000"/>
          <w:sz w:val="21"/>
          <w:szCs w:val="21"/>
        </w:rPr>
        <w:t>12．（1）烟波江上使人愁（2）松柏有本心（3）长河落日圆（4）沉鳞竞跃（5）烽火连三月（6）半卷红旗临易水</w:t>
      </w:r>
    </w:p>
    <w:p>
      <w:pPr>
        <w:rPr>
          <w:rFonts w:ascii="宋体" w:hAnsi="宋体" w:cs="宋体"/>
          <w:b w:val="0"/>
          <w:bCs w:val="0"/>
          <w:color w:val="000000"/>
          <w:sz w:val="21"/>
          <w:szCs w:val="21"/>
        </w:rPr>
      </w:pPr>
      <w:r>
        <w:rPr>
          <w:rFonts w:ascii="宋体" w:hAnsi="宋体" w:cs="宋体" w:hint="eastAsia"/>
          <w:b w:val="0"/>
          <w:bCs w:val="0"/>
          <w:color w:val="000000"/>
          <w:sz w:val="21"/>
          <w:szCs w:val="21"/>
        </w:rPr>
        <w:t>13.到老师家看到宽大的书架；“我”用字典做了一个“小书架”；父亲为我制作书架；书架伴“我”成长（4分，答出四点即可得满分。）</w:t>
      </w:r>
    </w:p>
    <w:p>
      <w:pPr>
        <w:rPr>
          <w:rFonts w:ascii="宋体" w:hAnsi="宋体" w:cs="宋体"/>
          <w:b w:val="0"/>
          <w:bCs w:val="0"/>
          <w:color w:val="000000"/>
          <w:sz w:val="21"/>
          <w:szCs w:val="21"/>
        </w:rPr>
      </w:pPr>
      <w:r>
        <w:rPr>
          <w:rFonts w:ascii="宋体" w:hAnsi="宋体" w:cs="宋体" w:hint="eastAsia"/>
          <w:b w:val="0"/>
          <w:bCs w:val="0"/>
          <w:color w:val="000000"/>
          <w:sz w:val="21"/>
          <w:szCs w:val="21"/>
        </w:rPr>
        <w:t>14.这句话是对妈妈的神态描写，表现妈妈因我对书的喜爱感到高兴与自豪，又为无法满足我的小小心愿而内疚。</w:t>
      </w:r>
    </w:p>
    <w:p>
      <w:pPr>
        <w:rPr>
          <w:rFonts w:ascii="宋体" w:hAnsi="宋体" w:cs="宋体"/>
          <w:b w:val="0"/>
          <w:bCs w:val="0"/>
          <w:color w:val="000000"/>
          <w:sz w:val="21"/>
          <w:szCs w:val="21"/>
        </w:rPr>
      </w:pPr>
      <w:r>
        <w:rPr>
          <w:rFonts w:ascii="宋体" w:hAnsi="宋体" w:cs="宋体" w:hint="eastAsia"/>
          <w:b w:val="0"/>
          <w:bCs w:val="0"/>
          <w:color w:val="000000"/>
          <w:sz w:val="21"/>
          <w:szCs w:val="21"/>
        </w:rPr>
        <w:t>15. 运用了比喻的修辞手法，以莲花的绽开来比喻我的欢喜，生动形象地写出了我放书时愉悦的心情。　</w:t>
      </w:r>
    </w:p>
    <w:p>
      <w:pPr>
        <w:rPr>
          <w:rFonts w:ascii="宋体" w:hAnsi="宋体" w:cs="宋体"/>
          <w:b w:val="0"/>
          <w:bCs w:val="0"/>
          <w:color w:val="000000"/>
          <w:sz w:val="21"/>
          <w:szCs w:val="21"/>
        </w:rPr>
      </w:pPr>
      <w:r>
        <w:rPr>
          <w:rFonts w:ascii="宋体" w:hAnsi="宋体" w:cs="宋体" w:hint="eastAsia"/>
          <w:b w:val="0"/>
          <w:bCs w:val="0"/>
          <w:color w:val="000000"/>
          <w:sz w:val="21"/>
          <w:szCs w:val="21"/>
        </w:rPr>
        <w:t>16.本题考查语言的表达．这是一道开放题，结合自己的成长经历，写出一个陪伴你成长的物品，表现它对你成长的作用即可。（3分）</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17.原因：（1）粒径小，</w:t>
      </w:r>
      <w:r>
        <w:rPr>
          <w:rFonts w:ascii="宋体" w:hAnsi="宋体" w:cs="宋体" w:hint="eastAsia"/>
          <w:b w:val="0"/>
          <w:bCs w:val="0"/>
          <w:color w:val="000000"/>
          <w:sz w:val="21"/>
          <w:szCs w:val="21"/>
          <w:lang w:val="en-US" w:eastAsia="zh-CN"/>
        </w:rPr>
        <w:t>(</w:t>
      </w:r>
      <w:r>
        <w:rPr>
          <w:rFonts w:ascii="宋体" w:hAnsi="宋体" w:cs="宋体" w:hint="eastAsia"/>
          <w:b w:val="0"/>
          <w:bCs w:val="0"/>
          <w:color w:val="000000"/>
          <w:sz w:val="21"/>
          <w:szCs w:val="21"/>
        </w:rPr>
        <w:t>不易被阻挡，可直抵细支气管壁，引发各种疾病；</w:t>
      </w:r>
      <w:r>
        <w:rPr>
          <w:rFonts w:ascii="宋体" w:hAnsi="宋体" w:cs="宋体" w:hint="eastAsia"/>
          <w:b w:val="0"/>
          <w:bCs w:val="0"/>
          <w:color w:val="000000"/>
          <w:sz w:val="21"/>
          <w:szCs w:val="21"/>
          <w:lang w:val="en-US" w:eastAsia="zh-CN"/>
        </w:rPr>
        <w:t>)</w:t>
      </w:r>
      <w:r>
        <w:rPr>
          <w:rFonts w:ascii="宋体" w:hAnsi="宋体" w:cs="宋体" w:hint="eastAsia"/>
          <w:b w:val="0"/>
          <w:bCs w:val="0"/>
          <w:color w:val="000000"/>
          <w:sz w:val="21"/>
          <w:szCs w:val="21"/>
        </w:rPr>
        <w:t>（2）富含大量有毒有害物质，；（3）在大气中停留时间长、输送距离远。（4）可成为病毒、细菌载体，为呼吸道传染病的传播推波助澜。</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18.不能删去。“大约”表推测估计，删去“大约”句义发生改变，过于绝对化，“大约”的使用体现了说明文语言的准确性、严密性、科学性。</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19.示例一：“有人做过实验……92微克/立方米”这一处用具体数字告诉人们一根烟对于室内PM2.5浓度的惊人影响，从而直观说明烟草烟雾是PM2.5最主要来源之一，体现了文章的科学性和准确性。</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示例二：“在欧洲，……减少8.6个月”这一处引用数据说明PM2.5导致大量人口死亡并减少人均寿命，从而具体说明PM2.5对人体健康的巨大危害，增强了文章的说服力。（摘录出使用了“列数字”的说明方法的句子1分，分析作用3分）</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20.可以采取以下策略：（1）控制机动车数量，大力发展轨道交通，倡导乘坐交通工具出行的生活方式；（2）多种树，增加绿植覆盖面；（3）在公共场所禁烟，并倡议更多人远离烟草；（4）发展清洁能源；（5）控制工业污染物的排放，提高环境检测标准，加强监督力度……（每条建议1分）</w:t>
      </w:r>
    </w:p>
    <w:p>
      <w:pPr>
        <w:spacing w:line="240" w:lineRule="atLeast"/>
        <w:jc w:val="left"/>
        <w:rPr>
          <w:rFonts w:ascii="宋体" w:hAnsi="宋体" w:cs="宋体"/>
          <w:b w:val="0"/>
          <w:bCs w:val="0"/>
          <w:color w:val="000000"/>
          <w:sz w:val="21"/>
          <w:szCs w:val="21"/>
        </w:rPr>
      </w:pPr>
      <w:r>
        <w:rPr>
          <w:rFonts w:ascii="宋体" w:hAnsi="宋体" w:cs="宋体" w:hint="eastAsia"/>
          <w:b w:val="0"/>
          <w:bCs w:val="0"/>
          <w:color w:val="000000"/>
          <w:sz w:val="21"/>
          <w:szCs w:val="21"/>
        </w:rPr>
        <w:t>22.略</w:t>
      </w:r>
    </w:p>
    <w:p>
      <w:pPr>
        <w:wordWrap/>
        <w:spacing w:beforeAutospacing="0" w:afterAutospacing="0" w:line="360" w:lineRule="auto"/>
        <w:rPr>
          <w:rFonts w:asciiTheme="majorEastAsia" w:eastAsiaTheme="majorEastAsia" w:hAnsiTheme="majorEastAsia" w:cstheme="majorEastAsia"/>
          <w:color w:val="000000" w:themeColor="text1"/>
          <w:sz w:val="22"/>
          <w:shd w:val="clear" w:color="auto" w:fill="FFFFFF"/>
          <w14:textFill>
            <w14:solidFill>
              <w14:schemeClr w14:val="tx1"/>
            </w14:solidFill>
          </w14:textFill>
        </w:rPr>
      </w:pPr>
      <w:bookmarkStart w:id="2" w:name="_GoBack"/>
      <w:bookmarkEnd w:id="2"/>
    </w:p>
    <w:sectPr>
      <w:footerReference w:type="default" r:id="rId7"/>
      <w:pgSz w:w="11907" w:h="16840"/>
      <w:pgMar w:top="1418" w:right="1418" w:bottom="1418" w:left="1418" w:header="851" w:footer="992" w:gutter="0"/>
      <w:lnNumType w:countBy="0" w:restart="continuous"/>
      <w:pgNumType w:fmt="chineseCounting"/>
      <w:cols w:num="1" w:space="425"/>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八年级语文期末</w:t>
                          </w:r>
                          <w:r>
                            <w:rPr>
                              <w:rFonts w:hint="eastAsia"/>
                              <w:sz w:val="18"/>
                              <w:lang w:eastAsia="zh-CN"/>
                            </w:rPr>
                            <w:t>教学质量检测</w:t>
                          </w:r>
                          <w:r>
                            <w:rPr>
                              <w:rFonts w:hint="eastAsia"/>
                              <w:sz w:val="18"/>
                            </w:rPr>
                            <w:t xml:space="preserve">  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一</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snapToGrid w:val="0"/>
                      <w:rPr>
                        <w:sz w:val="18"/>
                      </w:rPr>
                    </w:pPr>
                    <w:r>
                      <w:rPr>
                        <w:rFonts w:hint="eastAsia"/>
                        <w:sz w:val="18"/>
                      </w:rPr>
                      <w:t>八年级语文期末</w:t>
                    </w:r>
                    <w:r>
                      <w:rPr>
                        <w:rFonts w:hint="eastAsia"/>
                        <w:sz w:val="18"/>
                        <w:lang w:eastAsia="zh-CN"/>
                      </w:rPr>
                      <w:t>教学质量检测</w:t>
                    </w:r>
                    <w:r>
                      <w:rPr>
                        <w:rFonts w:hint="eastAsia"/>
                        <w:sz w:val="18"/>
                      </w:rPr>
                      <w:t xml:space="preserve">  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一</w:t>
                    </w:r>
                    <w:r>
                      <w:rPr>
                        <w:rFonts w:hint="eastAsia"/>
                        <w:sz w:val="18"/>
                      </w:rPr>
                      <w:fldChar w:fldCharType="end"/>
                    </w:r>
                    <w:r>
                      <w:rPr>
                        <w:rFonts w:hint="eastAsia"/>
                        <w:sz w:val="18"/>
                      </w:rP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CCC4DA3"/>
    <w:multiLevelType w:val="singleLevel"/>
    <w:tmpl w:val="CCCC4DA3"/>
    <w:lvl w:ilvl="0">
      <w:start w:val="16"/>
      <w:numFmt w:val="decimal"/>
      <w:suff w:val="nothing"/>
      <w:lvlText w:val="%1．"/>
      <w:lvlJc w:val="left"/>
    </w:lvl>
  </w:abstractNum>
  <w:abstractNum w:abstractNumId="1">
    <w:nsid w:val="59277724"/>
    <w:multiLevelType w:val="singleLevel"/>
    <w:tmpl w:val="59277724"/>
    <w:lvl w:ilvl="0">
      <w:start w:val="2"/>
      <w:numFmt w:val="decimal"/>
      <w:suff w:val="nothing"/>
      <w:lvlText w:val="%1."/>
      <w:lvlJc w:val="left"/>
    </w:lvl>
  </w:abstractNum>
  <w:abstractNum w:abstractNumId="2">
    <w:nsid w:val="59277FC7"/>
    <w:multiLevelType w:val="singleLevel"/>
    <w:tmpl w:val="59277FC7"/>
    <w:lvl w:ilvl="0">
      <w:start w:val="2"/>
      <w:numFmt w:val="chineseCounting"/>
      <w:suff w:val="nothing"/>
      <w:lvlText w:val="%1、"/>
      <w:lvlJc w:val="left"/>
    </w:lvl>
  </w:abstractNum>
  <w:abstractNum w:abstractNumId="3">
    <w:nsid w:val="59277FF2"/>
    <w:multiLevelType w:val="singleLevel"/>
    <w:tmpl w:val="59277FF2"/>
    <w:lvl w:ilvl="0">
      <w:start w:val="1"/>
      <w:numFmt w:val="chineseCounting"/>
      <w:suff w:val="nothing"/>
      <w:lvlText w:val="（%1）"/>
      <w:lvlJc w:val="left"/>
    </w:lvl>
  </w:abstractNum>
  <w:abstractNum w:abstractNumId="4">
    <w:nsid w:val="59278502"/>
    <w:multiLevelType w:val="singleLevel"/>
    <w:tmpl w:val="59278502"/>
    <w:lvl w:ilvl="0">
      <w:start w:val="2"/>
      <w:numFmt w:val="chineseCounting"/>
      <w:suff w:val="nothing"/>
      <w:lvlText w:val="（%1）"/>
      <w:lvlJc w:val="left"/>
    </w:lvl>
  </w:abstractNum>
  <w:abstractNum w:abstractNumId="5">
    <w:nsid w:val="5927C57E"/>
    <w:multiLevelType w:val="singleLevel"/>
    <w:tmpl w:val="5927C57E"/>
    <w:lvl w:ilvl="0">
      <w:start w:val="3"/>
      <w:numFmt w:val="chineseCounting"/>
      <w:suff w:val="nothing"/>
      <w:lvlText w:val="%1、"/>
      <w:lvlJc w:val="left"/>
    </w:lvl>
  </w:abstractNum>
  <w:abstractNum w:abstractNumId="6">
    <w:nsid w:val="5927C59A"/>
    <w:multiLevelType w:val="singleLevel"/>
    <w:tmpl w:val="5927C59A"/>
    <w:lvl w:ilvl="0">
      <w:start w:val="1"/>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B754B8"/>
    <w:rsid w:val="000F166A"/>
    <w:rsid w:val="00110440"/>
    <w:rsid w:val="00111ED0"/>
    <w:rsid w:val="00114A3A"/>
    <w:rsid w:val="001B10EB"/>
    <w:rsid w:val="002D2EA7"/>
    <w:rsid w:val="00321124"/>
    <w:rsid w:val="00356093"/>
    <w:rsid w:val="003A6975"/>
    <w:rsid w:val="003E345C"/>
    <w:rsid w:val="00437E63"/>
    <w:rsid w:val="004F37DB"/>
    <w:rsid w:val="00602CF3"/>
    <w:rsid w:val="00626633"/>
    <w:rsid w:val="00662F41"/>
    <w:rsid w:val="00791B31"/>
    <w:rsid w:val="007A57B7"/>
    <w:rsid w:val="007D3F9C"/>
    <w:rsid w:val="00825D48"/>
    <w:rsid w:val="009A013D"/>
    <w:rsid w:val="00A00407"/>
    <w:rsid w:val="00A22190"/>
    <w:rsid w:val="00A92D69"/>
    <w:rsid w:val="00B0542C"/>
    <w:rsid w:val="00B614C8"/>
    <w:rsid w:val="00B76F01"/>
    <w:rsid w:val="00BA34BD"/>
    <w:rsid w:val="00BE4BFA"/>
    <w:rsid w:val="00BF7EFB"/>
    <w:rsid w:val="00C366AD"/>
    <w:rsid w:val="00C57A42"/>
    <w:rsid w:val="00C762CE"/>
    <w:rsid w:val="00C937BF"/>
    <w:rsid w:val="00CA2CB2"/>
    <w:rsid w:val="00CD595F"/>
    <w:rsid w:val="00DA1EB2"/>
    <w:rsid w:val="00F22BF3"/>
    <w:rsid w:val="00F370B0"/>
    <w:rsid w:val="00F44BB4"/>
    <w:rsid w:val="00F634F8"/>
    <w:rsid w:val="00FC227B"/>
    <w:rsid w:val="00FD08AD"/>
    <w:rsid w:val="00FF61C8"/>
    <w:rsid w:val="026C312B"/>
    <w:rsid w:val="02F47519"/>
    <w:rsid w:val="06CD01F3"/>
    <w:rsid w:val="06EC3264"/>
    <w:rsid w:val="073F4924"/>
    <w:rsid w:val="078B3278"/>
    <w:rsid w:val="08365A6B"/>
    <w:rsid w:val="0940013F"/>
    <w:rsid w:val="0A1D5F17"/>
    <w:rsid w:val="0ACE38F4"/>
    <w:rsid w:val="0B017A80"/>
    <w:rsid w:val="0BE02805"/>
    <w:rsid w:val="0C890530"/>
    <w:rsid w:val="0D2F2865"/>
    <w:rsid w:val="0D676236"/>
    <w:rsid w:val="0DCF33DE"/>
    <w:rsid w:val="0EB80BDE"/>
    <w:rsid w:val="0FB64E74"/>
    <w:rsid w:val="105F7CBB"/>
    <w:rsid w:val="11F53597"/>
    <w:rsid w:val="12B21F71"/>
    <w:rsid w:val="14091170"/>
    <w:rsid w:val="15390517"/>
    <w:rsid w:val="155D7CE9"/>
    <w:rsid w:val="17A93408"/>
    <w:rsid w:val="17DB4E6B"/>
    <w:rsid w:val="1ABB3899"/>
    <w:rsid w:val="1C3C5C1C"/>
    <w:rsid w:val="1C6F50C5"/>
    <w:rsid w:val="1CF3222E"/>
    <w:rsid w:val="1D1D3F59"/>
    <w:rsid w:val="1D930FF7"/>
    <w:rsid w:val="1DD62FA9"/>
    <w:rsid w:val="1E4D364B"/>
    <w:rsid w:val="1F3A22ED"/>
    <w:rsid w:val="25721CFB"/>
    <w:rsid w:val="25961475"/>
    <w:rsid w:val="25A96A39"/>
    <w:rsid w:val="25F4652C"/>
    <w:rsid w:val="260D5FD0"/>
    <w:rsid w:val="29411521"/>
    <w:rsid w:val="29A6002D"/>
    <w:rsid w:val="2D5A230E"/>
    <w:rsid w:val="2EC0493D"/>
    <w:rsid w:val="2FB517CF"/>
    <w:rsid w:val="2FCD2D3C"/>
    <w:rsid w:val="2FD153B4"/>
    <w:rsid w:val="315A51D5"/>
    <w:rsid w:val="328E156E"/>
    <w:rsid w:val="32BF3426"/>
    <w:rsid w:val="37023C69"/>
    <w:rsid w:val="37D20574"/>
    <w:rsid w:val="3A59556E"/>
    <w:rsid w:val="3C652DAD"/>
    <w:rsid w:val="3D342608"/>
    <w:rsid w:val="3D4F4A33"/>
    <w:rsid w:val="3D6C2997"/>
    <w:rsid w:val="40D12327"/>
    <w:rsid w:val="41CE4B8D"/>
    <w:rsid w:val="41D930B5"/>
    <w:rsid w:val="431767CC"/>
    <w:rsid w:val="43490E75"/>
    <w:rsid w:val="442765C8"/>
    <w:rsid w:val="45F2336D"/>
    <w:rsid w:val="463F5C46"/>
    <w:rsid w:val="46F57DC9"/>
    <w:rsid w:val="488408DF"/>
    <w:rsid w:val="4A277D65"/>
    <w:rsid w:val="4A8C043A"/>
    <w:rsid w:val="4A9A0B9F"/>
    <w:rsid w:val="4D73052E"/>
    <w:rsid w:val="4E1058F9"/>
    <w:rsid w:val="4E141F76"/>
    <w:rsid w:val="4EA919CE"/>
    <w:rsid w:val="4EB74F60"/>
    <w:rsid w:val="4F2C574D"/>
    <w:rsid w:val="4FA760F2"/>
    <w:rsid w:val="502C0A59"/>
    <w:rsid w:val="50B53557"/>
    <w:rsid w:val="510D71B6"/>
    <w:rsid w:val="525E3F1E"/>
    <w:rsid w:val="52DB391B"/>
    <w:rsid w:val="53287B86"/>
    <w:rsid w:val="54440978"/>
    <w:rsid w:val="5556350D"/>
    <w:rsid w:val="569C5ECC"/>
    <w:rsid w:val="5777095E"/>
    <w:rsid w:val="58AE754E"/>
    <w:rsid w:val="598E060C"/>
    <w:rsid w:val="59E036BC"/>
    <w:rsid w:val="5C7F04EE"/>
    <w:rsid w:val="5D95032C"/>
    <w:rsid w:val="5F5A15E9"/>
    <w:rsid w:val="61820A14"/>
    <w:rsid w:val="63A907E1"/>
    <w:rsid w:val="65E96FFC"/>
    <w:rsid w:val="65F433D0"/>
    <w:rsid w:val="6732455B"/>
    <w:rsid w:val="67C636E7"/>
    <w:rsid w:val="6CB754B8"/>
    <w:rsid w:val="6D54524E"/>
    <w:rsid w:val="6E712DF5"/>
    <w:rsid w:val="72BF113F"/>
    <w:rsid w:val="73DA3AA6"/>
    <w:rsid w:val="73ED0E5B"/>
    <w:rsid w:val="73EE7B81"/>
    <w:rsid w:val="74BD0E20"/>
    <w:rsid w:val="75273471"/>
    <w:rsid w:val="764655B8"/>
    <w:rsid w:val="79345736"/>
    <w:rsid w:val="7CFE5FE3"/>
    <w:rsid w:val="7E7A681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 w:eastAsia="楷体" w:hAnsi="楷体" w:cs="黑体"/>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BalloonText">
    <w:name w:val="Balloon Text"/>
    <w:basedOn w:val="Normal"/>
    <w:link w:val="Char"/>
    <w:qFormat/>
    <w:rPr>
      <w:sz w:val="18"/>
      <w:szCs w:val="18"/>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Autospacing="1" w:afterAutospacing="1"/>
      <w:jc w:val="left"/>
    </w:pPr>
    <w:rPr>
      <w:kern w:val="0"/>
      <w:sz w:val="24"/>
    </w:rPr>
  </w:style>
  <w:style w:type="character" w:styleId="Hyperlink">
    <w:name w:val="Hyperlink"/>
    <w:basedOn w:val="DefaultParagraphFont"/>
    <w:qFormat/>
    <w:rPr>
      <w:color w:val="0000FF"/>
      <w:u w:val="single"/>
    </w:rPr>
  </w:style>
  <w:style w:type="paragraph" w:customStyle="1" w:styleId="Style15">
    <w:name w:val="_Style 15"/>
    <w:basedOn w:val="Normal"/>
    <w:qFormat/>
    <w:pPr>
      <w:widowControl/>
      <w:spacing w:line="300" w:lineRule="auto"/>
      <w:ind w:firstLine="200" w:firstLineChars="200"/>
    </w:pPr>
    <w:rPr>
      <w:szCs w:val="20"/>
    </w:rPr>
  </w:style>
  <w:style w:type="paragraph" w:customStyle="1" w:styleId="Normal1">
    <w:name w:val="Normal_1"/>
    <w:qFormat/>
    <w:pPr>
      <w:widowControl w:val="0"/>
      <w:jc w:val="both"/>
    </w:pPr>
    <w:rPr>
      <w:rFonts w:ascii="Calibri" w:eastAsia="宋体" w:hAnsi="Calibri" w:cs="宋体"/>
      <w:kern w:val="2"/>
      <w:sz w:val="21"/>
      <w:szCs w:val="22"/>
      <w:lang w:val="en-US" w:eastAsia="zh-CN" w:bidi="ar-SA"/>
    </w:rPr>
  </w:style>
  <w:style w:type="character" w:customStyle="1" w:styleId="Char">
    <w:name w:val="批注框文本 Char"/>
    <w:basedOn w:val="DefaultParagraphFont"/>
    <w:link w:val="BalloonText"/>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D1EBD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1343</Words>
  <Characters>7657</Characters>
  <Application>Microsoft Office Word</Application>
  <DocSecurity>0</DocSecurity>
  <Lines>63</Lines>
  <Paragraphs>17</Paragraphs>
  <ScaleCrop>false</ScaleCrop>
  <Company/>
  <LinksUpToDate>false</LinksUpToDate>
  <CharactersWithSpaces>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53</cp:revision>
  <cp:lastPrinted>2019-12-27T08:43:00Z</cp:lastPrinted>
  <dcterms:created xsi:type="dcterms:W3CDTF">2017-05-26T00:12:00Z</dcterms:created>
  <dcterms:modified xsi:type="dcterms:W3CDTF">2020-06-03T01:22:14Z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