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12407900</wp:posOffset>
            </wp:positionV>
            <wp:extent cx="419100" cy="469900"/>
            <wp:wrapNone/>
            <wp:docPr id="10003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48595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Cs w:val="21"/>
          <w:lang w:val="en-US" w:eastAsia="zh-CN"/>
        </w:rPr>
        <w:t>2020年江苏省南通市</w:t>
      </w:r>
      <w:r>
        <w:rPr>
          <w:rFonts w:hint="default"/>
          <w:szCs w:val="21"/>
          <w:lang w:eastAsia="zh-CN"/>
        </w:rPr>
        <w:t>数学必杀卷·原创卷</w:t>
      </w:r>
    </w:p>
    <w:p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注 意 事 项</w:t>
      </w:r>
    </w:p>
    <w:p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考生在答题前请认真阅读本注意事项：</w:t>
      </w:r>
    </w:p>
    <w:p>
      <w:pPr>
        <w:numPr>
          <w:ilvl w:val="0"/>
          <w:numId w:val="1"/>
        </w:num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1"/>
        </w:rPr>
      </w:pPr>
      <w:r>
        <w:rPr>
          <w:szCs w:val="21"/>
        </w:rPr>
        <w:t>本试卷共6页，满分150分，考试时间为150分钟。考试结束后，请将本试卷和答题卡一并交回。</w:t>
      </w:r>
    </w:p>
    <w:p>
      <w:pPr>
        <w:widowControl/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315" w:hanging="315" w:hangingChars="150"/>
        <w:jc w:val="left"/>
        <w:rPr>
          <w:szCs w:val="21"/>
        </w:rPr>
      </w:pPr>
      <w:r>
        <w:rPr>
          <w:szCs w:val="21"/>
        </w:rPr>
        <w:t>2．答题前，请务必将自己的姓名、考试证号用0.5毫米黑色字迹的签字笔填写在试卷及答题卡指定的位置。</w:t>
      </w:r>
    </w:p>
    <w:p>
      <w:pPr>
        <w:widowControl/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left="315" w:hanging="315" w:hangingChars="150"/>
        <w:jc w:val="left"/>
        <w:rPr>
          <w:szCs w:val="21"/>
        </w:rPr>
      </w:pPr>
      <w:r>
        <w:rPr>
          <w:szCs w:val="21"/>
        </w:rPr>
        <w:t>3．答案必须按要求填涂、书写在答题卡上，在草稿纸、试卷上答题一律无效。</w:t>
      </w:r>
    </w:p>
    <w:p>
      <w:pPr>
        <w:tabs>
          <w:tab w:val="left" w:pos="78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【注，本模拟试卷仅限江苏省南通市使用】</w:t>
      </w:r>
    </w:p>
    <w:p>
      <w:pPr>
        <w:numPr>
          <w:ilvl w:val="0"/>
          <w:numId w:val="2"/>
        </w:numPr>
        <w:bidi w:val="0"/>
        <w:spacing w:line="360" w:lineRule="auto"/>
        <w:jc w:val="left"/>
        <w:rPr>
          <w:rFonts w:ascii="Times New Roman" w:eastAsia="宋体" w:hAnsi="Times New Roman" w:hint="default"/>
          <w:b/>
        </w:rPr>
      </w:pPr>
      <w:r>
        <w:rPr>
          <w:rFonts w:ascii="Times New Roman" w:eastAsia="宋体" w:hAnsi="Times New Roman" w:hint="default"/>
          <w:b/>
        </w:rPr>
        <w:t>选择题（本大题共10小题，每小题3分，共30分．在每小题所给出的的四个选项中，恰有一项是符合题目要求的）</w:t>
      </w:r>
    </w:p>
    <w:p>
      <w:pPr>
        <w:pStyle w:val="BodyText"/>
        <w:numPr>
          <w:ilvl w:val="0"/>
          <w:numId w:val="3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81</m:t>
            </m:r>
          </m:e>
        </m:ra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的平方根是</w:t>
      </w:r>
    </w:p>
    <w:p>
      <w:pPr>
        <w:pStyle w:val="TOC5"/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A.3           B.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±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3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   C.9           D.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±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9</m:t>
        </m:r>
      </m:oMath>
    </w:p>
    <w:p>
      <w:pPr>
        <w:numPr>
          <w:ilvl w:val="0"/>
          <w:numId w:val="3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下列运算正确的是</w:t>
      </w:r>
    </w:p>
    <w:p>
      <w:pPr>
        <w:pStyle w:val="TOC5"/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A.5ab-ab=4           B.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6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÷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sup>
        </m:sSup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  C.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·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7</m:t>
            </m:r>
          </m:sup>
        </m:sSup>
        <m: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14</m:t>
            </m:r>
          </m:sup>
        </m:sSup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         D.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d>
              <m:dPr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</m:dPr>
              <m:e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a</m:t>
                    </m:r>
                  </m:e>
                  <m:sup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  <w:lang w:val="en-US"/>
                  </w:rPr>
                  <m:t>b</m:t>
                </m:r>
              </m:e>
            </m:d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b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sup>
        </m:sSup>
      </m:oMath>
    </w:p>
    <w:p>
      <w:pPr>
        <w:numPr>
          <w:ilvl w:val="0"/>
          <w:numId w:val="3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海门滨江化工企业今年3月产值为x万元，2月的产值比1月少15％，则2月的产值是</w:t>
      </w:r>
    </w:p>
    <w:p>
      <w:pPr>
        <w:pStyle w:val="BodyText"/>
        <w:numPr>
          <w:ilvl w:val="0"/>
          <w:numId w:val="4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1−10%</m:t>
            </m:r>
          </m:e>
        </m:d>
        <m: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x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万元    B.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1−10%x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万元     C.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x−10%</m:t>
            </m:r>
          </m:e>
        </m:d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  <w:lang w:val="en-US"/>
          </w:rPr>
          <m:t>万元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 xml:space="preserve">      D.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1+10%x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万元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4.某正方体的平面展开图如图所示，则原正方体中与“春”字所在的面相对的面上的字是</w:t>
      </w:r>
    </w:p>
    <w:p>
      <w:pPr>
        <w:pStyle w:val="PlainText"/>
        <w:ind w:firstLine="420" w:firstLineChars="200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781050" cy="581025"/>
            <wp:effectExtent l="0" t="0" r="635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58843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5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青      B．来     C．斗     D．奋</w:t>
      </w:r>
    </w:p>
    <w:p>
      <w:pPr>
        <w:pStyle w:val="PlainText"/>
        <w:numPr>
          <w:ilvl w:val="0"/>
          <w:numId w:val="6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点Q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−1，−3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,P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2，−2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,N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2，2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,M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−1，2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中，不经过一次函数y=kx＋2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k&lt;0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的点是</w:t>
      </w:r>
    </w:p>
    <w:p>
      <w:pPr>
        <w:pStyle w:val="PlainText"/>
        <w:numPr>
          <w:ilvl w:val="0"/>
          <w:numId w:val="7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Q  B.P  C.M  D.N</w:t>
      </w:r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若关于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的一元一次不等式组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drawing>
          <wp:inline distT="0" distB="0" distL="114300" distR="114300">
            <wp:extent cx="570865" cy="408940"/>
            <wp:effectExtent l="0" t="0" r="13335" b="228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99207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rcRect r="1749" b="2425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408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无解，则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bidi w:val="0"/>
        <w:spacing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≥6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＞6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 xml:space="preserve"> C．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≤﹣6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 xml:space="preserve"> D．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＜﹣6</w:t>
      </w: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 w:val="21"/>
          <w:szCs w:val="21"/>
        </w:rPr>
        <w:t>7.从1，1，2，3，5五个数中任意选取2个数，分别记为a,b，则一元二次方程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 w:val="21"/>
                <w:szCs w:val="21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kern w:val="0"/>
                <w:sz w:val="21"/>
                <w:szCs w:val="21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kern w:val="0"/>
                <w:sz w:val="21"/>
                <w:szCs w:val="21"/>
                <w:lang w:val="en-US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  <w:kern w:val="0"/>
            <w:sz w:val="21"/>
            <w:szCs w:val="21"/>
          </w:rPr>
          <m:t>+</m:t>
        </m:r>
        <m:r>
          <w:rPr>
            <w:rFonts w:ascii="Cambria Math" w:hAnsi="Cambria Math" w:eastAsiaTheme="minorEastAsia" w:cstheme="minorEastAsia" w:hint="eastAsia"/>
            <w:kern w:val="0"/>
            <w:sz w:val="21"/>
            <w:szCs w:val="21"/>
            <w:lang w:val="en-US"/>
          </w:rPr>
          <m:t>bx+3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0"/>
          <w:sz w:val="21"/>
          <w:szCs w:val="21"/>
        </w:rPr>
        <w:t>有实数解的概率是</w:t>
      </w:r>
    </w:p>
    <w:p>
      <w:pPr>
        <w:pStyle w:val="PlainText"/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20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 xml:space="preserve">          B.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10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 xml:space="preserve">          C.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20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 xml:space="preserve">         D.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5</m:t>
            </m:r>
          </m:den>
        </m:f>
      </m:oMath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如图，△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＝12，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＝8．正方形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DEFG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的顶点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在△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内，顶点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G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分别在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上，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AG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DG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＝4．则点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到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kern w:val="0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的距离为（　　）</w:t>
      </w:r>
    </w:p>
    <w:p>
      <w:pPr>
        <w:bidi w:val="0"/>
        <w:spacing w:line="360" w:lineRule="auto"/>
        <w:ind w:left="273" w:left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  <w:drawing>
          <wp:inline distT="0" distB="0" distL="114300" distR="114300">
            <wp:extent cx="1209040" cy="1409065"/>
            <wp:effectExtent l="0" t="0" r="10160" b="13335"/>
            <wp:docPr id="5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408542" name="图片 53"/>
                    <pic:cNvPicPr>
                      <a:picLocks noRot="1" noChangeAspect="1"/>
                    </pic:cNvPicPr>
                  </pic:nvPicPr>
                  <pic:blipFill>
                    <a:blip xmlns:r="http://schemas.openxmlformats.org/officeDocument/2006/relationships" r:embed="rId9"/>
                    <a:srcRect r="833" b="716"/>
                    <a:stretch>
                      <a:fillRect/>
                    </a:stretch>
                  </pic:blipFill>
                  <pic:spPr>
                    <a:xfrm>
                      <a:off x="0" y="0"/>
                      <a:ext cx="1209040" cy="1409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bidi w:val="0"/>
        <w:spacing w:line="360" w:lineRule="auto"/>
        <w:ind w:firstLine="273" w:firstLineChars="130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A．1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B．2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C．4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kern w:val="0"/>
                <w:szCs w:val="21"/>
                <w:lang w:val="en-US"/>
              </w:rPr>
              <m:t>2</m:t>
            </m:r>
          </m:e>
        </m:rad>
      </m:oMath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﹣4</w:t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</w:rPr>
        <w:tab/>
      </w:r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D．8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0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kern w:val="0"/>
                <w:szCs w:val="21"/>
                <w:lang w:val="en-US"/>
              </w:rPr>
              <m:t>2</m:t>
            </m:r>
          </m:e>
        </m:rad>
      </m:oMath>
      <w:r>
        <w:rPr>
          <w:rFonts w:asciiTheme="minorEastAsia" w:eastAsiaTheme="minorEastAsia" w:hAnsiTheme="minorEastAsia" w:cstheme="minorEastAsia" w:hint="eastAsia"/>
          <w:b w:val="0"/>
          <w:bCs w:val="0"/>
          <w:kern w:val="0"/>
          <w:szCs w:val="21"/>
        </w:rPr>
        <w:t>﹣4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Style w:val="BodyText"/>
        <w:numPr>
          <w:ilvl w:val="0"/>
          <w:numId w:val="8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将函数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−2x</m:t>
        </m:r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x≥0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的图像沿着y轴翻折得到一个新的图像，前后2个图像其实就是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−2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val="en-US" w:bidi="ar-SA"/>
        </w:rPr>
        <w:t>ǀ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val="en-US" w:bidi="ar-SA"/>
        </w:rPr>
        <w:t>ǀ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，当关于x的方程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−2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val="en-US" w:bidi="ar-SA"/>
        </w:rPr>
        <w:t>ǀ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val="en-US" w:bidi="ar-SA"/>
        </w:rPr>
        <w:t>ǀ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=a时，在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2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&lt;x&lt;2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的范围内恰有2个实数根，求a</w:t>
      </w:r>
    </w:p>
    <w:p>
      <w:pPr>
        <w:pStyle w:val="TOC5"/>
        <w:ind w:left="0" w:firstLine="0" w:leftChars="0" w:firstLineChars="0"/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eastAsia="zh-CN" w:bidi="ar-SA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A.0            B.1           C.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1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eastAsia="zh-CN" w:bidi="ar-SA"/>
        </w:rPr>
        <w:t xml:space="preserve">          D.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 w:val="0"/>
                <w:kern w:val="2"/>
                <w:sz w:val="21"/>
                <w:szCs w:val="21"/>
                <w:lang w:eastAsia="zh-CN" w:bidi="ar-SA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 w:val="0"/>
                <w:kern w:val="2"/>
                <w:sz w:val="21"/>
                <w:szCs w:val="21"/>
                <w:lang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eastAsia="zh-CN" w:bidi="ar-SA"/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 w:val="0"/>
                <w:kern w:val="2"/>
                <w:sz w:val="21"/>
                <w:szCs w:val="21"/>
                <w:lang w:eastAsia="zh-CN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eastAsia="zh-CN" w:bidi="ar-SA"/>
              </w:rPr>
              <m:t>2</m:t>
            </m:r>
          </m:den>
        </m:f>
      </m:oMath>
    </w:p>
    <w:p>
      <w:pP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eastAsia="zh-CN" w:bidi="ar-SA"/>
        </w:rPr>
        <w:t>10.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如图，在菱形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中，tan∠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=2, 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上一点，以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为边向外作菱形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PMNB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 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DM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 取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DM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中点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.连接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,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PE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.则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AE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PE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的值为</w:t>
      </w:r>
    </w:p>
    <w:p>
      <w:pPr>
        <w:tabs>
          <w:tab w:val="left" w:pos="4400"/>
        </w:tabs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000000" w:themeColor="text1"/>
                    <w:kern w:val="0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</m:e>
            </m:rad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     B. 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color w:val="000000" w:themeColor="text1"/>
                    <w:kern w:val="0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</m:ctrlPr>
                <m:r>
                  <w:rPr>
                    <w:rFonts w:ascii="Cambria Math" w:hAnsi="Cambria Math" w:eastAsiaTheme="minorEastAsia" w:cstheme="minorEastAsia" w:hint="eastAsia"/>
                    <w:color w:val="000000" w:themeColor="text1"/>
                    <w:kern w:val="0"/>
                    <w:sz w:val="21"/>
                    <w:szCs w:val="21"/>
                    <w:lang w:val="en-US"/>
                    <w14:textFill>
                      <w14:solidFill>
                        <w14:schemeClr w14:val="tx1"/>
                      </w14:solidFill>
                    </w14:textFill>
                  </w:rPr>
                  <m:t>5</m:t>
                </m:r>
              </m:e>
            </m:rad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C. 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1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2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  D. 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  <m:r>
              <w:rPr>
                <w:rFonts w:ascii="Cambria Math" w:hAnsi="Cambria Math" w:eastAsiaTheme="minorEastAsia" w:cstheme="minorEastAsia" w:hint="eastAsia"/>
                <w:color w:val="000000" w:themeColor="text1"/>
                <w:kern w:val="0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m:t>4</m:t>
            </m:r>
          </m:den>
        </m:f>
      </m:oMath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-169545</wp:posOffset>
            </wp:positionH>
            <wp:positionV relativeFrom="paragraph">
              <wp:posOffset>55880</wp:posOffset>
            </wp:positionV>
            <wp:extent cx="1914525" cy="1014730"/>
            <wp:effectExtent l="0" t="0" r="15875" b="1270"/>
            <wp:wrapSquare wrapText="bothSides"/>
            <wp:docPr id="31" name="图片 31" descr="https://bj.download.cycore.cn/question/2018/12/25/9/40/e48c04bd-f2b5-477c-8bc2-bfb1fe1f48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039236" name="图片 31" descr="https://bj.download.cycore.cn/question/2018/12/25/9/40/e48c04bd-f2b5-477c-8bc2-bfb1fe1f48ce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Style w:val="TOC5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pStyle w:val="TOC5"/>
        <w:rPr>
          <w:rFonts w:hint="default"/>
        </w:rPr>
      </w:pPr>
    </w:p>
    <w:p>
      <w:pPr>
        <w:numPr>
          <w:numId w:val="0"/>
        </w:numPr>
        <w:rPr>
          <w:rFonts w:ascii="Times New Roman" w:eastAsia="宋体" w:hAnsi="Times New Roman" w:hint="default"/>
          <w:b/>
        </w:rPr>
      </w:pPr>
      <w:r>
        <w:rPr>
          <w:rFonts w:ascii="Times New Roman" w:eastAsia="黑体" w:hAnsi="Times New Roman" w:cs="Times New Roman"/>
          <w:bCs/>
          <w:szCs w:val="21"/>
        </w:rPr>
        <w:t>二．</w:t>
      </w:r>
      <w:r>
        <w:rPr>
          <w:rFonts w:ascii="Times New Roman" w:eastAsia="黑体" w:hAnsi="Times New Roman" w:cs="Times New Roman"/>
          <w:bCs/>
          <w:szCs w:val="21"/>
        </w:rPr>
        <w:t>填空题：</w:t>
      </w:r>
      <w:bookmarkStart w:id="0" w:name="_Hlk39224688"/>
      <w:r>
        <w:rPr>
          <w:rFonts w:ascii="Times New Roman" w:eastAsia="宋体" w:hAnsi="Times New Roman" w:hint="default"/>
          <w:b/>
        </w:rPr>
        <w:t>（</w:t>
      </w:r>
      <w:r>
        <w:rPr>
          <w:rFonts w:ascii="Times New Roman" w:eastAsia="黑体" w:hAnsi="Times New Roman" w:cs="Times New Roman"/>
          <w:bCs/>
          <w:szCs w:val="21"/>
        </w:rPr>
        <w:t>本大题共8小题，前3题每小题3分，后5题每小题4分，共29分．不需要写出解答过程</w:t>
      </w:r>
      <w:bookmarkEnd w:id="0"/>
      <w:r>
        <w:rPr>
          <w:rFonts w:ascii="Times New Roman" w:eastAsia="黑体" w:hAnsi="Times New Roman" w:cs="Times New Roman"/>
          <w:bCs/>
          <w:szCs w:val="21"/>
        </w:rPr>
        <w:t>，请把最后结果填在题中横线上．</w:t>
      </w:r>
      <w:r>
        <w:rPr>
          <w:rFonts w:ascii="Times New Roman" w:eastAsia="宋体" w:hAnsi="Times New Roman" w:hint="default"/>
          <w:b/>
        </w:rPr>
        <w:t>）</w:t>
      </w:r>
    </w:p>
    <w:p>
      <w:pPr>
        <w:pStyle w:val="BodyText"/>
        <w:numPr>
          <w:ilvl w:val="0"/>
          <w:numId w:val="9"/>
        </w:numPr>
        <w:rPr>
          <w:rFonts w:asciiTheme="minorEastAsia" w:eastAsiaTheme="minorEastAsia" w:hAnsiTheme="minorEastAsia" w:cstheme="minorEastAsia" w:hint="eastAsia"/>
          <w:b w:val="0"/>
          <w:bCs w:val="0"/>
          <w:i w:val="0"/>
          <w:lang w:val="en-US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分解因式：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4</m:t>
            </m:r>
          </m:sup>
        </m:sSup>
        <m:r>
          <w:rPr>
            <w:rFonts w:ascii="Cambria Math" w:hAnsi="Cambria Math" w:eastAsiaTheme="minorEastAsia" w:cstheme="minorEastAsia" w:hint="eastAsia"/>
          </w:rPr>
          <m:t>−</m:t>
        </m:r>
        <m:r>
          <w:rPr>
            <w:rFonts w:ascii="Cambria Math" w:hAnsi="Cambria Math" w:eastAsiaTheme="minorEastAsia" w:cstheme="minorEastAsia" w:hint="eastAsia"/>
            <w:lang w:val="en-US"/>
          </w:rPr>
          <m:t>9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lang w:val="en-US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a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lang w:val="en-US"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2</m:t>
            </m:r>
          </m:sup>
        </m:sSup>
      </m:oMath>
    </w:p>
    <w:p>
      <w:pPr>
        <w:pStyle w:val="TOC5"/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12.随机抛3枚硬币，全部反面向上的概率为</w:t>
      </w: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13. 江苏省在某次省统考中有160800人及格，把160800用科学计数法表示</w:t>
      </w:r>
    </w:p>
    <w:p>
      <w:pPr>
        <w:pStyle w:val="TOC5"/>
        <w:ind w:left="0" w:firstLine="0" w:leftChars="0" w:firstLineChars="0"/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14.一扇形面积是</w:t>
      </w:r>
      <m:oMath>
        <m:r>
          <w:rPr>
            <w:rFonts w:ascii="Cambria Math" w:hAnsi="Cambria Math" w:eastAsiaTheme="minorEastAsia" w:cstheme="minorEastAsia" w:hint="eastAsia"/>
          </w:rPr>
          <m:t>30</m:t>
        </m:r>
        <m:r>
          <m:rPr>
            <m:sty m:val="p"/>
          </m:rPr>
          <w:rPr>
            <w:rFonts w:ascii="Cambria Math" w:hAnsi="Cambria Math" w:eastAsiaTheme="minorEastAsia" w:cstheme="minorEastAsia" w:hint="eastAsia"/>
          </w:rPr>
          <m:t>π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，半径为6，则该扇形圆心角的度数是</w:t>
      </w:r>
    </w:p>
    <w:p>
      <w:pP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15.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在△ABC中，AB=AC,将△ABC沿AC翻折得到△AB'C，射线BA与射线CB'相交于点E,若△AEB'是等腰三角形，求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B的度数</w:t>
      </w: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2"/>
          <w:lang w:bidi="ar-SA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16.函数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1</m:t>
            </m:r>
          </m:sub>
        </m:sSub>
        <m:r>
          <w:rPr>
            <w:rFonts w:ascii="Cambria Math" w:hAnsi="Cambria Math" w:eastAsiaTheme="minorEastAsia" w:cstheme="minorEastAsia" w:hint="eastAsia"/>
          </w:rPr>
          <m:t>=</m:t>
        </m:r>
        <m:r>
          <w:rPr>
            <w:rFonts w:ascii="Cambria Math" w:hAnsi="Cambria Math" w:eastAsiaTheme="minorEastAsia" w:cstheme="minorEastAsia" w:hint="eastAsia"/>
            <w:lang w:val="en-US"/>
          </w:rPr>
          <m:t>x+1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和函数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2</m:t>
            </m:r>
          </m:sub>
        </m:sSub>
        <m:r>
          <w:rPr>
            <w:rFonts w:ascii="Cambria Math" w:hAnsi="Cambria Math" w:eastAsiaTheme="minorEastAsia" w:cstheme="minorEastAsia" w:hint="eastAsia"/>
          </w:rPr>
          <m:t>=</m:t>
        </m:r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2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x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的图像交与点M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m，1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，N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n，−2</m:t>
            </m:r>
          </m:e>
        </m:d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，若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eastAsia="zh-CN" w:bidi="ar-SA"/>
          </w:rPr>
          <m:t>4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bidi="ar-SA"/>
          </w:rPr>
          <m:t>&lt;</m:t>
        </m:r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bidi="ar-SA"/>
          </w:rPr>
          <m:t>&lt;</m:t>
        </m:r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bidi="ar-SA"/>
          </w:rPr>
          <m:t>&lt;4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2"/>
          <w:lang w:bidi="ar-SA"/>
        </w:rPr>
        <w:t>，求x的取值范围</w:t>
      </w:r>
    </w:p>
    <w:p>
      <w:pPr>
        <w:pStyle w:val="DefaultParagraph"/>
        <w:spacing w:line="0" w:lineRule="atLeast"/>
        <w:ind w:left="210" w:hanging="210" w:hangingChars="100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2"/>
          <w:lang w:bidi="ar-SA"/>
        </w:rPr>
        <w:t>17.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如图，△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=8,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=6,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=4，以边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为斜边在△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外作Rt△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,使得</w:t>
      </w:r>
    </w:p>
    <w:p>
      <w:pPr>
        <w:pStyle w:val="DefaultParagraph"/>
        <w:spacing w:line="0" w:lineRule="atLeast"/>
        <w:ind w:left="210" w:leftChars="100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DefaultParagraph"/>
        <w:spacing w:line="0" w:lineRule="atLeast"/>
        <w:ind w:left="210" w:leftChars="100"/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∠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ADB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=90°，连接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,则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的最大值是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-193040</wp:posOffset>
            </wp:positionH>
            <wp:positionV relativeFrom="paragraph">
              <wp:posOffset>67945</wp:posOffset>
            </wp:positionV>
            <wp:extent cx="1318895" cy="1162050"/>
            <wp:effectExtent l="0" t="0" r="1905" b="0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286046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</w:rPr>
      </w:pPr>
    </w:p>
    <w:p>
      <w:pPr>
        <w:bidi w:val="0"/>
        <w:spacing w:line="360" w:lineRule="auto"/>
        <w:ind w:left="273" w:hanging="273" w:hangingChars="130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</w:rPr>
      </w:pPr>
    </w:p>
    <w:p>
      <w:pPr>
        <w:numPr>
          <w:numId w:val="0"/>
        </w:numPr>
        <w:bidi w:val="0"/>
        <w:spacing w:line="360" w:lineRule="auto"/>
        <w:textAlignment w:val="center"/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2"/>
          <w:lang w:bidi="ar-SA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18.若关于x的方程</w:t>
      </w:r>
      <m:oMath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2</m:t>
            </m:r>
          </m:sup>
        </m:sSup>
        <m:r>
          <w:rPr>
            <w:rFonts w:ascii="Cambria Math" w:hAnsi="Cambria Math" w:eastAsiaTheme="minorEastAsia" w:cstheme="minorEastAsia" w:hint="eastAsia"/>
          </w:rPr>
          <m:t>−</m:t>
        </m:r>
        <m:r>
          <w:rPr>
            <w:rFonts w:ascii="Cambria Math" w:hAnsi="Cambria Math" w:eastAsiaTheme="minorEastAsia" w:cstheme="minorEastAsia" w:hint="eastAsia"/>
            <w:lang w:val="en-US"/>
          </w:rPr>
          <m:t>2kx+k−3=0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的一个实数根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x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1</m:t>
            </m:r>
          </m:sub>
        </m:sSub>
        <m:r>
          <w:rPr>
            <w:rFonts w:ascii="Cambria Math" w:hAnsi="Cambria Math" w:eastAsiaTheme="minorEastAsia" w:cstheme="minorEastAsia" w:hint="eastAsia"/>
          </w:rPr>
          <m:t>≥</m:t>
        </m:r>
        <m:r>
          <w:rPr>
            <w:rFonts w:ascii="Cambria Math" w:hAnsi="Cambria Math" w:eastAsiaTheme="minorEastAsia" w:cstheme="minorEastAsia" w:hint="eastAsia"/>
            <w:lang w:val="en-US"/>
          </w:rPr>
          <m:t>3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，另一个实数根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x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</w:rPr>
            </m:ctrlPr>
            <m:r>
              <w:rPr>
                <w:rFonts w:ascii="Cambria Math" w:hAnsi="Cambria Math" w:eastAsiaTheme="minorEastAsia" w:cstheme="minorEastAsia" w:hint="eastAsia"/>
                <w:lang w:val="en-US"/>
              </w:rPr>
              <m:t>2</m:t>
            </m:r>
          </m:sub>
        </m:sSub>
        <m:r>
          <w:rPr>
            <w:rFonts w:ascii="Cambria Math" w:hAnsi="Cambria Math" w:eastAsiaTheme="minorEastAsia" w:cstheme="minorEastAsia" w:hint="eastAsia"/>
          </w:rPr>
          <m:t>≤</m:t>
        </m:r>
        <m:r>
          <w:rPr>
            <w:rFonts w:ascii="Cambria Math" w:hAnsi="Cambria Math" w:eastAsiaTheme="minorEastAsia" w:cstheme="minorEastAsia" w:hint="eastAsia"/>
            <w:lang w:val="en-US"/>
          </w:rPr>
          <m:t>0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</w:rPr>
        <w:t>，则关于x的抛物线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eastAsia="zh-CN" w:bidi="ar-SA"/>
          </w:rPr>
          <m:t>y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bidi="ar-SA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2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2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2"/>
            <w:lang w:val="en-US" w:bidi="ar-SA"/>
          </w:rPr>
          <m:t>−2kx+k−3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2"/>
          <w:lang w:bidi="ar-SA"/>
        </w:rPr>
        <w:t>的图像的顶点到x轴距离的最小值是</w:t>
      </w:r>
    </w:p>
    <w:p>
      <w:pPr>
        <w:pStyle w:val="BodyText"/>
        <w:numPr>
          <w:ilvl w:val="0"/>
          <w:numId w:val="10"/>
        </w:numPr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t>解答题</w:t>
      </w:r>
      <w:r>
        <w:rPr>
          <w:rFonts w:ascii="Times New Roman" w:eastAsia="新宋体" w:hAnsi="Times New Roman" w:cs="Times New Roman"/>
          <w:b/>
          <w:szCs w:val="21"/>
        </w:rPr>
        <w:t>：</w:t>
      </w:r>
      <w:r>
        <w:rPr>
          <w:rFonts w:ascii="Times New Roman" w:eastAsia="黑体" w:hAnsi="Times New Roman" w:cs="Times New Roman"/>
          <w:bCs/>
          <w:szCs w:val="21"/>
        </w:rPr>
        <w:t>本大题共8小题，共91分．需要写出解答过程．</w:t>
      </w:r>
    </w:p>
    <w:p>
      <w:pPr>
        <w:pStyle w:val="TOC5"/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perscript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（1）计算（﹣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﹣|﹣</w:t>
      </w:r>
      <w:r>
        <w:rPr>
          <w:rFonts w:asciiTheme="minorEastAsia" w:eastAsiaTheme="minorEastAsia" w:hAnsiTheme="minorEastAsia" w:cstheme="minorEastAsia" w:hint="eastAsia"/>
          <w:b w:val="0"/>
          <w:bCs w:val="0"/>
          <w:position w:val="-5"/>
          <w:sz w:val="21"/>
          <w:szCs w:val="21"/>
        </w:rPr>
        <w:drawing>
          <wp:inline distT="0" distB="0" distL="114300" distR="114300">
            <wp:extent cx="190500" cy="171450"/>
            <wp:effectExtent l="0" t="0" r="12700" b="6350"/>
            <wp:docPr id="30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526303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|﹣2cos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60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°+（2020﹣π）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perscript"/>
        </w:rPr>
        <w:t>0</w:t>
      </w:r>
    </w:p>
    <w:p>
      <w:pPr>
        <w:numPr>
          <w:ilvl w:val="0"/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化简求值</w:t>
      </w:r>
      <m:oMath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f>
              <m:fPr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x</m:t>
                    </m:r>
                  </m:e>
                  <m:sup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</w:rPr>
                  <m:t>−</m:t>
                </m:r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  <w:lang w:val="en-US"/>
                  </w:rPr>
                  <m:t>2x+1</m:t>
                </m:r>
              </m:num>
              <m:den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x</m:t>
                    </m:r>
                  </m:e>
                  <m:sup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</w:rPr>
                  <m:t>−</m:t>
                </m:r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  <w:lang w:val="en-US"/>
                  </w:rPr>
                  <m:t>x</m:t>
                </m:r>
              </m:den>
            </m:f>
            <m:r>
              <w:rPr>
                <w:rFonts w:ascii="Cambria Math" w:hAnsi="Cambria Math" w:eastAsiaTheme="minorEastAsia" w:cstheme="minorEastAsia" w:hint="eastAsia"/>
                <w:sz w:val="21"/>
                <w:szCs w:val="21"/>
              </w:rPr>
              <m:t>+</m:t>
            </m:r>
            <m:f>
              <m:fPr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</m:fPr>
              <m:num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x</m:t>
                    </m:r>
                  </m:e>
                  <m:sup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</w:rPr>
                  <m:t>−</m:t>
                </m:r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  <w:lang w:val="en-US"/>
                  </w:rPr>
                  <m:t>4</m:t>
                </m:r>
              </m:num>
              <m:den>
                <m:ctrlPr>
                  <w:rPr>
                    <w:rFonts w:ascii="Cambria Math" w:hAnsi="Cambria Math" w:eastAsiaTheme="minorEastAsia" w:cstheme="minorEastAsia" w:hint="eastAsia"/>
                    <w:b w:val="0"/>
                    <w:bCs w:val="0"/>
                    <w:i/>
                    <w:sz w:val="21"/>
                    <w:szCs w:val="21"/>
                  </w:rPr>
                </m:ctrlPr>
                <m:sSup>
                  <m:sSupPr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</m:sSupPr>
                  <m:e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x</m:t>
                    </m:r>
                  </m:e>
                  <m:sup>
                    <m:ctrlPr>
                      <w:rPr>
                        <w:rFonts w:ascii="Cambria Math" w:hAnsi="Cambria Math" w:eastAsiaTheme="minorEastAsia" w:cstheme="minorEastAsia" w:hint="eastAsia"/>
                        <w:b w:val="0"/>
                        <w:bCs w:val="0"/>
                        <w:i/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 w:eastAsiaTheme="minorEastAsia" w:cstheme="minorEastAsia" w:hint="eastAsia"/>
                        <w:sz w:val="21"/>
                        <w:szCs w:val="21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</w:rPr>
                  <m:t>+</m:t>
                </m:r>
                <m:r>
                  <w:rPr>
                    <w:rFonts w:ascii="Cambria Math" w:hAnsi="Cambria Math" w:eastAsiaTheme="minorEastAsia" w:cstheme="minorEastAsia" w:hint="eastAsia"/>
                    <w:sz w:val="21"/>
                    <w:szCs w:val="21"/>
                    <w:lang w:val="en-US"/>
                  </w:rPr>
                  <m:t>2x</m:t>
                </m:r>
              </m:den>
            </m:f>
          </m:e>
        </m:d>
        <m:r>
          <m:rPr>
            <m:sty m:val="p"/>
          </m:rPr>
          <w:rPr>
            <w:rFonts w:ascii="Cambria Math" w:hAnsi="Cambria Math" w:eastAsiaTheme="minorEastAsia" w:cstheme="minorEastAsia" w:hint="eastAsia"/>
            <w:sz w:val="21"/>
            <w:szCs w:val="21"/>
          </w:rPr>
          <m:t>÷</m:t>
        </m:r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2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x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，其中x是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2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≤x≤2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的整数</w:t>
      </w:r>
    </w:p>
    <w:p>
      <w:pP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20.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新学期，某校开设了“防疫宣传”“心理疏导”等课程．为了解学生对新开设课程的掌握情况，从八年级学生中随机抽取了部分学生进行了一次综合测试．测试结果分为四个等级：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级为优秀，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级为良好，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级为及格，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级为不及格．将测试结果绘制了如图两幅不完整的统计图．根据统计图中的信息解答下列问题：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4258310" cy="2362835"/>
            <wp:effectExtent l="0" t="0" r="8890" b="24765"/>
            <wp:docPr id="33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490372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58310" cy="2362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（1）本次抽样测试的学生人数是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名；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（2）扇形统计图中表示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级的扇形圆心角α的度数是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，并把条形统计图补充完整；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（3）该校八年级共有学生500名，如果全部参加这次测试，估计优秀的人数为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；</w:t>
      </w:r>
    </w:p>
    <w:p>
      <w:pPr>
        <w:spacing w:line="36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（4）某班有4名优秀的同学（分别记为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G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，其中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为小明），班主任要从中随机选择两名同学进行经验分享．利用列表法或画树状图法，求小明被选中的概率．</w:t>
      </w:r>
    </w:p>
    <w:p>
      <w:pPr>
        <w:pStyle w:val="BodyText"/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21.南通市某学校准备计划在今年的运动会上进行跳绳比赛，为此学校准备购买长，短2种跳绳，若花费480元购买长跳绳的数量是花费480元购买短跳绳的</w:t>
      </w:r>
      <m:oMath>
        <m:f>
          <m:f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fPr>
          <m:num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num>
          <m:den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4</m:t>
            </m:r>
          </m:den>
        </m:f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，已知每条跳绳比短跳绳贵4元，则购买一条长跳绳和一条短跳绳共要花费多少元</w:t>
      </w:r>
    </w:p>
    <w:p>
      <w:pPr>
        <w:spacing w:line="360" w:lineRule="auto"/>
        <w:ind w:left="273" w:hanging="273" w:hangingChars="13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sz w:val="21"/>
          <w:szCs w:val="21"/>
        </w:rPr>
        <w:t>22.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某无人机兴趣小组在操场上开展活动（如图），此时无人机在离地面30米的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处，无人机测得操控者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的俯角为37°，测得点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处的俯角为45°．又经过人工测量操控者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和教学楼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距离为57米，求教学楼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的高度．（注：点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都在同一平面上．参考数据：sin37°≈0.60，cos37°≈0.80，tan37°≈0.75）</w:t>
      </w:r>
    </w:p>
    <w:p>
      <w:pPr>
        <w:spacing w:line="360" w:lineRule="auto"/>
        <w:ind w:left="273" w:leftChars="13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2057400" cy="1362075"/>
            <wp:effectExtent l="0" t="0" r="0" b="9525"/>
            <wp:docPr id="34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98990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23.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如图，点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分别是⊙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上的点，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 xml:space="preserve"> 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是⊙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的直径，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延长线上的一点，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．</w:t>
      </w:r>
    </w:p>
    <w:p>
      <w:pPr>
        <w:pStyle w:val="DefaultParagraph"/>
        <w:ind w:firstLine="315" w:firstLine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（1）若∠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=60°，求证：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是⊙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的切线；</w:t>
      </w:r>
    </w:p>
    <w:p>
      <w:pPr>
        <w:pStyle w:val="DefaultParagraph"/>
        <w:ind w:firstLine="315" w:firstLineChars="15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（2）若点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是弧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的中点，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交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于点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=4，</w:t>
      </w:r>
    </w:p>
    <w:p>
      <w:pPr>
        <w:pStyle w:val="DefaultParagraph"/>
        <w:ind w:firstLine="840" w:firstLineChars="40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求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·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的值.</w:t>
      </w:r>
    </w:p>
    <w:p>
      <w:pPr>
        <w:pStyle w:val="DefaultParagraph"/>
        <w:jc w:val="center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0" distR="0">
            <wp:extent cx="1010285" cy="1329055"/>
            <wp:effectExtent l="0" t="0" r="5715" b="17145"/>
            <wp:docPr id="35" name="图片 35" descr="C:\Users\Owner\Documents\Tencent Files\670728209\Image\C2C\2BI[S1H2J%]HMBKLB4P%XR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974510" name="图片 35" descr="C:\Users\Owner\Documents\Tencent Files\670728209\Image\C2C\2BI[S1H2J%]HMBKLB4P%XR9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28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TOC5"/>
        <w:numPr>
          <w:ilvl w:val="0"/>
          <w:numId w:val="11"/>
        </w:numPr>
        <w:ind w:left="0" w:firstLine="0" w:leftChars="0" w:firstLineChars="0"/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val="en-US" w:bidi="ar-SA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在平面直角坐标系中，已知抛物线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y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=</m:t>
        </m:r>
        <m:sSup>
          <m:sSup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sSup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ax</m:t>
            </m:r>
          </m:e>
          <m:sup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−2ax−3a</m:t>
        </m:r>
        <m:d>
          <m:d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</m:d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kern w:val="2"/>
                <w:sz w:val="21"/>
                <w:szCs w:val="21"/>
                <w:lang w:val="en-US" w:bidi="ar-SA"/>
              </w:rPr>
            </m:ctrlPr>
            <m:r>
              <m:rPr>
                <m:sty m:val="p"/>
              </m:rP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a&gt;0</m:t>
            </m:r>
          </m:e>
        </m:d>
      </m:oMath>
    </w:p>
    <w:p>
      <w:pPr>
        <w:numPr>
          <w:ilvl w:val="0"/>
          <w:numId w:val="12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抛物线的对称轴为直线</w:t>
      </w:r>
    </w:p>
    <w:p>
      <w:pPr>
        <w:pStyle w:val="BodyText"/>
        <w:numPr>
          <w:ilvl w:val="0"/>
          <w:numId w:val="12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当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2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≤x≤2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时，函数值y的取值范围是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−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eastAsia="zh-CN" w:bidi="ar-SA"/>
          </w:rPr>
          <m:t>4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≤y≤b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，求a和b</w:t>
      </w:r>
    </w:p>
    <w:p>
      <w:pPr>
        <w:pStyle w:val="TOC5"/>
        <w:numPr>
          <w:ilvl w:val="0"/>
          <w:numId w:val="12"/>
        </w:numPr>
        <w:ind w:left="0" w:firstLine="0" w:leftChars="0" w:firstLineChars="0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当a=1时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①抛物线上一点P到x轴的距离为6，求P的准备</w:t>
      </w: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②将抛物线在</w:t>
      </w:r>
      <m:oMath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eastAsia="zh-CN" w:bidi="ar-SA"/>
          </w:rPr>
          <m:t>0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bidi="ar-SA"/>
          </w:rPr>
          <m:t>≤</m:t>
        </m:r>
        <m:r>
          <m:rPr>
            <m:sty m:val="p"/>
          </m:rP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x≤4之间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的部分记为Q,将Q在直线y=t下方的部分沿y=t翻折，其余部分保持不变，得到新图像记为G,设G的最高点。最低点的纵坐标分别记为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1</m:t>
            </m:r>
          </m:sub>
        </m:sSub>
        <m: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bidi="ar-SA"/>
          </w:rPr>
          <m:t>，</m:t>
        </m:r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b>
        </m:sSub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，若</w:t>
      </w:r>
      <m:oMath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1</m:t>
            </m:r>
          </m:sub>
        </m:sSub>
        <m: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bidi="ar-SA"/>
          </w:rPr>
          <m:t>−</m:t>
        </m:r>
        <m:sSub>
          <m:sSubPr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</m:sSubPr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y</m:t>
            </m:r>
          </m:e>
          <m:sub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kern w:val="2"/>
                <w:sz w:val="21"/>
                <w:szCs w:val="21"/>
                <w:lang w:bidi="ar-SA"/>
              </w:rPr>
            </m:ctrlPr>
            <m:r>
              <w:rPr>
                <w:rFonts w:ascii="Cambria Math" w:hAnsi="Cambria Math" w:eastAsiaTheme="minorEastAsia" w:cstheme="minorEastAsia" w:hint="eastAsia"/>
                <w:kern w:val="2"/>
                <w:sz w:val="21"/>
                <w:szCs w:val="21"/>
                <w:lang w:val="en-US" w:bidi="ar-SA"/>
              </w:rPr>
              <m:t>2</m:t>
            </m:r>
          </m:sub>
        </m:sSub>
        <m: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bidi="ar-SA"/>
          </w:rPr>
          <m:t>≤</m:t>
        </m:r>
        <m:r>
          <w:rPr>
            <w:rFonts w:ascii="Cambria Math" w:hAnsi="Cambria Math" w:eastAsiaTheme="minorEastAsia" w:cstheme="minorEastAsia" w:hint="eastAsia"/>
            <w:kern w:val="2"/>
            <w:sz w:val="21"/>
            <w:szCs w:val="21"/>
            <w:lang w:val="en-US" w:bidi="ar-SA"/>
          </w:rPr>
          <m:t>6</m:t>
        </m:r>
      </m:oMath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kern w:val="2"/>
          <w:sz w:val="21"/>
          <w:szCs w:val="21"/>
          <w:lang w:bidi="ar-SA"/>
        </w:rPr>
        <w:t>，直接写出t的取值范围</w:t>
      </w:r>
    </w:p>
    <w:p>
      <w:pPr>
        <w:pStyle w:val="PlainText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25.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(1)证明推断：如图①，在正方形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ABCD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中，点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Q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分别在边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上，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DQ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于点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分别在边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上，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±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①求证：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DQ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；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②推断：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eq \f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(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GF,AE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)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的值为________；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(2)类比探究：如图②，在矩形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ABCD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中，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eq \f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(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BC,AB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)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k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(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k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为常数)．将矩形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ABCD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沿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折叠，使点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落在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边上的点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处，得到四边形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FEPG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EP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交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于点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H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交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于点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O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.试探究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AE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之间的数量关系，并说明理由；</w:t>
      </w:r>
    </w:p>
    <w:p>
      <w:pPr>
        <w:pStyle w:val="PlainText"/>
        <w:ind w:firstLine="420" w:firstLineChars="200"/>
        <w:rPr>
          <w:rFonts w:asciiTheme="minorEastAsia" w:eastAsiaTheme="minorEastAsia" w:hAnsiTheme="minorEastAsia" w:cstheme="minorEastAsia" w:hint="eastAsia"/>
          <w:b w:val="0"/>
          <w:bCs w:val="0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t>(3)拓展应用：在(2)的条件下，连接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CP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，当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k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eq \f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(2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,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3)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时，若tan∠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CGP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eq \f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(3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,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4)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GF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＝2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begin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instrText>eq \r</w:instrTex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instrText>(10)</w:instrTex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separate"/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fldChar w:fldCharType="end"/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，求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</w:rPr>
        <w:t>CP</w:t>
      </w:r>
      <w:r>
        <w:rPr>
          <w:rFonts w:asciiTheme="minorEastAsia" w:eastAsiaTheme="minorEastAsia" w:hAnsiTheme="minorEastAsia" w:cstheme="minorEastAsia" w:hint="eastAsia"/>
          <w:b w:val="0"/>
          <w:bCs w:val="0"/>
        </w:rPr>
        <w:t>的长．</w:t>
      </w:r>
    </w:p>
    <w:p>
      <w:pPr>
        <w:tabs>
          <w:tab w:val="left" w:pos="2100"/>
          <w:tab w:val="left" w:pos="4200"/>
          <w:tab w:val="left" w:pos="6300"/>
        </w:tabs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</w:rPr>
        <w:drawing>
          <wp:inline distT="0" distB="0" distL="114300" distR="114300">
            <wp:extent cx="2831465" cy="1670050"/>
            <wp:effectExtent l="0" t="0" r="13335" b="6350"/>
            <wp:docPr id="32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394285" name="图片 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31465" cy="167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26.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定义：在平面直角坐标系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xOy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中，对于点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和图形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，如果线段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OP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与图形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有公共点时，就称点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为关于图形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M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的“亲近点”．</w:t>
      </w: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已知在平面直角坐标系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xOy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中，点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（1，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e>
        </m:rad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（5，</w:t>
      </w:r>
      <m:oMath>
        <m:rad>
          <m:radPr>
            <m:degHide/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</m:deg>
          <m:e>
            <m:ctrlPr>
              <w:rPr>
                <w:rFonts w:ascii="Cambria Math" w:hAnsi="Cambria Math" w:eastAsiaTheme="minorEastAsia" w:cstheme="minorEastAsia" w:hint="eastAsia"/>
                <w:b w:val="0"/>
                <w:bCs w:val="0"/>
                <w:i/>
                <w:sz w:val="21"/>
                <w:szCs w:val="21"/>
              </w:rPr>
            </m:ctrlPr>
            <m:r>
              <w:rPr>
                <w:rFonts w:ascii="Cambria Math" w:hAnsi="Cambria Math" w:eastAsiaTheme="minorEastAsia" w:cstheme="minorEastAsia" w:hint="eastAsia"/>
                <w:sz w:val="21"/>
                <w:szCs w:val="21"/>
                <w:lang w:val="en-US"/>
              </w:rPr>
              <m:t>3</m:t>
            </m:r>
          </m:e>
        </m:rad>
      </m:oMath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），连接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．</w:t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（1）在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(1，2)，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(3，2)，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(5，2) 这三个点中，关于线段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的“亲近点”是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；</w:t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（2）若线段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上的所有点都是关于线段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的“亲近点”，点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622935" cy="152400"/>
            <wp:effectExtent l="0" t="0" r="12065" b="0"/>
            <wp:docPr id="47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689613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293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）、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 xml:space="preserve">D 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+6，</w:t>
      </w:r>
    </w:p>
    <w:p>
      <w:pPr>
        <w:bidi w:val="0"/>
        <w:spacing w:line="360" w:lineRule="auto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875030" cy="152400"/>
            <wp:effectExtent l="0" t="0" r="13970" b="0"/>
            <wp:docPr id="48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13893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7503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），求实数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t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的取值范围； </w:t>
      </w: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（3）若⊙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轴相切，直线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l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 xml:space="preserve">： 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=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drawing>
          <wp:inline distT="0" distB="0" distL="114300" distR="114300">
            <wp:extent cx="565785" cy="152400"/>
            <wp:effectExtent l="0" t="0" r="18415" b="0"/>
            <wp:docPr id="49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364934" name="图片 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578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过点B，点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是直线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l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上的动点，⊙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半径</w:t>
      </w:r>
    </w:p>
    <w:p>
      <w:pPr>
        <w:bidi w:val="0"/>
        <w:spacing w:line="360" w:lineRule="auto"/>
        <w:ind w:firstLine="525" w:firstLineChars="250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为2，当⊙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上所有点都是关于⊙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的“亲近点”时，直接写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haracter">
                  <wp:posOffset>-75565</wp:posOffset>
                </wp:positionH>
                <wp:positionV relativeFrom="line">
                  <wp:posOffset>254635</wp:posOffset>
                </wp:positionV>
                <wp:extent cx="1366520" cy="1548765"/>
                <wp:effectExtent l="0" t="0" r="0" b="635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66520" cy="1548765"/>
                          <a:chOff x="0" y="0"/>
                          <a:chExt cx="15719" cy="17317"/>
                        </a:xfrm>
                      </wpg:grpSpPr>
                      <wps:wsp xmlns:wps="http://schemas.microsoft.com/office/word/2010/wordprocessingShape">
                        <wps:cNvPr id="40" name="直接连接符 40"/>
                        <wps:cNvSpPr/>
                        <wps:spPr>
                          <a:xfrm flipV="1">
                            <a:off x="6887" y="534"/>
                            <a:ext cx="7" cy="16783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stealth" w="sm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1" name="文本框 41"/>
                        <wps:cNvSpPr txBox="1"/>
                        <wps:spPr>
                          <a:xfrm>
                            <a:off x="5047" y="0"/>
                            <a:ext cx="3111" cy="3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42" name="文本框 42"/>
                        <wps:cNvSpPr txBox="1"/>
                        <wps:spPr>
                          <a:xfrm>
                            <a:off x="4690" y="8609"/>
                            <a:ext cx="3112" cy="3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</w:rPr>
                                <w:t>O</w:t>
                              </w:r>
                            </w:p>
                            <w:p>
                              <w:pPr>
                                <w:bidi w:val="0"/>
                                <w:rPr>
                                  <w:i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43" name="文本框 43"/>
                        <wps:cNvSpPr txBox="1"/>
                        <wps:spPr>
                          <a:xfrm>
                            <a:off x="5700" y="10153"/>
                            <a:ext cx="3632" cy="4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</w:pPr>
                            </w:p>
                          </w:txbxContent>
                        </wps:txbx>
                        <wps:bodyPr upright="1"/>
                      </wps:wsp>
                      <wps:wsp xmlns:wps="http://schemas.microsoft.com/office/word/2010/wordprocessingShape">
                        <wps:cNvPr id="44" name="直接连接符 44"/>
                        <wps:cNvSpPr/>
                        <wps:spPr>
                          <a:xfrm>
                            <a:off x="0" y="9262"/>
                            <a:ext cx="14516" cy="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headEnd/>
                            <a:tailEnd type="stealth" w="sm"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45" name="文本框 45"/>
                        <wps:cNvSpPr txBox="1"/>
                        <wps:spPr>
                          <a:xfrm>
                            <a:off x="13122" y="8372"/>
                            <a:ext cx="2597" cy="3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bidi w:val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07.6pt;height:121.95pt;margin-top:20.05pt;margin-left:-5.95pt;mso-height-relative:page;mso-position-horizontal-relative:char;mso-position-vertical-relative:line;mso-width-relative:page;position:absolute;z-index:251662336" coordsize="15719,17317">
                <o:lock v:ext="edit" aspectratio="f"/>
                <v:line id="_x0000_s1026" o:spid="_x0000_s1026" style="flip:y;position:absolute" from="137740,10680" to="137880,346340" coordsize="21600,21600" stroked="t" strokecolor="black">
                  <v:stroke joinstyle="round" endarrow="classic" endarrowwidth="narrow"/>
                  <o:lock v:ext="edit" aspectratio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7" type="#_x0000_t202" style="width:3111;height:3359;left:5047;position:absolute" coordsize="21600,21600" filled="f" stroked="f"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y</w:t>
                        </w:r>
                      </w:p>
                    </w:txbxContent>
                  </v:textbox>
                </v:shape>
                <v:shape id="_x0000_s1026" o:spid="_x0000_s1028" type="#_x0000_t202" style="width:3112;height:3359;left:4690;position:absolute;top:8609" coordsize="21600,21600" filled="f" stroked="f"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</w:rPr>
                          <w:t>O</w:t>
                        </w:r>
                      </w:p>
                      <w:p>
                        <w:pPr>
                          <w:bidi w:val="0"/>
                          <w:rPr>
                            <w:i/>
                          </w:rPr>
                        </w:pPr>
                      </w:p>
                    </w:txbxContent>
                  </v:textbox>
                </v:shape>
                <v:shape id="_x0000_s1026" o:spid="_x0000_s1029" type="#_x0000_t202" style="width:3632;height:4566;left:5700;position:absolute;top:10153" coordsize="21600,21600" filled="f" stroked="f">
                  <o:lock v:ext="edit" aspectratio="f"/>
                  <v:textbox>
                    <w:txbxContent>
                      <w:p>
                        <w:pPr>
                          <w:bidi w:val="0"/>
                        </w:pPr>
                      </w:p>
                    </w:txbxContent>
                  </v:textbox>
                </v:shape>
                <v:line id="_x0000_s1026" o:spid="_x0000_s1030" style="position:absolute" from="0,185240" to="290320,185380" coordsize="21600,21600" stroked="t" strokecolor="black">
                  <v:stroke joinstyle="round" endarrow="classic" endarrowwidth="narrow"/>
                  <o:lock v:ext="edit" aspectratio="f"/>
                </v:line>
                <v:shape id="_x0000_s1026" o:spid="_x0000_s1031" type="#_x0000_t202" style="width:2597;height:3359;left:13122;position:absolute;top:8372" coordsize="21600,21600" filled="f" stroked="f">
                  <o:lock v:ext="edit" aspectratio="f"/>
                  <v:textbox>
                    <w:txbxContent>
                      <w:p>
                        <w:pPr>
                          <w:bidi w:val="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x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出点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横坐标</w:t>
      </w:r>
      <w:r>
        <w:rPr>
          <w:rFonts w:asciiTheme="minorEastAsia" w:eastAsiaTheme="minorEastAsia" w:hAnsiTheme="minorEastAsia" w:cstheme="minorEastAsia" w:hint="eastAsia"/>
          <w:b w:val="0"/>
          <w:bCs w:val="0"/>
          <w:i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的取值</w:t>
      </w:r>
    </w:p>
    <w:p>
      <w:pPr>
        <w:bidi w:val="0"/>
        <w:spacing w:line="360" w:lineRule="auto"/>
        <w:ind w:firstLine="525" w:firstLineChars="250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  <w:t>范围.</w:t>
      </w: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bidi w:val="0"/>
        <w:spacing w:line="360" w:lineRule="auto"/>
        <w:jc w:val="left"/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</w:p>
    <w:p>
      <w:pPr>
        <w:numPr>
          <w:numId w:val="0"/>
        </w:numPr>
        <w:rPr>
          <w:rFonts w:asciiTheme="minorEastAsia" w:eastAsiaTheme="minorEastAsia" w:hAnsiTheme="minorEastAsia" w:cstheme="minorEastAsia" w:hint="eastAsia"/>
          <w:b w:val="0"/>
          <w:bCs w:val="0"/>
          <w:sz w:val="21"/>
          <w:szCs w:val="21"/>
        </w:rPr>
      </w:pPr>
      <w:bookmarkStart w:id="1" w:name="_GoBack"/>
      <w:bookmarkEnd w:id="1"/>
    </w:p>
    <w:sectPr>
      <w:footerReference w:type="default" r:id="rId21"/>
      <w:pgSz w:w="11850" w:h="16783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503050405090304"/>
    <w:charset w:val="80"/>
    <w:family w:val="moder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4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黑体">
    <w:altName w:val="汉仪中黑KW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苹方-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新宋体">
    <w:altName w:val="苹方-简"/>
    <w:panose1 w:val="02010609030101010101"/>
    <w:charset w:val="86"/>
    <w:family w:val="modern"/>
    <w:pitch w:val="default"/>
    <w:sig w:usb0="00000000" w:usb1="00000000" w:usb2="00000000" w:usb3="00000000" w:csb0="00040001" w:csb1="00000000"/>
  </w:font>
  <w:font w:name="MS UI Gothic">
    <w:altName w:val="苹方-简"/>
    <w:panose1 w:val="020B0600070205080204"/>
    <w:charset w:val="80"/>
    <w:family w:val="swiss"/>
    <w:pitch w:val="default"/>
    <w:sig w:usb0="00000000" w:usb1="00000000" w:usb2="00000010" w:usb3="00000000" w:csb0="4002009F" w:csb1="DFD70000"/>
  </w:font>
  <w:font w:name="PMingLiU">
    <w:altName w:val="宋体-繁"/>
    <w:panose1 w:val="02020300000000000000"/>
    <w:charset w:val="88"/>
    <w:family w:val="roman"/>
    <w:pitch w:val="default"/>
    <w:sig w:usb0="00000000" w:usb1="00000000" w:usb2="00000016" w:usb3="00000000" w:csb0="001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繁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汉仪楷体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1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icrosoft YaHei UI">
    <w:altName w:val="苹方-简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Time New Romans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altName w:val="汉仪旗黑KW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宋三简体">
    <w:altName w:val="苹方-简"/>
    <w:panose1 w:val="02010601030101010101"/>
    <w:charset w:val="00"/>
    <w:family w:val="auto"/>
    <w:pitch w:val="default"/>
    <w:sig w:usb0="00000000" w:usb1="00000000" w:usb2="0000001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����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TJ0+ZMHCbF-5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Z+ZMHCbF-4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X+ZMHCbF-6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UI Symbol">
    <w:altName w:val="苹方-简"/>
    <w:panose1 w:val="020B0502040204020203"/>
    <w:charset w:val="00"/>
    <w:family w:val="swiss"/>
    <w:pitch w:val="default"/>
    <w:sig w:usb0="00000000" w:usb1="00000000" w:usb2="0064C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行楷">
    <w:altName w:val="行楷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琥珀">
    <w:altName w:val="苹方-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ingoes Unicode">
    <w:altName w:val="苹方-简"/>
    <w:panose1 w:val="00000000000000000000"/>
    <w:charset w:val="86"/>
    <w:family w:val="swiss"/>
    <w:pitch w:val="default"/>
    <w:sig w:usb0="00000000" w:usb1="00000000" w:usb2="00000010" w:usb3="00000000" w:csb0="003E019F" w:csb1="00000000"/>
  </w:font>
  <w:font w:name="Times New Romanc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altName w:val="黑体-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华文隶书">
    <w:altName w:val="宋体-简"/>
    <w:panose1 w:val="02010800040101010101"/>
    <w:charset w:val="86"/>
    <w:family w:val="swiss"/>
    <w:pitch w:val="default"/>
    <w:sig w:usb0="00000000" w:usb1="00000000" w:usb2="00000000" w:usb3="00000000" w:csb0="0000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方正宋三_GBK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Gulim">
    <w:altName w:val="Apple SD Gothic Neo"/>
    <w:panose1 w:val="020B0600000101010101"/>
    <w:charset w:val="00"/>
    <w:family w:val="swiss"/>
    <w:pitch w:val="default"/>
    <w:sig w:usb0="00000000" w:usb1="00000000" w:usb2="00000030" w:usb3="00000000" w:csb0="0008009F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pple SD Gothic Neo">
    <w:panose1 w:val="02000300000000000000"/>
    <w:charset w:val="81"/>
    <w:family w:val="auto"/>
    <w:pitch w:val="default"/>
    <w:sig w:usb0="00000203" w:usb1="21D12C10" w:usb2="00000010" w:usb3="00000000" w:csb0="00280005" w:csb1="00000000"/>
  </w:font>
  <w:font w:name="Comic Sans MS">
    <w:panose1 w:val="030F0902030302020204"/>
    <w:charset w:val="00"/>
    <w:family w:val="script"/>
    <w:pitch w:val="default"/>
    <w:sig w:usb0="00000287" w:usb1="00000000" w:usb2="00000000" w:usb3="00000000" w:csb0="2000009F" w:csb1="00000000"/>
  </w:font>
  <w:font w:name="MS Gothic">
    <w:altName w:val="苹方-简"/>
    <w:panose1 w:val="020B0609070205080204"/>
    <w:charset w:val="00"/>
    <w:family w:val="modern"/>
    <w:pitch w:val="default"/>
    <w:sig w:usb0="00000000" w:usb1="00000000" w:usb2="00000010" w:usb3="00000000" w:csb0="0002009F" w:csb1="00000000"/>
  </w:font>
  <w:font w:name="Bookman Old Style">
    <w:altName w:val="苹方-简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Trebuchet MS">
    <w:panose1 w:val="020B0703020202020204"/>
    <w:charset w:val="00"/>
    <w:family w:val="swiss"/>
    <w:pitch w:val="default"/>
    <w:sig w:usb0="00000287" w:usb1="00000000" w:usb2="00000000" w:usb3="00000000" w:csb0="2000009F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木槿花西月锦绣">
    <w:altName w:val="华文宋体"/>
    <w:panose1 w:val="02010600010101010101"/>
    <w:charset w:val="86"/>
    <w:family w:val="auto"/>
    <w:pitch w:val="default"/>
    <w:sig w:usb0="00000000" w:usb1="00000000" w:usb2="00000012" w:usb3="00000000" w:csb0="00040001" w:csb1="00000000"/>
  </w:font>
  <w:font w:name="Dotum">
    <w:altName w:val="苹方-简"/>
    <w:panose1 w:val="020B0600000101010101"/>
    <w:charset w:val="00"/>
    <w:family w:val="modern"/>
    <w:pitch w:val="default"/>
    <w:sig w:usb0="00000000" w:usb1="00000000" w:usb2="00000010" w:usb3="00000000" w:csb0="00080000" w:csb1="00000000"/>
  </w:font>
  <w:font w:name="TimesNewRomanPSM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-BoldM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楷简">
    <w:altName w:val="苹方-简"/>
    <w:panose1 w:val="02010604000101010101"/>
    <w:charset w:val="00"/>
    <w:family w:val="auto"/>
    <w:pitch w:val="default"/>
    <w:sig w:usb0="00000000" w:usb1="00000000" w:usb2="00000012" w:usb3="00000000" w:csb0="00040000" w:csb1="00000000"/>
  </w:font>
  <w:font w:name="Arial Black">
    <w:panose1 w:val="020B0A04020102020204"/>
    <w:charset w:val="00"/>
    <w:family w:val="swiss"/>
    <w:pitch w:val="default"/>
    <w:sig w:usb0="00000287" w:usb1="00000000" w:usb2="00000000" w:usb3="00000000" w:csb0="2000009F" w:csb1="DFD70000"/>
  </w:font>
  <w:font w:name="MS Sans Serif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隶书">
    <w:altName w:val="报隶-简"/>
    <w:panose1 w:val="02010509060101010101"/>
    <w:charset w:val="00"/>
    <w:family w:val="modern"/>
    <w:pitch w:val="default"/>
    <w:sig w:usb0="00000000" w:usb1="00000000" w:usb2="00000010" w:usb3="00000000" w:csb0="00040000" w:csb1="00000000"/>
  </w:font>
  <w:font w:name="Batang">
    <w:altName w:val="Apple SD Gothic Neo"/>
    <w:panose1 w:val="02030600000101010101"/>
    <w:charset w:val="00"/>
    <w:family w:val="roman"/>
    <w:pitch w:val="default"/>
    <w:sig w:usb0="00000000" w:usb1="00000000" w:usb2="00000030" w:usb3="00000000" w:csb0="0008009F" w:csb1="00000000"/>
  </w:font>
  <w:font w:name="Wingdings 3">
    <w:panose1 w:val="05040102010807070707"/>
    <w:charset w:val="00"/>
    <w:family w:val="roman"/>
    <w:pitch w:val="default"/>
    <w:sig w:usb0="00000000" w:usb1="00000000" w:usb2="00000000" w:usb3="00000000" w:csb0="80000000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Lucida Sans Unicode">
    <w:altName w:val="苹方-简"/>
    <w:panose1 w:val="020B0602030504020204"/>
    <w:charset w:val="00"/>
    <w:family w:val="swiss"/>
    <w:pitch w:val="default"/>
    <w:sig w:usb0="00000000" w:usb1="00000000" w:usb2="00000000" w:usb3="00000000" w:csb0="000000BF" w:csb1="00000000"/>
  </w:font>
  <w:font w:name="Palatino Linotype">
    <w:altName w:val="苹方-简"/>
    <w:panose1 w:val="02040502050505030304"/>
    <w:charset w:val="00"/>
    <w:family w:val="roman"/>
    <w:pitch w:val="default"/>
    <w:sig w:usb0="00000000" w:usb1="00000000" w:usb2="00000000" w:usb3="00000000" w:csb0="2000019F" w:csb1="00000000"/>
  </w:font>
  <w:font w:name="MS Mincho">
    <w:altName w:val="Hiragino Sans"/>
    <w:panose1 w:val="02020609040205080304"/>
    <w:charset w:val="80"/>
    <w:family w:val="roman"/>
    <w:pitch w:val="default"/>
    <w:sig w:usb0="00000000" w:usb1="00000000" w:usb2="00000012" w:usb3="00000000" w:csb0="4002009F" w:csb1="DFD7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经典宋体简">
    <w:altName w:val="苹方-简"/>
    <w:panose1 w:val="02010609000101010101"/>
    <w:charset w:val="00"/>
    <w:family w:val="modern"/>
    <w:pitch w:val="default"/>
    <w:sig w:usb0="00000000" w:usb1="00000000" w:usb2="0000001E" w:usb3="00000000" w:csb0="00040000" w:csb1="00000000"/>
  </w:font>
  <w:font w:name="方正书宋简体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方正楷体简体">
    <w:altName w:val="苹方-简"/>
    <w:panose1 w:val="03000509000000000000"/>
    <w:charset w:val="00"/>
    <w:family w:val="script"/>
    <w:pitch w:val="default"/>
    <w:sig w:usb0="00000000" w:usb1="00000000" w:usb2="00000010" w:usb3="00000000" w:csb0="00040000" w:csb1="00000000"/>
  </w:font>
  <w:font w:name="Microsoft Sans Serif">
    <w:panose1 w:val="020B0604020202020204"/>
    <w:charset w:val="00"/>
    <w:family w:val="swiss"/>
    <w:pitch w:val="default"/>
    <w:sig w:usb0="E1002AFF" w:usb1="C0000002" w:usb2="00000008" w:usb3="00000000" w:csb0="200101FF" w:csb1="20280000"/>
  </w:font>
  <w:font w:name="仿宋">
    <w:altName w:val="汉仪仿宋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JyeMath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10" w:usb3="00000000" w:csb0="00040001" w:csb1="00000000"/>
  </w:font>
  <w:font w:name="Vijaya">
    <w:altName w:val="苹方-简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Latha">
    <w:altName w:val="苹方-简"/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JhengHei">
    <w:altName w:val="苹方-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algun Gothic Semilight">
    <w:altName w:val="苹方-简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Yu Gothic">
    <w:altName w:val="苹方-简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MingLiU_HKSCS">
    <w:altName w:val="宋体-繁"/>
    <w:panose1 w:val="02020500000000000000"/>
    <w:charset w:val="00"/>
    <w:family w:val="roman"/>
    <w:pitch w:val="default"/>
    <w:sig w:usb0="00000000" w:usb1="00000000" w:usb2="00000016" w:usb3="00000000" w:csb0="001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Arial Narrow">
    <w:panose1 w:val="020B0606020202030204"/>
    <w:charset w:val="01"/>
    <w:family w:val="swiss"/>
    <w:pitch w:val="default"/>
    <w:sig w:usb0="00000287" w:usb1="00000800" w:usb2="00000000" w:usb3="00000000" w:csb0="2000009F" w:csb1="DFD70000"/>
  </w:font>
  <w:font w:name="Bookshelf Symbol 7">
    <w:altName w:val="苹方-简"/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ingLiU">
    <w:altName w:val="宋体-繁"/>
    <w:panose1 w:val="02020509000000000000"/>
    <w:charset w:val="00"/>
    <w:family w:val="modern"/>
    <w:pitch w:val="default"/>
    <w:sig w:usb0="00000000" w:usb1="00000000" w:usb2="00000016" w:usb3="00000000" w:csb0="00100001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宋体 ! important">
    <w:altName w:val="苹方-简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新魏">
    <w:altName w:val="苹方-简"/>
    <w:panose1 w:val="02010800040101010101"/>
    <w:charset w:val="00"/>
    <w:family w:val="auto"/>
    <w:pitch w:val="default"/>
    <w:sig w:usb0="00000000" w:usb1="00000000" w:usb2="00000010" w:usb3="00000000" w:csb0="00040000" w:csb1="00000000"/>
  </w:font>
  <w:font w:name="Kohinoor Bangla">
    <w:panose1 w:val="02000000000000000000"/>
    <w:charset w:val="00"/>
    <w:family w:val="auto"/>
    <w:pitch w:val="default"/>
    <w:sig w:usb0="00010007" w:usb1="00000000" w:usb2="00000000" w:usb3="00000000" w:csb0="2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610" w:firstLineChars="145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t>数学试题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8F95F24"/>
    <w:multiLevelType w:val="multilevel"/>
    <w:tmpl w:val="38F95F2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EE8B9C6"/>
    <w:multiLevelType w:val="singleLevel"/>
    <w:tmpl w:val="5EE8B9C6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EE8BAAB"/>
    <w:multiLevelType w:val="singleLevel"/>
    <w:tmpl w:val="5EE8BAAB"/>
    <w:lvl w:ilvl="0">
      <w:start w:val="1"/>
      <w:numFmt w:val="decimal"/>
      <w:suff w:val="nothing"/>
      <w:lvlText w:val="%1."/>
      <w:lvlJc w:val="left"/>
    </w:lvl>
  </w:abstractNum>
  <w:abstractNum w:abstractNumId="3">
    <w:nsid w:val="5EE8BF58"/>
    <w:multiLevelType w:val="singleLevel"/>
    <w:tmpl w:val="5EE8BF58"/>
    <w:lvl w:ilvl="0">
      <w:start w:val="1"/>
      <w:numFmt w:val="upperLetter"/>
      <w:suff w:val="nothing"/>
      <w:lvlText w:val="%1."/>
      <w:lvlJc w:val="left"/>
    </w:lvl>
  </w:abstractNum>
  <w:abstractNum w:abstractNumId="4">
    <w:nsid w:val="5EE8C17F"/>
    <w:multiLevelType w:val="singleLevel"/>
    <w:tmpl w:val="5EE8C17F"/>
    <w:lvl w:ilvl="0">
      <w:start w:val="1"/>
      <w:numFmt w:val="upperLetter"/>
      <w:suff w:val="nothing"/>
      <w:lvlText w:val="%1．"/>
      <w:lvlJc w:val="left"/>
    </w:lvl>
  </w:abstractNum>
  <w:abstractNum w:abstractNumId="5">
    <w:nsid w:val="5EE8C23F"/>
    <w:multiLevelType w:val="singleLevel"/>
    <w:tmpl w:val="5EE8C23F"/>
    <w:lvl w:ilvl="0">
      <w:start w:val="5"/>
      <w:numFmt w:val="decimal"/>
      <w:suff w:val="nothing"/>
      <w:lvlText w:val="%1."/>
      <w:lvlJc w:val="left"/>
    </w:lvl>
  </w:abstractNum>
  <w:abstractNum w:abstractNumId="6">
    <w:nsid w:val="5EE8C269"/>
    <w:multiLevelType w:val="singleLevel"/>
    <w:tmpl w:val="5EE8C269"/>
    <w:lvl w:ilvl="0">
      <w:start w:val="1"/>
      <w:numFmt w:val="upperLetter"/>
      <w:suff w:val="nothing"/>
      <w:lvlText w:val="%1."/>
      <w:lvlJc w:val="left"/>
    </w:lvl>
  </w:abstractNum>
  <w:abstractNum w:abstractNumId="7">
    <w:nsid w:val="5EE8C761"/>
    <w:multiLevelType w:val="singleLevel"/>
    <w:tmpl w:val="5EE8C761"/>
    <w:lvl w:ilvl="0">
      <w:start w:val="9"/>
      <w:numFmt w:val="decimal"/>
      <w:suff w:val="nothing"/>
      <w:lvlText w:val="%1."/>
      <w:lvlJc w:val="left"/>
    </w:lvl>
  </w:abstractNum>
  <w:abstractNum w:abstractNumId="8">
    <w:nsid w:val="5EEA238C"/>
    <w:multiLevelType w:val="singleLevel"/>
    <w:tmpl w:val="5EEA238C"/>
    <w:lvl w:ilvl="0">
      <w:start w:val="11"/>
      <w:numFmt w:val="decimal"/>
      <w:suff w:val="nothing"/>
      <w:lvlText w:val="%1."/>
      <w:lvlJc w:val="left"/>
    </w:lvl>
  </w:abstractNum>
  <w:abstractNum w:abstractNumId="9">
    <w:nsid w:val="5EEB59DF"/>
    <w:multiLevelType w:val="singleLevel"/>
    <w:tmpl w:val="5EEB59DF"/>
    <w:lvl w:ilvl="0">
      <w:start w:val="3"/>
      <w:numFmt w:val="chineseCounting"/>
      <w:suff w:val="nothing"/>
      <w:lvlText w:val="%1、"/>
      <w:lvlJc w:val="left"/>
    </w:lvl>
  </w:abstractNum>
  <w:abstractNum w:abstractNumId="10">
    <w:nsid w:val="5EEB660F"/>
    <w:multiLevelType w:val="singleLevel"/>
    <w:tmpl w:val="5EEB660F"/>
    <w:lvl w:ilvl="0">
      <w:start w:val="24"/>
      <w:numFmt w:val="decimal"/>
      <w:suff w:val="nothing"/>
      <w:lvlText w:val="%1."/>
      <w:lvlJc w:val="left"/>
    </w:lvl>
  </w:abstractNum>
  <w:abstractNum w:abstractNumId="11">
    <w:nsid w:val="5EEB663F"/>
    <w:multiLevelType w:val="singleLevel"/>
    <w:tmpl w:val="5EEB663F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E86F3D2E"/>
    <w:rsid w:val="E7DD057A"/>
    <w:rsid w:val="E86F3D2E"/>
    <w:rsid w:val="3DFF5CA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TOC5"/>
  </w:style>
  <w:style w:type="paragraph" w:styleId="TOC5">
    <w:name w:val="toc 5"/>
    <w:basedOn w:val="Normal"/>
    <w:next w:val="Normal"/>
    <w:pPr>
      <w:wordWrap w:val="0"/>
      <w:ind w:left="1275"/>
    </w:pPr>
    <w:rPr>
      <w:rFonts w:ascii="宋体" w:eastAsia="Times New Roman" w:hAnsi="宋体" w:cs="Times New Roman"/>
    </w:rPr>
  </w:style>
  <w:style w:type="paragraph" w:styleId="PlainText">
    <w:name w:val="Plain Text"/>
    <w:basedOn w:val="Normal"/>
    <w:pPr>
      <w:autoSpaceDE/>
      <w:autoSpaceDN/>
      <w:jc w:val="both"/>
    </w:pPr>
    <w:rPr>
      <w:rFonts w:hAnsi="Courier New" w:cs="Courier New"/>
      <w:kern w:val="2"/>
      <w:sz w:val="21"/>
      <w:szCs w:val="21"/>
      <w:lang w:val="en-US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customStyle="1" w:styleId="DefaultParagraph">
    <w:name w:val="DefaultParagraph"/>
    <w:qFormat/>
    <w:rPr>
      <w:rFonts w:ascii="Times New Roman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emf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&#35140;&#38451;24.tif" TargetMode="External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footer" Target="foot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35140;&#38451;4.tif" TargetMode="External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</cp:revision>
  <dcterms:created xsi:type="dcterms:W3CDTF">2020-06-17T12:16:00Z</dcterms:created>
  <dcterms:modified xsi:type="dcterms:W3CDTF">2020-06-18T21:14:57Z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2052-2.3.1.3761</vt:lpwstr>
  </property>
</Properties>
</file>