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b/>
          <w:bCs/>
          <w:sz w:val="36"/>
          <w:szCs w:val="36"/>
        </w:rPr>
      </w:pPr>
      <w:r>
        <w:rPr>
          <w:rFonts w:hint="eastAsia" w:ascii="华文中宋" w:hAnsi="华文中宋" w:eastAsia="华文中宋" w:cs="宋体"/>
          <w:b/>
          <w:bCs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995pt;margin-top:975pt;height:37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bookmarkStart w:id="0" w:name="_Hlk533864626"/>
      <w:r>
        <w:rPr>
          <w:rFonts w:hint="eastAsia" w:ascii="华文中宋" w:hAnsi="华文中宋" w:eastAsia="华文中宋" w:cs="宋体"/>
          <w:b/>
          <w:bCs/>
          <w:sz w:val="36"/>
          <w:szCs w:val="36"/>
          <w:lang w:val="en-US" w:eastAsia="zh-CN"/>
        </w:rPr>
        <w:t>2019-</w:t>
      </w:r>
      <w:r>
        <w:rPr>
          <w:rFonts w:hint="eastAsia" w:ascii="华文中宋" w:hAnsi="华文中宋" w:eastAsia="华文中宋" w:cs="宋体"/>
          <w:b/>
          <w:bCs/>
          <w:sz w:val="36"/>
          <w:szCs w:val="36"/>
        </w:rPr>
        <w:t>20</w:t>
      </w:r>
      <w:r>
        <w:rPr>
          <w:rFonts w:hint="eastAsia" w:ascii="华文中宋" w:hAnsi="华文中宋" w:eastAsia="华文中宋" w:cs="宋体"/>
          <w:b/>
          <w:bCs/>
          <w:sz w:val="36"/>
          <w:szCs w:val="36"/>
          <w:lang w:val="en-US" w:eastAsia="zh-CN"/>
        </w:rPr>
        <w:t>20</w:t>
      </w:r>
      <w:r>
        <w:rPr>
          <w:rFonts w:hint="eastAsia" w:ascii="华文中宋" w:hAnsi="华文中宋" w:eastAsia="华文中宋" w:cs="宋体"/>
          <w:b/>
          <w:bCs/>
          <w:sz w:val="36"/>
          <w:szCs w:val="36"/>
          <w:lang w:eastAsia="zh-CN"/>
        </w:rPr>
        <w:t>学年度上期期末学业水</w:t>
      </w:r>
      <w:r>
        <w:rPr>
          <w:rFonts w:hint="eastAsia" w:ascii="华文中宋" w:hAnsi="华文中宋" w:eastAsia="华文中宋" w:cs="宋体"/>
          <w:b/>
          <w:bCs/>
          <w:sz w:val="36"/>
          <w:szCs w:val="36"/>
        </w:rPr>
        <w:t>平测试</w:t>
      </w:r>
    </w:p>
    <w:tbl>
      <w:tblPr>
        <w:tblStyle w:val="6"/>
        <w:tblpPr w:leftFromText="180" w:rightFromText="180" w:vertAnchor="text" w:horzAnchor="page" w:tblpX="8505" w:tblpY="54"/>
        <w:tblOverlap w:val="never"/>
        <w:tblW w:w="1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00" w:type="dxa"/>
            <w:vAlign w:val="top"/>
          </w:tcPr>
          <w:p>
            <w:pPr>
              <w:jc w:val="center"/>
              <w:rPr>
                <w:rFonts w:ascii="黑体" w:hAnsi="宋体" w:eastAsia="黑体" w:cs="宋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/>
                <w:bCs/>
                <w:sz w:val="28"/>
                <w:szCs w:val="28"/>
              </w:rPr>
              <w:t>座号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ascii="黑体" w:hAnsi="宋体" w:eastAsia="黑体" w:cs="宋体"/>
                <w:b/>
                <w:bCs/>
                <w:sz w:val="44"/>
                <w:szCs w:val="44"/>
              </w:rPr>
            </w:pPr>
          </w:p>
        </w:tc>
      </w:tr>
    </w:tbl>
    <w:p>
      <w:pPr>
        <w:jc w:val="center"/>
        <w:rPr>
          <w:rFonts w:ascii="黑体" w:hAnsi="宋体" w:eastAsia="黑体" w:cs="宋体"/>
          <w:b/>
          <w:bCs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sz w:val="44"/>
          <w:szCs w:val="44"/>
        </w:rPr>
        <w:t xml:space="preserve">        </w:t>
      </w:r>
      <w:r>
        <w:rPr>
          <w:rFonts w:hint="eastAsia" w:ascii="黑体" w:hAnsi="宋体" w:eastAsia="黑体" w:cs="宋体"/>
          <w:b/>
          <w:bCs/>
          <w:sz w:val="44"/>
          <w:szCs w:val="44"/>
          <w:lang w:eastAsia="zh-CN"/>
        </w:rPr>
        <w:t>九</w:t>
      </w:r>
      <w:r>
        <w:rPr>
          <w:rFonts w:hint="eastAsia" w:ascii="黑体" w:hAnsi="宋体" w:eastAsia="黑体" w:cs="宋体"/>
          <w:b/>
          <w:bCs/>
          <w:sz w:val="44"/>
          <w:szCs w:val="44"/>
        </w:rPr>
        <w:t>年级语文</w:t>
      </w:r>
      <w:r>
        <w:rPr>
          <w:rFonts w:hint="eastAsia" w:ascii="黑体" w:hAnsi="宋体" w:eastAsia="黑体" w:cs="宋体"/>
          <w:b/>
          <w:bCs/>
          <w:sz w:val="44"/>
          <w:szCs w:val="44"/>
          <w:lang w:eastAsia="zh-CN"/>
        </w:rPr>
        <w:t>试卷</w:t>
      </w:r>
    </w:p>
    <w:p>
      <w:pPr>
        <w:ind w:firstLine="2530" w:firstLineChars="1200"/>
        <w:rPr>
          <w:rFonts w:ascii="楷体" w:hAnsi="楷体" w:eastAsia="楷体"/>
          <w:b/>
          <w:bCs/>
          <w:szCs w:val="21"/>
        </w:rPr>
      </w:pPr>
      <w:r>
        <w:rPr>
          <w:rFonts w:hint="eastAsia" w:ascii="楷体" w:hAnsi="楷体" w:eastAsia="楷体"/>
          <w:b/>
          <w:bCs/>
          <w:szCs w:val="21"/>
        </w:rPr>
        <w:t>命题人：周学海   审题人：齐传斌</w:t>
      </w:r>
    </w:p>
    <w:p>
      <w:pPr>
        <w:widowControl/>
        <w:ind w:firstLine="316" w:firstLineChars="15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  <w:bCs/>
        </w:rPr>
        <w:t>亲爱的同学们：</w:t>
      </w:r>
      <w:r>
        <w:rPr>
          <w:rFonts w:hint="eastAsia" w:ascii="楷体" w:hAnsi="楷体" w:eastAsia="楷体"/>
        </w:rPr>
        <w:t>本次考试将实行网上阅卷，所有试题答案一律填写在答题卡上相应区域，选择题用2B铅笔在相应小框框内涂黑，要求把小框框涂满，非选择题要必须填写在相应的框框内横线上，不准填写在框框外，否则不得分。每题留下的横线可能较长，但答案可能很短。</w:t>
      </w:r>
    </w:p>
    <w:p>
      <w:pPr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注意事项：</w:t>
      </w:r>
    </w:p>
    <w:p>
      <w:pPr>
        <w:ind w:firstLine="420" w:firstLineChars="200"/>
        <w:rPr>
          <w:rFonts w:ascii="宋体" w:hAnsi="宋体" w:eastAsia="宋体" w:cs="宋体"/>
          <w:vanish/>
          <w:szCs w:val="21"/>
        </w:rPr>
      </w:pPr>
      <w:r>
        <w:rPr>
          <w:rFonts w:hint="eastAsia" w:ascii="宋体" w:hAnsi="宋体" w:eastAsia="宋体" w:cs="宋体"/>
          <w:szCs w:val="21"/>
        </w:rPr>
        <w:t>1.本试卷共6页，四个大题，满分120分，考试时间120分钟。</w:t>
      </w:r>
    </w:p>
    <w:p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2.本试卷上不要答题，请按答题卡上注意事项的要求，直接将答案填写在答题卡上。答在试卷上的答案无效。 </w:t>
      </w:r>
    </w:p>
    <w:p>
      <w:pPr>
        <w:numPr>
          <w:ilvl w:val="0"/>
          <w:numId w:val="0"/>
        </w:numPr>
        <w:ind w:leftChars="0"/>
        <w:rPr>
          <w:rFonts w:ascii="黑体"/>
          <w:szCs w:val="21"/>
        </w:rPr>
      </w:pPr>
    </w:p>
    <w:p>
      <w:pPr>
        <w:numPr>
          <w:ilvl w:val="0"/>
          <w:numId w:val="1"/>
        </w:numPr>
        <w:rPr>
          <w:rFonts w:ascii="黑体"/>
          <w:szCs w:val="21"/>
        </w:rPr>
      </w:pPr>
      <w:r>
        <w:rPr>
          <w:rFonts w:hint="eastAsia" w:ascii="黑体" w:hAnsi="黑体" w:eastAsia="黑体"/>
          <w:szCs w:val="21"/>
        </w:rPr>
        <w:t>积累与运用（共28分）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1.下面词语中加点的字，每对读音都不相同的一项是【      】（2分）</w:t>
      </w:r>
    </w:p>
    <w:p>
      <w:pPr>
        <w:wordWrap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hint="eastAsia" w:ascii="宋体" w:hAnsi="宋体"/>
          <w:szCs w:val="21"/>
          <w:em w:val="dot"/>
        </w:rPr>
        <w:t>倔</w:t>
      </w:r>
      <w:r>
        <w:rPr>
          <w:rFonts w:hint="eastAsia" w:ascii="宋体" w:hAnsi="宋体"/>
          <w:szCs w:val="21"/>
        </w:rPr>
        <w:t>强／</w:t>
      </w:r>
      <w:r>
        <w:rPr>
          <w:rFonts w:hint="eastAsia" w:ascii="宋体" w:hAnsi="宋体"/>
          <w:szCs w:val="21"/>
          <w:em w:val="dot"/>
        </w:rPr>
        <w:t>倔</w:t>
      </w:r>
      <w:r>
        <w:rPr>
          <w:rFonts w:hint="eastAsia" w:ascii="宋体" w:hAnsi="宋体"/>
          <w:szCs w:val="21"/>
        </w:rPr>
        <w:t>头</w:t>
      </w:r>
      <w:r>
        <w:rPr>
          <w:rFonts w:hint="eastAsia" w:ascii="宋体" w:hAnsi="宋体"/>
          <w:szCs w:val="21"/>
          <w:em w:val="dot"/>
        </w:rPr>
        <w:t xml:space="preserve">      埋</w:t>
      </w:r>
      <w:r>
        <w:rPr>
          <w:rFonts w:hint="eastAsia" w:ascii="宋体" w:hAnsi="宋体"/>
          <w:szCs w:val="21"/>
        </w:rPr>
        <w:t>怨／隐姓</w:t>
      </w:r>
      <w:r>
        <w:rPr>
          <w:rFonts w:hint="eastAsia" w:ascii="宋体" w:hAnsi="宋体"/>
          <w:szCs w:val="21"/>
          <w:em w:val="dot"/>
        </w:rPr>
        <w:t>埋</w:t>
      </w:r>
      <w:r>
        <w:rPr>
          <w:rFonts w:hint="eastAsia" w:ascii="宋体" w:hAnsi="宋体"/>
          <w:szCs w:val="21"/>
        </w:rPr>
        <w:t>名</w:t>
      </w:r>
      <w:r>
        <w:rPr>
          <w:rFonts w:hint="eastAsia" w:ascii="宋体" w:hAnsi="宋体" w:cs="宋体"/>
          <w:szCs w:val="21"/>
          <w:em w:val="dot"/>
        </w:rPr>
        <w:t xml:space="preserve">      </w:t>
      </w:r>
      <w:r>
        <w:rPr>
          <w:rFonts w:hint="eastAsia" w:ascii="宋体" w:hAnsi="宋体"/>
          <w:szCs w:val="21"/>
          <w:em w:val="dot"/>
        </w:rPr>
        <w:t>乐</w:t>
      </w:r>
      <w:r>
        <w:rPr>
          <w:rFonts w:hint="eastAsia" w:ascii="宋体" w:hAnsi="宋体"/>
          <w:szCs w:val="21"/>
        </w:rPr>
        <w:t>此不疲／天伦之</w:t>
      </w:r>
      <w:r>
        <w:rPr>
          <w:rFonts w:hint="eastAsia" w:ascii="宋体" w:hAnsi="宋体"/>
          <w:szCs w:val="21"/>
          <w:em w:val="dot"/>
        </w:rPr>
        <w:t>乐</w:t>
      </w:r>
    </w:p>
    <w:p>
      <w:pPr>
        <w:wordWrap w:val="0"/>
        <w:rPr>
          <w:rFonts w:ascii="宋体" w:hAnsi="宋体"/>
          <w:szCs w:val="21"/>
          <w:em w:val="dot"/>
        </w:rPr>
      </w:pPr>
      <w:r>
        <w:rPr>
          <w:rFonts w:hint="eastAsia" w:ascii="宋体" w:hAnsi="宋体"/>
          <w:szCs w:val="21"/>
        </w:rPr>
        <w:t>B．</w:t>
      </w:r>
      <w:r>
        <w:rPr>
          <w:rFonts w:hint="eastAsia" w:ascii="宋体" w:hAnsi="宋体"/>
          <w:szCs w:val="21"/>
          <w:em w:val="dot"/>
        </w:rPr>
        <w:t>簇</w:t>
      </w:r>
      <w:r>
        <w:rPr>
          <w:rFonts w:hint="eastAsia" w:ascii="宋体" w:hAnsi="宋体"/>
          <w:szCs w:val="21"/>
        </w:rPr>
        <w:t>新／</w:t>
      </w:r>
      <w:r>
        <w:rPr>
          <w:rFonts w:hint="eastAsia" w:ascii="宋体" w:hAnsi="宋体"/>
          <w:szCs w:val="21"/>
          <w:em w:val="dot"/>
        </w:rPr>
        <w:t>族</w:t>
      </w:r>
      <w:r>
        <w:rPr>
          <w:rFonts w:hint="eastAsia" w:ascii="宋体" w:hAnsi="宋体"/>
          <w:szCs w:val="21"/>
        </w:rPr>
        <w:t xml:space="preserve">人      </w:t>
      </w:r>
      <w:r>
        <w:rPr>
          <w:rFonts w:hint="eastAsia" w:ascii="宋体" w:hAnsi="宋体"/>
          <w:szCs w:val="21"/>
          <w:em w:val="dot"/>
        </w:rPr>
        <w:t>恻</w:t>
      </w:r>
      <w:r>
        <w:rPr>
          <w:rFonts w:hint="eastAsia" w:ascii="宋体" w:hAnsi="宋体"/>
          <w:szCs w:val="21"/>
        </w:rPr>
        <w:t>隐／以蠡</w:t>
      </w:r>
      <w:r>
        <w:rPr>
          <w:rFonts w:hint="eastAsia" w:ascii="宋体" w:hAnsi="宋体"/>
          <w:szCs w:val="21"/>
          <w:em w:val="dot"/>
        </w:rPr>
        <w:t>测</w:t>
      </w:r>
      <w:r>
        <w:rPr>
          <w:rFonts w:hint="eastAsia" w:ascii="宋体" w:hAnsi="宋体"/>
          <w:szCs w:val="21"/>
        </w:rPr>
        <w:t xml:space="preserve">海  </w:t>
      </w:r>
      <w:r>
        <w:rPr>
          <w:rFonts w:hint="eastAsia" w:ascii="宋体" w:hAnsi="宋体"/>
          <w:szCs w:val="21"/>
          <w:em w:val="dot"/>
        </w:rPr>
        <w:t xml:space="preserve">    坦</w:t>
      </w:r>
      <w:r>
        <w:rPr>
          <w:rFonts w:hint="eastAsia" w:ascii="宋体" w:hAnsi="宋体"/>
          <w:szCs w:val="21"/>
        </w:rPr>
        <w:t>荡如砥／断壁残</w:t>
      </w:r>
      <w:r>
        <w:rPr>
          <w:rFonts w:hint="eastAsia" w:ascii="宋体" w:hAnsi="宋体"/>
          <w:szCs w:val="21"/>
          <w:em w:val="dot"/>
        </w:rPr>
        <w:t>垣</w:t>
      </w:r>
    </w:p>
    <w:p>
      <w:pPr>
        <w:wordWrap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</w:t>
      </w:r>
      <w:r>
        <w:rPr>
          <w:rFonts w:hint="eastAsia" w:ascii="宋体" w:hAnsi="宋体"/>
          <w:szCs w:val="21"/>
          <w:em w:val="dot"/>
        </w:rPr>
        <w:t>别</w:t>
      </w:r>
      <w:r>
        <w:rPr>
          <w:rFonts w:hint="eastAsia" w:ascii="宋体" w:hAnsi="宋体"/>
          <w:szCs w:val="21"/>
        </w:rPr>
        <w:t>离／</w:t>
      </w:r>
      <w:r>
        <w:rPr>
          <w:rFonts w:hint="eastAsia" w:ascii="宋体" w:hAnsi="宋体"/>
          <w:szCs w:val="21"/>
          <w:em w:val="dot"/>
        </w:rPr>
        <w:t>别</w:t>
      </w:r>
      <w:r>
        <w:rPr>
          <w:rFonts w:hint="eastAsia" w:ascii="宋体" w:hAnsi="宋体"/>
          <w:szCs w:val="21"/>
        </w:rPr>
        <w:t xml:space="preserve">扭 </w:t>
      </w:r>
      <w:r>
        <w:rPr>
          <w:rFonts w:hint="eastAsia" w:ascii="宋体" w:hAnsi="宋体"/>
          <w:szCs w:val="21"/>
          <w:em w:val="dot"/>
        </w:rPr>
        <w:t xml:space="preserve">     荫</w:t>
      </w:r>
      <w:r>
        <w:rPr>
          <w:rFonts w:hint="eastAsia" w:ascii="宋体" w:hAnsi="宋体"/>
          <w:szCs w:val="21"/>
        </w:rPr>
        <w:t>蔽／封妻</w:t>
      </w:r>
      <w:r>
        <w:rPr>
          <w:rFonts w:hint="eastAsia" w:ascii="宋体" w:hAnsi="宋体"/>
          <w:szCs w:val="21"/>
          <w:em w:val="dot"/>
        </w:rPr>
        <w:t>荫</w:t>
      </w:r>
      <w:r>
        <w:rPr>
          <w:rFonts w:hint="eastAsia" w:ascii="宋体" w:hAnsi="宋体"/>
          <w:szCs w:val="21"/>
        </w:rPr>
        <w:t xml:space="preserve">子      </w:t>
      </w:r>
      <w:r>
        <w:rPr>
          <w:rFonts w:hint="eastAsia" w:ascii="宋体" w:hAnsi="宋体" w:cs="宋体"/>
          <w:szCs w:val="21"/>
          <w:em w:val="dot"/>
        </w:rPr>
        <w:t>处</w:t>
      </w:r>
      <w:r>
        <w:rPr>
          <w:rFonts w:hint="eastAsia" w:ascii="宋体" w:hAnsi="宋体" w:cs="宋体"/>
          <w:szCs w:val="21"/>
        </w:rPr>
        <w:t>心积虑</w:t>
      </w:r>
      <w:r>
        <w:rPr>
          <w:rFonts w:hint="eastAsia" w:ascii="宋体" w:hAnsi="宋体"/>
          <w:szCs w:val="21"/>
        </w:rPr>
        <w:t>／一无是</w:t>
      </w:r>
      <w:r>
        <w:rPr>
          <w:rFonts w:hint="eastAsia" w:ascii="宋体" w:hAnsi="宋体"/>
          <w:szCs w:val="21"/>
          <w:em w:val="dot"/>
        </w:rPr>
        <w:t>处</w:t>
      </w:r>
    </w:p>
    <w:p>
      <w:pPr>
        <w:rPr>
          <w:rFonts w:ascii="宋体" w:hAnsi="宋体"/>
          <w:szCs w:val="21"/>
          <w:em w:val="dot"/>
        </w:rPr>
      </w:pPr>
      <w:r>
        <w:rPr>
          <w:rFonts w:hint="eastAsia" w:ascii="宋体" w:hAnsi="宋体"/>
          <w:szCs w:val="21"/>
        </w:rPr>
        <w:t>D．</w:t>
      </w:r>
      <w:r>
        <w:rPr>
          <w:rFonts w:hint="eastAsia" w:ascii="宋体" w:hAnsi="宋体"/>
          <w:szCs w:val="21"/>
          <w:em w:val="dot"/>
        </w:rPr>
        <w:t>赠</w:t>
      </w:r>
      <w:r>
        <w:rPr>
          <w:rFonts w:hint="eastAsia" w:ascii="宋体" w:hAnsi="宋体"/>
          <w:szCs w:val="21"/>
        </w:rPr>
        <w:t>送／</w:t>
      </w:r>
      <w:r>
        <w:rPr>
          <w:rFonts w:hint="eastAsia" w:ascii="宋体" w:hAnsi="宋体"/>
          <w:szCs w:val="21"/>
          <w:em w:val="dot"/>
        </w:rPr>
        <w:t>憎</w:t>
      </w:r>
      <w:r>
        <w:rPr>
          <w:rFonts w:hint="eastAsia" w:ascii="宋体" w:hAnsi="宋体"/>
          <w:szCs w:val="21"/>
        </w:rPr>
        <w:t>恨</w:t>
      </w:r>
      <w:r>
        <w:rPr>
          <w:rFonts w:hint="eastAsia" w:ascii="宋体" w:hAnsi="宋体"/>
          <w:szCs w:val="21"/>
          <w:em w:val="dot"/>
        </w:rPr>
        <w:t xml:space="preserve">      谪</w:t>
      </w:r>
      <w:r>
        <w:rPr>
          <w:rFonts w:hint="eastAsia" w:ascii="宋体" w:hAnsi="宋体"/>
          <w:szCs w:val="21"/>
        </w:rPr>
        <w:t>守／寻章</w:t>
      </w:r>
      <w:r>
        <w:rPr>
          <w:rFonts w:hint="eastAsia" w:ascii="宋体" w:hAnsi="宋体"/>
          <w:szCs w:val="21"/>
          <w:em w:val="dot"/>
        </w:rPr>
        <w:t>摘</w:t>
      </w:r>
      <w:r>
        <w:rPr>
          <w:rFonts w:hint="eastAsia" w:ascii="宋体" w:hAnsi="宋体"/>
          <w:szCs w:val="21"/>
        </w:rPr>
        <w:t xml:space="preserve">句      </w:t>
      </w:r>
      <w:r>
        <w:rPr>
          <w:rFonts w:hint="eastAsia" w:ascii="宋体" w:hAnsi="宋体"/>
          <w:szCs w:val="21"/>
          <w:em w:val="dot"/>
        </w:rPr>
        <w:t>怡</w:t>
      </w:r>
      <w:r>
        <w:rPr>
          <w:rFonts w:hint="eastAsia" w:ascii="宋体" w:hAnsi="宋体"/>
          <w:szCs w:val="21"/>
        </w:rPr>
        <w:t>然自得／甘之如</w:t>
      </w:r>
      <w:r>
        <w:rPr>
          <w:rFonts w:hint="eastAsia" w:ascii="宋体" w:hAnsi="宋体"/>
          <w:szCs w:val="21"/>
          <w:em w:val="dot"/>
        </w:rPr>
        <w:t>饴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2.下面词语中没有错别字的一项是</w:t>
      </w:r>
      <w:r>
        <w:rPr>
          <w:rFonts w:hint="eastAsia" w:ascii="宋体" w:hAnsi="宋体"/>
          <w:szCs w:val="21"/>
        </w:rPr>
        <w:t>【      】（2分）</w:t>
      </w:r>
    </w:p>
    <w:p>
      <w:pPr>
        <w:wordWrap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A．涟漪      默契      区块链      不屑置辨      引颈受戮</w:t>
      </w:r>
    </w:p>
    <w:p>
      <w:pPr>
        <w:wordWrap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B．倒坍      隐匿      电饼铛      吹毛求疵      睡眼惺忪</w:t>
      </w:r>
    </w:p>
    <w:p>
      <w:pPr>
        <w:wordWrap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C．巉岩      桑梓      乌沙帽      无缘无故      顶礼膜拜 </w:t>
      </w:r>
    </w:p>
    <w:p>
      <w:pPr>
        <w:wordWrap w:val="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D．窒息      蓬蒿      打牙祭      通宵达旦      一泄千里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wordWrap w:val="0"/>
        <w:rPr>
          <w:rFonts w:ascii="楷体" w:hAnsi="楷体" w:eastAsia="楷体"/>
          <w:szCs w:val="21"/>
          <w:u w:val="single"/>
        </w:rPr>
      </w:pPr>
      <w:r>
        <w:rPr>
          <w:rFonts w:hint="eastAsia" w:ascii="宋体" w:hAnsi="宋体" w:cs="宋体"/>
          <w:szCs w:val="21"/>
        </w:rPr>
        <w:t>3</w:t>
      </w:r>
      <w:r>
        <w:rPr>
          <w:rFonts w:hint="eastAsia" w:ascii="宋体" w:hAnsi="宋体"/>
          <w:szCs w:val="21"/>
        </w:rPr>
        <w:t>.古诗文默写。（共8分）</w:t>
      </w:r>
    </w:p>
    <w:p>
      <w:pPr>
        <w:rPr>
          <w:rFonts w:ascii="宋体" w:hAnsi="宋体" w:cs="Arial"/>
          <w:szCs w:val="21"/>
        </w:rPr>
      </w:pPr>
      <w:r>
        <w:rPr>
          <w:rFonts w:hint="eastAsia" w:ascii="宋体" w:hAnsi="宋体"/>
          <w:szCs w:val="21"/>
        </w:rPr>
        <w:t>（1）陛下亦宜自谋，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，深追先帝遗诏</w:t>
      </w:r>
      <w:r>
        <w:rPr>
          <w:rFonts w:hint="eastAsia" w:ascii="宋体" w:hAnsi="宋体"/>
          <w:szCs w:val="21"/>
        </w:rPr>
        <w:t>。（诸葛亮</w:t>
      </w:r>
      <w:r>
        <w:rPr>
          <w:rFonts w:hint="eastAsia" w:ascii="宋体" w:hAnsi="宋体" w:cs="Arial"/>
          <w:szCs w:val="21"/>
        </w:rPr>
        <w:t>《出师表》）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（2）天宫虽好，却留不住尘世间一颗有温度的心。苏轼《水调歌头</w:t>
      </w:r>
      <w:r>
        <w:rPr>
          <w:rFonts w:hint="eastAsia"/>
          <w:szCs w:val="21"/>
        </w:rPr>
        <w:t>》中由出尘之思转向入世之念的词句是</w:t>
      </w:r>
      <w:r>
        <w:rPr>
          <w:rFonts w:hint="eastAsia"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  <w:u w:val="single"/>
        </w:rPr>
        <w:t xml:space="preserve">      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        </w:t>
      </w:r>
      <w:r>
        <w:rPr>
          <w:rFonts w:hint="eastAsia" w:ascii="宋体" w:hAnsi="宋体" w:cs="宋体"/>
          <w:szCs w:val="21"/>
        </w:rPr>
        <w:t>”。</w:t>
      </w:r>
    </w:p>
    <w:p>
      <w:pPr>
        <w:wordWrap w:val="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（3）戎马边关，一样的秋天，古代诗人笔管里流淌出别样的塞外风光。岑参</w:t>
      </w:r>
      <w:r>
        <w:rPr>
          <w:rFonts w:hint="eastAsia" w:ascii="宋体" w:hAnsi="宋体" w:cs="宋体"/>
          <w:szCs w:val="21"/>
        </w:rPr>
        <w:t>《白雪歌送武判官归京》中“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”描画的是雪压枝头、情趣浪漫的胡天奇异美景；</w:t>
      </w:r>
      <w:r>
        <w:rPr>
          <w:rFonts w:hint="eastAsia" w:ascii="宋体" w:hAnsi="宋体"/>
          <w:szCs w:val="21"/>
        </w:rPr>
        <w:t>范仲淹</w:t>
      </w:r>
      <w:r>
        <w:rPr>
          <w:rFonts w:hint="eastAsia" w:ascii="宋体" w:hAnsi="宋体" w:cs="宋体"/>
          <w:szCs w:val="21"/>
        </w:rPr>
        <w:t>《渔家傲</w:t>
      </w:r>
      <w:r>
        <w:rPr>
          <w:rFonts w:hint="eastAsia"/>
          <w:szCs w:val="21"/>
        </w:rPr>
        <w:t>·秋思</w:t>
      </w:r>
      <w:r>
        <w:rPr>
          <w:rFonts w:hint="eastAsia" w:ascii="宋体" w:hAnsi="宋体" w:cs="宋体"/>
          <w:szCs w:val="21"/>
        </w:rPr>
        <w:t>》中“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”勾勒的是山衔落日、紧张萧瑟的边地悲壮场面。</w:t>
      </w:r>
    </w:p>
    <w:p>
      <w:pPr>
        <w:rPr>
          <w:rFonts w:ascii="宋体" w:hAnsi="宋体"/>
          <w:szCs w:val="21"/>
        </w:rPr>
      </w:pPr>
      <w:bookmarkStart w:id="1" w:name="_Hlk533658351"/>
      <w:r>
        <w:rPr>
          <w:rFonts w:hint="eastAsia" w:ascii="宋体" w:hAnsi="宋体"/>
          <w:szCs w:val="21"/>
        </w:rPr>
        <w:t>4.</w:t>
      </w:r>
      <w:bookmarkEnd w:id="1"/>
      <w:r>
        <w:rPr>
          <w:rFonts w:hint="eastAsia" w:ascii="宋体" w:hAnsi="宋体"/>
          <w:szCs w:val="21"/>
        </w:rPr>
        <w:t>名著阅读。（任选一题作答）（4分）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（1）著名学者胡适评价《西游记》说，“全书皆以诙谐滑稽为宗旨，其写猪八戒，何其妙哉！”请从下面两个故事中任选一个，联系与猪八戒相关的情节，说说其妙在何处。</w:t>
      </w:r>
    </w:p>
    <w:p>
      <w:pPr>
        <w:ind w:firstLine="1890" w:firstLineChars="900"/>
        <w:rPr>
          <w:rFonts w:ascii="宋体" w:hAnsi="宋体"/>
          <w:szCs w:val="21"/>
        </w:rPr>
      </w:pPr>
      <w:r>
        <w:rPr>
          <w:szCs w:val="21"/>
        </w:rPr>
        <w:fldChar w:fldCharType="begin"/>
      </w:r>
      <w:r>
        <w:rPr>
          <w:rFonts w:hint="eastAsia" w:ascii="楷体" w:hAnsi="楷体"/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 w:ascii="楷体" w:hAnsi="楷体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 w:ascii="楷体" w:hAnsi="楷体"/>
          <w:szCs w:val="21"/>
        </w:rPr>
        <w:t>四圣试禅心        ②义激美猴王</w:t>
      </w:r>
    </w:p>
    <w:p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《格列佛游记》这部奇书，英国著名作家乔治·奥威尔一生中读了不下六次，他曾说，“如果要我开一份书目，列出哪怕其它书都被毁坏时也要保留的六部书，我一定会把《格列佛游记》列入其中。”而这一盛赞就源于作家对书中乔纳森·斯威夫特天才想象和讽刺艺术的深深敬意。请概述《格列佛游记》第一卷中一个想象奇特的情节，并说说它讽刺了怎样的社会现实。</w:t>
      </w:r>
    </w:p>
    <w:p>
      <w:pPr>
        <w:rPr>
          <w:szCs w:val="21"/>
        </w:rPr>
      </w:pPr>
    </w:p>
    <w:p>
      <w:pPr>
        <w:rPr>
          <w:rFonts w:ascii="宋体" w:hAnsi="宋体"/>
          <w:szCs w:val="21"/>
        </w:rPr>
      </w:pPr>
      <w:r>
        <w:rPr>
          <w:szCs w:val="21"/>
        </w:rPr>
        <w:t>5</w:t>
      </w:r>
      <w:r>
        <w:rPr>
          <w:rFonts w:hint="eastAsia" w:ascii="宋体" w:hAnsi="宋体"/>
          <w:szCs w:val="21"/>
        </w:rPr>
        <w:t>.在下面文字的横线处补写恰当的语句，使整段文字语意完整、连贯，并结合语境就内容和情感两方面说说加点词</w:t>
      </w:r>
      <w:r>
        <w:rPr>
          <w:rFonts w:hint="eastAsia" w:ascii="宋体" w:hAnsi="宋体"/>
          <w:szCs w:val="21"/>
          <w:lang w:eastAsia="zh-CN"/>
        </w:rPr>
        <w:t>语</w:t>
      </w:r>
      <w:r>
        <w:rPr>
          <w:rFonts w:hint="eastAsia" w:ascii="宋体" w:hAnsi="宋体"/>
          <w:szCs w:val="21"/>
        </w:rPr>
        <w:t>的含义。（4分）</w:t>
      </w:r>
    </w:p>
    <w:p>
      <w:pPr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2019年12月7日清晨，“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  <w:em w:val="dot"/>
        </w:rPr>
        <w:t>港警一哥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”邓炳强率香港警务处代表团来到天安门广场，观看升国旗仪式。观礼结束后，邓炳强接受媒体采访时说，这是他第一次在天安门广场近距离观看升旗仪式，自己不仅心情十分激动，</w:t>
      </w:r>
      <w:r>
        <w:rPr>
          <w:rFonts w:hint="eastAsia" w:ascii="楷体" w:hAnsi="楷体" w:eastAsia="楷体" w:cs="楷体"/>
          <w:kern w:val="0"/>
          <w:szCs w:val="21"/>
          <w:u w:val="single"/>
          <w:shd w:val="clear" w:color="auto" w:fill="FFFFFF"/>
        </w:rPr>
        <w:t xml:space="preserve">         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，更加坚定了带领香港警队严正执法的信心和决心。这位新任香港警务处处长表示，香港警队将万众一心、全力投入止暴制乱工作，尽快恢复香港社会秩序，团结香港社会各界共同努力，守护“一国两制”和香港繁</w:t>
      </w:r>
      <w:r>
        <w:rPr>
          <w:rFonts w:hint="eastAsia" w:ascii="楷体" w:hAnsi="楷体" w:eastAsia="楷体" w:cs="楷体"/>
          <w:szCs w:val="21"/>
        </w:rPr>
        <w:t>荣稳定。</w:t>
      </w:r>
    </w:p>
    <w:p>
      <w:pPr>
        <w:rPr>
          <w:szCs w:val="21"/>
        </w:rPr>
      </w:pPr>
    </w:p>
    <w:p>
      <w:pPr>
        <w:rPr>
          <w:rFonts w:ascii="楷体" w:hAnsi="楷体" w:eastAsia="楷体"/>
          <w:szCs w:val="21"/>
        </w:rPr>
      </w:pPr>
    </w:p>
    <w:p>
      <w:pPr>
        <w:numPr>
          <w:ilvl w:val="0"/>
          <w:numId w:val="2"/>
        </w:numPr>
        <w:rPr>
          <w:rFonts w:eastAsia="楷体"/>
          <w:szCs w:val="21"/>
        </w:rPr>
      </w:pPr>
      <w:r>
        <w:rPr>
          <w:rFonts w:hint="eastAsia" w:ascii="宋体" w:hAnsi="宋体"/>
          <w:szCs w:val="21"/>
        </w:rPr>
        <w:t>阅读下面材料，按要求回答问题。（共8</w:t>
      </w:r>
      <w:r>
        <w:rPr>
          <w:rFonts w:hint="eastAsia"/>
          <w:szCs w:val="21"/>
        </w:rPr>
        <w:t>分）</w:t>
      </w:r>
      <w:r>
        <w:rPr>
          <w:szCs w:val="21"/>
        </w:rPr>
        <w:t xml:space="preserve">    </w:t>
      </w:r>
    </w:p>
    <w:p>
      <w:pPr>
        <w:rPr>
          <w:rFonts w:eastAsia="楷体"/>
          <w:szCs w:val="21"/>
        </w:rPr>
      </w:pPr>
      <w:r>
        <w:rPr>
          <w:rFonts w:hint="eastAsia" w:ascii="黑体" w:hAnsi="黑体" w:eastAsia="黑体"/>
          <w:szCs w:val="21"/>
        </w:rPr>
        <w:t>材料一</w:t>
      </w:r>
    </w:p>
    <w:p>
      <w:pPr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体育课开始了，来上课的学生寥寥无几，大家都窝在教室里学习，理由是“快考试了，多看一会儿书”。</w:t>
      </w:r>
    </w:p>
    <w:p>
      <w:pPr>
        <w:ind w:firstLine="4620" w:firstLineChars="2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（热播电视剧《小欢喜》一幕）</w:t>
      </w:r>
    </w:p>
    <w:p>
      <w:pPr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pict>
          <v:shape id="图片 19" o:spid="_x0000_s1026" o:spt="75" type="#_x0000_t75" style="position:absolute;left:0pt;margin-left:221.95pt;margin-top:16.55pt;height:303.35pt;width:188.85pt;mso-wrap-distance-bottom:0pt;mso-wrap-distance-left:9pt;mso-wrap-distance-right:9pt;mso-wrap-distance-top:0pt;z-index:251659264;mso-width-relative:page;mso-height-relative:page;" fillcolor="#FFFFFF" filled="f" o:preferrelative="t" stroked="t" coordsize="21600,21600">
            <v:path/>
            <v:fill on="f" color2="#FFFFFF" focussize="0,0"/>
            <v:stroke color="#FF0000" color2="#FFFFFF" dashstyle="1 1" endcap="round"/>
            <v:imagedata r:id="rId11" gain="65536f" blacklevel="0f" gamma="0" o:title=""/>
            <o:lock v:ext="edit" aspectratio="t"/>
            <w10:wrap type="square"/>
          </v:shape>
        </w:pict>
      </w:r>
      <w:r>
        <w:rPr>
          <w:rFonts w:hint="eastAsia" w:ascii="楷体" w:hAnsi="楷体" w:eastAsia="楷体" w:cs="楷体"/>
          <w:szCs w:val="21"/>
        </w:rPr>
        <w:t>青少年运动量不足的直接后果，就是体质的下降。权威调查表明，2018年我国儿童青少年总体近视率为53.6%，超重肥胖率则为16%。“小眼镜”“小胖墩”数量庞大。</w:t>
      </w:r>
    </w:p>
    <w:p>
      <w:pPr>
        <w:ind w:firstLine="2310" w:firstLineChars="11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（中国教育信息网）</w:t>
      </w:r>
    </w:p>
    <w:p>
      <w:pPr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《健康中国行动（2019—2030年）》指明“中小学健康促进行动”是15项行动之一；《关于深化教育教学改革全面提高义务教育质量的意见》规定“让每位学生掌握1至2项运动技能”的具体目标；《体育强国建设纲要》确立“青少年体育服务体系更加健全，身体素养显著提升，健康状况明显改善”的战略高度。</w:t>
      </w:r>
    </w:p>
    <w:p>
      <w:pPr>
        <w:ind w:firstLine="3150" w:firstLineChars="15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（人民网）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材料二</w:t>
      </w:r>
    </w:p>
    <w:p>
      <w:pPr>
        <w:ind w:firstLine="420" w:firstLineChars="200"/>
        <w:rPr>
          <w:rFonts w:ascii="楷体_GB2312"/>
          <w:szCs w:val="21"/>
        </w:rPr>
      </w:pPr>
      <w:r>
        <w:rPr>
          <w:rFonts w:hint="eastAsia" w:ascii="楷体" w:hAnsi="楷体" w:eastAsia="楷体" w:cs="楷体"/>
          <w:szCs w:val="21"/>
        </w:rPr>
        <w:t>网络漫画《最是年少运动时》</w:t>
      </w:r>
      <w:r>
        <w:rPr>
          <w:rFonts w:hint="eastAsia" w:ascii="黑体" w:hAnsi="黑体" w:eastAsia="黑体"/>
          <w:szCs w:val="21"/>
        </w:rPr>
        <w:t xml:space="preserve">（右上图）                                                       </w:t>
      </w:r>
    </w:p>
    <w:p>
      <w:pPr>
        <w:rPr>
          <w:rFonts w:ascii="楷体_GB2312"/>
          <w:szCs w:val="21"/>
        </w:rPr>
      </w:pPr>
      <w:r>
        <w:rPr>
          <w:rFonts w:hint="eastAsia" w:ascii="楷体" w:hAnsi="楷体"/>
          <w:szCs w:val="21"/>
        </w:rPr>
        <w:t>（1）材料一中的三则信息有着内在联系，请加以整合，用“由于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……以致……为此……</w:t>
      </w:r>
      <w:r>
        <w:rPr>
          <w:rFonts w:hint="eastAsia" w:ascii="楷体" w:hAnsi="楷体"/>
          <w:szCs w:val="21"/>
        </w:rPr>
        <w:t>”的句式写一段话，透视我国中小学生体育锻炼现状、影响以及在这方面的国家意志。</w:t>
      </w:r>
      <w:r>
        <w:rPr>
          <w:rFonts w:hint="eastAsia" w:ascii="楷体_GB2312"/>
          <w:szCs w:val="21"/>
        </w:rPr>
        <w:t>（3分）</w:t>
      </w:r>
    </w:p>
    <w:p>
      <w:pPr>
        <w:rPr>
          <w:szCs w:val="21"/>
        </w:rPr>
      </w:pPr>
    </w:p>
    <w:p>
      <w:pPr>
        <w:rPr>
          <w:szCs w:val="21"/>
          <w:u w:val="single"/>
        </w:rPr>
      </w:pPr>
      <w:r>
        <w:rPr>
          <w:szCs w:val="21"/>
        </w:rPr>
        <w:t xml:space="preserve">                                                                                                                                                              </w:t>
      </w:r>
      <w:r>
        <w:rPr>
          <w:szCs w:val="21"/>
          <w:u w:val="single"/>
        </w:rPr>
        <w:t xml:space="preserve">  </w:t>
      </w:r>
    </w:p>
    <w:p>
      <w:pPr>
        <w:rPr>
          <w:szCs w:val="21"/>
          <w:u w:val="single"/>
        </w:rPr>
      </w:pPr>
      <w:r>
        <w:rPr>
          <w:rFonts w:hint="eastAsia" w:ascii="楷体" w:hAnsi="楷体"/>
          <w:szCs w:val="21"/>
        </w:rPr>
        <w:t>（2）曙光中学九（1）班准备举办主题为“我运动</w:t>
      </w:r>
      <w:r>
        <w:rPr>
          <w:rFonts w:hint="eastAsia"/>
          <w:szCs w:val="21"/>
        </w:rPr>
        <w:t>·我健康的</w:t>
      </w:r>
      <w:r>
        <w:rPr>
          <w:rFonts w:hint="eastAsia" w:ascii="楷体" w:hAnsi="楷体"/>
          <w:szCs w:val="21"/>
        </w:rPr>
        <w:t>”的趣味网络体育漫画推介分享会，以助燃全班锻炼热情。材料二是段慧同学推介的作品，到时请以这位同学的身份在班里分享漫画设计的内容与创意，可要注意条理清晰、简明有序哦。</w:t>
      </w:r>
      <w:r>
        <w:rPr>
          <w:rFonts w:hint="eastAsia" w:ascii="楷体_GB2312"/>
          <w:szCs w:val="21"/>
        </w:rPr>
        <w:t>（5分）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szCs w:val="21"/>
        </w:rPr>
      </w:pPr>
      <w:r>
        <w:rPr>
          <w:rFonts w:hint="eastAsia" w:ascii="黑体" w:hAnsi="黑体" w:eastAsia="黑体"/>
          <w:szCs w:val="21"/>
        </w:rPr>
        <w:t>二、现代文阅读（共27分）</w:t>
      </w:r>
    </w:p>
    <w:p>
      <w:pPr>
        <w:rPr>
          <w:szCs w:val="21"/>
        </w:rPr>
      </w:pPr>
      <w:r>
        <w:rPr>
          <w:rFonts w:hint="eastAsia"/>
          <w:szCs w:val="21"/>
        </w:rPr>
        <w:t>（一）阅读下文，完成</w:t>
      </w:r>
      <w:r>
        <w:rPr>
          <w:szCs w:val="21"/>
        </w:rPr>
        <w:t>7</w:t>
      </w:r>
      <w:r>
        <w:rPr>
          <w:rFonts w:hint="eastAsia"/>
          <w:szCs w:val="21"/>
        </w:rPr>
        <w:t>—</w:t>
      </w:r>
      <w:r>
        <w:rPr>
          <w:szCs w:val="21"/>
        </w:rPr>
        <w:t>11</w:t>
      </w:r>
      <w:r>
        <w:rPr>
          <w:rFonts w:hint="eastAsia"/>
          <w:szCs w:val="21"/>
        </w:rPr>
        <w:t>题。（共</w:t>
      </w:r>
      <w:r>
        <w:rPr>
          <w:szCs w:val="21"/>
        </w:rPr>
        <w:t>16</w:t>
      </w:r>
      <w:r>
        <w:rPr>
          <w:rFonts w:hint="eastAsia"/>
          <w:szCs w:val="21"/>
        </w:rPr>
        <w:t>分）</w:t>
      </w:r>
    </w:p>
    <w:p>
      <w:pPr>
        <w:widowControl/>
        <w:shd w:val="clear" w:color="auto" w:fill="FFFFFF"/>
        <w:ind w:firstLine="3570" w:firstLineChars="1700"/>
        <w:rPr>
          <w:rFonts w:ascii="黑体" w:hAnsi="黑体" w:eastAsia="黑体" w:cs="宋体"/>
          <w:kern w:val="0"/>
          <w:szCs w:val="21"/>
          <w:shd w:val="clear" w:color="auto" w:fill="FFFFFF"/>
        </w:rPr>
      </w:pPr>
      <w:r>
        <w:rPr>
          <w:rFonts w:hint="eastAsia" w:ascii="黑体" w:hAnsi="黑体" w:eastAsia="黑体" w:cs="宋体"/>
          <w:kern w:val="0"/>
          <w:szCs w:val="21"/>
          <w:shd w:val="clear" w:color="auto" w:fill="FFFFFF"/>
        </w:rPr>
        <w:t>爸爸住在手机里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娜娜上幼儿园都是妈妈接送。娜娜乖巧，一双小手紧抱着妈妈的腰，在自行车的后座上东张西望，这已经成了一种习惯。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②</w:t>
      </w: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转眼到了大班，娜娜心中攒下许多疑问，比如别的小伙伴有时是爸爸接送，为什么我的爸爸不接送我呢？我的爸爸他在哪儿？再比如别的小伙伴有车接送，为什么我只能坐在自行车的后座上呢？虽然娜娜喜欢妈妈接送，但她幼小的心灵还是被许多的“为什么”困扰，特别是当小伙伴问她关于爸爸的问题时，娜娜根本就答不上来，只好求助妈妈。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娜娜的妈妈叫何丽，在一家事业单位上班，工作很忙碌。当娜娜问起爸爸在哪儿时，何丽以为娜娜在幼儿园受了委屈，赶紧打开手机，在相册里找出丈夫最英武的照片，说：“娜娜，你看，这个就是你爸爸，很帅吧！他可厉害哩！一般的爸爸都比不上他。”娜娜看了一眼，天真地问：“我爸爸就住在手机里？”何丽听了既惊奇又心酸，她只好顺着娜娜的语气说：“爸爸的工作很特别，暂时要住在手机里……娜娜，你要记住，爸爸是个很厉害的军人，正在保护大家，等爸爸的任务完成了，就搬出来跟我们一起住。”“为什么呢？”娜娜满脸好奇地问。何丽说：“娜娜还小，等你和所有的小伙伴都长大了，不需要保护了，爸爸的任务就完成了。现在我们还不能让爸爸搬出来，也不能想，那样就拖了爸爸的后腿，就不是好孩子。”娜娜满脸稚气，似懂非懂地说：“那你告诉爸爸，等他搬出来别忘了开车，我想坐爸爸的车上幼儿园。”何丽使劲地点点头，说：“好，好，我一定告诉爸爸！”何丽搂着娜娜，眼泪不知不觉地流了下来。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④</w:t>
      </w: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经历了这件事以后，何丽忽然想起丈夫已经有两年多没有回家探亲，在通话不便的情况下，她给丈夫写了封长信。没过多长时间，丈夫就回信了，说一个战友要办婚礼，还有一个战友的父亲去世，于是他主动让出了假期，希望何丽能够理解那份战友情;他还说下次绝不错过机会，办好休假手续就直接飞回家。何丽看完信就嗔怪道：“爱回不回，谁稀罕！我理解你，那谁能理解我和娜娜？再不回来娜娜就不认识你了，活该！”说归说，何丽的心里比吃了蜜还甜，她还能不理解自己的丈夫？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⑤</w:t>
      </w: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丈夫一时半会儿不能回来，何丽不敢再忽视娜娜的想法，没事就把丈夫佩戴军功章的照片找出来给娜娜看。就这样，时间在期盼和等待中流逝。娜娜也在妈妈的潜移默化下，知</w:t>
      </w:r>
    </w:p>
    <w:p>
      <w:pPr>
        <w:widowControl/>
        <w:shd w:val="clear" w:color="auto" w:fill="FFFFFF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道了自己的爸爸是军官，从事的工作非常重要，能够保护很多很多大人和小伙伴。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bookmarkStart w:id="2" w:name="_Hlk533846587"/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6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⑥</w:t>
      </w:r>
      <w:r>
        <w:rPr>
          <w:szCs w:val="21"/>
        </w:rPr>
        <w:fldChar w:fldCharType="end"/>
      </w:r>
      <w:bookmarkEnd w:id="2"/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有了这些想法的娜娜比以前更开朗懂事，遇有小伙伴被欺负，她还能站出来抱不平。何丽每次听娜娜说这些事就显得格外豪迈，是身为军人家属的归宿感，是军人血脉进入下一代身体的那种自豪感。她甚至还启发娜娜说：“爸爸有三枚军功章，那里面也有妈妈和娜娜的功劳。”娜娜认真地看着妈妈说：“可我什么也没做呀。”何丽说：“娜娜在家听妈妈的话，在幼儿园听阿姨的话，多帮助弱小的小伙伴就算做了。”娜娜认真地点点头，说：“那好吧。”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⑦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娜娜的懂事使得何丽省了不少心，工作业绩越来越好。然而，天有不测风云，何丽的丈夫在一次执行任务中光荣牺牲，听到噩耗的何丽只觉天旋地转，当场晕了过去……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8 \* GB3 \* MERGEFORMAT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⑧</w:t>
      </w:r>
      <w:r>
        <w:rPr>
          <w:szCs w:val="21"/>
        </w:rPr>
        <w:fldChar w:fldCharType="end"/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何丽醒来后，很多认识和不认识的人站在眼前，个个神情悲哀，默然肃立，他们的周围是晃眼的洁白。病床上，痛苦到极点的何丽正想着怎样告诉年幼的女儿，她已经没有爸爸了。</w:t>
      </w:r>
    </w:p>
    <w:p>
      <w:pPr>
        <w:widowControl/>
        <w:shd w:val="clear" w:color="auto" w:fill="FFFFFF"/>
        <w:ind w:firstLine="42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9 \* GB3 \* MERGEFORMAT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⑨</w:t>
      </w:r>
      <w:r>
        <w:rPr>
          <w:szCs w:val="21"/>
        </w:rPr>
        <w:fldChar w:fldCharType="end"/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娜娜在幼儿园阿姨的呵护下来到医院。见妈妈面容憔悴，她怯怯地问：“妈妈哪儿不好？要不要我去找爸爸？”何丽强忍着夺眶而出的泪水，努力伸出无力的手，说：“来，乖女儿，以后你再也看不到爸爸了！”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10 \* GB3 \* MERGEFORMAT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⑩</w:t>
      </w:r>
      <w:r>
        <w:rPr>
          <w:szCs w:val="21"/>
        </w:rPr>
        <w:fldChar w:fldCharType="end"/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娜娜倔强地说：“我能，爸爸就住在手机里。</w:t>
      </w: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”</w:t>
      </w:r>
    </w:p>
    <w:p>
      <w:pPr>
        <w:widowControl/>
        <w:shd w:val="clear" w:color="auto" w:fill="FFFFFF"/>
        <w:ind w:firstLine="420"/>
        <w:rPr>
          <w:rFonts w:ascii="宋体" w:hAnsi="宋体" w:eastAsia="楷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（2019年度中国微型小说学会一等奖作品。作者：骆叶迟。选自《故事会》有改动）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>7.作家冯骥才说，优秀的微型小说总是“有一个意外的结尾。”请细读全文，梳理娜娜成长的情节，说说这篇小说结尾的“意外”之处。(4分)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8.故事中的妈妈何丽令人难忘，请结合相关内容说说这位妈妈的形象特征。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>
      <w:pPr>
        <w:ind w:left="210" w:hanging="210" w:hangingChars="100"/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9.品读文章，完成问题。（4分）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（1）请从运用描写手法的角度品析下面一句话的深意。（2分）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 w:eastAsia="楷体" w:cs="宋体"/>
          <w:kern w:val="0"/>
          <w:szCs w:val="21"/>
          <w:shd w:val="clear" w:color="auto" w:fill="FFFFFF"/>
        </w:rPr>
        <w:t>经历了这件事以后，何丽忽然想起丈夫已经有两年多没有回家探亲，在通话不便的情况下，她给丈夫写了封长信。</w:t>
      </w:r>
    </w:p>
    <w:p>
      <w:pPr>
        <w:rPr>
          <w:rFonts w:ascii="宋体" w:hAnsi="宋体"/>
          <w:szCs w:val="21"/>
        </w:rPr>
      </w:pPr>
    </w:p>
    <w:p>
      <w:pPr>
        <w:numPr>
          <w:ilvl w:val="0"/>
          <w:numId w:val="3"/>
        </w:num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富有童趣是本文语言的一大亮点，请从第</w:t>
      </w: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 w:ascii="宋体" w:hAnsi="宋体"/>
          <w:szCs w:val="21"/>
        </w:rPr>
        <w:t>段中举例品赏。（2分）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10.有读者认为小说开头写妈妈骑自行车接送孩子，与那些开车的家长相比显得有些寒碜，这弱化了何丽身为军嫂的形象。你认同这种观点吗？请说说看法。（2分）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11.这篇小说的主题可多面解读，请从丈夫、妻子、孩子的不同角度进行探究。（3分）</w:t>
      </w:r>
    </w:p>
    <w:p>
      <w:pPr>
        <w:rPr>
          <w:rFonts w:ascii="宋体" w:hAnsi="宋体"/>
          <w:szCs w:val="21"/>
        </w:rPr>
      </w:pPr>
    </w:p>
    <w:p>
      <w:pPr>
        <w:numPr>
          <w:ilvl w:val="0"/>
          <w:numId w:val="4"/>
        </w:num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阅读下文，完成12一15题。（共11分）</w:t>
      </w:r>
    </w:p>
    <w:p>
      <w:pPr>
        <w:widowControl/>
        <w:shd w:val="clear" w:color="auto" w:fill="FFFFFF"/>
        <w:ind w:firstLine="2940" w:firstLineChars="1400"/>
        <w:rPr>
          <w:rFonts w:ascii="黑体" w:hAnsi="黑体" w:eastAsia="黑体" w:cs="宋体"/>
          <w:kern w:val="0"/>
          <w:szCs w:val="21"/>
          <w:shd w:val="clear" w:color="auto" w:fill="FFFFFF"/>
        </w:rPr>
      </w:pPr>
      <w:r>
        <w:rPr>
          <w:rFonts w:hint="eastAsia" w:ascii="黑体" w:hAnsi="黑体" w:eastAsia="黑体" w:cs="宋体"/>
          <w:kern w:val="0"/>
          <w:szCs w:val="21"/>
          <w:shd w:val="clear" w:color="auto" w:fill="FFFFFF"/>
        </w:rPr>
        <w:t>为下一代人跑出一个好成绩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在有弯道的田径比赛项目中，第九道处于整个跑道的最外侧；因前伸数最大、不利于观察对手，被选手称为“最难跑的跑道”。在一次田径世锦赛男子4×100米决赛中，中国队就被分在了最不利的第九道。发令枪响，每一棒都竭力为下一棒跑出好成绩，结果中国队创造了“第九道奇迹”：以38秒01摘银，实现历史性突破。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②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其实，“接力跑”在精神层面的意义，早已超越了这项运动本身。小至一个团队，大至一个国家，要想干成了不起的大事，离不开许多人乃至几代人的持续接力。有了“后浪推前浪”的生生不息，才能实现“百川东到海”的宏伟愿景。正如习近平所说，“建成社会主义现代化强国，实现中华民族伟大复兴，是一场接力跑，我们要一棒接着一棒跑下去，每一代人都要为下一代人跑出一个好成绩。”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回首往昔，我们之所以能创造出一个个彪炳史册的伟大成就，靠的就是这种传棒接力的精神。河北塞罕坝，三代林场人在半个多世纪中矢志不移、接续奋斗，在“黄沙遮天日，飞鸟无栖树”的沙地上书写下积木成林、积林成森的奇迹；山西右玉县，20任县委书记一任接着一任植树造林、防风固沙，把“不毛之地”打造成“塞上绿洲”；甘肃庄浪县，村民们一茬接着一茬在荒山上建梯田，将“无雨苗枯黄，有雨泡黄汤”的“没治县”变成“景色迷人的风景画”。实践证明，人人出力、接续奋斗，不畏任重道远、百转千回，才能成就功在当代、利在千秋的伟业。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④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在数十载改革开放的伟大实践中，我们驶过一段段壮丽的航程，抵达了今日开阔的水域。但也应看到，决胜全面小康重任在肩，打赢三大攻坚战时不我待，全面深化改革亟待进一步突破利益固化的藩篱。正因不进则退，更应非进不可——当此之时，惟有立足当下、着眼长远，兢兢业业、苦干实干，才能接过历史的接力棒，跑好我们手中的这一棒。</w:t>
      </w:r>
    </w:p>
    <w:p>
      <w:pPr>
        <w:widowControl/>
        <w:shd w:val="clear" w:color="auto" w:fill="FFFFFF"/>
        <w:ind w:firstLine="420" w:firstLineChars="20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>⑤</w:t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在梦想的指引下随风奔跑，就能拥有无穷的力量，抵达更高的精神境界。不可否认，现实中有少数人，并没有认清自己在这场“接力跑”中的角色定位，或是庸懒散拖、消极怠工，跑得“掉了棒”；或是今天上山、明天下河，跑得“脱了轨”。这些，都是不为未来筹谋、只为眼前考虑的短视行为。一切伟大梦想的实现，都是“个人跑”与“接力跑”的结合。丢掉团队精神、失去奋进动力，踟蹰不前、得过且过、画地为牢，只会贻误发展机遇。</w:t>
      </w:r>
    </w:p>
    <w:p>
      <w:pPr>
        <w:widowControl/>
        <w:shd w:val="clear" w:color="auto" w:fill="FFFFFF"/>
        <w:ind w:firstLine="420"/>
        <w:rPr>
          <w:rFonts w:ascii="楷体" w:hAnsi="楷体" w:eastAsia="楷体" w:cs="楷体"/>
          <w:kern w:val="0"/>
          <w:szCs w:val="21"/>
          <w:shd w:val="clear" w:color="auto" w:fill="FFFFFF"/>
        </w:rPr>
      </w:pP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6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⑥</w:t>
      </w:r>
      <w:r>
        <w:rPr>
          <w:szCs w:val="21"/>
        </w:rPr>
        <w:fldChar w:fldCharType="end"/>
      </w:r>
      <w:r>
        <w:rPr>
          <w:rFonts w:hint="eastAsia" w:ascii="楷体" w:hAnsi="楷体" w:eastAsia="楷体" w:cs="楷体"/>
          <w:kern w:val="0"/>
          <w:szCs w:val="21"/>
          <w:shd w:val="clear" w:color="auto" w:fill="FFFFFF"/>
        </w:rPr>
        <w:t>实现中华民族的伟大复兴，是每个中国人共同怀抱的伟大梦想，要靠我们携手向前。时代期待着我们，抓稳历史的接力棒，翻越一道道雄关，续写更多的传奇。不求一时之功、不念眼前之利，多些家国情怀、多些责任担当，努力奔跑，以行动作出无愧于时代的回答。</w:t>
      </w:r>
    </w:p>
    <w:p>
      <w:pPr>
        <w:widowControl/>
        <w:shd w:val="clear" w:color="auto" w:fill="FFFFFF"/>
        <w:rPr>
          <w:szCs w:val="21"/>
        </w:rPr>
      </w:pPr>
      <w:r>
        <w:rPr>
          <w:szCs w:val="21"/>
        </w:rPr>
        <w:t xml:space="preserve"> </w:t>
      </w:r>
      <w:r>
        <w:rPr>
          <w:rFonts w:hint="eastAsia" w:ascii="宋体" w:hAnsi="宋体" w:eastAsia="楷体"/>
          <w:szCs w:val="21"/>
        </w:rPr>
        <w:t xml:space="preserve">                                     </w:t>
      </w:r>
      <w:r>
        <w:rPr>
          <w:rFonts w:hint="eastAsia" w:ascii="宋体" w:hAnsi="宋体"/>
          <w:szCs w:val="21"/>
        </w:rPr>
        <w:t>（作者：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 xml:space="preserve">魏寅。  </w:t>
      </w:r>
      <w:r>
        <w:rPr>
          <w:rFonts w:hint="eastAsia" w:ascii="宋体" w:hAnsi="宋体"/>
          <w:szCs w:val="21"/>
        </w:rPr>
        <w:t>选自</w:t>
      </w:r>
      <w:r>
        <w:rPr>
          <w:rFonts w:hint="eastAsia"/>
          <w:szCs w:val="21"/>
        </w:rPr>
        <w:t>《人民日报》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有改动）</w:t>
      </w:r>
    </w:p>
    <w:p>
      <w:pPr>
        <w:wordWrap w:val="0"/>
        <w:topLinePunct/>
        <w:rPr>
          <w:rFonts w:ascii="宋体" w:hAnsi="宋体" w:eastAsia="楷体"/>
          <w:szCs w:val="21"/>
        </w:rPr>
      </w:pPr>
      <w:r>
        <w:rPr>
          <w:rFonts w:hint="eastAsia" w:ascii="宋体" w:hAnsi="宋体"/>
          <w:szCs w:val="21"/>
        </w:rPr>
        <w:t>12.请说出这篇文章的中心论点。</w:t>
      </w:r>
      <w:r>
        <w:rPr>
          <w:rFonts w:hint="eastAsia" w:ascii="宋体" w:hAnsi="宋体" w:cs="宋体"/>
          <w:szCs w:val="21"/>
          <w:shd w:val="solid" w:color="FFFFFF" w:fill="auto"/>
        </w:rPr>
        <w:t>（2分）</w:t>
      </w:r>
    </w:p>
    <w:p>
      <w:pPr>
        <w:rPr>
          <w:rFonts w:ascii="宋体" w:hAnsi="宋体" w:cs="宋体"/>
          <w:szCs w:val="21"/>
          <w:shd w:val="solid" w:color="FFFFFF" w:fill="auto"/>
        </w:rPr>
      </w:pPr>
    </w:p>
    <w:p>
      <w:pPr>
        <w:rPr>
          <w:rFonts w:ascii="宋体" w:hAnsi="宋体" w:cs="宋体"/>
          <w:szCs w:val="21"/>
          <w:shd w:val="solid" w:color="FFFFFF" w:fill="auto"/>
        </w:rPr>
      </w:pPr>
      <w:r>
        <w:rPr>
          <w:rFonts w:hint="eastAsia" w:ascii="宋体" w:hAnsi="宋体" w:cs="宋体"/>
          <w:szCs w:val="21"/>
          <w:shd w:val="solid" w:color="FFFFFF" w:fill="auto"/>
        </w:rPr>
        <w:t>13.本文逻辑严密，结构清晰，请说说文章的论证思路。(3分）</w:t>
      </w:r>
    </w:p>
    <w:p>
      <w:pPr>
        <w:rPr>
          <w:rFonts w:ascii="宋体" w:hAnsi="宋体" w:cs="宋体"/>
          <w:szCs w:val="21"/>
          <w:shd w:val="solid" w:color="FFFFFF" w:fill="auto"/>
        </w:rPr>
      </w:pPr>
    </w:p>
    <w:p>
      <w:pPr>
        <w:rPr>
          <w:rFonts w:ascii="宋体" w:hAnsi="宋体" w:cs="宋体"/>
          <w:szCs w:val="21"/>
          <w:shd w:val="solid" w:color="FFFFFF" w:fill="auto"/>
        </w:rPr>
      </w:pPr>
      <w:bookmarkStart w:id="3" w:name="_Hlk533791864"/>
      <w:r>
        <w:rPr>
          <w:rFonts w:hint="eastAsia" w:ascii="宋体" w:hAnsi="宋体" w:cs="宋体"/>
          <w:szCs w:val="21"/>
          <w:shd w:val="solid" w:color="FFFFFF" w:fill="auto"/>
        </w:rPr>
        <w:t>14.</w:t>
      </w:r>
      <w:bookmarkEnd w:id="3"/>
      <w:r>
        <w:rPr>
          <w:rFonts w:hint="eastAsia" w:ascii="宋体" w:hAnsi="宋体" w:cs="宋体"/>
          <w:szCs w:val="21"/>
          <w:shd w:val="solid" w:color="FFFFFF" w:fill="auto"/>
        </w:rPr>
        <w:t>文章</w:t>
      </w:r>
      <w:r>
        <w:rPr>
          <w:rFonts w:hint="eastAsia" w:ascii="宋体" w:hAnsi="宋体" w:cs="宋体"/>
          <w:kern w:val="0"/>
          <w:szCs w:val="21"/>
          <w:shd w:val="clear" w:color="auto" w:fill="FFFFFF"/>
        </w:rPr>
        <w:t>第</w:t>
      </w:r>
      <w:r>
        <w:rPr>
          <w:rFonts w:hint="eastAsia" w:ascii="宋体" w:hAnsi="宋体" w:cs="宋体"/>
          <w:szCs w:val="21"/>
        </w:rPr>
        <w:t>⑤段的论证方法独具特色</w:t>
      </w:r>
      <w:r>
        <w:rPr>
          <w:rFonts w:hint="eastAsia" w:ascii="宋体" w:hAnsi="宋体"/>
          <w:szCs w:val="21"/>
        </w:rPr>
        <w:t>，请具体分析并说出作用。</w:t>
      </w:r>
      <w:r>
        <w:rPr>
          <w:rFonts w:hint="eastAsia" w:ascii="宋体" w:hAnsi="宋体" w:cs="宋体"/>
          <w:szCs w:val="21"/>
          <w:shd w:val="solid" w:color="FFFFFF" w:fill="auto"/>
        </w:rPr>
        <w:t>（3分）</w:t>
      </w:r>
    </w:p>
    <w:p>
      <w:pPr>
        <w:rPr>
          <w:rFonts w:ascii="宋体" w:hAnsi="宋体" w:cs="宋体"/>
          <w:szCs w:val="21"/>
          <w:shd w:val="solid" w:color="FFFFFF" w:fill="auto"/>
        </w:rPr>
      </w:pPr>
    </w:p>
    <w:p>
      <w:pPr>
        <w:wordWrap w:val="0"/>
        <w:overflowPunct w:val="0"/>
        <w:autoSpaceDE w:val="0"/>
        <w:autoSpaceDN w:val="0"/>
        <w:rPr>
          <w:rFonts w:ascii="宋体" w:hAnsi="宋体" w:cs="宋体"/>
          <w:szCs w:val="21"/>
          <w:shd w:val="solid" w:color="FFFFFF" w:fill="auto"/>
        </w:rPr>
      </w:pPr>
      <w:r>
        <w:rPr>
          <w:rFonts w:hint="eastAsia" w:ascii="宋体" w:hAnsi="宋体" w:cs="宋体"/>
          <w:szCs w:val="21"/>
          <w:shd w:val="solid" w:color="FFFFFF" w:fill="auto"/>
        </w:rPr>
        <w:t>15.文中第</w:t>
      </w:r>
      <w:r>
        <w:rPr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 w:ascii="宋体" w:hAnsi="宋体" w:cs="宋体"/>
          <w:szCs w:val="21"/>
          <w:shd w:val="solid" w:color="FFFFFF" w:fill="auto"/>
        </w:rPr>
        <w:t>段密集列举的论证事实，鲜活典型，满满的正能量。请为</w:t>
      </w:r>
      <w:r>
        <w:rPr>
          <w:rFonts w:hint="eastAsia" w:ascii="宋体" w:hAnsi="宋体"/>
          <w:szCs w:val="21"/>
        </w:rPr>
        <w:t>本文</w:t>
      </w:r>
      <w:r>
        <w:rPr>
          <w:rFonts w:hint="eastAsia" w:ascii="宋体" w:hAnsi="宋体" w:cs="宋体"/>
          <w:szCs w:val="21"/>
          <w:shd w:val="solid" w:color="FFFFFF" w:fill="auto"/>
        </w:rPr>
        <w:t>再举一个透着时代气息的事例，</w:t>
      </w:r>
      <w:r>
        <w:rPr>
          <w:rFonts w:hint="eastAsia" w:ascii="宋体" w:hAnsi="宋体"/>
          <w:szCs w:val="21"/>
        </w:rPr>
        <w:t>增强说理的力度。</w:t>
      </w:r>
      <w:r>
        <w:rPr>
          <w:rFonts w:hint="eastAsia" w:ascii="宋体" w:hAnsi="宋体" w:cs="宋体"/>
          <w:szCs w:val="21"/>
          <w:shd w:val="solid" w:color="FFFFFF" w:fill="auto"/>
        </w:rPr>
        <w:t>（3分）</w:t>
      </w:r>
    </w:p>
    <w:p>
      <w:pPr>
        <w:rPr>
          <w:rFonts w:ascii="宋体" w:hAnsi="宋体" w:cs="宋体"/>
          <w:szCs w:val="21"/>
          <w:u w:val="single"/>
          <w:shd w:val="solid" w:color="FFFFFF" w:fill="auto"/>
        </w:rPr>
      </w:pPr>
    </w:p>
    <w:p>
      <w:pPr>
        <w:numPr>
          <w:ilvl w:val="0"/>
          <w:numId w:val="5"/>
        </w:numPr>
        <w:rPr>
          <w:rFonts w:ascii="宋体" w:hAnsi="宋体"/>
          <w:szCs w:val="21"/>
        </w:rPr>
      </w:pPr>
      <w:r>
        <w:rPr>
          <w:rFonts w:hint="eastAsia" w:ascii="黑体" w:hAnsi="黑体" w:eastAsia="黑体"/>
          <w:szCs w:val="21"/>
        </w:rPr>
        <w:t>古诗文阅读（共15分）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（一）阅读下面两段古文，完成16-19题，（共11分）</w:t>
      </w:r>
    </w:p>
    <w:p>
      <w:pPr>
        <w:shd w:val="solid" w:color="FFFFFF" w:fill="auto"/>
        <w:autoSpaceDN w:val="0"/>
        <w:ind w:firstLine="420" w:firstLineChars="200"/>
        <w:textAlignment w:val="baseline"/>
        <w:rPr>
          <w:rFonts w:ascii="楷体" w:hAnsi="楷体" w:eastAsia="楷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【甲】</w:t>
      </w:r>
      <w:bookmarkStart w:id="4" w:name="_Hlk533847512"/>
      <w:r>
        <w:rPr>
          <w:rFonts w:hint="eastAsia" w:ascii="楷体" w:hAnsi="楷体" w:eastAsia="楷体" w:cs="宋体"/>
          <w:szCs w:val="21"/>
        </w:rPr>
        <w:t>当余之从师也，负箧曳屣行深山巨谷中。</w:t>
      </w:r>
      <w:bookmarkEnd w:id="4"/>
      <w:r>
        <w:rPr>
          <w:rFonts w:hint="eastAsia" w:ascii="楷体" w:hAnsi="楷体" w:eastAsia="楷体" w:cs="宋体"/>
          <w:szCs w:val="21"/>
        </w:rPr>
        <w:t>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盖余之勤且艰若此。</w:t>
      </w:r>
    </w:p>
    <w:p>
      <w:pPr>
        <w:shd w:val="solid" w:color="FFFFFF" w:fill="auto"/>
        <w:autoSpaceDN w:val="0"/>
        <w:ind w:firstLine="5145" w:firstLineChars="2450"/>
        <w:textAlignment w:val="baseline"/>
        <w:rPr>
          <w:rFonts w:ascii="楷体" w:hAnsi="楷体" w:eastAsia="楷体" w:cs="楷体"/>
          <w:szCs w:val="21"/>
        </w:rPr>
      </w:pPr>
      <w:r>
        <w:rPr>
          <w:rFonts w:hint="eastAsia" w:ascii="楷体" w:hAnsi="楷体" w:cs="楷体"/>
          <w:szCs w:val="21"/>
        </w:rPr>
        <w:t>（选自宋濂《送东阳马生序》）</w:t>
      </w:r>
    </w:p>
    <w:p>
      <w:pPr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宋体" w:hAnsi="宋体" w:cs="宋体"/>
          <w:szCs w:val="21"/>
        </w:rPr>
        <w:t>【乙】</w:t>
      </w:r>
      <w:r>
        <w:rPr>
          <w:rFonts w:hint="eastAsia" w:ascii="楷体" w:hAnsi="楷体" w:eastAsia="楷体" w:cs="楷体"/>
          <w:szCs w:val="21"/>
        </w:rPr>
        <w:t>范文正公读书南都学舍，煮粟二升，做粥一器，经宿遂凝；以刀画为四块，早晚取二块，断齑数十茎啖之。留守有子居学，归告其父，以公厨室馈</w:t>
      </w:r>
      <w:r>
        <w:rPr>
          <w:rFonts w:hint="eastAsia" w:ascii="楷体" w:hAnsi="楷体" w:eastAsia="楷体" w:cs="楷体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szCs w:val="21"/>
        </w:rPr>
        <w:t>，公置之，既而悉已败矣。留守子曰：“大人闻公清苦，遗以食物，而不下筯</w:t>
      </w:r>
      <w:r>
        <w:rPr>
          <w:rFonts w:hint="eastAsia" w:ascii="楷体" w:hAnsi="楷体" w:eastAsia="楷体" w:cs="楷体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szCs w:val="21"/>
        </w:rPr>
        <w:t>，得非以相浼为罪乎</w:t>
      </w:r>
      <w:r>
        <w:rPr>
          <w:rFonts w:hint="eastAsia" w:ascii="楷体" w:hAnsi="楷体" w:eastAsia="楷体" w:cs="楷体"/>
          <w:szCs w:val="21"/>
          <w:vertAlign w:val="superscript"/>
        </w:rPr>
        <w:t>③</w:t>
      </w:r>
      <w:r>
        <w:rPr>
          <w:rFonts w:hint="eastAsia" w:ascii="楷体" w:hAnsi="楷体" w:eastAsia="楷体" w:cs="楷体"/>
          <w:szCs w:val="21"/>
        </w:rPr>
        <w:t>？”公谢曰：“非不感厚意，盖食粥安之已久，今遽享盛馔，后日岂能啖此粥也！”</w:t>
      </w:r>
    </w:p>
    <w:p>
      <w:pPr>
        <w:ind w:firstLine="5355" w:firstLineChars="25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（选自郑瑄《昨非庵日纂》）</w:t>
      </w:r>
    </w:p>
    <w:p>
      <w:pPr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【注释】①以公厨室馈：让官府厨房做好饭菜送给范仲淹。②筯：筷子。③得非以相浼为罪乎：难道认为我们送你好饭菜是错误的吗</w:t>
      </w:r>
      <w:r>
        <w:rPr>
          <w:rFonts w:hint="eastAsia" w:ascii="楷体" w:hAnsi="楷体" w:eastAsia="楷体" w:cs="楷体"/>
          <w:szCs w:val="21"/>
          <w:shd w:val="clear" w:color="auto" w:fill="F8F8F8"/>
        </w:rPr>
        <w:t>？</w:t>
      </w:r>
    </w:p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16.解释下面句中加点的词。（2分）</w:t>
      </w:r>
    </w:p>
    <w:p>
      <w:pPr>
        <w:shd w:val="solid" w:color="FFFFFF" w:fill="auto"/>
        <w:autoSpaceDN w:val="0"/>
        <w:ind w:firstLine="420" w:firstLineChars="200"/>
        <w:textAlignment w:val="baseline"/>
        <w:rPr>
          <w:rFonts w:ascii="宋体" w:hAnsi="宋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（1）主人日</w:t>
      </w:r>
      <w:r>
        <w:rPr>
          <w:rFonts w:hint="eastAsia" w:ascii="楷体" w:hAnsi="楷体" w:eastAsia="楷体" w:cs="宋体"/>
          <w:szCs w:val="21"/>
          <w:em w:val="dot"/>
        </w:rPr>
        <w:t>再</w:t>
      </w:r>
      <w:r>
        <w:rPr>
          <w:rFonts w:hint="eastAsia" w:ascii="楷体" w:hAnsi="楷体" w:eastAsia="楷体" w:cs="宋体"/>
          <w:szCs w:val="21"/>
        </w:rPr>
        <w:t>食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 xml:space="preserve">     </w:t>
      </w:r>
      <w:bookmarkStart w:id="5" w:name="_Hlk533865550"/>
      <w:r>
        <w:rPr>
          <w:rFonts w:hint="eastAsia" w:ascii="宋体" w:hAnsi="宋体" w:cs="宋体"/>
          <w:szCs w:val="21"/>
        </w:rPr>
        <w:t xml:space="preserve">     （2）</w:t>
      </w:r>
      <w:r>
        <w:rPr>
          <w:rFonts w:hint="eastAsia" w:ascii="楷体" w:hAnsi="楷体" w:eastAsia="楷体" w:cs="宋体"/>
          <w:szCs w:val="21"/>
          <w:em w:val="dot"/>
        </w:rPr>
        <w:t>腰</w:t>
      </w:r>
      <w:r>
        <w:rPr>
          <w:rFonts w:hint="eastAsia" w:ascii="楷体" w:hAnsi="楷体" w:eastAsia="楷体" w:cs="宋体"/>
          <w:szCs w:val="21"/>
        </w:rPr>
        <w:t>白玉之环</w:t>
      </w:r>
      <w:bookmarkEnd w:id="5"/>
      <w:r>
        <w:rPr>
          <w:rFonts w:hint="eastAsia" w:ascii="宋体" w:hAnsi="宋体" w:cs="宋体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Cs w:val="21"/>
        </w:rPr>
        <w:t xml:space="preserve">  </w:t>
      </w:r>
    </w:p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17.将下面句子翻译成现代汉语。（2分）</w:t>
      </w:r>
    </w:p>
    <w:p>
      <w:pPr>
        <w:shd w:val="solid" w:color="FFFFFF" w:fill="auto"/>
        <w:autoSpaceDN w:val="0"/>
        <w:ind w:firstLine="420" w:firstLineChars="200"/>
        <w:textAlignment w:val="baseline"/>
        <w:rPr>
          <w:rFonts w:ascii="宋体" w:hAnsi="宋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至舍，四支僵劲不能动，媵人持汤沃灌，以衾拥覆，久而乃和。</w:t>
      </w:r>
    </w:p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  <w:shd w:val="solid" w:color="FFFFFF" w:fill="auto"/>
        </w:rPr>
      </w:pPr>
      <w:bookmarkStart w:id="6" w:name="_Hlk533847654"/>
    </w:p>
    <w:bookmarkEnd w:id="6"/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</w:rPr>
      </w:pPr>
    </w:p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  <w:shd w:val="solid" w:color="FFFFFF" w:fill="auto"/>
        </w:rPr>
      </w:pPr>
      <w:r>
        <w:rPr>
          <w:rFonts w:hint="eastAsia" w:ascii="宋体" w:hAnsi="宋体" w:cs="宋体"/>
          <w:szCs w:val="21"/>
        </w:rPr>
        <w:t>18.</w:t>
      </w:r>
      <w:bookmarkStart w:id="7" w:name="_Hlk533863440"/>
      <w:r>
        <w:rPr>
          <w:rFonts w:hint="eastAsia" w:ascii="宋体" w:hAnsi="宋体" w:cs="宋体"/>
          <w:szCs w:val="21"/>
        </w:rPr>
        <w:t>【甲】【乙】两个文段体现了宋濂、范仲淹哪种共同的品质?你从两位先贤身上受到什么启迪？（3分）</w:t>
      </w:r>
    </w:p>
    <w:bookmarkEnd w:id="7"/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  <w:shd w:val="solid" w:color="FFFFFF" w:fill="auto"/>
        </w:rPr>
      </w:pPr>
    </w:p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</w:rPr>
      </w:pPr>
      <w:bookmarkStart w:id="8" w:name="_Hlk533863526"/>
    </w:p>
    <w:p>
      <w:pPr>
        <w:shd w:val="solid" w:color="FFFFFF" w:fill="auto"/>
        <w:autoSpaceDN w:val="0"/>
        <w:textAlignment w:val="baseline"/>
        <w:rPr>
          <w:rFonts w:ascii="宋体" w:hAnsi="宋体" w:cs="宋体"/>
          <w:szCs w:val="21"/>
          <w:shd w:val="solid" w:color="FFFFFF" w:fill="auto"/>
        </w:rPr>
      </w:pPr>
      <w:r>
        <w:rPr>
          <w:rFonts w:hint="eastAsia" w:ascii="宋体" w:hAnsi="宋体" w:cs="宋体"/>
          <w:szCs w:val="21"/>
        </w:rPr>
        <w:t>19.同是记述求学苦读的经历，而【甲】【乙】两个文段叙事人称与写作手法各有特点，请分别说说。（4分）</w:t>
      </w:r>
    </w:p>
    <w:bookmarkEnd w:id="8"/>
    <w:p>
      <w:pPr>
        <w:rPr>
          <w:rFonts w:ascii="宋体" w:hAnsi="宋体" w:cs="宋体"/>
          <w:szCs w:val="21"/>
          <w:shd w:val="solid" w:color="FFFFFF" w:fill="auto"/>
        </w:rPr>
      </w:pPr>
    </w:p>
    <w:p>
      <w:pPr>
        <w:rPr>
          <w:rFonts w:ascii="宋体" w:hAnsi="宋体" w:cs="宋体"/>
          <w:szCs w:val="21"/>
          <w:shd w:val="solid" w:color="FFFFFF" w:fill="auto"/>
        </w:rPr>
      </w:pPr>
    </w:p>
    <w:p>
      <w:pPr>
        <w:shd w:val="solid" w:color="FFFFFF" w:fill="auto"/>
        <w:autoSpaceDN w:val="0"/>
        <w:textAlignment w:val="baseline"/>
        <w:rPr>
          <w:rFonts w:hAnsi="宋体"/>
          <w:szCs w:val="21"/>
        </w:rPr>
      </w:pPr>
      <w:r>
        <w:rPr>
          <w:rFonts w:hint="eastAsia" w:ascii="宋体" w:hAnsi="宋体"/>
          <w:szCs w:val="21"/>
        </w:rPr>
        <w:t>（二）阅读下面宋词，完成20—21题。（共4分）</w:t>
      </w:r>
    </w:p>
    <w:p>
      <w:pPr>
        <w:ind w:firstLine="2625" w:firstLineChars="12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南乡子·登京口北固亭有怀  </w:t>
      </w:r>
      <w:r>
        <w:rPr>
          <w:rFonts w:hint="eastAsia" w:ascii="楷体" w:hAnsi="楷体" w:eastAsia="楷体"/>
          <w:szCs w:val="21"/>
        </w:rPr>
        <w:t>辛弃疾</w:t>
      </w:r>
    </w:p>
    <w:p>
      <w:pPr>
        <w:ind w:firstLine="630" w:firstLineChars="3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何处望神州？满眼风光北固楼。千古兴亡多少事？悠悠。不尽长江滚滚流。</w:t>
      </w:r>
    </w:p>
    <w:p>
      <w:pPr>
        <w:ind w:firstLine="630" w:firstLineChars="300"/>
        <w:rPr>
          <w:rFonts w:ascii="楷体" w:hAnsi="黑体" w:eastAsia="楷体"/>
          <w:szCs w:val="21"/>
        </w:rPr>
      </w:pPr>
      <w:r>
        <w:rPr>
          <w:rFonts w:hint="eastAsia" w:ascii="楷体" w:hAnsi="楷体" w:eastAsia="楷体" w:cs="楷体"/>
          <w:szCs w:val="21"/>
        </w:rPr>
        <w:t>年少万兜鍪，坐断东南战未休。天下英雄谁敌手？曹刘。生子当如孙仲谋。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宋体" w:hAnsi="黑体"/>
          <w:szCs w:val="21"/>
        </w:rPr>
        <w:t>20.</w:t>
      </w:r>
      <w:r>
        <w:rPr>
          <w:rFonts w:hint="eastAsia" w:ascii="楷体" w:hAnsi="楷体" w:cs="楷体"/>
          <w:szCs w:val="21"/>
        </w:rPr>
        <w:t>“何处望神州？满眼风光北固楼”营造出怎样的意境</w:t>
      </w:r>
      <w:r>
        <w:rPr>
          <w:rFonts w:hint="eastAsia" w:ascii="宋体" w:hAnsi="黑体"/>
          <w:szCs w:val="21"/>
        </w:rPr>
        <w:t>？表达了怎样的感情？（2分</w:t>
      </w:r>
      <w:r>
        <w:rPr>
          <w:rFonts w:hint="eastAsia" w:ascii="黑体" w:hAnsi="黑体" w:eastAsia="黑体"/>
          <w:szCs w:val="21"/>
        </w:rPr>
        <w:t>）</w:t>
      </w:r>
    </w:p>
    <w:p>
      <w:pPr>
        <w:rPr>
          <w:rFonts w:ascii="宋体" w:hAnsi="宋体" w:cs="宋体"/>
          <w:kern w:val="0"/>
          <w:szCs w:val="21"/>
        </w:rPr>
      </w:pPr>
    </w:p>
    <w:p>
      <w:pPr>
        <w:rPr>
          <w:rFonts w:ascii="宋体" w:hAnsi="宋体" w:cs="宋体"/>
          <w:kern w:val="0"/>
          <w:szCs w:val="21"/>
        </w:rPr>
      </w:pPr>
    </w:p>
    <w:p>
      <w:pPr>
        <w:rPr>
          <w:rFonts w:ascii="宋体" w:hAnsi="黑体"/>
          <w:szCs w:val="21"/>
        </w:rPr>
      </w:pPr>
      <w:r>
        <w:rPr>
          <w:rFonts w:hint="eastAsia" w:ascii="宋体" w:hAnsi="黑体"/>
          <w:szCs w:val="21"/>
        </w:rPr>
        <w:t>21.请从运用修辞手法的角度品赏</w:t>
      </w:r>
      <w:r>
        <w:rPr>
          <w:rFonts w:hint="eastAsia" w:ascii="宋体" w:hAnsi="宋体" w:cs="宋体"/>
          <w:szCs w:val="21"/>
        </w:rPr>
        <w:t>“天下英雄谁敌手？曹刘”两句词。</w:t>
      </w:r>
      <w:r>
        <w:rPr>
          <w:rFonts w:hint="eastAsia" w:ascii="宋体" w:hAnsi="黑体"/>
          <w:szCs w:val="21"/>
        </w:rPr>
        <w:t>（2分</w:t>
      </w:r>
      <w:r>
        <w:rPr>
          <w:rFonts w:hint="eastAsia" w:ascii="黑体" w:hAnsi="黑体" w:eastAsia="黑体"/>
          <w:szCs w:val="21"/>
        </w:rPr>
        <w:t>）</w:t>
      </w:r>
    </w:p>
    <w:p>
      <w:pPr>
        <w:rPr>
          <w:rFonts w:ascii="黑体" w:eastAsia="黑体"/>
          <w:szCs w:val="21"/>
        </w:rPr>
      </w:pPr>
    </w:p>
    <w:p>
      <w:pPr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四、作文（50分）</w:t>
      </w:r>
    </w:p>
    <w:p>
      <w:pPr>
        <w:rPr>
          <w:szCs w:val="21"/>
        </w:rPr>
      </w:pPr>
      <w:r>
        <w:rPr>
          <w:szCs w:val="21"/>
        </w:rPr>
        <w:t>22</w:t>
      </w:r>
      <w:r>
        <w:rPr>
          <w:rFonts w:hint="eastAsia"/>
          <w:szCs w:val="21"/>
        </w:rPr>
        <w:t>．任选一题作文。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（1）题目：给我一缕阳光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要求：①除诗歌外，文体不限。600字以上。②文中不得出现真实的人名、校名、地名。</w:t>
      </w:r>
    </w:p>
    <w:p>
      <w:pPr>
        <w:rPr>
          <w:rFonts w:ascii="楷体_GB2312"/>
          <w:szCs w:val="21"/>
        </w:rPr>
      </w:pPr>
      <w:r>
        <w:rPr>
          <w:rFonts w:hint="eastAsia" w:ascii="宋体" w:hAnsi="宋体"/>
          <w:szCs w:val="21"/>
        </w:rPr>
        <w:t>（2）阅读下面材料，然后作文。</w:t>
      </w:r>
      <w:r>
        <w:rPr>
          <w:rFonts w:hint="eastAsia" w:ascii="楷体_GB2312"/>
          <w:szCs w:val="21"/>
        </w:rPr>
        <w:t xml:space="preserve"> </w:t>
      </w:r>
    </w:p>
    <w:p>
      <w:pPr>
        <w:ind w:firstLine="420" w:firstLineChars="200"/>
        <w:rPr>
          <w:rFonts w:hint="eastAsia" w:ascii="楷体_GB2312" w:eastAsia="楷体"/>
          <w:bCs/>
          <w:szCs w:val="21"/>
          <w:lang w:eastAsia="zh-CN"/>
        </w:rPr>
      </w:pPr>
      <w:r>
        <w:rPr>
          <w:rFonts w:hint="eastAsia" w:ascii="楷体_GB2312" w:eastAsia="楷体"/>
          <w:bCs/>
          <w:szCs w:val="21"/>
          <w:lang w:eastAsia="zh-CN"/>
        </w:rPr>
        <w:t>记者问：你最想和哪个后卫合作？</w:t>
      </w:r>
    </w:p>
    <w:p>
      <w:pPr>
        <w:ind w:firstLine="420" w:firstLineChars="200"/>
        <w:rPr>
          <w:rFonts w:hint="eastAsia" w:ascii="楷体_GB2312" w:eastAsia="楷体"/>
          <w:bCs/>
          <w:szCs w:val="21"/>
          <w:lang w:eastAsia="zh-CN"/>
        </w:rPr>
      </w:pPr>
      <w:r>
        <w:rPr>
          <w:rFonts w:hint="eastAsia" w:ascii="楷体_GB2312" w:eastAsia="楷体"/>
          <w:bCs/>
          <w:szCs w:val="21"/>
          <w:lang w:eastAsia="zh-CN"/>
        </w:rPr>
        <w:t>姚明说：这个名单很长，很长。有时候你不能挑你希望的东西，你得去适应你自己可以拥有的东西。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要求：①根据材料寓意，选好角度，自拟题目。②除诗歌外，文体不限。600字以上。</w:t>
      </w:r>
    </w:p>
    <w:p>
      <w:pPr>
        <w:widowControl/>
        <w:shd w:val="clear" w:color="auto" w:fill="FFFFFF"/>
        <w:rPr>
          <w:szCs w:val="21"/>
        </w:rPr>
      </w:pPr>
      <w:r>
        <w:rPr>
          <w:rFonts w:hint="eastAsia" w:ascii="宋体" w:hAnsi="宋体"/>
          <w:szCs w:val="21"/>
        </w:rPr>
        <w:t>③文中不得出现真实的人名、校名、地名。</w:t>
      </w:r>
      <w:bookmarkEnd w:id="0"/>
    </w:p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5307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2019-2020学年度上期期末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学业水平测试</w:t>
      </w:r>
    </w:p>
    <w:p>
      <w:pPr>
        <w:ind w:firstLine="2209" w:firstLineChars="500"/>
        <w:rPr>
          <w:rFonts w:ascii="宋体" w:hAnsi="宋体" w:cs="宋体"/>
          <w:b/>
          <w:sz w:val="44"/>
          <w:szCs w:val="44"/>
        </w:rPr>
      </w:pPr>
      <w:r>
        <w:rPr>
          <w:rFonts w:hint="eastAsia" w:ascii="黑体" w:hAnsi="宋体" w:eastAsia="黑体" w:cs="宋体"/>
          <w:b/>
          <w:sz w:val="44"/>
          <w:szCs w:val="44"/>
        </w:rPr>
        <w:t>九年级语文参考答案</w:t>
      </w:r>
    </w:p>
    <w:p>
      <w:pPr>
        <w:widowControl/>
        <w:wordWrap/>
        <w:topLinePunct/>
        <w:spacing w:before="0" w:line="240" w:lineRule="exact"/>
        <w:ind w:left="0" w:leftChars="0" w:right="0" w:firstLine="0" w:firstLineChars="0"/>
        <w:textAlignment w:val="auto"/>
        <w:outlineLvl w:val="9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一、积累与运用（共28分）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szCs w:val="21"/>
        </w:rPr>
      </w:pPr>
      <w:r>
        <w:rPr>
          <w:szCs w:val="21"/>
        </w:rPr>
        <w:t>1.C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szCs w:val="21"/>
        </w:rPr>
        <w:t>2.B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）以咨诹善道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察纳雅言（</w:t>
      </w:r>
      <w:r>
        <w:rPr>
          <w:szCs w:val="21"/>
        </w:rPr>
        <w:t>2</w:t>
      </w:r>
      <w:r>
        <w:rPr>
          <w:rFonts w:hint="eastAsia"/>
          <w:szCs w:val="21"/>
        </w:rPr>
        <w:t>）起舞弄清影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何似在人间（</w:t>
      </w:r>
      <w:r>
        <w:rPr>
          <w:szCs w:val="21"/>
        </w:rPr>
        <w:t>3</w:t>
      </w:r>
      <w:r>
        <w:rPr>
          <w:rFonts w:hint="eastAsia"/>
          <w:szCs w:val="21"/>
        </w:rPr>
        <w:t>）忽如一夜春风来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千树万树梨花开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千嶂里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长烟落日孤城闭（每空</w:t>
      </w:r>
      <w:r>
        <w:rPr>
          <w:szCs w:val="21"/>
        </w:rPr>
        <w:t>1</w:t>
      </w:r>
      <w:r>
        <w:rPr>
          <w:rFonts w:hint="eastAsia"/>
          <w:szCs w:val="21"/>
        </w:rPr>
        <w:t>分，有错该空不得分。共</w:t>
      </w:r>
      <w:r>
        <w:rPr>
          <w:szCs w:val="21"/>
        </w:rPr>
        <w:t>8</w:t>
      </w:r>
      <w:r>
        <w:rPr>
          <w:rFonts w:hint="eastAsia"/>
          <w:szCs w:val="21"/>
        </w:rPr>
        <w:t>分）</w:t>
      </w: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bookmarkStart w:id="9" w:name="_Hlk533927936"/>
      <w:r>
        <w:rPr>
          <w:rFonts w:hint="eastAsia"/>
          <w:szCs w:val="21"/>
        </w:rPr>
        <w:t>示例：①黎山老母等四圣变成一母三女，试探唐僧师徒取经决心。好色的八戒想要把三女都娶作妻妾。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四圣让八戒用手帕遮住头脸撞天婚，八戒撞得嘴肿头青，最后被吊在树上。（</w:t>
      </w:r>
      <w:r>
        <w:rPr>
          <w:szCs w:val="21"/>
        </w:rPr>
        <w:t>2</w:t>
      </w:r>
      <w:r>
        <w:rPr>
          <w:rFonts w:hint="eastAsia"/>
          <w:szCs w:val="21"/>
        </w:rPr>
        <w:t>分）妙在用诙谐的文字写出了猪八戒好色贪心、难敌诱惑、丑态百出、吃尽苦头，令人捧腹。（</w:t>
      </w:r>
      <w:r>
        <w:rPr>
          <w:szCs w:val="21"/>
        </w:rPr>
        <w:t>2</w:t>
      </w:r>
      <w:r>
        <w:rPr>
          <w:rFonts w:hint="eastAsia"/>
          <w:szCs w:val="21"/>
        </w:rPr>
        <w:t>分）②悟空打死白骨精，错被逐走后，唐僧、沙僧落入黄袍怪之手，八戒只好前往花果山向悟空求助。八戒想隐瞒师父遭难实情，假称师父想念悟空，却被悟空识破。后用激将法，谎称妖精咒骂泼猴，激怒悟空，促使悟空重出花果山，把黄袍怪打败收走</w:t>
      </w:r>
      <w:r>
        <w:rPr>
          <w:szCs w:val="21"/>
        </w:rPr>
        <w:t>,</w:t>
      </w:r>
      <w:r>
        <w:rPr>
          <w:rFonts w:hint="eastAsia"/>
          <w:szCs w:val="21"/>
        </w:rPr>
        <w:t>救出唐僧。（</w:t>
      </w:r>
      <w:r>
        <w:rPr>
          <w:szCs w:val="21"/>
        </w:rPr>
        <w:t>2</w:t>
      </w:r>
      <w:r>
        <w:rPr>
          <w:rFonts w:hint="eastAsia"/>
          <w:szCs w:val="21"/>
        </w:rPr>
        <w:t>分）妙在用诙谐的文字写出了猪八戒重情重义、顾全大局、善揣人心、灵活可爱，让人赞叹。（</w:t>
      </w:r>
      <w:r>
        <w:rPr>
          <w:szCs w:val="21"/>
        </w:rPr>
        <w:t>2</w:t>
      </w:r>
      <w:r>
        <w:rPr>
          <w:rFonts w:hint="eastAsia"/>
          <w:szCs w:val="21"/>
        </w:rPr>
        <w:t>分）（意对即可。共</w:t>
      </w:r>
      <w:r>
        <w:rPr>
          <w:szCs w:val="21"/>
        </w:rPr>
        <w:t>4</w:t>
      </w:r>
      <w:r>
        <w:rPr>
          <w:rFonts w:hint="eastAsia"/>
          <w:szCs w:val="21"/>
        </w:rPr>
        <w:t>分）（</w:t>
      </w:r>
      <w:r>
        <w:rPr>
          <w:szCs w:val="21"/>
        </w:rPr>
        <w:t>2</w:t>
      </w:r>
      <w:r>
        <w:rPr>
          <w:rFonts w:hint="eastAsia"/>
          <w:szCs w:val="21"/>
        </w:rPr>
        <w:t>）示例：①小人国选拔官员全凭在绳上跳舞，谁在绳上跳舞跳得好，跳得高，谁的官就大，因此官员候补人冒着折断脖子、胳膊的危险表演绳上跳舞。财政大臣佛林奈甫比谁都跳得高，还能在绳上翻跟斗，因此最得皇帝宠爱。（</w:t>
      </w:r>
      <w:r>
        <w:rPr>
          <w:szCs w:val="21"/>
        </w:rPr>
        <w:t>2</w:t>
      </w:r>
      <w:r>
        <w:rPr>
          <w:rFonts w:hint="eastAsia"/>
          <w:szCs w:val="21"/>
        </w:rPr>
        <w:t>分）②作者以此讽刺了英国朝廷和大臣的无能以及钻营奉承风气的盛行。（</w:t>
      </w:r>
      <w:r>
        <w:rPr>
          <w:szCs w:val="21"/>
        </w:rPr>
        <w:t>2</w:t>
      </w:r>
      <w:r>
        <w:rPr>
          <w:rFonts w:hint="eastAsia"/>
          <w:szCs w:val="21"/>
        </w:rPr>
        <w:t>分）（符合要求即可。共</w:t>
      </w:r>
      <w:r>
        <w:rPr>
          <w:szCs w:val="21"/>
        </w:rPr>
        <w:t>4</w:t>
      </w:r>
      <w:r>
        <w:rPr>
          <w:rFonts w:hint="eastAsia"/>
          <w:szCs w:val="21"/>
        </w:rPr>
        <w:t>分</w:t>
      </w:r>
      <w:bookmarkEnd w:id="9"/>
      <w:r>
        <w:rPr>
          <w:rFonts w:hint="eastAsia"/>
          <w:szCs w:val="21"/>
        </w:rPr>
        <w:t>）</w:t>
      </w:r>
      <w:r>
        <w:rPr>
          <w:szCs w:val="21"/>
        </w:rPr>
        <w:t>5.</w:t>
      </w:r>
      <w:r>
        <w:rPr>
          <w:rFonts w:hint="eastAsia"/>
          <w:szCs w:val="21"/>
        </w:rPr>
        <w:t>感受到国家的强大（意对即可。</w:t>
      </w:r>
      <w:r>
        <w:rPr>
          <w:szCs w:val="21"/>
        </w:rPr>
        <w:t>2</w:t>
      </w:r>
      <w:r>
        <w:rPr>
          <w:rFonts w:hint="eastAsia"/>
          <w:szCs w:val="21"/>
        </w:rPr>
        <w:t>分）“港警一哥”指邓炳强任香港警务处处长一职。亲切的美称，寓含对其带领香港警队止暴制乱，守护香港稳定的敬意。（</w:t>
      </w:r>
      <w:r>
        <w:rPr>
          <w:szCs w:val="21"/>
        </w:rPr>
        <w:t>2</w:t>
      </w:r>
      <w:r>
        <w:rPr>
          <w:rFonts w:hint="eastAsia"/>
          <w:szCs w:val="21"/>
        </w:rPr>
        <w:t>分）（意对即可。共</w:t>
      </w:r>
      <w:r>
        <w:rPr>
          <w:szCs w:val="21"/>
        </w:rPr>
        <w:t>4</w:t>
      </w:r>
      <w:r>
        <w:rPr>
          <w:rFonts w:hint="eastAsia"/>
          <w:szCs w:val="21"/>
        </w:rPr>
        <w:t>分）</w:t>
      </w: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）由于不少学生只顾学习，不重视体育锻炼，运动量不足，以致体质下降。为此，国家在顶层设计上出台一系列文件，以加强中小学生运动锻炼，显著提升身体素质，明显改善健康状况。（</w:t>
      </w:r>
      <w:r>
        <w:rPr>
          <w:szCs w:val="21"/>
        </w:rPr>
        <w:t>3</w:t>
      </w:r>
      <w:r>
        <w:rPr>
          <w:rFonts w:hint="eastAsia"/>
          <w:szCs w:val="21"/>
        </w:rPr>
        <w:t>分）（</w:t>
      </w:r>
      <w:r>
        <w:rPr>
          <w:szCs w:val="21"/>
        </w:rPr>
        <w:t>2</w:t>
      </w:r>
      <w:r>
        <w:rPr>
          <w:rFonts w:hint="eastAsia"/>
          <w:szCs w:val="21"/>
        </w:rPr>
        <w:t>）示例：同学好！这里我要分享的是网红漫画《最是年少运动时》。大家看，画面右上方，一个穿着短裤短衫的男孩正激情运球，前面“强健骨骼和肌肉”等字样好似在为他加油；中间靠左，还是那个男孩，坐在桌前瞪大眼睛看书，扔掉的眼镜正是对图中运动“预防近视”的生动演绎；右下方，男孩穿越成身着西服的汉子，伸腿展臂，忘情做操，这与左下方“成年后保持良好的精神状态和健康状况”的文字相映成趣。（</w:t>
      </w:r>
      <w:r>
        <w:rPr>
          <w:szCs w:val="21"/>
        </w:rPr>
        <w:t>3</w:t>
      </w:r>
      <w:r>
        <w:rPr>
          <w:rFonts w:hint="eastAsia"/>
          <w:szCs w:val="21"/>
        </w:rPr>
        <w:t>分）整个画面，动感十足，图文并茂，诠释着“年少运动，一生受益”的理念。（</w:t>
      </w:r>
      <w:r>
        <w:rPr>
          <w:szCs w:val="21"/>
        </w:rPr>
        <w:t>2</w:t>
      </w:r>
      <w:r>
        <w:rPr>
          <w:rFonts w:hint="eastAsia"/>
          <w:szCs w:val="21"/>
        </w:rPr>
        <w:t>分）（符合要求即可。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rFonts w:ascii="黑体" w:hAnsi="黑体" w:eastAsia="黑体" w:cs="黑体"/>
          <w:szCs w:val="21"/>
        </w:rPr>
      </w:pPr>
      <w:r>
        <w:rPr>
          <w:rFonts w:hint="eastAsia"/>
          <w:szCs w:val="21"/>
        </w:rPr>
        <w:t>二</w:t>
      </w:r>
      <w:r>
        <w:rPr>
          <w:rFonts w:hint="eastAsia" w:ascii="黑体" w:hAnsi="黑体" w:eastAsia="黑体" w:cs="黑体"/>
          <w:szCs w:val="21"/>
        </w:rPr>
        <w:t>、现代文阅读（共27分）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（一）（共</w:t>
      </w:r>
      <w:r>
        <w:rPr>
          <w:szCs w:val="21"/>
        </w:rPr>
        <w:t>16</w:t>
      </w:r>
      <w:r>
        <w:rPr>
          <w:rFonts w:hint="eastAsia"/>
          <w:szCs w:val="21"/>
        </w:rPr>
        <w:t>分）</w:t>
      </w:r>
      <w:r>
        <w:rPr>
          <w:szCs w:val="21"/>
        </w:rPr>
        <w:t xml:space="preserve"> 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）上大班的娜娜常为“爸爸在哪儿”所困，向每天接送她的妈妈求助。看到妈妈手机</w:t>
      </w:r>
      <w:bookmarkStart w:id="12" w:name="_GoBack"/>
      <w:bookmarkEnd w:id="12"/>
      <w:r>
        <w:rPr>
          <w:rFonts w:hint="eastAsia"/>
          <w:szCs w:val="21"/>
        </w:rPr>
        <w:t>相册中爸爸的照片，娜娜纳闷“我爸爸就住在手机里？”等待爸爸探亲回家的日子里，娜娜在妈妈的默化下知道了爸爸是个能保护大人和小伙伴的军官，变得更开朗懂事。妈妈不堪爸爸因公牺牲的噩耗晕倒住院，醒后告诉娜娜“再也看不到爸爸了”，娜娜倔强地说：“我能，爸爸就住在手机里。”（</w:t>
      </w:r>
      <w:r>
        <w:rPr>
          <w:szCs w:val="21"/>
        </w:rPr>
        <w:t>2</w:t>
      </w:r>
      <w:r>
        <w:rPr>
          <w:rFonts w:hint="eastAsia"/>
          <w:szCs w:val="21"/>
        </w:rPr>
        <w:t>分）小说结尾娜娜的回答让人意外，在她心中，那么厉害的爸爸不会舍她而去。娜娜的倔强是天真，是懂事，更是对妈妈的安慰。（</w:t>
      </w:r>
      <w:r>
        <w:rPr>
          <w:szCs w:val="21"/>
        </w:rPr>
        <w:t>2</w:t>
      </w:r>
      <w:r>
        <w:rPr>
          <w:rFonts w:hint="eastAsia"/>
          <w:szCs w:val="21"/>
        </w:rPr>
        <w:t>分）（</w:t>
      </w:r>
      <w:r>
        <w:rPr>
          <w:szCs w:val="21"/>
        </w:rPr>
        <w:t>4</w:t>
      </w:r>
      <w:r>
        <w:rPr>
          <w:rFonts w:hint="eastAsia"/>
          <w:szCs w:val="21"/>
        </w:rPr>
        <w:t>分）</w:t>
      </w: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）好妈妈。丈夫当兵常年在外，他每天接送女儿上学，教育女儿阳光成长。（</w:t>
      </w:r>
      <w:r>
        <w:rPr>
          <w:szCs w:val="21"/>
        </w:rPr>
        <w:t>1</w:t>
      </w:r>
      <w:r>
        <w:rPr>
          <w:rFonts w:hint="eastAsia"/>
          <w:szCs w:val="21"/>
        </w:rPr>
        <w:t>分）（</w:t>
      </w:r>
      <w:r>
        <w:rPr>
          <w:szCs w:val="21"/>
        </w:rPr>
        <w:t>2</w:t>
      </w:r>
      <w:r>
        <w:rPr>
          <w:rFonts w:hint="eastAsia"/>
          <w:szCs w:val="21"/>
        </w:rPr>
        <w:t>）好妻子。理解军人，深爱丈夫，在家默默付出。（</w:t>
      </w:r>
      <w:r>
        <w:rPr>
          <w:szCs w:val="21"/>
        </w:rPr>
        <w:t>1</w:t>
      </w:r>
      <w:r>
        <w:rPr>
          <w:rFonts w:hint="eastAsia"/>
          <w:szCs w:val="21"/>
        </w:rPr>
        <w:t>分）好职员。勤于单位工作，业绩越来越好。（</w:t>
      </w:r>
      <w:r>
        <w:rPr>
          <w:szCs w:val="21"/>
        </w:rPr>
        <w:t>1</w:t>
      </w:r>
      <w:r>
        <w:rPr>
          <w:rFonts w:hint="eastAsia"/>
          <w:szCs w:val="21"/>
        </w:rPr>
        <w:t>分）（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）细节描写。（</w:t>
      </w:r>
      <w:r>
        <w:rPr>
          <w:szCs w:val="21"/>
        </w:rPr>
        <w:t>1</w:t>
      </w:r>
      <w:r>
        <w:rPr>
          <w:rFonts w:hint="eastAsia"/>
          <w:szCs w:val="21"/>
        </w:rPr>
        <w:t>分）平日忙于工作和接送孩子，何丽对与丈夫聚少离多的日子习以为常。因“通话不便”写信，表明她理解丈夫军人职业的保密性，也从内心深处想念着丈夫。（</w:t>
      </w:r>
      <w:r>
        <w:rPr>
          <w:szCs w:val="21"/>
        </w:rPr>
        <w:t>1</w:t>
      </w:r>
      <w:r>
        <w:rPr>
          <w:rFonts w:hint="eastAsia"/>
          <w:szCs w:val="21"/>
        </w:rPr>
        <w:t>分）（</w:t>
      </w:r>
      <w:r>
        <w:rPr>
          <w:szCs w:val="21"/>
        </w:rPr>
        <w:t>2</w:t>
      </w:r>
      <w:r>
        <w:rPr>
          <w:rFonts w:hint="eastAsia"/>
          <w:szCs w:val="21"/>
        </w:rPr>
        <w:t>分）（</w:t>
      </w:r>
      <w:r>
        <w:rPr>
          <w:szCs w:val="21"/>
        </w:rPr>
        <w:t>2</w:t>
      </w:r>
      <w:r>
        <w:rPr>
          <w:rFonts w:hint="eastAsia"/>
          <w:szCs w:val="21"/>
        </w:rPr>
        <w:t>）“我爸爸就住在手机里？”出自娜娜之口，童趣十足，说明了小女孩的天真、好奇，充满了想象。“爸爸的工作很特别，暂时要住在手机里”等妈妈说的话也是顺着孩子的口气说的，同样富有童趣，是对女儿的安慰。（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szCs w:val="21"/>
        </w:rPr>
        <w:t>10.</w:t>
      </w:r>
      <w:r>
        <w:rPr>
          <w:rFonts w:hint="eastAsia"/>
          <w:szCs w:val="21"/>
        </w:rPr>
        <w:t>不认同。这正说明何丽生活低调，身为军嫂的无怨无悔，暗含赞叹。</w:t>
      </w:r>
      <w:r>
        <w:rPr>
          <w:rFonts w:hint="eastAsia" w:ascii="宋体" w:hAnsi="宋体"/>
          <w:szCs w:val="21"/>
        </w:rPr>
        <w:t>（2分）11.（1）军人舍家别子，心系他人，守护和平，令人敬仰。（1分）（2）军嫂理解丈夫，支撑家庭，默默奉献，让人感动。（1分）（3）军人的孩子乖巧懂事，远离父亲，成长路上，需要关注。（1分）（3分）</w:t>
      </w:r>
    </w:p>
    <w:p>
      <w:pPr>
        <w:widowControl/>
        <w:wordWrap/>
        <w:topLinePunct/>
        <w:spacing w:before="0" w:line="240" w:lineRule="exact"/>
        <w:ind w:left="0" w:leftChars="0" w:right="0" w:firstLine="0" w:firstLineChars="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（二）（共11分）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rFonts w:hint="eastAsia" w:ascii="宋体" w:hAnsi="宋体"/>
          <w:bCs/>
          <w:szCs w:val="21"/>
        </w:rPr>
        <w:t>12.抓稳历史的接力棒，为下一代人跑出一个好成绩。（2分）13.（1）第①--</w:t>
      </w:r>
      <w:r>
        <w:rPr>
          <w:rFonts w:hint="eastAsia" w:ascii="宋体" w:hAnsi="宋体"/>
          <w:szCs w:val="21"/>
        </w:rPr>
        <w:t>②</w:t>
      </w:r>
      <w:r>
        <w:rPr>
          <w:rFonts w:hint="eastAsia" w:ascii="宋体" w:hAnsi="宋体"/>
          <w:bCs/>
          <w:szCs w:val="21"/>
        </w:rPr>
        <w:t>段由一次田径世锦赛男子4×100米决赛中国队创造“第九道奇迹”引入议论，亮出论点。（1分）（2）第</w:t>
      </w:r>
      <w:bookmarkStart w:id="10" w:name="_Hlk533963118"/>
      <w:r>
        <w:rPr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hint="eastAsia" w:ascii="宋体" w:hAnsi="宋体"/>
          <w:szCs w:val="21"/>
        </w:rPr>
        <w:t>③</w:t>
      </w:r>
      <w:r>
        <w:rPr>
          <w:szCs w:val="21"/>
        </w:rPr>
        <w:fldChar w:fldCharType="end"/>
      </w:r>
      <w:bookmarkEnd w:id="10"/>
      <w:r>
        <w:rPr>
          <w:rFonts w:hint="eastAsia" w:ascii="宋体" w:hAnsi="宋体"/>
          <w:bCs/>
          <w:szCs w:val="21"/>
        </w:rPr>
        <w:t>--</w:t>
      </w:r>
      <w:r>
        <w:rPr>
          <w:rFonts w:hint="eastAsia" w:ascii="楷体" w:hAnsi="楷体" w:eastAsia="楷体" w:cs="楷体"/>
          <w:szCs w:val="21"/>
        </w:rPr>
        <w:t>⑤</w:t>
      </w:r>
      <w:r>
        <w:rPr>
          <w:rFonts w:hint="eastAsia" w:ascii="宋体" w:hAnsi="宋体"/>
          <w:bCs/>
          <w:szCs w:val="21"/>
        </w:rPr>
        <w:t>段具体论述如何</w:t>
      </w:r>
      <w:r>
        <w:rPr>
          <w:rFonts w:hint="eastAsia" w:ascii="宋体" w:hAnsi="宋体" w:cs="楷体"/>
          <w:szCs w:val="21"/>
        </w:rPr>
        <w:t>接好历史的接力棒，跑出好成绩。</w:t>
      </w:r>
      <w:r>
        <w:rPr>
          <w:rFonts w:hint="eastAsia" w:ascii="宋体" w:hAnsi="宋体"/>
          <w:bCs/>
          <w:szCs w:val="21"/>
        </w:rPr>
        <w:t>（1分）（3）第</w:t>
      </w:r>
      <w:r>
        <w:rPr>
          <w:rFonts w:hint="eastAsia" w:ascii="楷体" w:hAnsi="楷体" w:eastAsia="楷体" w:cs="楷体"/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6 \* GB3 </w:instrText>
      </w:r>
      <w:r>
        <w:rPr>
          <w:rFonts w:hint="eastAsia" w:ascii="楷体" w:hAnsi="楷体" w:eastAsia="楷体" w:cs="楷体"/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⑥</w:t>
      </w:r>
      <w:r>
        <w:rPr>
          <w:rFonts w:hint="eastAsia" w:ascii="楷体" w:hAnsi="楷体" w:eastAsia="楷体" w:cs="楷体"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>段激励人们跑好自己这一棒，再次强调论点。（1分）（3分）14.反面举例，与前面形成对比，让人深思，更有说服力。（2分）比喻论证，形象有力（1分）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分）</w:t>
      </w:r>
      <w:r>
        <w:rPr>
          <w:bCs/>
          <w:szCs w:val="21"/>
        </w:rPr>
        <w:t>15</w:t>
      </w:r>
      <w:r>
        <w:rPr>
          <w:rFonts w:hint="eastAsia"/>
          <w:bCs/>
          <w:szCs w:val="21"/>
        </w:rPr>
        <w:t>．示例：共和国诞生时，中国航天一片空白，而经过一代又一代航天人的不懈努力，从“东方红”卫星升空，到“神舟”飞船遨游太空，而今中国已跻身世界航天大国俱乐部。</w:t>
      </w:r>
      <w:r>
        <w:rPr>
          <w:rFonts w:hint="eastAsia"/>
          <w:szCs w:val="21"/>
        </w:rPr>
        <w:t>（符合要求即可。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rFonts w:ascii="黑体" w:hAnsi="黑体" w:eastAsia="黑体" w:cs="黑体"/>
          <w:bCs/>
          <w:szCs w:val="21"/>
        </w:rPr>
      </w:pPr>
      <w:r>
        <w:rPr>
          <w:rFonts w:hint="eastAsia"/>
          <w:bCs/>
          <w:szCs w:val="21"/>
        </w:rPr>
        <w:t>三、</w:t>
      </w:r>
      <w:r>
        <w:rPr>
          <w:rFonts w:hint="eastAsia" w:ascii="黑体" w:hAnsi="黑体" w:eastAsia="黑体" w:cs="黑体"/>
          <w:bCs/>
          <w:szCs w:val="21"/>
        </w:rPr>
        <w:t>古诗文阅读（共15分）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rFonts w:hint="eastAsia"/>
          <w:bCs/>
          <w:szCs w:val="21"/>
        </w:rPr>
        <w:t>（一）（共</w:t>
      </w:r>
      <w:r>
        <w:rPr>
          <w:bCs/>
          <w:szCs w:val="21"/>
        </w:rPr>
        <w:t>11</w:t>
      </w:r>
      <w:r>
        <w:rPr>
          <w:rFonts w:hint="eastAsia"/>
          <w:bCs/>
          <w:szCs w:val="21"/>
        </w:rPr>
        <w:t>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bCs/>
          <w:szCs w:val="21"/>
        </w:rPr>
        <w:t>16.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）两次。（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rFonts w:hint="eastAsia" w:ascii="Arial" w:hAnsi="Arial" w:cs="Arial"/>
          <w:szCs w:val="21"/>
          <w:shd w:val="clear" w:color="auto" w:fill="FFFFFF"/>
        </w:rPr>
        <w:t>腰上佩着，佩在腰上。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分）</w:t>
      </w:r>
      <w:r>
        <w:rPr>
          <w:bCs/>
          <w:szCs w:val="21"/>
        </w:rPr>
        <w:t>17.</w:t>
      </w:r>
      <w:r>
        <w:rPr>
          <w:rFonts w:hint="eastAsia" w:ascii="Arial" w:hAnsi="Arial" w:cs="Arial"/>
          <w:szCs w:val="21"/>
          <w:shd w:val="clear" w:color="auto" w:fill="FFFFFF"/>
        </w:rPr>
        <w:t>到学舍后，四肢僵硬不能动弹，仆人给我灌下热水，用被子围盖身上，过了很久才暖和过来。</w:t>
      </w:r>
      <w:bookmarkStart w:id="11" w:name="_Hlk533973841"/>
      <w:r>
        <w:rPr>
          <w:rFonts w:hint="eastAsia"/>
          <w:bCs/>
          <w:szCs w:val="21"/>
        </w:rPr>
        <w:t>（译对大意，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分；译对“汤”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分。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分）</w:t>
      </w:r>
      <w:bookmarkEnd w:id="11"/>
      <w:r>
        <w:rPr>
          <w:bCs/>
          <w:szCs w:val="21"/>
        </w:rPr>
        <w:t>18.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）勤奋苦学。（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rFonts w:hint="eastAsia"/>
          <w:szCs w:val="21"/>
        </w:rPr>
        <w:t>①</w:t>
      </w:r>
      <w:r>
        <w:rPr>
          <w:rFonts w:hint="eastAsia"/>
          <w:bCs/>
          <w:szCs w:val="21"/>
        </w:rPr>
        <w:t>学生不比吃穿比勤奋。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= 2 \* GB3 \* MERGEFORMAT </w:instrText>
      </w:r>
      <w:r>
        <w:rPr>
          <w:bCs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②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心灵的富有能弥补生活的贫穷。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= 3 \* GB3 \* MERGEFORMAT </w:instrText>
      </w:r>
      <w:r>
        <w:rPr>
          <w:bCs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③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贫寒的家境更能磨砺苦学的意志。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= 4 \* GB3 \* MERGEFORMAT </w:instrText>
      </w:r>
      <w:r>
        <w:rPr>
          <w:bCs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④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成就大事，必须勤学。（两点即可。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分）</w:t>
      </w:r>
      <w:r>
        <w:rPr>
          <w:bCs/>
          <w:szCs w:val="21"/>
        </w:rPr>
        <w:t>19.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）【甲】文运用第一人称，真实表明自己求学之苦。（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分）【乙】文运用第三人称，客观表现范仲淹苦读情形。（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）【甲】文运用衬托、对比，以天气恶劣反衬求学的心志坚定，以“我”与“同舍生”穿着的对比，突出“我”一心向学的淡定。（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分）【乙】文运用对话描写，显示范仲淹安于苦学的内心。（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4</w:t>
      </w:r>
      <w:r>
        <w:rPr>
          <w:rFonts w:hint="eastAsia"/>
          <w:bCs/>
          <w:szCs w:val="21"/>
        </w:rPr>
        <w:t>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rFonts w:hint="eastAsia"/>
          <w:bCs/>
          <w:szCs w:val="21"/>
        </w:rPr>
        <w:t>（二）（共</w:t>
      </w:r>
      <w:r>
        <w:rPr>
          <w:bCs/>
          <w:szCs w:val="21"/>
        </w:rPr>
        <w:t>4</w:t>
      </w:r>
      <w:r>
        <w:rPr>
          <w:rFonts w:hint="eastAsia"/>
          <w:bCs/>
          <w:szCs w:val="21"/>
        </w:rPr>
        <w:t>分）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bCs/>
          <w:szCs w:val="21"/>
        </w:rPr>
        <w:t>20.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）高远、悲壮。（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分）表现了词人对中原沦陷的悲叹。（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分）</w:t>
      </w:r>
      <w:r>
        <w:rPr>
          <w:bCs/>
          <w:szCs w:val="21"/>
        </w:rPr>
        <w:t>21.</w:t>
      </w:r>
      <w:r>
        <w:rPr>
          <w:rFonts w:hint="eastAsia"/>
          <w:bCs/>
          <w:szCs w:val="21"/>
        </w:rPr>
        <w:t>设问。（</w:t>
      </w:r>
      <w:r>
        <w:rPr>
          <w:bCs/>
          <w:szCs w:val="21"/>
        </w:rPr>
        <w:t>1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rFonts w:hint="eastAsia"/>
          <w:bCs/>
          <w:szCs w:val="21"/>
        </w:rPr>
        <w:t>分）明夸曹刘，实赞孙权，暗讽南宋当局怯弱苟安，没有大勇的“孙权”来扭转乾坤。（</w:t>
      </w:r>
      <w:r>
        <w:rPr>
          <w:bCs/>
          <w:szCs w:val="21"/>
        </w:rPr>
        <w:t>1</w:t>
      </w:r>
    </w:p>
    <w:p>
      <w:pPr>
        <w:wordWrap/>
        <w:spacing w:before="0" w:line="240" w:lineRule="exact"/>
        <w:ind w:left="0" w:leftChars="0" w:right="0" w:firstLine="0" w:firstLineChars="0"/>
        <w:textAlignment w:val="auto"/>
        <w:outlineLvl w:val="9"/>
        <w:rPr>
          <w:bCs/>
          <w:szCs w:val="21"/>
        </w:rPr>
      </w:pPr>
      <w:r>
        <w:rPr>
          <w:rFonts w:hint="eastAsia"/>
          <w:bCs/>
          <w:szCs w:val="21"/>
        </w:rPr>
        <w:t>分）（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分）</w:t>
      </w:r>
    </w:p>
    <w:p>
      <w:pPr>
        <w:widowControl/>
        <w:wordWrap/>
        <w:topLinePunct/>
        <w:spacing w:before="0" w:line="240" w:lineRule="exact"/>
        <w:ind w:left="0" w:leftChars="0" w:right="0" w:firstLine="0" w:firstLineChars="0"/>
        <w:contextualSpacing/>
        <w:textAlignment w:val="auto"/>
        <w:outlineLvl w:val="9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四、作文（共50分）</w:t>
      </w:r>
    </w:p>
    <w:p>
      <w:pPr>
        <w:widowControl/>
        <w:wordWrap/>
        <w:adjustRightInd w:val="0"/>
        <w:snapToGrid w:val="0"/>
        <w:spacing w:before="0" w:after="200" w:line="240" w:lineRule="exact"/>
        <w:ind w:left="0" w:leftChars="0" w:right="0" w:firstLine="0" w:firstLineChars="0"/>
        <w:contextualSpacing/>
        <w:jc w:val="left"/>
        <w:textAlignment w:val="auto"/>
        <w:outlineLvl w:val="9"/>
        <w:rPr>
          <w:rFonts w:ascii="宋体" w:hAnsi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22.略。请参照2019年河南省中招作文评分标准。</w:t>
      </w:r>
    </w:p>
    <w:p>
      <w:pPr>
        <w:widowControl/>
        <w:adjustRightInd w:val="0"/>
        <w:snapToGrid w:val="0"/>
        <w:spacing w:before="100" w:beforeAutospacing="1" w:after="100" w:afterAutospacing="1" w:line="380" w:lineRule="atLeast"/>
        <w:jc w:val="center"/>
        <w:rPr>
          <w:rFonts w:ascii="黑体" w:hAnsi="宋体" w:eastAsia="黑体" w:cs="宋体"/>
          <w:kern w:val="0"/>
          <w:sz w:val="22"/>
          <w:szCs w:val="21"/>
        </w:rPr>
      </w:pPr>
      <w:r>
        <w:rPr>
          <w:rFonts w:hint="eastAsia" w:ascii="黑体" w:hAnsi="宋体" w:eastAsia="黑体" w:cs="宋体"/>
          <w:kern w:val="0"/>
          <w:sz w:val="22"/>
          <w:szCs w:val="21"/>
        </w:rPr>
        <w:t>2019年河南中招作文评分标准</w:t>
      </w:r>
      <w:r>
        <w:rPr>
          <w:rFonts w:ascii="黑体" w:hAnsi="Times New Roman" w:eastAsia="黑体" w:cs="Times New Roman"/>
          <w:kern w:val="2"/>
          <w:sz w:val="21"/>
          <w:szCs w:val="24"/>
          <w:lang w:val="en-US" w:eastAsia="zh-CN" w:bidi="ar-SA"/>
        </w:rPr>
        <w:pict>
          <v:shape id="_x0000_i1027" o:spt="75" type="#_x0000_t75" style="height:270.75pt;width:416.25pt;" fillcolor="#FFFFFF" filled="f" o:preferrelative="t" stroked="f" coordsize="21600,21600">
            <v:path/>
            <v:fill on="f" color2="#FFFFFF" focussize="0,0"/>
            <v:stroke on="f" joinstyle="miter"/>
            <v:imagedata r:id="rId12" gain="65536f" blacklevel="0f" gamma="0" o:title=""/>
            <o:lock v:ext="edit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/>
        <w:jc w:val="left"/>
      </w:pPr>
      <w:r>
        <w:rPr>
          <w:rFonts w:hint="eastAsia" w:ascii="宋体" w:hAnsi="宋体" w:cs="宋体"/>
          <w:kern w:val="0"/>
          <w:sz w:val="18"/>
          <w:szCs w:val="18"/>
        </w:rPr>
        <w:t>说明：1、坚持三人独立评卷。2、作文满分的比例掌握在5%左右。3、以下四项有一项突出者，可酌情加1—4分，加到满分50分为止。（1）感情特别真挚感人，对人生、社会、自然有独特感受。（2）立意新颖、深刻。（3）构思巧妙。（4）有文采。4、没写题目扣2分。</w:t>
      </w:r>
    </w:p>
    <w:sectPr>
      <w:footerReference r:id="rId8" w:type="default"/>
      <w:pgSz w:w="11906" w:h="15307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F5760E"/>
    <w:multiLevelType w:val="singleLevel"/>
    <w:tmpl w:val="A8F5760E"/>
    <w:lvl w:ilvl="0" w:tentative="0">
      <w:start w:val="6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56716618"/>
    <w:multiLevelType w:val="singleLevel"/>
    <w:tmpl w:val="56716618"/>
    <w:lvl w:ilvl="0" w:tentative="0">
      <w:start w:val="2"/>
      <w:numFmt w:val="chineseCounting"/>
      <w:suff w:val="nothing"/>
      <w:lvlText w:val="（%1）"/>
      <w:lvlJc w:val="left"/>
      <w:pPr>
        <w:ind w:left="0" w:firstLine="0"/>
      </w:pPr>
    </w:lvl>
  </w:abstractNum>
  <w:abstractNum w:abstractNumId="2">
    <w:nsid w:val="592E8C57"/>
    <w:multiLevelType w:val="singleLevel"/>
    <w:tmpl w:val="592E8C57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>
    <w:nsid w:val="59336A52"/>
    <w:multiLevelType w:val="singleLevel"/>
    <w:tmpl w:val="59336A52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59EAB3E2"/>
    <w:multiLevelType w:val="singleLevel"/>
    <w:tmpl w:val="59EAB3E2"/>
    <w:lvl w:ilvl="0" w:tentative="0">
      <w:start w:val="2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2"/>
  </w:num>
  <w:num w:numId="2">
    <w:abstractNumId w:val="0"/>
    <w:lvlOverride w:ilvl="0">
      <w:startOverride w:val="6"/>
    </w:lvlOverride>
  </w:num>
  <w:num w:numId="3">
    <w:abstractNumId w:val="4"/>
    <w:lvlOverride w:ilvl="0">
      <w:startOverride w:val="2"/>
    </w:lvlOverride>
  </w:num>
  <w:num w:numId="4">
    <w:abstractNumId w:val="1"/>
    <w:lvlOverride w:ilvl="0">
      <w:startOverride w:val="2"/>
    </w:lvlOverride>
  </w:num>
  <w:num w:numId="5">
    <w:abstractNumId w:val="3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C147C3"/>
    <w:rsid w:val="2A2B1C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1427</Words>
  <Characters>8134</Characters>
  <Lines>67</Lines>
  <Paragraphs>19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2019-12-21T06:01:00Z</dcterms:created>
  <dc:creator>微软中国</dc:creator>
  <cp:lastModifiedBy>Administrator</cp:lastModifiedBy>
  <dcterms:modified xsi:type="dcterms:W3CDTF">2020-06-28T02:37:02Z</dcterms:modified>
  <dc:title>2019-2020学年度上期期末学业水平测试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