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楷体_GBK" w:hAnsi="方正楷体_GBK" w:eastAsia="方正楷体_GBK"/>
          <w:w w:val="95"/>
          <w:sz w:val="44"/>
          <w:szCs w:val="44"/>
        </w:rPr>
      </w:pPr>
      <w:r>
        <w:rPr>
          <w:rFonts w:ascii="方正仿宋_GBK" w:hAnsi="方正仿宋_GBK" w:eastAsia="方正仿宋_GBK"/>
          <w:spacing w:val="13"/>
          <w:w w:val="95"/>
          <w:kern w:val="0"/>
          <w:sz w:val="44"/>
          <w:szCs w:val="44"/>
          <w:fitText w:val="6402" w:id="0"/>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10312400</wp:posOffset>
            </wp:positionV>
            <wp:extent cx="419100" cy="266700"/>
            <wp:effectExtent l="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419100" cy="266700"/>
                    </a:xfrm>
                    <a:prstGeom prst="rect">
                      <a:avLst/>
                    </a:prstGeom>
                  </pic:spPr>
                </pic:pic>
              </a:graphicData>
            </a:graphic>
          </wp:anchor>
        </w:drawing>
      </w:r>
      <w:r>
        <w:rPr>
          <w:rFonts w:ascii="方正仿宋_GBK" w:hAnsi="方正仿宋_GBK" w:eastAsia="方正仿宋_GBK"/>
          <w:spacing w:val="13"/>
          <w:w w:val="95"/>
          <w:kern w:val="0"/>
          <w:sz w:val="44"/>
          <w:szCs w:val="44"/>
          <w:fitText w:val="6402" w:id="0"/>
        </w:rPr>
        <w:t>江西省</w:t>
      </w:r>
      <w:r>
        <w:rPr>
          <w:rFonts w:ascii="Times New Roman" w:hAnsi="Times New Roman" w:eastAsia="方正楷体_GBK" w:cs="Times New Roman"/>
          <w:spacing w:val="13"/>
          <w:w w:val="95"/>
          <w:kern w:val="0"/>
          <w:sz w:val="44"/>
          <w:szCs w:val="44"/>
          <w:fitText w:val="6402" w:id="0"/>
        </w:rPr>
        <w:t>2020</w:t>
      </w:r>
      <w:r>
        <w:rPr>
          <w:rFonts w:hint="eastAsia" w:ascii="方正仿宋_GBK" w:hAnsi="方正仿宋_GBK" w:eastAsia="方正仿宋_GBK"/>
          <w:spacing w:val="13"/>
          <w:w w:val="95"/>
          <w:kern w:val="0"/>
          <w:sz w:val="44"/>
          <w:szCs w:val="44"/>
          <w:fitText w:val="6402" w:id="0"/>
        </w:rPr>
        <w:t>年中等学校招生考</w:t>
      </w:r>
      <w:r>
        <w:rPr>
          <w:rFonts w:hint="eastAsia" w:ascii="方正仿宋_GBK" w:hAnsi="方正仿宋_GBK" w:eastAsia="方正仿宋_GBK"/>
          <w:spacing w:val="8"/>
          <w:w w:val="95"/>
          <w:kern w:val="0"/>
          <w:sz w:val="44"/>
          <w:szCs w:val="44"/>
          <w:fitText w:val="6402" w:id="0"/>
        </w:rPr>
        <w:t>试</w:t>
      </w:r>
    </w:p>
    <w:p>
      <w:pPr>
        <w:jc w:val="center"/>
        <w:rPr>
          <w:rFonts w:ascii="方正大标宋_GBK" w:hAnsi="方正大标宋_GBK" w:eastAsia="方正大标宋_GBK"/>
          <w:sz w:val="44"/>
          <w:szCs w:val="44"/>
        </w:rPr>
      </w:pPr>
      <w:r>
        <w:drawing>
          <wp:anchor distT="0" distB="0" distL="114300" distR="114300" simplePos="0" relativeHeight="251659264" behindDoc="0" locked="0" layoutInCell="1" allowOverlap="1">
            <wp:simplePos x="0" y="0"/>
            <wp:positionH relativeFrom="margin">
              <wp:posOffset>142240</wp:posOffset>
            </wp:positionH>
            <wp:positionV relativeFrom="margin">
              <wp:posOffset>1188720</wp:posOffset>
            </wp:positionV>
            <wp:extent cx="824230" cy="1108710"/>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4230" cy="1108710"/>
                    </a:xfrm>
                    <a:prstGeom prst="rect">
                      <a:avLst/>
                    </a:prstGeom>
                  </pic:spPr>
                </pic:pic>
              </a:graphicData>
            </a:graphic>
          </wp:anchor>
        </w:drawing>
      </w:r>
      <w:r>
        <w:rPr>
          <w:rFonts w:hint="eastAsia" w:ascii="方正大标宋_GBK" w:hAnsi="方正大标宋_GBK" w:eastAsia="方正大标宋_GBK"/>
          <w:spacing w:val="14"/>
          <w:kern w:val="0"/>
          <w:sz w:val="44"/>
          <w:szCs w:val="44"/>
          <w:fitText w:val="4550" w:id="1"/>
        </w:rPr>
        <w:t>道德与法治预测</w:t>
      </w:r>
      <w:r>
        <w:rPr>
          <w:rFonts w:ascii="方正大标宋_GBK" w:hAnsi="方正大标宋_GBK" w:eastAsia="方正大标宋_GBK"/>
          <w:spacing w:val="14"/>
          <w:kern w:val="0"/>
          <w:sz w:val="44"/>
          <w:szCs w:val="44"/>
          <w:fitText w:val="4550" w:id="1"/>
        </w:rPr>
        <w:t>卷</w:t>
      </w:r>
      <w:r>
        <w:rPr>
          <w:rFonts w:hint="eastAsia" w:ascii="方正大标宋_GBK" w:hAnsi="方正大标宋_GBK" w:eastAsia="方正大标宋_GBK"/>
          <w:spacing w:val="14"/>
          <w:kern w:val="0"/>
          <w:sz w:val="44"/>
          <w:szCs w:val="44"/>
          <w:fitText w:val="4550" w:id="1"/>
        </w:rPr>
        <w:t>(三)</w:t>
      </w:r>
    </w:p>
    <w:tbl>
      <w:tblPr>
        <w:tblStyle w:val="8"/>
        <w:tblpPr w:leftFromText="180" w:rightFromText="180" w:vertAnchor="text" w:horzAnchor="page" w:tblpX="2202" w:tblpY="40"/>
        <w:tblW w:w="6748" w:type="dxa"/>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6748"/>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1549" w:hRule="atLeast"/>
        </w:trPr>
        <w:tc>
          <w:tcPr>
            <w:tcW w:w="6748" w:type="dxa"/>
            <w:vAlign w:val="center"/>
          </w:tcPr>
          <w:p>
            <w:pPr>
              <w:spacing w:line="360" w:lineRule="auto"/>
              <w:ind w:left="210" w:hanging="210" w:hangingChars="100"/>
              <w:rPr>
                <w:rFonts w:ascii="仿宋_GB2312" w:eastAsia="仿宋_GB2312"/>
                <w:szCs w:val="21"/>
              </w:rPr>
            </w:pPr>
            <w:r>
              <w:rPr>
                <w:rFonts w:ascii="仿宋_GB2312" w:eastAsia="仿宋_GB2312"/>
                <w:szCs w:val="21"/>
              </w:rPr>
              <w:t>1.</w:t>
            </w:r>
            <w:r>
              <w:rPr>
                <w:rFonts w:hint="eastAsia" w:ascii="仿宋_GB2312" w:eastAsia="仿宋_GB2312"/>
                <w:szCs w:val="21"/>
              </w:rPr>
              <w:t>本卷道德与法治、历史均为全开卷考试试卷，考试时间共计</w:t>
            </w:r>
            <w:r>
              <w:rPr>
                <w:rFonts w:ascii="仿宋_GB2312" w:eastAsia="仿宋_GB2312"/>
                <w:szCs w:val="21"/>
              </w:rPr>
              <w:t>1</w:t>
            </w:r>
            <w:r>
              <w:rPr>
                <w:rFonts w:hint="eastAsia" w:ascii="仿宋_GB2312" w:eastAsia="仿宋_GB2312"/>
                <w:szCs w:val="21"/>
              </w:rPr>
              <w:t>2</w:t>
            </w:r>
            <w:r>
              <w:rPr>
                <w:rFonts w:ascii="仿宋_GB2312" w:eastAsia="仿宋_GB2312"/>
                <w:szCs w:val="21"/>
              </w:rPr>
              <w:t>0</w:t>
            </w:r>
            <w:r>
              <w:rPr>
                <w:rFonts w:hint="eastAsia" w:ascii="仿宋_GB2312" w:eastAsia="仿宋_GB2312"/>
                <w:szCs w:val="21"/>
              </w:rPr>
              <w:t>分钟。考生可携带和查阅相关资料。考试时禁止讨论、交流资料等行为。</w:t>
            </w:r>
            <w:r>
              <w:rPr>
                <w:rFonts w:hint="eastAsia" w:ascii="仿宋_GB2312" w:eastAsia="仿宋_GB2312"/>
                <w:color w:val="FFFFFF"/>
                <w:sz w:val="4"/>
                <w:szCs w:val="21"/>
              </w:rPr>
              <w:t>[来源:Z,xx,k.Com]</w:t>
            </w:r>
          </w:p>
          <w:p>
            <w:pPr>
              <w:spacing w:line="360" w:lineRule="auto"/>
              <w:ind w:left="210" w:hanging="210" w:hangingChars="100"/>
              <w:rPr>
                <w:rFonts w:ascii="仿宋_GB2312" w:eastAsia="仿宋_GB2312"/>
                <w:szCs w:val="21"/>
              </w:rPr>
            </w:pPr>
            <w:r>
              <w:rPr>
                <w:rFonts w:ascii="仿宋_GB2312" w:eastAsia="仿宋_GB2312"/>
                <w:szCs w:val="21"/>
              </w:rPr>
              <w:t>2.</w:t>
            </w:r>
            <w:r>
              <w:rPr>
                <w:rFonts w:hint="eastAsia" w:ascii="仿宋_GB2312" w:eastAsia="仿宋_GB2312"/>
                <w:szCs w:val="21"/>
              </w:rPr>
              <w:t>本卷满分</w:t>
            </w:r>
            <w:r>
              <w:rPr>
                <w:rFonts w:ascii="仿宋_GB2312" w:eastAsia="仿宋_GB2312"/>
                <w:szCs w:val="21"/>
              </w:rPr>
              <w:t>1</w:t>
            </w:r>
            <w:r>
              <w:rPr>
                <w:rFonts w:hint="eastAsia" w:ascii="仿宋_GB2312" w:eastAsia="仿宋_GB2312"/>
                <w:szCs w:val="21"/>
              </w:rPr>
              <w:t>2</w:t>
            </w:r>
            <w:r>
              <w:rPr>
                <w:rFonts w:ascii="仿宋_GB2312" w:eastAsia="仿宋_GB2312"/>
                <w:szCs w:val="21"/>
              </w:rPr>
              <w:t>0</w:t>
            </w:r>
            <w:r>
              <w:rPr>
                <w:rFonts w:hint="eastAsia" w:ascii="仿宋_GB2312" w:eastAsia="仿宋_GB2312"/>
                <w:szCs w:val="21"/>
              </w:rPr>
              <w:t>分：道德与法治7</w:t>
            </w:r>
            <w:r>
              <w:rPr>
                <w:rFonts w:ascii="仿宋_GB2312" w:eastAsia="仿宋_GB2312"/>
                <w:szCs w:val="21"/>
              </w:rPr>
              <w:t>0</w:t>
            </w:r>
            <w:r>
              <w:rPr>
                <w:rFonts w:hint="eastAsia" w:ascii="仿宋_GB2312" w:eastAsia="仿宋_GB2312"/>
                <w:szCs w:val="21"/>
              </w:rPr>
              <w:t>分，历史5</w:t>
            </w:r>
            <w:r>
              <w:rPr>
                <w:rFonts w:ascii="仿宋_GB2312" w:eastAsia="仿宋_GB2312"/>
                <w:szCs w:val="21"/>
              </w:rPr>
              <w:t>0</w:t>
            </w:r>
            <w:r>
              <w:rPr>
                <w:rFonts w:hint="eastAsia" w:ascii="仿宋_GB2312" w:eastAsia="仿宋_GB2312"/>
                <w:szCs w:val="21"/>
              </w:rPr>
              <w:t>分。</w:t>
            </w:r>
          </w:p>
          <w:p>
            <w:pPr>
              <w:spacing w:line="360" w:lineRule="auto"/>
              <w:ind w:left="210" w:hanging="211" w:hangingChars="100"/>
              <w:rPr>
                <w:b/>
                <w:szCs w:val="21"/>
              </w:rPr>
            </w:pPr>
            <w:r>
              <w:rPr>
                <w:rFonts w:ascii="仿宋_GB2312" w:eastAsia="仿宋_GB2312"/>
                <w:b/>
                <w:szCs w:val="21"/>
              </w:rPr>
              <w:drawing>
                <wp:inline distT="0" distB="0" distL="0" distR="0">
                  <wp:extent cx="19050" cy="9525"/>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ascii="仿宋_GB2312" w:eastAsia="仿宋_GB2312"/>
                <w:b/>
                <w:szCs w:val="21"/>
              </w:rPr>
              <w:t>3.</w:t>
            </w:r>
            <w:r>
              <w:rPr>
                <w:rFonts w:hint="eastAsia" w:ascii="仿宋_GB2312" w:eastAsia="仿宋_GB2312"/>
                <w:b/>
                <w:szCs w:val="21"/>
              </w:rPr>
              <w:t>本卷分为试题卷和答题卷，答案要求写在答题卷上，不得在试题卷上作答。否则不给分。</w:t>
            </w:r>
          </w:p>
        </w:tc>
      </w:tr>
    </w:tbl>
    <w:p>
      <w:pPr>
        <w:pStyle w:val="14"/>
        <w:spacing w:line="360" w:lineRule="auto"/>
        <w:rPr>
          <w:rFonts w:ascii="宋体"/>
          <w:b/>
          <w:bCs/>
        </w:rPr>
      </w:pPr>
    </w:p>
    <w:p>
      <w:pPr>
        <w:pStyle w:val="14"/>
        <w:spacing w:line="360" w:lineRule="auto"/>
        <w:rPr>
          <w:rFonts w:ascii="宋体"/>
          <w:b/>
          <w:bCs/>
        </w:rPr>
      </w:pPr>
    </w:p>
    <w:p>
      <w:pPr>
        <w:pStyle w:val="14"/>
        <w:spacing w:line="360" w:lineRule="auto"/>
        <w:rPr>
          <w:rFonts w:ascii="宋体"/>
          <w:b/>
          <w:bCs/>
        </w:rPr>
      </w:pPr>
    </w:p>
    <w:p>
      <w:pPr>
        <w:pStyle w:val="14"/>
        <w:spacing w:line="360" w:lineRule="auto"/>
        <w:rPr>
          <w:rFonts w:ascii="宋体"/>
          <w:b/>
          <w:bCs/>
        </w:rPr>
      </w:pPr>
    </w:p>
    <w:p>
      <w:pPr>
        <w:pStyle w:val="14"/>
        <w:spacing w:line="360" w:lineRule="auto"/>
        <w:rPr>
          <w:rFonts w:ascii="宋体"/>
          <w:b/>
          <w:bCs/>
        </w:rPr>
      </w:pPr>
    </w:p>
    <w:p>
      <w:pPr>
        <w:pStyle w:val="14"/>
        <w:spacing w:line="360" w:lineRule="auto"/>
        <w:rPr>
          <w:rFonts w:ascii="宋体"/>
          <w:b/>
          <w:bCs/>
        </w:rPr>
      </w:pPr>
    </w:p>
    <w:p>
      <w:pPr>
        <w:pStyle w:val="14"/>
        <w:spacing w:line="360" w:lineRule="exact"/>
        <w:ind w:left="480" w:hanging="480" w:hangingChars="200"/>
        <w:rPr>
          <w:rFonts w:ascii="Times New Roman" w:hAnsi="Times New Roman" w:eastAsia="方正黑体_GBK"/>
          <w:bCs/>
          <w:sz w:val="24"/>
        </w:rPr>
      </w:pPr>
      <w:r>
        <w:rPr>
          <w:rFonts w:ascii="Times New Roman" w:hAnsi="Times New Roman" w:eastAsia="方正黑体_GBK"/>
          <w:bCs/>
          <w:sz w:val="24"/>
        </w:rPr>
        <w:t>一、单项选择（每小题只有一个最符合题意的选项，将所选选项前面的字母填涂在答题卡相应位置上。每小题2分，共34分）</w:t>
      </w:r>
    </w:p>
    <w:p>
      <w:pPr>
        <w:autoSpaceDE w:val="0"/>
        <w:autoSpaceDN w:val="0"/>
        <w:adjustRightInd w:val="0"/>
        <w:spacing w:line="400" w:lineRule="exact"/>
        <w:rPr>
          <w:rFonts w:ascii="Times New Roman" w:hAnsi="Times New Roman" w:cs="Times New Roman"/>
          <w:kern w:val="0"/>
          <w:sz w:val="24"/>
          <w:szCs w:val="24"/>
          <w:lang w:val="zh-CN"/>
        </w:rPr>
      </w:pPr>
      <w:r>
        <w:rPr>
          <w:rFonts w:ascii="Times New Roman" w:hAnsi="Times New Roman" w:cs="Times New Roman"/>
          <w:kern w:val="0"/>
          <w:sz w:val="24"/>
          <w:szCs w:val="24"/>
          <w:lang w:val="zh-CN"/>
        </w:rPr>
        <w:t>1.2019年8月25日，</w:t>
      </w:r>
      <w:r>
        <w:rPr>
          <w:rFonts w:hint="eastAsia" w:ascii="Times New Roman" w:hAnsi="Times New Roman" w:cs="Times New Roman"/>
          <w:kern w:val="0"/>
          <w:sz w:val="24"/>
          <w:szCs w:val="24"/>
          <w:u w:val="single"/>
          <w:lang w:val="zh-CN"/>
        </w:rPr>
        <w:t xml:space="preserve">         </w:t>
      </w:r>
      <w:r>
        <w:rPr>
          <w:rFonts w:ascii="Times New Roman" w:hAnsi="Times New Roman" w:cs="Times New Roman"/>
          <w:kern w:val="0"/>
          <w:sz w:val="24"/>
          <w:szCs w:val="24"/>
          <w:lang w:val="zh-CN"/>
        </w:rPr>
        <w:t>以392票当选演门特别行政区第五任行改长官人选。</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hint="eastAsia" w:ascii="Times New Roman" w:hAnsi="Times New Roman" w:cs="Times New Roman"/>
          <w:kern w:val="0"/>
          <w:sz w:val="24"/>
          <w:szCs w:val="24"/>
          <w:lang w:val="zh-CN"/>
        </w:rPr>
        <w:t>A</w:t>
      </w:r>
      <w:r>
        <w:rPr>
          <w:rFonts w:ascii="Times New Roman" w:hAnsi="Times New Roman" w:cs="Times New Roman"/>
          <w:kern w:val="0"/>
          <w:sz w:val="24"/>
          <w:szCs w:val="24"/>
          <w:lang w:val="zh-CN"/>
        </w:rPr>
        <w:t>.何厚铧</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崔</w:t>
      </w:r>
      <w:r>
        <w:rPr>
          <w:rFonts w:ascii="Times New Roman" w:hAnsi="Times New Roman" w:cs="Times New Roman"/>
          <w:kern w:val="0"/>
          <w:sz w:val="24"/>
          <w:szCs w:val="24"/>
          <w:lang w:val="zh-CN"/>
        </w:rPr>
        <w:t>世安</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C.贺一诚</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D.梁振英</w:t>
      </w:r>
    </w:p>
    <w:p>
      <w:pPr>
        <w:autoSpaceDE w:val="0"/>
        <w:autoSpaceDN w:val="0"/>
        <w:adjustRightInd w:val="0"/>
        <w:spacing w:line="400" w:lineRule="exact"/>
        <w:rPr>
          <w:rFonts w:hint="eastAsia" w:ascii="Times New Roman" w:hAnsi="Times New Roman" w:cs="Times New Roman"/>
          <w:kern w:val="0"/>
          <w:sz w:val="24"/>
          <w:szCs w:val="24"/>
          <w:u w:val="single"/>
          <w:lang w:val="zh-CN"/>
        </w:rPr>
      </w:pPr>
      <w:r>
        <w:rPr>
          <w:rFonts w:ascii="Times New Roman" w:hAnsi="Times New Roman" w:cs="Times New Roman"/>
          <w:kern w:val="0"/>
          <w:sz w:val="24"/>
          <w:szCs w:val="24"/>
          <w:lang w:val="zh-CN"/>
        </w:rPr>
        <w:t>2.2020年1月25日农历正月初一，中共中央政治局常务委员会召开会议，专门听取</w:t>
      </w:r>
      <w:r>
        <w:rPr>
          <w:rFonts w:hint="eastAsia" w:ascii="Times New Roman" w:hAnsi="Times New Roman" w:cs="Times New Roman"/>
          <w:kern w:val="0"/>
          <w:sz w:val="24"/>
          <w:szCs w:val="24"/>
          <w:u w:val="single"/>
          <w:lang w:val="zh-CN"/>
        </w:rPr>
        <w:t xml:space="preserve">        </w:t>
      </w:r>
    </w:p>
    <w:p>
      <w:pPr>
        <w:autoSpaceDE w:val="0"/>
        <w:autoSpaceDN w:val="0"/>
        <w:adjustRightInd w:val="0"/>
        <w:spacing w:line="400" w:lineRule="exact"/>
        <w:ind w:firstLine="240" w:firstLineChars="100"/>
        <w:rPr>
          <w:rFonts w:hint="eastAsia" w:ascii="Times New Roman" w:hAnsi="Times New Roman" w:cs="Times New Roman"/>
          <w:kern w:val="0"/>
          <w:sz w:val="24"/>
          <w:szCs w:val="24"/>
          <w:lang w:val="zh-CN"/>
        </w:rPr>
      </w:pPr>
      <w:r>
        <w:rPr>
          <w:rFonts w:hint="eastAsia" w:ascii="Times New Roman" w:hAnsi="Times New Roman" w:cs="Times New Roman"/>
          <w:kern w:val="0"/>
          <w:sz w:val="24"/>
          <w:szCs w:val="24"/>
          <w:lang w:val="zh-CN"/>
        </w:rPr>
        <w:t>工作汇报，对疫情防控特</w:t>
      </w:r>
      <w:r>
        <w:rPr>
          <w:rFonts w:ascii="Times New Roman" w:hAnsi="Times New Roman" w:cs="Times New Roman"/>
          <w:kern w:val="0"/>
          <w:sz w:val="24"/>
          <w:szCs w:val="24"/>
          <w:lang w:val="zh-CN"/>
        </w:rPr>
        <w:t>别是患者治疗工作进行再研究、再部署、再动员。</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A.H7N9亚型禽流感防控</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B.甲型HlN1流感防控</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C.开展非洲猪瘟等重大动物疫病防控</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D.新型冠状病毒感染的肺炎疫情防控</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3.当地时间2019年1月4日，</w:t>
      </w:r>
      <w:r>
        <w:rPr>
          <w:rFonts w:hint="eastAsia" w:ascii="Times New Roman" w:hAnsi="Times New Roman" w:cs="Times New Roman"/>
          <w:kern w:val="0"/>
          <w:sz w:val="24"/>
          <w:szCs w:val="24"/>
          <w:u w:val="single"/>
          <w:lang w:val="zh-CN"/>
        </w:rPr>
        <w:t xml:space="preserve">            </w:t>
      </w:r>
      <w:r>
        <w:rPr>
          <w:rFonts w:ascii="Times New Roman" w:hAnsi="Times New Roman" w:cs="Times New Roman"/>
          <w:kern w:val="0"/>
          <w:sz w:val="24"/>
          <w:szCs w:val="24"/>
          <w:lang w:val="zh-CN"/>
        </w:rPr>
        <w:t>正式通知联合国，要求退出应对全球气候变化的《巴黎协定》。这将对全球应对气候变化的努力造成负面影响。</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A.英国政府</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B.美国政府</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C.法国政府</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D.日本政府</w:t>
      </w:r>
    </w:p>
    <w:p>
      <w:pPr>
        <w:autoSpaceDE w:val="0"/>
        <w:autoSpaceDN w:val="0"/>
        <w:adjustRightInd w:val="0"/>
        <w:spacing w:line="400" w:lineRule="exact"/>
        <w:ind w:left="240" w:hanging="240" w:hangingChars="1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4.</w:t>
      </w:r>
      <w:r>
        <w:rPr>
          <w:rFonts w:ascii="Times New Roman" w:hAnsi="Times New Roman" w:eastAsia="方正楷体_GBK" w:cs="Times New Roman"/>
          <w:kern w:val="0"/>
          <w:sz w:val="24"/>
          <w:szCs w:val="24"/>
          <w:lang w:val="zh-CN"/>
        </w:rPr>
        <w:t>2020年2月12日（人民日报》撰文《教育部——“停课不停学”不等同于网上上课：不得强行要求学生每天上网“打卡”》。“停课不停学”不是指单纯意义上的网上上课，也不只是对学校课程的学习，而是一种广义的学习。</w:t>
      </w:r>
      <w:r>
        <w:rPr>
          <w:rFonts w:ascii="Times New Roman" w:hAnsi="Times New Roman" w:cs="Times New Roman"/>
          <w:kern w:val="0"/>
          <w:sz w:val="24"/>
          <w:szCs w:val="24"/>
          <w:lang w:val="zh-CN"/>
        </w:rPr>
        <w:t>针对“停课不停学”，下列认识正确的是</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A.停课期间不停学，考试成绩最重要</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B.疫情时期应放宽，学生学习可暂缓</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C.学习内容要多样，爱国健康都可有</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D.网络教学监管难，学习打卡好策略</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5.</w:t>
      </w:r>
      <w:r>
        <w:rPr>
          <w:rFonts w:ascii="Times New Roman" w:hAnsi="Times New Roman" w:eastAsia="方正楷体_GBK" w:cs="Times New Roman"/>
          <w:kern w:val="0"/>
          <w:sz w:val="24"/>
          <w:szCs w:val="24"/>
          <w:lang w:val="zh-CN"/>
        </w:rPr>
        <w:t>10秒钟戴好假肢、脸上带笑、快步送餐的董洪喜，常常让人忽略他只有一条腿、一只蔽胳膊。外卖骑手很辛苦，但他心里很满足——每天跑30多单，能养活自己，生活正在一天天变好。</w:t>
      </w:r>
      <w:r>
        <w:rPr>
          <w:rFonts w:ascii="Times New Roman" w:hAnsi="Times New Roman" w:cs="Times New Roman"/>
          <w:kern w:val="0"/>
          <w:sz w:val="24"/>
          <w:szCs w:val="24"/>
          <w:lang w:val="zh-CN"/>
        </w:rPr>
        <w:t>董洪喜表现出的优秀品质有</w:t>
      </w:r>
    </w:p>
    <w:p>
      <w:pPr>
        <w:tabs>
          <w:tab w:val="left" w:pos="5387"/>
        </w:tabs>
        <w:autoSpaceDE w:val="0"/>
        <w:autoSpaceDN w:val="0"/>
        <w:adjustRightInd w:val="0"/>
        <w:spacing w:line="360" w:lineRule="exact"/>
        <w:ind w:firstLine="480"/>
        <w:rPr>
          <w:rFonts w:ascii="宋体" w:hAnsi="宋体" w:eastAsia="宋体" w:cs="宋体"/>
          <w:kern w:val="0"/>
          <w:sz w:val="24"/>
          <w:szCs w:val="24"/>
          <w:lang w:val="zh-CN"/>
        </w:rPr>
      </w:pPr>
      <w:r>
        <w:rPr>
          <w:rFonts w:hint="eastAsia" w:ascii="宋体" w:hAnsi="宋体" w:eastAsia="宋体" w:cs="宋体"/>
          <w:kern w:val="0"/>
          <w:sz w:val="24"/>
          <w:szCs w:val="24"/>
          <w:lang w:val="zh-CN"/>
        </w:rPr>
        <w:t>①</w:t>
      </w:r>
      <w:r>
        <w:rPr>
          <w:rFonts w:ascii="宋体" w:hAnsi="宋体" w:eastAsia="宋体" w:cs="宋体"/>
          <w:kern w:val="0"/>
          <w:sz w:val="24"/>
          <w:szCs w:val="24"/>
          <w:lang w:val="zh-CN"/>
        </w:rPr>
        <w:t>勇对挫折</w:t>
      </w:r>
      <w:r>
        <w:rPr>
          <w:rFonts w:hint="eastAsia" w:ascii="宋体" w:hAnsi="宋体" w:eastAsia="宋体" w:cs="宋体"/>
          <w:kern w:val="0"/>
          <w:sz w:val="24"/>
          <w:szCs w:val="24"/>
          <w:lang w:val="zh-CN"/>
        </w:rPr>
        <w:t xml:space="preserve">           ②</w:t>
      </w:r>
      <w:r>
        <w:rPr>
          <w:rFonts w:ascii="宋体" w:hAnsi="宋体" w:eastAsia="宋体" w:cs="宋体"/>
          <w:kern w:val="0"/>
          <w:sz w:val="24"/>
          <w:szCs w:val="24"/>
          <w:lang w:val="zh-CN"/>
        </w:rPr>
        <w:t>自强不息</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③</w:t>
      </w:r>
      <w:r>
        <w:rPr>
          <w:rFonts w:ascii="宋体" w:hAnsi="宋体" w:eastAsia="宋体" w:cs="宋体"/>
          <w:kern w:val="0"/>
          <w:sz w:val="24"/>
          <w:szCs w:val="24"/>
          <w:lang w:val="zh-CN"/>
        </w:rPr>
        <w:t>乐于助人</w:t>
      </w:r>
      <w:r>
        <w:rPr>
          <w:rFonts w:hint="eastAsia" w:ascii="宋体" w:hAnsi="宋体" w:eastAsia="宋体" w:cs="宋体"/>
          <w:kern w:val="0"/>
          <w:sz w:val="24"/>
          <w:szCs w:val="24"/>
          <w:lang w:val="zh-CN"/>
        </w:rPr>
        <w:t xml:space="preserve">           ④</w:t>
      </w:r>
      <w:r>
        <w:rPr>
          <w:rFonts w:ascii="宋体" w:hAnsi="宋体" w:eastAsia="宋体" w:cs="宋体"/>
          <w:kern w:val="0"/>
          <w:sz w:val="24"/>
          <w:szCs w:val="24"/>
          <w:lang w:val="zh-CN"/>
        </w:rPr>
        <w:t>平等待人</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①③</w:t>
      </w:r>
      <w:r>
        <w:rPr>
          <w:rFonts w:hint="eastAsia" w:ascii="Times New Roman" w:hAnsi="Times New Roman" w:cs="Times New Roman"/>
          <w:kern w:val="0"/>
          <w:sz w:val="24"/>
          <w:szCs w:val="24"/>
          <w:lang w:val="zh-CN"/>
        </w:rPr>
        <w:tab/>
      </w:r>
      <w:r>
        <w:rPr>
          <w:rFonts w:hint="eastAsia" w:ascii="Times New Roman" w:hAnsi="Times New Roman" w:cs="Times New Roman"/>
          <w:kern w:val="0"/>
          <w:sz w:val="24"/>
          <w:szCs w:val="24"/>
          <w:lang w:val="zh-CN"/>
        </w:rPr>
        <w:t>C</w:t>
      </w: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②④</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w:t>
      </w:r>
      <w:r>
        <w:rPr>
          <w:rFonts w:hint="eastAsia" w:ascii="Times New Roman" w:hAnsi="Times New Roman" w:cs="Times New Roman"/>
          <w:kern w:val="0"/>
          <w:sz w:val="24"/>
          <w:szCs w:val="24"/>
          <w:lang w:val="zh-CN"/>
        </w:rPr>
        <w:t>③④</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6.</w:t>
      </w:r>
      <w:r>
        <w:rPr>
          <w:rFonts w:ascii="Times New Roman" w:hAnsi="Times New Roman" w:eastAsia="方正楷体_GBK" w:cs="Times New Roman"/>
          <w:kern w:val="0"/>
          <w:sz w:val="24"/>
          <w:szCs w:val="24"/>
          <w:lang w:val="zh-CN"/>
        </w:rPr>
        <w:t>汽车不慎坠江，车上三人危在旦夕</w:t>
      </w:r>
      <w:r>
        <w:rPr>
          <w:rFonts w:ascii="方正书宋_GBK" w:hAnsi="方正书宋_GBK" w:eastAsia="方正书宋_GBK" w:cs="Times New Roman"/>
          <w:kern w:val="0"/>
          <w:sz w:val="24"/>
          <w:szCs w:val="24"/>
          <w:lang w:val="zh-CN"/>
        </w:rPr>
        <w:t>……</w:t>
      </w:r>
      <w:r>
        <w:rPr>
          <w:rFonts w:ascii="Times New Roman" w:hAnsi="Times New Roman" w:eastAsia="方正楷体_GBK" w:cs="Times New Roman"/>
          <w:kern w:val="0"/>
          <w:sz w:val="24"/>
          <w:szCs w:val="24"/>
          <w:lang w:val="zh-CN"/>
        </w:rPr>
        <w:t>听到呼救声，在山坡上种地的何永云急忙跑下山，奋勇跳江救起一家三口，并用所学急救知识对其中两人进行心肺复苏急救，及时挽救了宝贵的生命。</w:t>
      </w:r>
      <w:r>
        <w:rPr>
          <w:rFonts w:ascii="Times New Roman" w:hAnsi="Times New Roman" w:cs="Times New Roman"/>
          <w:kern w:val="0"/>
          <w:sz w:val="24"/>
          <w:szCs w:val="24"/>
          <w:lang w:val="zh-CN"/>
        </w:rPr>
        <w:t>何永云的事迹启示我们要</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①</w:t>
      </w:r>
      <w:r>
        <w:rPr>
          <w:rFonts w:ascii="宋体" w:hAnsi="宋体" w:eastAsia="宋体" w:cs="宋体"/>
          <w:kern w:val="0"/>
          <w:sz w:val="24"/>
          <w:szCs w:val="24"/>
          <w:lang w:val="zh-CN"/>
        </w:rPr>
        <w:t>珍爱他人生命</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②</w:t>
      </w:r>
      <w:r>
        <w:rPr>
          <w:rFonts w:ascii="宋体" w:hAnsi="宋体" w:eastAsia="宋体" w:cs="宋体"/>
          <w:kern w:val="0"/>
          <w:sz w:val="24"/>
          <w:szCs w:val="24"/>
          <w:lang w:val="zh-CN"/>
        </w:rPr>
        <w:t>在奉献中实现人生价值</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③</w:t>
      </w:r>
      <w:r>
        <w:rPr>
          <w:rFonts w:ascii="宋体" w:hAnsi="宋体" w:eastAsia="宋体" w:cs="宋体"/>
          <w:kern w:val="0"/>
          <w:sz w:val="24"/>
          <w:szCs w:val="24"/>
          <w:lang w:val="zh-CN"/>
        </w:rPr>
        <w:t>加强自我防护</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④</w:t>
      </w:r>
      <w:r>
        <w:rPr>
          <w:rFonts w:ascii="宋体" w:hAnsi="宋体" w:eastAsia="宋体" w:cs="宋体"/>
          <w:kern w:val="0"/>
          <w:sz w:val="24"/>
          <w:szCs w:val="24"/>
          <w:lang w:val="zh-CN"/>
        </w:rPr>
        <w:t>自觉履行公民法定义务</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①④</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C.</w:t>
      </w:r>
      <w:r>
        <w:rPr>
          <w:rFonts w:hint="eastAsia" w:ascii="Times New Roman" w:hAnsi="Times New Roman" w:cs="Times New Roman"/>
          <w:kern w:val="0"/>
          <w:sz w:val="24"/>
          <w:szCs w:val="24"/>
          <w:lang w:val="zh-CN"/>
        </w:rPr>
        <w:t>②③</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w:t>
      </w:r>
      <w:r>
        <w:rPr>
          <w:rFonts w:hint="eastAsia" w:ascii="Times New Roman" w:hAnsi="Times New Roman" w:cs="Times New Roman"/>
          <w:kern w:val="0"/>
          <w:sz w:val="24"/>
          <w:szCs w:val="24"/>
          <w:lang w:val="zh-CN"/>
        </w:rPr>
        <w:t>③④</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7.</w:t>
      </w:r>
      <w:r>
        <w:rPr>
          <w:rFonts w:ascii="Times New Roman" w:hAnsi="Times New Roman" w:eastAsia="方正楷体_GBK" w:cs="Times New Roman"/>
          <w:kern w:val="0"/>
          <w:sz w:val="24"/>
          <w:szCs w:val="24"/>
          <w:lang w:val="zh-CN"/>
        </w:rPr>
        <w:t>青春是快乐的源泉，快乐在这里蔓延，痛苦也在对面徘徊；青春是多雨的天空，雨露在这里流淌，阳光也在天边等待。</w:t>
      </w:r>
      <w:r>
        <w:rPr>
          <w:rFonts w:ascii="Times New Roman" w:hAnsi="Times New Roman" w:cs="Times New Roman"/>
          <w:kern w:val="0"/>
          <w:sz w:val="24"/>
          <w:szCs w:val="24"/>
          <w:lang w:val="zh-CN"/>
        </w:rPr>
        <w:t>享受美好的青春要</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①</w:t>
      </w:r>
      <w:r>
        <w:rPr>
          <w:rFonts w:ascii="宋体" w:hAnsi="宋体" w:eastAsia="宋体" w:cs="宋体"/>
          <w:kern w:val="0"/>
          <w:sz w:val="24"/>
          <w:szCs w:val="24"/>
          <w:lang w:val="zh-CN"/>
        </w:rPr>
        <w:t>开发创造潜力，展现青春风采</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②</w:t>
      </w:r>
      <w:r>
        <w:rPr>
          <w:rFonts w:ascii="宋体" w:hAnsi="宋体" w:eastAsia="宋体" w:cs="宋体"/>
          <w:kern w:val="0"/>
          <w:sz w:val="24"/>
          <w:szCs w:val="24"/>
          <w:lang w:val="zh-CN"/>
        </w:rPr>
        <w:t>学会独立思考，一味追求独特</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③</w:t>
      </w:r>
      <w:r>
        <w:rPr>
          <w:rFonts w:ascii="宋体" w:hAnsi="宋体" w:eastAsia="宋体" w:cs="宋体"/>
          <w:kern w:val="0"/>
          <w:sz w:val="24"/>
          <w:szCs w:val="24"/>
          <w:lang w:val="zh-CN"/>
        </w:rPr>
        <w:t>悦纳生理变化，直面矛盾心理</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④</w:t>
      </w:r>
      <w:r>
        <w:rPr>
          <w:rFonts w:ascii="宋体" w:hAnsi="宋体" w:eastAsia="宋体" w:cs="宋体"/>
          <w:kern w:val="0"/>
          <w:sz w:val="24"/>
          <w:szCs w:val="24"/>
          <w:lang w:val="zh-CN"/>
        </w:rPr>
        <w:t>培养批判精神，善于攻击他人</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①③</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C.</w:t>
      </w:r>
      <w:r>
        <w:rPr>
          <w:rFonts w:hint="eastAsia" w:ascii="Times New Roman" w:hAnsi="Times New Roman" w:cs="Times New Roman"/>
          <w:kern w:val="0"/>
          <w:sz w:val="24"/>
          <w:szCs w:val="24"/>
          <w:lang w:val="zh-CN"/>
        </w:rPr>
        <w:t>②③</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w:t>
      </w:r>
      <w:r>
        <w:rPr>
          <w:rFonts w:hint="eastAsia" w:ascii="Times New Roman" w:hAnsi="Times New Roman" w:cs="Times New Roman"/>
          <w:kern w:val="0"/>
          <w:sz w:val="24"/>
          <w:szCs w:val="24"/>
          <w:lang w:val="zh-CN"/>
        </w:rPr>
        <w:t>③④</w:t>
      </w:r>
    </w:p>
    <w:p>
      <w:pPr>
        <w:autoSpaceDE w:val="0"/>
        <w:autoSpaceDN w:val="0"/>
        <w:adjustRightInd w:val="0"/>
        <w:spacing w:line="400" w:lineRule="exact"/>
        <w:rPr>
          <w:rFonts w:hint="eastAsia" w:ascii="Times New Roman" w:hAnsi="Times New Roman" w:eastAsia="方正楷体_GBK" w:cs="Times New Roman"/>
          <w:kern w:val="0"/>
          <w:sz w:val="24"/>
          <w:szCs w:val="24"/>
          <w:lang w:val="zh-CN"/>
        </w:rPr>
      </w:pPr>
      <w:r>
        <w:rPr>
          <w:rFonts w:ascii="Times New Roman" w:hAnsi="Times New Roman" w:cs="Times New Roman"/>
          <w:kern w:val="0"/>
          <w:sz w:val="24"/>
          <w:szCs w:val="24"/>
          <w:lang w:val="zh-CN"/>
        </w:rPr>
        <w:t>8.</w:t>
      </w:r>
      <w:r>
        <w:rPr>
          <w:rFonts w:ascii="Times New Roman" w:hAnsi="Times New Roman" w:eastAsia="方正楷体_GBK" w:cs="Times New Roman"/>
          <w:kern w:val="0"/>
          <w:sz w:val="24"/>
          <w:szCs w:val="24"/>
          <w:lang w:val="zh-CN"/>
        </w:rPr>
        <w:t>2020年1月21日，天津市第一中级人民法院对公安部原党委委员、副部长、中国海警局原</w:t>
      </w:r>
    </w:p>
    <w:p>
      <w:pPr>
        <w:autoSpaceDE w:val="0"/>
        <w:autoSpaceDN w:val="0"/>
        <w:adjustRightInd w:val="0"/>
        <w:spacing w:line="400" w:lineRule="exact"/>
        <w:ind w:firstLine="240" w:firstLineChars="100"/>
        <w:rPr>
          <w:rFonts w:hint="eastAsia" w:ascii="Times New Roman" w:hAnsi="Times New Roman" w:eastAsia="方正楷体_GBK" w:cs="Times New Roman"/>
          <w:kern w:val="0"/>
          <w:sz w:val="24"/>
          <w:szCs w:val="24"/>
          <w:lang w:val="zh-CN"/>
        </w:rPr>
      </w:pPr>
      <w:r>
        <w:rPr>
          <w:rFonts w:ascii="Times New Roman" w:hAnsi="Times New Roman" w:eastAsia="方正楷体_GBK" w:cs="Times New Roman"/>
          <w:kern w:val="0"/>
          <w:sz w:val="24"/>
          <w:szCs w:val="24"/>
          <w:lang w:val="zh-CN"/>
        </w:rPr>
        <w:t>局长孟宏伟受贿案一审公开宣判，对被告人孟宏伟以受贿罪判处有期徒刑十三年六个月，</w:t>
      </w:r>
    </w:p>
    <w:p>
      <w:pPr>
        <w:autoSpaceDE w:val="0"/>
        <w:autoSpaceDN w:val="0"/>
        <w:adjustRightInd w:val="0"/>
        <w:spacing w:line="400" w:lineRule="exact"/>
        <w:ind w:firstLine="240" w:firstLineChars="100"/>
        <w:rPr>
          <w:rFonts w:ascii="Times New Roman" w:hAnsi="Times New Roman" w:cs="Times New Roman"/>
          <w:kern w:val="0"/>
          <w:sz w:val="24"/>
          <w:szCs w:val="24"/>
          <w:lang w:val="zh-CN"/>
        </w:rPr>
      </w:pPr>
      <w:r>
        <w:rPr>
          <w:rFonts w:ascii="Times New Roman" w:hAnsi="Times New Roman" w:eastAsia="方正楷体_GBK" w:cs="Times New Roman"/>
          <w:kern w:val="0"/>
          <w:sz w:val="24"/>
          <w:szCs w:val="24"/>
          <w:lang w:val="zh-CN"/>
        </w:rPr>
        <w:t>并处罚金人民币二百万元。</w:t>
      </w:r>
      <w:r>
        <w:rPr>
          <w:rFonts w:ascii="Times New Roman" w:hAnsi="Times New Roman" w:cs="Times New Roman"/>
          <w:kern w:val="0"/>
          <w:sz w:val="24"/>
          <w:szCs w:val="24"/>
          <w:lang w:val="zh-CN"/>
        </w:rPr>
        <w:t>这体现了</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①</w:t>
      </w:r>
      <w:r>
        <w:rPr>
          <w:rFonts w:ascii="宋体" w:hAnsi="宋体" w:eastAsia="宋体" w:cs="宋体"/>
          <w:kern w:val="0"/>
          <w:sz w:val="24"/>
          <w:szCs w:val="24"/>
          <w:lang w:val="zh-CN"/>
        </w:rPr>
        <w:t>人民法院是国家权力机关</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②</w:t>
      </w:r>
      <w:r>
        <w:rPr>
          <w:rFonts w:ascii="宋体" w:hAnsi="宋体" w:eastAsia="宋体" w:cs="宋体"/>
          <w:kern w:val="0"/>
          <w:sz w:val="24"/>
          <w:szCs w:val="24"/>
          <w:lang w:val="zh-CN"/>
        </w:rPr>
        <w:t>有期徒刑和罚金都属于主刑</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③</w:t>
      </w:r>
      <w:r>
        <w:rPr>
          <w:rFonts w:ascii="宋体" w:hAnsi="宋体" w:eastAsia="宋体" w:cs="宋体"/>
          <w:kern w:val="0"/>
          <w:sz w:val="24"/>
          <w:szCs w:val="24"/>
          <w:lang w:val="zh-CN"/>
        </w:rPr>
        <w:t>公民在法律面前一律平等</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④</w:t>
      </w:r>
      <w:r>
        <w:rPr>
          <w:rFonts w:ascii="宋体" w:hAnsi="宋体" w:eastAsia="宋体" w:cs="宋体"/>
          <w:kern w:val="0"/>
          <w:sz w:val="24"/>
          <w:szCs w:val="24"/>
          <w:lang w:val="zh-CN"/>
        </w:rPr>
        <w:t>法律靠国家强制力保证实施</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①④</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C.</w:t>
      </w:r>
      <w:r>
        <w:rPr>
          <w:rFonts w:hint="eastAsia" w:ascii="Times New Roman" w:hAnsi="Times New Roman" w:cs="Times New Roman"/>
          <w:kern w:val="0"/>
          <w:sz w:val="24"/>
          <w:szCs w:val="24"/>
          <w:lang w:val="zh-CN"/>
        </w:rPr>
        <w:t>②③</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w:t>
      </w:r>
      <w:r>
        <w:rPr>
          <w:rFonts w:hint="eastAsia" w:ascii="Times New Roman" w:hAnsi="Times New Roman" w:cs="Times New Roman"/>
          <w:kern w:val="0"/>
          <w:sz w:val="24"/>
          <w:szCs w:val="24"/>
          <w:lang w:val="zh-CN"/>
        </w:rPr>
        <w:t>③④</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9.</w:t>
      </w:r>
      <w:r>
        <w:rPr>
          <w:rFonts w:ascii="Times New Roman" w:hAnsi="Times New Roman" w:eastAsia="方正楷体_GBK" w:cs="Times New Roman"/>
          <w:kern w:val="0"/>
          <w:sz w:val="24"/>
          <w:szCs w:val="24"/>
          <w:lang w:val="zh-CN"/>
        </w:rPr>
        <w:t>2020年1月12日，一名旅客在乘坐D7463次列车时烟瘾难耐，躲进列车卫生间吸烟，造成列车降速。该旅客最终被公安机关处500元的罚款，并被铁路部门限乘180天。</w:t>
      </w:r>
      <w:r>
        <w:rPr>
          <w:rFonts w:ascii="Times New Roman" w:hAnsi="Times New Roman" w:cs="Times New Roman"/>
          <w:kern w:val="0"/>
          <w:sz w:val="24"/>
          <w:szCs w:val="24"/>
          <w:lang w:val="zh-CN"/>
        </w:rPr>
        <w:t>这警示我们</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A.不良行为不改正会发展为违法行为</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B.违法行为必须承担相应的法律责任</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C.在动车上吸烟属于民事违法行为</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D.任何违法行为都要受到行政处罚</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10.</w:t>
      </w:r>
      <w:r>
        <w:rPr>
          <w:rFonts w:ascii="Times New Roman" w:hAnsi="Times New Roman" w:eastAsia="方正楷体_GBK" w:cs="Times New Roman"/>
          <w:kern w:val="0"/>
          <w:sz w:val="24"/>
          <w:szCs w:val="24"/>
          <w:lang w:val="zh-CN"/>
        </w:rPr>
        <w:t>12月4日，2019年“国家宪法日”座谈会在香港会展中心举行。香港特区行政长官林郑月娥在座谈会上致辞时表示，宪法作为国家的根本法、最高法，是国家的重要标志和象征。</w:t>
      </w:r>
      <w:r>
        <w:rPr>
          <w:rFonts w:ascii="Times New Roman" w:hAnsi="Times New Roman" w:cs="Times New Roman"/>
          <w:kern w:val="0"/>
          <w:sz w:val="24"/>
          <w:szCs w:val="24"/>
          <w:lang w:val="zh-CN"/>
        </w:rPr>
        <w:t>下列对宪法的认识，正确的是</w:t>
      </w:r>
    </w:p>
    <w:p>
      <w:pPr>
        <w:tabs>
          <w:tab w:val="left" w:pos="5387"/>
        </w:tabs>
        <w:autoSpaceDE w:val="0"/>
        <w:autoSpaceDN w:val="0"/>
        <w:adjustRightInd w:val="0"/>
        <w:spacing w:line="360" w:lineRule="exact"/>
        <w:ind w:firstLine="480"/>
        <w:rPr>
          <w:rFonts w:ascii="宋体" w:hAnsi="宋体" w:eastAsia="宋体" w:cs="宋体"/>
          <w:kern w:val="0"/>
          <w:sz w:val="24"/>
          <w:szCs w:val="24"/>
          <w:lang w:val="zh-CN"/>
        </w:rPr>
      </w:pPr>
      <w:r>
        <w:rPr>
          <w:rFonts w:hint="eastAsia" w:ascii="宋体" w:hAnsi="宋体" w:eastAsia="宋体" w:cs="宋体"/>
          <w:kern w:val="0"/>
          <w:sz w:val="24"/>
          <w:szCs w:val="24"/>
          <w:lang w:val="zh-CN"/>
        </w:rPr>
        <w:t>①</w:t>
      </w:r>
      <w:r>
        <w:rPr>
          <w:rFonts w:ascii="宋体" w:hAnsi="宋体" w:eastAsia="宋体" w:cs="宋体"/>
          <w:kern w:val="0"/>
          <w:sz w:val="24"/>
          <w:szCs w:val="24"/>
          <w:lang w:val="zh-CN"/>
        </w:rPr>
        <w:t>规定国家的所有问题</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②</w:t>
      </w:r>
      <w:r>
        <w:rPr>
          <w:rFonts w:ascii="宋体" w:hAnsi="宋体" w:eastAsia="宋体" w:cs="宋体"/>
          <w:kern w:val="0"/>
          <w:sz w:val="24"/>
          <w:szCs w:val="24"/>
          <w:lang w:val="zh-CN"/>
        </w:rPr>
        <w:t>是基本法的立法基础</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③</w:t>
      </w:r>
      <w:r>
        <w:rPr>
          <w:rFonts w:ascii="宋体" w:hAnsi="宋体" w:eastAsia="宋体" w:cs="宋体"/>
          <w:kern w:val="0"/>
          <w:sz w:val="24"/>
          <w:szCs w:val="24"/>
          <w:lang w:val="zh-CN"/>
        </w:rPr>
        <w:t>具有最高的法律效力</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④</w:t>
      </w:r>
      <w:r>
        <w:rPr>
          <w:rFonts w:ascii="宋体" w:hAnsi="宋体" w:eastAsia="宋体" w:cs="宋体"/>
          <w:kern w:val="0"/>
          <w:sz w:val="24"/>
          <w:szCs w:val="24"/>
          <w:lang w:val="zh-CN"/>
        </w:rPr>
        <w:t>是所有法律的总和</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①④</w:t>
      </w:r>
      <w:r>
        <w:rPr>
          <w:rFonts w:ascii="Times New Roman" w:hAnsi="Times New Roman" w:cs="Times New Roman"/>
          <w:kern w:val="0"/>
          <w:sz w:val="24"/>
          <w:szCs w:val="24"/>
          <w:lang w:val="zh-CN"/>
        </w:rPr>
        <w:t xml:space="preserve"> </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C.</w:t>
      </w:r>
      <w:r>
        <w:rPr>
          <w:rFonts w:hint="eastAsia" w:ascii="Times New Roman" w:hAnsi="Times New Roman" w:cs="Times New Roman"/>
          <w:kern w:val="0"/>
          <w:sz w:val="24"/>
          <w:szCs w:val="24"/>
          <w:lang w:val="zh-CN"/>
        </w:rPr>
        <w:t>②③</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w:t>
      </w:r>
      <w:r>
        <w:rPr>
          <w:rFonts w:hint="eastAsia" w:ascii="Times New Roman" w:hAnsi="Times New Roman" w:cs="Times New Roman"/>
          <w:kern w:val="0"/>
          <w:sz w:val="24"/>
          <w:szCs w:val="24"/>
          <w:lang w:val="zh-CN"/>
        </w:rPr>
        <w:t>③④</w:t>
      </w:r>
    </w:p>
    <w:p>
      <w:pPr>
        <w:autoSpaceDE w:val="0"/>
        <w:autoSpaceDN w:val="0"/>
        <w:adjustRightInd w:val="0"/>
        <w:spacing w:line="400" w:lineRule="exact"/>
        <w:ind w:left="240" w:hanging="240" w:hangingChars="1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11.</w:t>
      </w:r>
      <w:r>
        <w:rPr>
          <w:rFonts w:ascii="Times New Roman" w:hAnsi="Times New Roman" w:eastAsia="方正楷体_GBK" w:cs="Times New Roman"/>
          <w:kern w:val="0"/>
          <w:sz w:val="24"/>
          <w:szCs w:val="24"/>
          <w:lang w:val="zh-CN"/>
        </w:rPr>
        <w:t>在抗击新冠肺炎疫情期间，有一些网民在未经核实的情况下，在网络上发布、转发不实信息，甚至制造传播谣言，造成不良社会影响，被公安机关依法查处。</w:t>
      </w:r>
      <w:r>
        <w:rPr>
          <w:rFonts w:ascii="Times New Roman" w:hAnsi="Times New Roman" w:cs="Times New Roman"/>
          <w:kern w:val="0"/>
          <w:sz w:val="24"/>
          <w:szCs w:val="24"/>
          <w:lang w:val="zh-CN"/>
        </w:rPr>
        <w:t>这警示我们公民应</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A.远离网络，避免产生违法行为</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B.珍视自由，做到依法行使权利</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C.文明上网，自觉少发不实信息</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D.严格执法，打击网络违法行为</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12.</w:t>
      </w:r>
      <w:r>
        <w:rPr>
          <w:rFonts w:ascii="Times New Roman" w:hAnsi="Times New Roman" w:eastAsia="方正楷体_GBK" w:cs="Times New Roman"/>
          <w:kern w:val="0"/>
          <w:sz w:val="24"/>
          <w:szCs w:val="24"/>
          <w:lang w:val="zh-CN"/>
        </w:rPr>
        <w:t>2019年12月10日至12日，中央经济工作会议在北京举行。会议提出，要制定实施国企改革三年行动方案，提升国资国企改革综合成效，优化民营经济发展环境。</w:t>
      </w:r>
      <w:r>
        <w:rPr>
          <w:rFonts w:ascii="Times New Roman" w:hAnsi="Times New Roman" w:cs="Times New Roman"/>
          <w:kern w:val="0"/>
          <w:sz w:val="24"/>
          <w:szCs w:val="24"/>
          <w:lang w:val="zh-CN"/>
        </w:rPr>
        <w:t>这体现了</w:t>
      </w:r>
    </w:p>
    <w:p>
      <w:pPr>
        <w:tabs>
          <w:tab w:val="left" w:pos="5387"/>
        </w:tabs>
        <w:autoSpaceDE w:val="0"/>
        <w:autoSpaceDN w:val="0"/>
        <w:adjustRightInd w:val="0"/>
        <w:spacing w:line="360" w:lineRule="exact"/>
        <w:ind w:firstLine="480"/>
        <w:rPr>
          <w:rFonts w:ascii="宋体" w:hAnsi="宋体" w:eastAsia="宋体" w:cs="宋体"/>
          <w:kern w:val="0"/>
          <w:sz w:val="24"/>
          <w:szCs w:val="24"/>
          <w:lang w:val="zh-CN"/>
        </w:rPr>
      </w:pPr>
      <w:r>
        <w:rPr>
          <w:rFonts w:hint="eastAsia" w:ascii="宋体" w:hAnsi="宋体" w:eastAsia="宋体" w:cs="宋体"/>
          <w:kern w:val="0"/>
          <w:sz w:val="24"/>
          <w:szCs w:val="24"/>
          <w:lang w:val="zh-CN"/>
        </w:rPr>
        <w:t>①</w:t>
      </w:r>
      <w:r>
        <w:rPr>
          <w:rFonts w:ascii="宋体" w:hAnsi="宋体" w:eastAsia="宋体" w:cs="宋体"/>
          <w:kern w:val="0"/>
          <w:sz w:val="24"/>
          <w:szCs w:val="24"/>
          <w:lang w:val="zh-CN"/>
        </w:rPr>
        <w:t>国家保障国有经济的巩固和发展</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②</w:t>
      </w:r>
      <w:r>
        <w:rPr>
          <w:rFonts w:ascii="宋体" w:hAnsi="宋体" w:eastAsia="宋体" w:cs="宋体"/>
          <w:kern w:val="0"/>
          <w:sz w:val="24"/>
          <w:szCs w:val="24"/>
          <w:lang w:val="zh-CN"/>
        </w:rPr>
        <w:t>民营经济成为国民经济的主导力量</w:t>
      </w:r>
    </w:p>
    <w:p>
      <w:pPr>
        <w:tabs>
          <w:tab w:val="left" w:pos="5387"/>
        </w:tabs>
        <w:autoSpaceDE w:val="0"/>
        <w:autoSpaceDN w:val="0"/>
        <w:adjustRightInd w:val="0"/>
        <w:spacing w:line="360" w:lineRule="exact"/>
        <w:ind w:firstLine="480"/>
        <w:rPr>
          <w:rFonts w:ascii="宋体" w:hAnsi="宋体" w:eastAsia="宋体" w:cs="宋体"/>
          <w:kern w:val="0"/>
          <w:sz w:val="24"/>
          <w:szCs w:val="24"/>
          <w:lang w:val="zh-CN"/>
        </w:rPr>
      </w:pPr>
      <w:r>
        <w:rPr>
          <w:rFonts w:hint="eastAsia" w:ascii="宋体" w:hAnsi="宋体" w:eastAsia="宋体" w:cs="宋体"/>
          <w:kern w:val="0"/>
          <w:sz w:val="24"/>
          <w:szCs w:val="24"/>
          <w:lang w:val="zh-CN"/>
        </w:rPr>
        <w:t>③</w:t>
      </w:r>
      <w:r>
        <w:rPr>
          <w:rFonts w:ascii="宋体" w:hAnsi="宋体" w:eastAsia="宋体" w:cs="宋体"/>
          <w:kern w:val="0"/>
          <w:sz w:val="24"/>
          <w:szCs w:val="24"/>
          <w:lang w:val="zh-CN"/>
        </w:rPr>
        <w:t>我国鼓励、支持和引导民营经济发展</w:t>
      </w:r>
      <w:r>
        <w:rPr>
          <w:rFonts w:hint="eastAsia" w:ascii="宋体" w:hAnsi="宋体" w:eastAsia="宋体" w:cs="宋体"/>
          <w:kern w:val="0"/>
          <w:sz w:val="24"/>
          <w:szCs w:val="24"/>
          <w:lang w:val="zh-CN"/>
        </w:rPr>
        <w:tab/>
      </w:r>
      <w:r>
        <w:rPr>
          <w:rFonts w:hint="eastAsia" w:ascii="宋体" w:hAnsi="宋体" w:eastAsia="宋体" w:cs="宋体"/>
          <w:kern w:val="0"/>
          <w:sz w:val="24"/>
          <w:szCs w:val="24"/>
          <w:lang w:val="zh-CN"/>
        </w:rPr>
        <w:t>④</w:t>
      </w:r>
      <w:r>
        <w:rPr>
          <w:rFonts w:ascii="宋体" w:hAnsi="宋体" w:eastAsia="宋体" w:cs="宋体"/>
          <w:kern w:val="0"/>
          <w:sz w:val="24"/>
          <w:szCs w:val="24"/>
          <w:lang w:val="zh-CN"/>
        </w:rPr>
        <w:t>民营经济是社会主义经济制度的基础</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①③</w:t>
      </w:r>
      <w:r>
        <w:rPr>
          <w:rFonts w:ascii="Times New Roman" w:hAnsi="Times New Roman" w:cs="Times New Roman"/>
          <w:kern w:val="0"/>
          <w:sz w:val="24"/>
          <w:szCs w:val="24"/>
          <w:lang w:val="zh-CN"/>
        </w:rPr>
        <w:t xml:space="preserve"> </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C.</w:t>
      </w:r>
      <w:r>
        <w:rPr>
          <w:rFonts w:hint="eastAsia" w:ascii="Times New Roman" w:hAnsi="Times New Roman" w:cs="Times New Roman"/>
          <w:kern w:val="0"/>
          <w:sz w:val="24"/>
          <w:szCs w:val="24"/>
          <w:lang w:val="zh-CN"/>
        </w:rPr>
        <w:t>②③</w:t>
      </w:r>
      <w:r>
        <w:rPr>
          <w:rFonts w:ascii="Times New Roman" w:hAnsi="Times New Roman" w:cs="Times New Roman"/>
          <w:kern w:val="0"/>
          <w:sz w:val="24"/>
          <w:szCs w:val="24"/>
          <w:lang w:val="zh-CN"/>
        </w:rPr>
        <w:t>D</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③④</w:t>
      </w:r>
    </w:p>
    <w:p>
      <w:pPr>
        <w:autoSpaceDE w:val="0"/>
        <w:autoSpaceDN w:val="0"/>
        <w:adjustRightInd w:val="0"/>
        <w:spacing w:line="400" w:lineRule="exact"/>
        <w:rPr>
          <w:rFonts w:hint="eastAsia" w:ascii="Times New Roman" w:hAnsi="Times New Roman" w:eastAsia="方正楷体_GBK" w:cs="Times New Roman"/>
          <w:kern w:val="0"/>
          <w:sz w:val="24"/>
          <w:szCs w:val="24"/>
          <w:lang w:val="zh-CN"/>
        </w:rPr>
      </w:pPr>
      <w:r>
        <w:rPr>
          <w:rFonts w:ascii="Times New Roman" w:hAnsi="Times New Roman" w:cs="Times New Roman"/>
          <w:kern w:val="0"/>
          <w:sz w:val="24"/>
          <w:szCs w:val="24"/>
          <w:lang w:val="zh-CN"/>
        </w:rPr>
        <w:t>13</w:t>
      </w:r>
      <w:r>
        <w:rPr>
          <w:rFonts w:ascii="Times New Roman" w:hAnsi="Times New Roman" w:eastAsia="方正楷体_GBK" w:cs="Times New Roman"/>
          <w:kern w:val="0"/>
          <w:sz w:val="24"/>
          <w:szCs w:val="24"/>
          <w:lang w:val="zh-CN"/>
        </w:rPr>
        <w:t>.2019年度国家最高科学技术奖获得者，中国工程院院士、原中国船舶重工集团公司719所</w:t>
      </w:r>
    </w:p>
    <w:p>
      <w:pPr>
        <w:autoSpaceDE w:val="0"/>
        <w:autoSpaceDN w:val="0"/>
        <w:adjustRightInd w:val="0"/>
        <w:spacing w:line="400" w:lineRule="exact"/>
        <w:ind w:firstLine="240" w:firstLineChars="100"/>
        <w:rPr>
          <w:rFonts w:hint="eastAsia" w:ascii="Times New Roman" w:hAnsi="Times New Roman" w:eastAsia="方正楷体_GBK" w:cs="Times New Roman"/>
          <w:kern w:val="0"/>
          <w:sz w:val="24"/>
          <w:szCs w:val="24"/>
          <w:lang w:val="zh-CN"/>
        </w:rPr>
      </w:pPr>
      <w:r>
        <w:rPr>
          <w:rFonts w:ascii="Times New Roman" w:hAnsi="Times New Roman" w:eastAsia="方正楷体_GBK" w:cs="Times New Roman"/>
          <w:kern w:val="0"/>
          <w:sz w:val="24"/>
          <w:szCs w:val="24"/>
          <w:lang w:val="zh-CN"/>
        </w:rPr>
        <w:t>研究员黄旭华隐姓埋名三十年，主持设计了中国第一代攻击型核潜艇和战略导弹核潜艇。</w:t>
      </w:r>
    </w:p>
    <w:p>
      <w:pPr>
        <w:autoSpaceDE w:val="0"/>
        <w:autoSpaceDN w:val="0"/>
        <w:adjustRightInd w:val="0"/>
        <w:spacing w:line="400" w:lineRule="exact"/>
        <w:ind w:firstLine="240" w:firstLineChars="100"/>
        <w:rPr>
          <w:rFonts w:hint="eastAsia" w:ascii="Times New Roman" w:hAnsi="Times New Roman" w:cs="Times New Roman"/>
          <w:kern w:val="0"/>
          <w:sz w:val="24"/>
          <w:szCs w:val="24"/>
          <w:lang w:val="zh-CN"/>
        </w:rPr>
      </w:pPr>
      <w:r>
        <w:rPr>
          <w:rFonts w:ascii="Times New Roman" w:hAnsi="Times New Roman" w:eastAsia="方正楷体_GBK" w:cs="Times New Roman"/>
          <w:kern w:val="0"/>
          <w:sz w:val="24"/>
          <w:szCs w:val="24"/>
          <w:lang w:val="zh-CN"/>
        </w:rPr>
        <w:t>在某次深潜试验中，他置个人安危于不顾，作为总设计师亲自随产品深潜到极限。</w:t>
      </w:r>
      <w:r>
        <w:rPr>
          <w:rFonts w:ascii="Times New Roman" w:hAnsi="Times New Roman" w:cs="Times New Roman"/>
          <w:kern w:val="0"/>
          <w:sz w:val="24"/>
          <w:szCs w:val="24"/>
          <w:lang w:val="zh-CN"/>
        </w:rPr>
        <w:t>黄旭华</w:t>
      </w:r>
    </w:p>
    <w:p>
      <w:pPr>
        <w:autoSpaceDE w:val="0"/>
        <w:autoSpaceDN w:val="0"/>
        <w:adjustRightInd w:val="0"/>
        <w:spacing w:line="400" w:lineRule="exact"/>
        <w:ind w:firstLine="240" w:firstLineChars="1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的事迹启示我们</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A.国家利益与个人利益是不能达成一致的</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B.维护国家利益就必须彻底放弃个人利益</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C.要把个人的命运与国家的命运紧密相连</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D.人民利益是国家利益的集中表现</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14.</w:t>
      </w:r>
      <w:r>
        <w:rPr>
          <w:rFonts w:ascii="Times New Roman" w:hAnsi="Times New Roman" w:eastAsia="方正楷体_GBK" w:cs="Times New Roman"/>
          <w:kern w:val="0"/>
          <w:sz w:val="24"/>
          <w:szCs w:val="24"/>
          <w:lang w:val="zh-CN"/>
        </w:rPr>
        <w:t>2019年9月28日，中国女排姑娘顽强拼搏，提前锁定2019年女排世界杯冠军，夺得队史上第10个“世界三大赛”冠军。女排精神使五星红旗再次在赛场上升起。中国女排为中华人民共和国成立70周年献上一份珍贵而又深情的礼物。</w:t>
      </w:r>
      <w:r>
        <w:rPr>
          <w:rFonts w:ascii="Times New Roman" w:hAnsi="Times New Roman" w:cs="Times New Roman"/>
          <w:kern w:val="0"/>
          <w:sz w:val="24"/>
          <w:szCs w:val="24"/>
          <w:lang w:val="zh-CN"/>
        </w:rPr>
        <w:t>下列说法正确的是</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①</w:t>
      </w:r>
      <w:r>
        <w:rPr>
          <w:rFonts w:ascii="宋体" w:hAnsi="宋体" w:eastAsia="宋体" w:cs="宋体"/>
          <w:kern w:val="0"/>
          <w:sz w:val="24"/>
          <w:szCs w:val="24"/>
          <w:lang w:val="zh-CN"/>
        </w:rPr>
        <w:t>女排精神体现了以改革创新为核心的时代精神</w:t>
      </w:r>
    </w:p>
    <w:p>
      <w:pPr>
        <w:tabs>
          <w:tab w:val="left" w:pos="5387"/>
        </w:tabs>
        <w:autoSpaceDE w:val="0"/>
        <w:autoSpaceDN w:val="0"/>
        <w:adjustRightInd w:val="0"/>
        <w:spacing w:line="360" w:lineRule="exact"/>
        <w:ind w:firstLine="480"/>
        <w:rPr>
          <w:rFonts w:ascii="宋体" w:hAnsi="宋体" w:eastAsia="宋体" w:cs="宋体"/>
          <w:kern w:val="0"/>
          <w:sz w:val="24"/>
          <w:szCs w:val="24"/>
          <w:lang w:val="zh-CN"/>
        </w:rPr>
      </w:pPr>
      <w:r>
        <w:rPr>
          <w:rFonts w:hint="eastAsia" w:ascii="宋体" w:hAnsi="宋体" w:eastAsia="宋体" w:cs="宋体"/>
          <w:kern w:val="0"/>
          <w:sz w:val="24"/>
          <w:szCs w:val="24"/>
          <w:lang w:val="zh-CN"/>
        </w:rPr>
        <w:t>②</w:t>
      </w:r>
      <w:r>
        <w:rPr>
          <w:rFonts w:ascii="宋体" w:hAnsi="宋体" w:eastAsia="宋体" w:cs="宋体"/>
          <w:kern w:val="0"/>
          <w:sz w:val="24"/>
          <w:szCs w:val="24"/>
          <w:lang w:val="zh-CN"/>
        </w:rPr>
        <w:t>只要学习了女排精神，就一定能战胜一切困难</w:t>
      </w:r>
    </w:p>
    <w:p>
      <w:pPr>
        <w:tabs>
          <w:tab w:val="left" w:pos="5387"/>
        </w:tabs>
        <w:autoSpaceDE w:val="0"/>
        <w:autoSpaceDN w:val="0"/>
        <w:adjustRightInd w:val="0"/>
        <w:spacing w:line="360" w:lineRule="exact"/>
        <w:ind w:firstLine="480"/>
        <w:rPr>
          <w:rFonts w:ascii="宋体" w:hAnsi="宋体" w:eastAsia="宋体" w:cs="宋体"/>
          <w:kern w:val="0"/>
          <w:sz w:val="24"/>
          <w:szCs w:val="24"/>
          <w:lang w:val="zh-CN"/>
        </w:rPr>
      </w:pPr>
      <w:r>
        <w:rPr>
          <w:rFonts w:hint="eastAsia" w:ascii="宋体" w:hAnsi="宋体" w:eastAsia="宋体" w:cs="宋体"/>
          <w:kern w:val="0"/>
          <w:sz w:val="24"/>
          <w:szCs w:val="24"/>
          <w:lang w:val="zh-CN"/>
        </w:rPr>
        <w:t>③</w:t>
      </w:r>
      <w:r>
        <w:rPr>
          <w:rFonts w:ascii="宋体" w:hAnsi="宋体" w:eastAsia="宋体" w:cs="宋体"/>
          <w:kern w:val="0"/>
          <w:sz w:val="24"/>
          <w:szCs w:val="24"/>
          <w:lang w:val="zh-CN"/>
        </w:rPr>
        <w:t>女排精神体现了中国精神、中国价值、中国力量</w:t>
      </w:r>
    </w:p>
    <w:p>
      <w:pPr>
        <w:tabs>
          <w:tab w:val="left" w:pos="5387"/>
        </w:tabs>
        <w:autoSpaceDE w:val="0"/>
        <w:autoSpaceDN w:val="0"/>
        <w:adjustRightInd w:val="0"/>
        <w:spacing w:line="360" w:lineRule="exact"/>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④</w:t>
      </w:r>
      <w:r>
        <w:rPr>
          <w:rFonts w:ascii="宋体" w:hAnsi="宋体" w:eastAsia="宋体" w:cs="宋体"/>
          <w:kern w:val="0"/>
          <w:sz w:val="24"/>
          <w:szCs w:val="24"/>
          <w:lang w:val="zh-CN"/>
        </w:rPr>
        <w:t>女排精神实质是以爱国主义为核心的民族精神</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①③</w:t>
      </w:r>
      <w:r>
        <w:rPr>
          <w:rFonts w:hint="eastAsia" w:ascii="Times New Roman" w:hAnsi="Times New Roman" w:cs="Times New Roman"/>
          <w:kern w:val="0"/>
          <w:sz w:val="24"/>
          <w:szCs w:val="24"/>
          <w:lang w:val="zh-CN"/>
        </w:rPr>
        <w:tab/>
      </w:r>
      <w:r>
        <w:rPr>
          <w:rFonts w:hint="eastAsia" w:ascii="Times New Roman" w:hAnsi="Times New Roman" w:cs="Times New Roman"/>
          <w:kern w:val="0"/>
          <w:sz w:val="24"/>
          <w:szCs w:val="24"/>
          <w:lang w:val="zh-CN"/>
        </w:rPr>
        <w:t>C</w:t>
      </w: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②④</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D.8</w:t>
      </w:r>
      <w:r>
        <w:rPr>
          <w:rFonts w:hint="eastAsia" w:ascii="Times New Roman" w:hAnsi="Times New Roman" w:cs="Times New Roman"/>
          <w:kern w:val="0"/>
          <w:sz w:val="24"/>
          <w:szCs w:val="24"/>
          <w:lang w:val="zh-CN"/>
        </w:rPr>
        <w:t>④</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15.</w:t>
      </w:r>
      <w:r>
        <w:rPr>
          <w:rFonts w:ascii="Times New Roman" w:hAnsi="Times New Roman" w:eastAsia="方正楷体_GBK" w:cs="Times New Roman"/>
          <w:kern w:val="0"/>
          <w:sz w:val="24"/>
          <w:szCs w:val="24"/>
          <w:lang w:val="zh-CN"/>
        </w:rPr>
        <w:t>8.75万人次参与接疆，各类援疆资金累计近1200亿元，实施产业合作项目超过1.2万个</w:t>
      </w:r>
      <w:r>
        <w:rPr>
          <w:rFonts w:ascii="方正书宋_GBK" w:hAnsi="方正书宋_GBK" w:eastAsia="方正书宋_GBK" w:cs="Times New Roman"/>
          <w:kern w:val="0"/>
          <w:sz w:val="24"/>
          <w:szCs w:val="24"/>
          <w:lang w:val="zh-CN"/>
        </w:rPr>
        <w:t>……</w:t>
      </w:r>
      <w:r>
        <w:rPr>
          <w:rFonts w:ascii="Times New Roman" w:hAnsi="Times New Roman" w:eastAsia="方正楷体_GBK" w:cs="Times New Roman"/>
          <w:kern w:val="0"/>
          <w:sz w:val="24"/>
          <w:szCs w:val="24"/>
          <w:lang w:val="zh-CN"/>
        </w:rPr>
        <w:t>自2010年新一轮对口接疆工作启动以来19个省市牵手新疆，助力新疆走上发展快车道，让新疆各族干部群众深切感受到了祖国大家庭的温暖。</w:t>
      </w:r>
      <w:r>
        <w:rPr>
          <w:rFonts w:ascii="Times New Roman" w:hAnsi="Times New Roman" w:cs="Times New Roman"/>
          <w:kern w:val="0"/>
          <w:sz w:val="24"/>
          <w:szCs w:val="24"/>
          <w:lang w:val="zh-CN"/>
        </w:rPr>
        <w:t>这体现了</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cs="Times New Roman"/>
          <w:kern w:val="0"/>
          <w:sz w:val="24"/>
          <w:szCs w:val="24"/>
          <w:lang w:val="zh-CN"/>
        </w:rPr>
        <w:t>“一国两制”方针具有强大的生命力</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cs="Times New Roman"/>
          <w:kern w:val="0"/>
          <w:sz w:val="24"/>
          <w:szCs w:val="24"/>
          <w:lang w:val="zh-CN"/>
        </w:rPr>
        <w:t>我国坚持和完善民族区域自治制度</w:t>
      </w:r>
    </w:p>
    <w:p>
      <w:pPr>
        <w:autoSpaceDE w:val="0"/>
        <w:autoSpaceDN w:val="0"/>
        <w:adjustRightInd w:val="0"/>
        <w:spacing w:line="400" w:lineRule="exact"/>
        <w:ind w:firstLine="480"/>
        <w:rPr>
          <w:rFonts w:hint="eastAsia" w:ascii="Times New Roman" w:hAnsi="Times New Roman" w:cs="Times New Roman"/>
          <w:kern w:val="0"/>
          <w:sz w:val="24"/>
          <w:szCs w:val="24"/>
          <w:lang w:val="zh-CN"/>
        </w:rPr>
      </w:pPr>
      <w:r>
        <w:rPr>
          <w:rFonts w:hint="eastAsia" w:ascii="宋体" w:hAnsi="宋体" w:eastAsia="宋体" w:cs="宋体"/>
          <w:kern w:val="0"/>
          <w:sz w:val="24"/>
          <w:szCs w:val="24"/>
          <w:lang w:val="zh-CN"/>
        </w:rPr>
        <w:t>③</w:t>
      </w:r>
      <w:r>
        <w:rPr>
          <w:rFonts w:ascii="Times New Roman" w:hAnsi="Times New Roman" w:cs="Times New Roman"/>
          <w:kern w:val="0"/>
          <w:sz w:val="24"/>
          <w:szCs w:val="24"/>
          <w:lang w:val="zh-CN"/>
        </w:rPr>
        <w:t>我国坚持民族平等、民族团结和各民族共同繁荣的原则</w:t>
      </w:r>
    </w:p>
    <w:p>
      <w:pPr>
        <w:autoSpaceDE w:val="0"/>
        <w:autoSpaceDN w:val="0"/>
        <w:adjustRightInd w:val="0"/>
        <w:spacing w:line="400" w:lineRule="exact"/>
        <w:ind w:firstLine="480"/>
        <w:rPr>
          <w:rFonts w:hint="eastAsia" w:ascii="Times New Roman" w:hAnsi="Times New Roman" w:cs="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cs="Times New Roman"/>
          <w:kern w:val="0"/>
          <w:sz w:val="24"/>
          <w:szCs w:val="24"/>
          <w:lang w:val="zh-CN"/>
        </w:rPr>
        <w:t>我国形成了平等团结互助和谐的社会主义新型民族关系</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hint="eastAsia" w:ascii="Times New Roman" w:hAnsi="Times New Roman" w:cs="Times New Roman"/>
          <w:kern w:val="0"/>
          <w:sz w:val="24"/>
          <w:szCs w:val="24"/>
          <w:lang w:val="zh-CN"/>
        </w:rPr>
        <w:t>①②</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w:t>
      </w:r>
      <w:r>
        <w:rPr>
          <w:rFonts w:hint="eastAsia" w:ascii="Times New Roman" w:hAnsi="Times New Roman" w:cs="Times New Roman"/>
          <w:kern w:val="0"/>
          <w:sz w:val="24"/>
          <w:szCs w:val="24"/>
          <w:lang w:val="zh-CN"/>
        </w:rPr>
        <w:t>①③</w:t>
      </w:r>
      <w:r>
        <w:rPr>
          <w:rFonts w:hint="eastAsia" w:ascii="Times New Roman" w:hAnsi="Times New Roman" w:cs="Times New Roman"/>
          <w:kern w:val="0"/>
          <w:sz w:val="24"/>
          <w:szCs w:val="24"/>
          <w:lang w:val="zh-CN"/>
        </w:rPr>
        <w:tab/>
      </w:r>
      <w:r>
        <w:rPr>
          <w:rFonts w:hint="eastAsia" w:ascii="Times New Roman" w:hAnsi="Times New Roman" w:cs="Times New Roman"/>
          <w:kern w:val="0"/>
          <w:sz w:val="24"/>
          <w:szCs w:val="24"/>
          <w:lang w:val="zh-CN"/>
        </w:rPr>
        <w:t>C</w:t>
      </w: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②③</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w:t>
      </w:r>
      <w:r>
        <w:rPr>
          <w:rFonts w:hint="eastAsia" w:ascii="Times New Roman" w:hAnsi="Times New Roman" w:cs="Times New Roman"/>
          <w:kern w:val="0"/>
          <w:sz w:val="24"/>
          <w:szCs w:val="24"/>
          <w:lang w:val="zh-CN"/>
        </w:rPr>
        <w:t>③④</w:t>
      </w:r>
    </w:p>
    <w:p>
      <w:pPr>
        <w:autoSpaceDE w:val="0"/>
        <w:autoSpaceDN w:val="0"/>
        <w:adjustRightInd w:val="0"/>
        <w:spacing w:line="40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16.</w:t>
      </w:r>
      <w:r>
        <w:rPr>
          <w:rFonts w:ascii="Times New Roman" w:hAnsi="Times New Roman" w:eastAsia="方正楷体_GBK" w:cs="Times New Roman"/>
          <w:kern w:val="0"/>
          <w:sz w:val="24"/>
          <w:szCs w:val="24"/>
          <w:lang w:val="zh-CN"/>
        </w:rPr>
        <w:t>第二届进博会上，来自各大洲的64个国家馆各具特色，展现了世界多元文明风貌，绘出美美与共的世界画卷。</w:t>
      </w:r>
      <w:r>
        <w:rPr>
          <w:rFonts w:ascii="Times New Roman" w:hAnsi="Times New Roman" w:cs="Times New Roman"/>
          <w:kern w:val="0"/>
          <w:sz w:val="24"/>
          <w:szCs w:val="24"/>
          <w:lang w:val="zh-CN"/>
        </w:rPr>
        <w:t>面对多样文化，我们的正确态度是</w:t>
      </w:r>
    </w:p>
    <w:p>
      <w:pPr>
        <w:tabs>
          <w:tab w:val="left" w:pos="2552"/>
          <w:tab w:val="left" w:pos="4536"/>
          <w:tab w:val="left" w:pos="6663"/>
        </w:tabs>
        <w:autoSpaceDE w:val="0"/>
        <w:autoSpaceDN w:val="0"/>
        <w:adjustRightInd w:val="0"/>
        <w:spacing w:line="360" w:lineRule="exact"/>
        <w:ind w:firstLine="480" w:firstLineChars="200"/>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A.保持警惕，抵制一切外来文化</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B.深化交流融合，促进文化同一</w:t>
      </w:r>
    </w:p>
    <w:p>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C.加强对话，消除中外文化差异</w:t>
      </w:r>
      <w:r>
        <w:rPr>
          <w:rFonts w:hint="eastAsia" w:ascii="Times New Roman" w:hAnsi="Times New Roman" w:cs="Times New Roman"/>
          <w:kern w:val="0"/>
          <w:sz w:val="24"/>
          <w:szCs w:val="24"/>
          <w:lang w:val="zh-CN"/>
        </w:rPr>
        <w:tab/>
      </w:r>
      <w:r>
        <w:rPr>
          <w:rFonts w:ascii="Times New Roman" w:hAnsi="Times New Roman" w:cs="Times New Roman"/>
          <w:kern w:val="0"/>
          <w:sz w:val="24"/>
          <w:szCs w:val="24"/>
          <w:lang w:val="zh-CN"/>
        </w:rPr>
        <w:t>D.兼收并蓄，学习优秀文明成果</w:t>
      </w:r>
    </w:p>
    <w:p>
      <w:pPr>
        <w:autoSpaceDE w:val="0"/>
        <w:autoSpaceDN w:val="0"/>
        <w:adjustRightInd w:val="0"/>
        <w:spacing w:line="400" w:lineRule="exact"/>
        <w:rPr>
          <w:rFonts w:ascii="Times New Roman" w:hAnsi="Times New Roman" w:cs="Times New Roman"/>
          <w:kern w:val="0"/>
          <w:sz w:val="24"/>
          <w:szCs w:val="24"/>
          <w:lang w:val="zh-CN"/>
        </w:rPr>
      </w:pPr>
      <w:r>
        <w:drawing>
          <wp:anchor distT="0" distB="0" distL="114300" distR="114300" simplePos="0" relativeHeight="251660288" behindDoc="0" locked="0" layoutInCell="1" allowOverlap="1">
            <wp:simplePos x="0" y="0"/>
            <wp:positionH relativeFrom="margin">
              <wp:posOffset>4075430</wp:posOffset>
            </wp:positionH>
            <wp:positionV relativeFrom="paragraph">
              <wp:posOffset>161925</wp:posOffset>
            </wp:positionV>
            <wp:extent cx="1468755" cy="1198880"/>
            <wp:effectExtent l="0" t="0" r="0" b="190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8800" cy="1198800"/>
                    </a:xfrm>
                    <a:prstGeom prst="rect">
                      <a:avLst/>
                    </a:prstGeom>
                  </pic:spPr>
                </pic:pic>
              </a:graphicData>
            </a:graphic>
          </wp:anchor>
        </w:drawing>
      </w:r>
      <w:r>
        <w:rPr>
          <w:rFonts w:ascii="Times New Roman" w:hAnsi="Times New Roman" w:cs="Times New Roman"/>
          <w:kern w:val="0"/>
          <w:sz w:val="24"/>
          <w:szCs w:val="24"/>
          <w:lang w:val="zh-CN"/>
        </w:rPr>
        <w:t>1</w:t>
      </w:r>
      <w:r>
        <w:rPr>
          <w:rFonts w:hint="eastAsia" w:ascii="Times New Roman" w:hAnsi="Times New Roman" w:cs="Times New Roman"/>
          <w:kern w:val="0"/>
          <w:sz w:val="24"/>
          <w:szCs w:val="24"/>
          <w:lang w:val="zh-CN"/>
        </w:rPr>
        <w:t>7</w:t>
      </w:r>
      <w:r>
        <w:rPr>
          <w:rFonts w:ascii="Times New Roman" w:hAnsi="Times New Roman" w:cs="Times New Roman"/>
          <w:kern w:val="0"/>
          <w:sz w:val="24"/>
          <w:szCs w:val="24"/>
          <w:lang w:val="zh-CN"/>
        </w:rPr>
        <w:t>.对漫画理解正确的是</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A.保护生态环境须禁止开发自然资源</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B.经济发展必然会造成生态环境破坏</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C.经济发展要与生态环境保护相协调</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D.要将环境保护摆在一切工作的首位</w:t>
      </w:r>
    </w:p>
    <w:p>
      <w:pPr>
        <w:pStyle w:val="14"/>
        <w:spacing w:line="380" w:lineRule="exact"/>
        <w:rPr>
          <w:rFonts w:hint="eastAsia" w:ascii="Times New Roman" w:hAnsi="Times New Roman" w:eastAsia="方正黑体_GBK"/>
          <w:bCs/>
          <w:sz w:val="24"/>
        </w:rPr>
      </w:pPr>
    </w:p>
    <w:p>
      <w:pPr>
        <w:pStyle w:val="14"/>
        <w:spacing w:line="380" w:lineRule="exact"/>
        <w:rPr>
          <w:rFonts w:hint="eastAsia" w:ascii="Times New Roman" w:hAnsi="Times New Roman" w:eastAsia="方正黑体_GBK"/>
          <w:bCs/>
          <w:sz w:val="24"/>
        </w:rPr>
      </w:pPr>
    </w:p>
    <w:p>
      <w:pPr>
        <w:pStyle w:val="14"/>
        <w:spacing w:line="380" w:lineRule="exact"/>
        <w:rPr>
          <w:rFonts w:hint="eastAsia" w:ascii="Times New Roman" w:hAnsi="Times New Roman" w:eastAsia="方正黑体_GBK"/>
          <w:bCs/>
          <w:sz w:val="24"/>
        </w:rPr>
      </w:pPr>
    </w:p>
    <w:p>
      <w:pPr>
        <w:pStyle w:val="14"/>
        <w:spacing w:line="380" w:lineRule="exact"/>
        <w:rPr>
          <w:rFonts w:hint="eastAsia" w:ascii="Times New Roman" w:hAnsi="Times New Roman" w:eastAsia="方正黑体_GBK"/>
          <w:bCs/>
          <w:sz w:val="24"/>
        </w:rPr>
      </w:pPr>
      <w:bookmarkStart w:id="0" w:name="_GoBack"/>
      <w:bookmarkEnd w:id="0"/>
    </w:p>
    <w:p>
      <w:pPr>
        <w:pStyle w:val="14"/>
        <w:spacing w:line="380" w:lineRule="exact"/>
        <w:rPr>
          <w:rFonts w:ascii="Times New Roman" w:hAnsi="Times New Roman" w:eastAsia="方正黑体_GBK"/>
          <w:bCs/>
          <w:sz w:val="24"/>
        </w:rPr>
      </w:pPr>
      <w:r>
        <w:rPr>
          <w:rFonts w:hint="eastAsia" w:ascii="Times New Roman" w:hAnsi="Times New Roman" w:eastAsia="方正黑体_GBK"/>
          <w:bCs/>
          <w:sz w:val="24"/>
        </w:rPr>
        <w:t>二、简要回答（简明扼要，条理清楚。每小题</w:t>
      </w:r>
      <w:r>
        <w:rPr>
          <w:rFonts w:ascii="Times New Roman" w:hAnsi="Times New Roman" w:eastAsia="方正黑体_GBK"/>
          <w:bCs/>
          <w:sz w:val="24"/>
        </w:rPr>
        <w:t>6</w:t>
      </w:r>
      <w:r>
        <w:rPr>
          <w:rFonts w:hint="eastAsia" w:ascii="Times New Roman" w:hAnsi="Times New Roman" w:eastAsia="方正黑体_GBK"/>
          <w:bCs/>
          <w:sz w:val="24"/>
        </w:rPr>
        <w:t>分，共</w:t>
      </w:r>
      <w:r>
        <w:rPr>
          <w:rFonts w:ascii="Times New Roman" w:hAnsi="Times New Roman" w:eastAsia="方正黑体_GBK"/>
          <w:bCs/>
          <w:sz w:val="24"/>
        </w:rPr>
        <w:t>12</w:t>
      </w:r>
      <w:r>
        <w:rPr>
          <w:rFonts w:hint="eastAsia" w:ascii="Times New Roman" w:hAnsi="Times New Roman" w:eastAsia="方正黑体_GBK"/>
          <w:bCs/>
          <w:sz w:val="24"/>
        </w:rPr>
        <w:t>分）</w:t>
      </w:r>
    </w:p>
    <w:p>
      <w:pPr>
        <w:autoSpaceDE w:val="0"/>
        <w:autoSpaceDN w:val="0"/>
        <w:adjustRightInd w:val="0"/>
        <w:rPr>
          <w:rFonts w:hint="eastAsia" w:ascii="Times New Roman" w:hAnsi="Times New Roman" w:cs="Times New Roman"/>
          <w:kern w:val="0"/>
          <w:sz w:val="24"/>
          <w:szCs w:val="24"/>
        </w:rPr>
      </w:pPr>
      <w:r>
        <w:rPr>
          <w:rFonts w:hint="eastAsia" w:ascii="Times New Roman" w:hAnsi="Times New Roman"/>
          <w:sz w:val="24"/>
          <w:szCs w:val="24"/>
          <w:lang w:val="zh-CN"/>
        </w:rPr>
        <w:t>18.</w:t>
      </w:r>
      <w:r>
        <w:rPr>
          <w:rFonts w:ascii="Times New Roman" w:hAnsi="Times New Roman" w:cs="Times New Roman"/>
          <w:kern w:val="0"/>
          <w:sz w:val="24"/>
          <w:szCs w:val="24"/>
          <w:lang w:val="zh-CN"/>
        </w:rPr>
        <w:t xml:space="preserve"> 阅读习近平语录，感悟思政知识。</w:t>
      </w:r>
    </w:p>
    <w:tbl>
      <w:tblPr>
        <w:tblStyle w:val="9"/>
        <w:tblW w:w="82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0"/>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70" w:type="dxa"/>
          </w:tcPr>
          <w:p>
            <w:pPr>
              <w:autoSpaceDE w:val="0"/>
              <w:autoSpaceDN w:val="0"/>
              <w:adjustRightInd w:val="0"/>
              <w:spacing w:line="380" w:lineRule="exact"/>
              <w:jc w:val="center"/>
              <w:rPr>
                <w:rFonts w:hint="eastAsia" w:ascii="黑体" w:hAnsi="黑体" w:eastAsia="黑体" w:cs="Times New Roman"/>
                <w:kern w:val="0"/>
                <w:sz w:val="24"/>
                <w:szCs w:val="24"/>
                <w:lang w:val="zh-CN"/>
              </w:rPr>
            </w:pPr>
            <w:r>
              <w:rPr>
                <w:rFonts w:hint="eastAsia" w:ascii="黑体" w:hAnsi="黑体" w:eastAsia="黑体" w:cs="Times New Roman"/>
                <w:kern w:val="0"/>
                <w:sz w:val="24"/>
                <w:szCs w:val="24"/>
                <w:lang w:val="zh-CN"/>
              </w:rPr>
              <w:t>习近平语录</w:t>
            </w:r>
          </w:p>
        </w:tc>
        <w:tc>
          <w:tcPr>
            <w:tcW w:w="3402" w:type="dxa"/>
          </w:tcPr>
          <w:p>
            <w:pPr>
              <w:autoSpaceDE w:val="0"/>
              <w:autoSpaceDN w:val="0"/>
              <w:adjustRightInd w:val="0"/>
              <w:spacing w:line="380" w:lineRule="exact"/>
              <w:jc w:val="center"/>
              <w:rPr>
                <w:rFonts w:hint="eastAsia" w:ascii="黑体" w:hAnsi="黑体" w:eastAsia="黑体" w:cs="Times New Roman"/>
                <w:kern w:val="0"/>
                <w:sz w:val="24"/>
                <w:szCs w:val="24"/>
                <w:lang w:val="zh-CN"/>
              </w:rPr>
            </w:pPr>
            <w:r>
              <w:rPr>
                <w:rFonts w:ascii="黑体" w:hAnsi="黑体" w:eastAsia="黑体" w:cs="Times New Roman"/>
                <w:kern w:val="0"/>
                <w:sz w:val="24"/>
                <w:szCs w:val="24"/>
                <w:lang w:val="zh-CN"/>
              </w:rPr>
              <w:t>感悟教材知识（观点）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70" w:type="dxa"/>
          </w:tcPr>
          <w:p>
            <w:pPr>
              <w:autoSpaceDE w:val="0"/>
              <w:autoSpaceDN w:val="0"/>
              <w:adjustRightInd w:val="0"/>
              <w:spacing w:line="400" w:lineRule="exact"/>
              <w:rPr>
                <w:rFonts w:hint="eastAsia" w:ascii="Times New Roman" w:hAnsi="Times New Roman" w:eastAsia="方正楷体_GBK" w:cs="Times New Roman"/>
                <w:kern w:val="0"/>
                <w:sz w:val="24"/>
                <w:szCs w:val="24"/>
                <w:lang w:val="zh-CN"/>
              </w:rPr>
            </w:pPr>
            <w:r>
              <w:rPr>
                <w:rFonts w:ascii="Times New Roman" w:hAnsi="Times New Roman" w:eastAsia="方正楷体_GBK" w:cs="Times New Roman"/>
                <w:kern w:val="0"/>
                <w:sz w:val="24"/>
                <w:szCs w:val="24"/>
                <w:lang w:val="zh-CN"/>
              </w:rPr>
              <w:t>习近平对中医药工作作出重要指示强调，传承精华、守正创新，为建设健康中国贡献力量</w:t>
            </w:r>
          </w:p>
        </w:tc>
        <w:tc>
          <w:tcPr>
            <w:tcW w:w="3402" w:type="dxa"/>
          </w:tcPr>
          <w:p>
            <w:pPr>
              <w:autoSpaceDE w:val="0"/>
              <w:autoSpaceDN w:val="0"/>
              <w:adjustRightInd w:val="0"/>
              <w:spacing w:line="380" w:lineRule="exact"/>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（1）（</w:t>
            </w:r>
            <w:r>
              <w:rPr>
                <w:rFonts w:hint="eastAsia" w:ascii="Times New Roman" w:hAnsi="Times New Roman" w:cs="Times New Roman"/>
                <w:kern w:val="0"/>
                <w:sz w:val="24"/>
                <w:szCs w:val="24"/>
                <w:lang w:val="zh-CN"/>
              </w:rPr>
              <w:t>2</w:t>
            </w:r>
            <w:r>
              <w:rPr>
                <w:rFonts w:ascii="Times New Roman" w:hAnsi="Times New Roman" w:cs="Times New Roman"/>
                <w:kern w:val="0"/>
                <w:sz w:val="24"/>
                <w:szCs w:val="24"/>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70" w:type="dxa"/>
          </w:tcPr>
          <w:p>
            <w:pPr>
              <w:autoSpaceDE w:val="0"/>
              <w:autoSpaceDN w:val="0"/>
              <w:adjustRightInd w:val="0"/>
              <w:spacing w:line="400" w:lineRule="exact"/>
              <w:rPr>
                <w:rFonts w:hint="eastAsia" w:ascii="Times New Roman" w:hAnsi="Times New Roman" w:eastAsia="方正楷体_GBK" w:cs="Times New Roman"/>
                <w:kern w:val="0"/>
                <w:sz w:val="24"/>
                <w:szCs w:val="24"/>
                <w:lang w:val="zh-CN"/>
              </w:rPr>
            </w:pPr>
            <w:r>
              <w:rPr>
                <w:rFonts w:ascii="Times New Roman" w:hAnsi="Times New Roman" w:eastAsia="方正楷体_GBK" w:cs="Times New Roman"/>
                <w:kern w:val="0"/>
                <w:sz w:val="24"/>
                <w:szCs w:val="24"/>
                <w:lang w:val="zh-CN"/>
              </w:rPr>
              <w:t>习近平主席在金砖国家领导人同金砖国家工商理事会和新开发银行对话会强调，要深入开展创新、数字经济等领域合作，打造更多精品项目</w:t>
            </w:r>
          </w:p>
        </w:tc>
        <w:tc>
          <w:tcPr>
            <w:tcW w:w="3402" w:type="dxa"/>
          </w:tcPr>
          <w:p>
            <w:pPr>
              <w:autoSpaceDE w:val="0"/>
              <w:autoSpaceDN w:val="0"/>
              <w:adjustRightInd w:val="0"/>
              <w:spacing w:line="380" w:lineRule="exact"/>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2</w:t>
            </w: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2</w:t>
            </w:r>
            <w:r>
              <w:rPr>
                <w:rFonts w:ascii="Times New Roman" w:hAnsi="Times New Roman" w:cs="Times New Roman"/>
                <w:kern w:val="0"/>
                <w:sz w:val="24"/>
                <w:szCs w:val="24"/>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70" w:type="dxa"/>
          </w:tcPr>
          <w:p>
            <w:pPr>
              <w:autoSpaceDE w:val="0"/>
              <w:autoSpaceDN w:val="0"/>
              <w:adjustRightInd w:val="0"/>
              <w:spacing w:line="400" w:lineRule="exact"/>
              <w:rPr>
                <w:rFonts w:hint="eastAsia" w:ascii="Times New Roman" w:hAnsi="Times New Roman" w:eastAsia="方正楷体_GBK" w:cs="Times New Roman"/>
                <w:kern w:val="0"/>
                <w:sz w:val="24"/>
                <w:szCs w:val="24"/>
                <w:lang w:val="zh-CN"/>
              </w:rPr>
            </w:pPr>
            <w:r>
              <w:rPr>
                <w:rFonts w:ascii="Times New Roman" w:hAnsi="Times New Roman" w:eastAsia="方正楷体_GBK" w:cs="Times New Roman"/>
                <w:kern w:val="0"/>
                <w:sz w:val="24"/>
                <w:szCs w:val="24"/>
                <w:lang w:val="zh-CN"/>
              </w:rPr>
              <w:t>2019年是希望工程实施30周年，习近平强调，让青少年健康成长，是国家和民族的未来所系</w:t>
            </w:r>
          </w:p>
        </w:tc>
        <w:tc>
          <w:tcPr>
            <w:tcW w:w="3402" w:type="dxa"/>
          </w:tcPr>
          <w:p>
            <w:pPr>
              <w:autoSpaceDE w:val="0"/>
              <w:autoSpaceDN w:val="0"/>
              <w:adjustRightInd w:val="0"/>
              <w:spacing w:line="380" w:lineRule="exact"/>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3</w:t>
            </w: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2</w:t>
            </w:r>
            <w:r>
              <w:rPr>
                <w:rFonts w:ascii="Times New Roman" w:hAnsi="Times New Roman" w:cs="Times New Roman"/>
                <w:kern w:val="0"/>
                <w:sz w:val="24"/>
                <w:szCs w:val="24"/>
                <w:lang w:val="zh-CN"/>
              </w:rPr>
              <w:t>分）</w:t>
            </w:r>
          </w:p>
        </w:tc>
      </w:tr>
    </w:tbl>
    <w:p>
      <w:pPr>
        <w:autoSpaceDE w:val="0"/>
        <w:autoSpaceDN w:val="0"/>
        <w:adjustRightInd w:val="0"/>
        <w:spacing w:line="380" w:lineRule="exact"/>
        <w:rPr>
          <w:rFonts w:hint="eastAsia" w:ascii="Times New Roman" w:hAnsi="Times New Roman" w:cs="Times New Roman"/>
          <w:kern w:val="0"/>
          <w:sz w:val="24"/>
          <w:szCs w:val="24"/>
          <w:lang w:val="zh-CN"/>
        </w:rPr>
      </w:pPr>
      <w:r>
        <w:rPr>
          <w:rFonts w:ascii="Times New Roman" w:hAnsi="Times New Roman" w:cs="Times New Roman"/>
          <w:kern w:val="0"/>
          <w:sz w:val="24"/>
          <w:szCs w:val="24"/>
          <w:lang w:val="zh-CN"/>
        </w:rPr>
        <w:t xml:space="preserve">19. </w:t>
      </w:r>
      <w:r>
        <w:rPr>
          <w:rFonts w:ascii="黑体" w:hAnsi="黑体" w:eastAsia="黑体" w:cs="Times New Roman"/>
          <w:kern w:val="0"/>
          <w:sz w:val="24"/>
          <w:szCs w:val="24"/>
          <w:lang w:val="zh-CN"/>
        </w:rPr>
        <w:t>案例分析</w:t>
      </w:r>
    </w:p>
    <w:p>
      <w:pPr>
        <w:autoSpaceDE w:val="0"/>
        <w:autoSpaceDN w:val="0"/>
        <w:adjustRightInd w:val="0"/>
        <w:spacing w:line="400" w:lineRule="exact"/>
        <w:ind w:left="420" w:leftChars="200" w:firstLine="480" w:firstLineChars="200"/>
        <w:rPr>
          <w:rFonts w:ascii="Times New Roman" w:hAnsi="Times New Roman" w:eastAsia="方正楷体_GBK" w:cs="Times New Roman"/>
          <w:kern w:val="0"/>
          <w:sz w:val="24"/>
          <w:szCs w:val="24"/>
          <w:lang w:val="zh-CN"/>
        </w:rPr>
      </w:pPr>
      <w:r>
        <w:rPr>
          <w:rFonts w:ascii="Times New Roman" w:hAnsi="Times New Roman" w:eastAsia="方正楷体_GBK" w:cs="Times New Roman"/>
          <w:kern w:val="0"/>
          <w:sz w:val="24"/>
          <w:szCs w:val="24"/>
          <w:lang w:val="zh-CN"/>
        </w:rPr>
        <w:t>老人骑自行车在小区广场与5岁男童相撞，造成男童右颌受伤出血。老人找借口欲离开，同一小区的孙某上前阻拦不让其离开，老人情绪激动，旧病复发，出现猝死。老人家属将孙某和小区物业公司诉至法院，索赔40多万元。2019年12月30日，河南省信阳市平桥区人民法院对此案公开宣判，依法驳回老人家属的诉讼请求。</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该案例引发了公众的热议，请你也来参与讨论。</w:t>
      </w:r>
    </w:p>
    <w:p>
      <w:pPr>
        <w:autoSpaceDE w:val="0"/>
        <w:autoSpaceDN w:val="0"/>
        <w:adjustRightInd w:val="0"/>
        <w:spacing w:line="38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（1）该案例中的老人没有做到</w:t>
      </w:r>
      <w:r>
        <w:rPr>
          <w:rFonts w:hint="eastAsia" w:ascii="Times New Roman" w:hAnsi="Times New Roman"/>
          <w:sz w:val="24"/>
          <w:szCs w:val="24"/>
          <w:u w:val="single"/>
          <w:lang w:val="zh-CN"/>
        </w:rPr>
        <w:t xml:space="preserve">                                        </w:t>
      </w:r>
      <w:r>
        <w:rPr>
          <w:rFonts w:hint="eastAsia" w:ascii="Times New Roman" w:hAnsi="Times New Roman"/>
          <w:sz w:val="24"/>
          <w:szCs w:val="24"/>
          <w:lang w:val="zh-CN"/>
        </w:rPr>
        <w:t>（2分）</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2</w:t>
      </w:r>
      <w:r>
        <w:rPr>
          <w:rFonts w:ascii="Times New Roman" w:hAnsi="Times New Roman" w:cs="Times New Roman"/>
          <w:kern w:val="0"/>
          <w:sz w:val="24"/>
          <w:szCs w:val="24"/>
          <w:lang w:val="zh-CN"/>
        </w:rPr>
        <w:t>）孙某的行为是</w:t>
      </w:r>
      <w:r>
        <w:rPr>
          <w:rFonts w:hint="eastAsia" w:ascii="Times New Roman" w:hAnsi="Times New Roman"/>
          <w:sz w:val="24"/>
          <w:szCs w:val="24"/>
          <w:u w:val="single"/>
          <w:lang w:val="zh-CN"/>
        </w:rPr>
        <w:t xml:space="preserve">                                                  </w:t>
      </w:r>
      <w:r>
        <w:rPr>
          <w:rFonts w:hint="eastAsia" w:ascii="Times New Roman" w:hAnsi="Times New Roman"/>
          <w:sz w:val="24"/>
          <w:szCs w:val="24"/>
          <w:lang w:val="zh-CN"/>
        </w:rPr>
        <w:t>（2分）</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hint="eastAsia" w:ascii="Times New Roman" w:hAnsi="Times New Roman" w:cs="Times New Roman"/>
          <w:kern w:val="0"/>
          <w:sz w:val="24"/>
          <w:szCs w:val="24"/>
          <w:lang w:val="zh-CN"/>
        </w:rPr>
        <w:t>3</w:t>
      </w:r>
      <w:r>
        <w:rPr>
          <w:rFonts w:ascii="Times New Roman" w:hAnsi="Times New Roman" w:cs="Times New Roman"/>
          <w:kern w:val="0"/>
          <w:sz w:val="24"/>
          <w:szCs w:val="24"/>
          <w:lang w:val="zh-CN"/>
        </w:rPr>
        <w:t>）河南省信阳市平桥区人民法院的宣判有利于</w:t>
      </w:r>
      <w:r>
        <w:rPr>
          <w:rFonts w:hint="eastAsia" w:ascii="Times New Roman" w:hAnsi="Times New Roman"/>
          <w:sz w:val="24"/>
          <w:szCs w:val="24"/>
          <w:u w:val="single"/>
          <w:lang w:val="zh-CN"/>
        </w:rPr>
        <w:t xml:space="preserve">                        </w:t>
      </w:r>
      <w:r>
        <w:rPr>
          <w:rFonts w:hint="eastAsia" w:ascii="Times New Roman" w:hAnsi="Times New Roman"/>
          <w:sz w:val="24"/>
          <w:szCs w:val="24"/>
          <w:lang w:val="zh-CN"/>
        </w:rPr>
        <w:t>（2分）</w:t>
      </w:r>
    </w:p>
    <w:p>
      <w:pPr>
        <w:pStyle w:val="14"/>
        <w:spacing w:line="380" w:lineRule="exact"/>
        <w:rPr>
          <w:rFonts w:ascii="Times New Roman" w:hAnsi="Times New Roman" w:eastAsiaTheme="minorEastAsia"/>
          <w:sz w:val="24"/>
          <w:szCs w:val="24"/>
          <w:lang w:val="zh-CN"/>
        </w:rPr>
      </w:pPr>
      <w:r>
        <w:rPr>
          <w:rFonts w:hint="eastAsia" w:ascii="Times New Roman" w:hAnsi="Times New Roman" w:eastAsia="方正黑体_GBK"/>
          <w:bCs/>
          <w:sz w:val="24"/>
        </w:rPr>
        <w:t>三、概括与评析（结合材料，自拟题目，运用所学知识进行多角度评析。</w:t>
      </w:r>
      <w:r>
        <w:rPr>
          <w:rFonts w:ascii="Times New Roman" w:hAnsi="Times New Roman" w:eastAsia="方正黑体_GBK"/>
          <w:bCs/>
          <w:sz w:val="24"/>
        </w:rPr>
        <w:t xml:space="preserve">12 </w:t>
      </w:r>
      <w:r>
        <w:rPr>
          <w:rFonts w:hint="eastAsia" w:ascii="Times New Roman" w:hAnsi="Times New Roman" w:eastAsia="方正黑体_GBK"/>
          <w:bCs/>
          <w:sz w:val="24"/>
        </w:rPr>
        <w:t>分）</w:t>
      </w:r>
    </w:p>
    <w:p>
      <w:pPr>
        <w:autoSpaceDE w:val="0"/>
        <w:autoSpaceDN w:val="0"/>
        <w:adjustRightInd w:val="0"/>
        <w:spacing w:line="380" w:lineRule="exact"/>
        <w:rPr>
          <w:rFonts w:ascii="Times New Roman" w:hAnsi="Times New Roman" w:cs="Times New Roman"/>
          <w:kern w:val="0"/>
          <w:sz w:val="24"/>
          <w:szCs w:val="24"/>
          <w:lang w:val="zh-CN"/>
        </w:rPr>
      </w:pPr>
      <w:r>
        <w:rPr>
          <w:rFonts w:ascii="Times New Roman" w:hAnsi="Times New Roman" w:cs="Times New Roman"/>
          <w:kern w:val="0"/>
          <w:sz w:val="24"/>
          <w:szCs w:val="24"/>
          <w:lang w:val="zh-CN"/>
        </w:rPr>
        <w:t>20.结合材料，完成答题。</w:t>
      </w:r>
    </w:p>
    <w:p>
      <w:pPr>
        <w:autoSpaceDE w:val="0"/>
        <w:autoSpaceDN w:val="0"/>
        <w:adjustRightInd w:val="0"/>
        <w:spacing w:line="380" w:lineRule="exact"/>
        <w:ind w:left="420" w:leftChars="200"/>
        <w:rPr>
          <w:rFonts w:ascii="Times New Roman" w:hAnsi="Times New Roman" w:eastAsia="方正楷体_GBK" w:cs="Times New Roman"/>
          <w:kern w:val="0"/>
          <w:sz w:val="24"/>
          <w:szCs w:val="24"/>
          <w:lang w:val="zh-CN"/>
        </w:rPr>
      </w:pPr>
      <w:r>
        <w:rPr>
          <w:rFonts w:hint="eastAsia" w:ascii="Times New Roman" w:hAnsi="Times New Roman" w:eastAsia="方正楷体_GBK" w:cs="Times New Roman"/>
          <w:kern w:val="0"/>
          <w:sz w:val="24"/>
          <w:szCs w:val="24"/>
          <w:lang w:val="zh-CN"/>
        </w:rPr>
        <w:t>▲</w:t>
      </w:r>
      <w:r>
        <w:rPr>
          <w:rFonts w:ascii="Times New Roman" w:hAnsi="Times New Roman" w:eastAsia="方正楷体_GBK" w:cs="Times New Roman"/>
          <w:kern w:val="0"/>
          <w:sz w:val="24"/>
          <w:szCs w:val="24"/>
          <w:lang w:val="zh-CN"/>
        </w:rPr>
        <w:t>时近岁末，“护苗2019”专项行动画上了圆满的句号。</w:t>
      </w:r>
    </w:p>
    <w:p>
      <w:pPr>
        <w:autoSpaceDE w:val="0"/>
        <w:autoSpaceDN w:val="0"/>
        <w:adjustRightInd w:val="0"/>
        <w:spacing w:line="380" w:lineRule="exact"/>
        <w:ind w:left="420" w:leftChars="200"/>
        <w:rPr>
          <w:rFonts w:ascii="Times New Roman" w:hAnsi="Times New Roman" w:eastAsia="方正楷体_GBK" w:cs="Times New Roman"/>
          <w:kern w:val="0"/>
          <w:sz w:val="24"/>
          <w:szCs w:val="24"/>
          <w:lang w:val="zh-CN"/>
        </w:rPr>
      </w:pPr>
      <w:r>
        <w:rPr>
          <w:rFonts w:hint="eastAsia" w:ascii="Times New Roman" w:hAnsi="Times New Roman" w:eastAsia="方正楷体_GBK" w:cs="Times New Roman"/>
          <w:kern w:val="0"/>
          <w:sz w:val="24"/>
          <w:szCs w:val="24"/>
          <w:lang w:val="zh-CN"/>
        </w:rPr>
        <w:t>▲</w:t>
      </w:r>
      <w:r>
        <w:rPr>
          <w:rFonts w:ascii="Times New Roman" w:hAnsi="Times New Roman" w:eastAsia="方正楷体_GBK" w:cs="Times New Roman"/>
          <w:kern w:val="0"/>
          <w:sz w:val="24"/>
          <w:szCs w:val="24"/>
          <w:lang w:val="zh-CN"/>
        </w:rPr>
        <w:t>在集中清理网上涉未成年人有害信息方面，中宣部、教育部、网信办等八部门联合开展面向中小学生的学习类APP专项整治，进一步强化行业监管，严格“进校园”审查备案制度，查处“互动作业”等十余个违法违规产品，清理下架200余款危害青少年身心健康的应用。</w:t>
      </w:r>
    </w:p>
    <w:p>
      <w:pPr>
        <w:autoSpaceDE w:val="0"/>
        <w:autoSpaceDN w:val="0"/>
        <w:adjustRightInd w:val="0"/>
        <w:spacing w:line="400" w:lineRule="exact"/>
        <w:ind w:left="420" w:leftChars="200"/>
        <w:rPr>
          <w:rFonts w:ascii="Times New Roman" w:hAnsi="Times New Roman" w:eastAsia="方正楷体_GBK" w:cs="Times New Roman"/>
          <w:kern w:val="0"/>
          <w:sz w:val="24"/>
          <w:szCs w:val="24"/>
          <w:lang w:val="zh-CN"/>
        </w:rPr>
      </w:pPr>
      <w:r>
        <w:rPr>
          <w:rFonts w:hint="eastAsia" w:ascii="Times New Roman" w:hAnsi="Times New Roman" w:eastAsia="方正楷体_GBK" w:cs="Times New Roman"/>
          <w:kern w:val="0"/>
          <w:sz w:val="24"/>
          <w:szCs w:val="24"/>
          <w:lang w:val="zh-CN"/>
        </w:rPr>
        <w:t>▲</w:t>
      </w:r>
      <w:r>
        <w:rPr>
          <w:rFonts w:ascii="Times New Roman" w:hAnsi="Times New Roman" w:eastAsia="方正楷体_GBK" w:cs="Times New Roman"/>
          <w:kern w:val="0"/>
          <w:sz w:val="24"/>
          <w:szCs w:val="24"/>
          <w:lang w:val="zh-CN"/>
        </w:rPr>
        <w:t>“绿书签行动”是“护苗”行动正面宣传教育的主要载体。各地大力开展“绿书签”集中宣传周活动，采取派发绿书签、名家讲座、广场宣传、签名倡议、推荐优秀读物、播放公益视频、征文比赛、优惠购书等多种方式，引导青少年多读书、读好书，远离有害出版物及信息。</w:t>
      </w:r>
    </w:p>
    <w:p>
      <w:pPr>
        <w:autoSpaceDE w:val="0"/>
        <w:autoSpaceDN w:val="0"/>
        <w:adjustRightInd w:val="0"/>
        <w:spacing w:line="400" w:lineRule="exact"/>
        <w:ind w:left="420" w:leftChars="200"/>
        <w:rPr>
          <w:rFonts w:ascii="Times New Roman" w:hAnsi="Times New Roman" w:eastAsia="方正楷体_GBK" w:cs="Times New Roman"/>
          <w:kern w:val="0"/>
          <w:sz w:val="24"/>
          <w:szCs w:val="24"/>
          <w:lang w:val="zh-CN"/>
        </w:rPr>
      </w:pPr>
      <w:r>
        <w:rPr>
          <w:rFonts w:hint="eastAsia" w:ascii="Times New Roman" w:hAnsi="Times New Roman" w:eastAsia="方正楷体_GBK" w:cs="Times New Roman"/>
          <w:kern w:val="0"/>
          <w:sz w:val="24"/>
          <w:szCs w:val="24"/>
          <w:lang w:val="zh-CN"/>
        </w:rPr>
        <w:t>▲</w:t>
      </w:r>
      <w:r>
        <w:rPr>
          <w:rFonts w:ascii="Times New Roman" w:hAnsi="Times New Roman" w:eastAsia="方正楷体_GBK" w:cs="Times New Roman"/>
          <w:kern w:val="0"/>
          <w:sz w:val="24"/>
          <w:szCs w:val="24"/>
          <w:lang w:val="zh-CN"/>
        </w:rPr>
        <w:t>全国“扫黄打非”办公室负责人表示，“护苗”工作责任重大，“扫黄打非”部门要站在培育担当民族复兴大任时代新人的高度来推进工作，进一步增强责任感、使命感，全力扫除侵蚀未成年人身心健康的文化垃圾，为少年儿童健康成长营造枝叶茂密、生机勃勃的“精神防护林”。</w:t>
      </w:r>
    </w:p>
    <w:p>
      <w:pPr>
        <w:autoSpaceDE w:val="0"/>
        <w:autoSpaceDN w:val="0"/>
        <w:adjustRightInd w:val="0"/>
        <w:spacing w:line="380" w:lineRule="exact"/>
        <w:ind w:left="420" w:left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（1）拟题：运用所学知识，自拟一个体现材料主要内容的题目。（3分）</w:t>
      </w:r>
    </w:p>
    <w:p>
      <w:pPr>
        <w:autoSpaceDE w:val="0"/>
        <w:autoSpaceDN w:val="0"/>
        <w:adjustRightInd w:val="0"/>
        <w:spacing w:line="380" w:lineRule="exact"/>
        <w:ind w:firstLine="566" w:firstLineChars="236"/>
        <w:rPr>
          <w:rFonts w:ascii="Times New Roman" w:hAnsi="Times New Roman" w:cs="Times New Roman"/>
          <w:kern w:val="0"/>
          <w:sz w:val="24"/>
          <w:szCs w:val="24"/>
          <w:u w:val="single"/>
          <w:lang w:val="zh-CN"/>
        </w:rPr>
      </w:pPr>
      <w:r>
        <w:rPr>
          <w:rFonts w:ascii="Times New Roman" w:hAnsi="Times New Roman" w:cs="Times New Roman"/>
          <w:kern w:val="0"/>
          <w:sz w:val="24"/>
          <w:szCs w:val="24"/>
          <w:lang w:val="zh-CN"/>
        </w:rPr>
        <w:t>题目：</w:t>
      </w:r>
      <w:r>
        <w:rPr>
          <w:rFonts w:hint="eastAsia" w:ascii="Times New Roman" w:hAnsi="Times New Roman" w:cs="Times New Roman"/>
          <w:kern w:val="0"/>
          <w:sz w:val="24"/>
          <w:szCs w:val="24"/>
          <w:u w:val="single"/>
          <w:lang w:val="zh-CN"/>
        </w:rPr>
        <w:t xml:space="preserve">                              </w:t>
      </w:r>
    </w:p>
    <w:p>
      <w:pPr>
        <w:autoSpaceDE w:val="0"/>
        <w:autoSpaceDN w:val="0"/>
        <w:adjustRightInd w:val="0"/>
        <w:spacing w:line="38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（2）评论：从不同的角度对上述材料进行分析评论。（每一角度</w:t>
      </w:r>
      <w:r>
        <w:rPr>
          <w:rFonts w:hint="eastAsia" w:ascii="Times New Roman" w:hAnsi="Times New Roman" w:cs="Times New Roman"/>
          <w:kern w:val="0"/>
          <w:sz w:val="24"/>
          <w:szCs w:val="24"/>
          <w:lang w:val="zh-CN"/>
        </w:rPr>
        <w:t>3</w:t>
      </w:r>
      <w:r>
        <w:rPr>
          <w:rFonts w:ascii="Times New Roman" w:hAnsi="Times New Roman" w:cs="Times New Roman"/>
          <w:kern w:val="0"/>
          <w:sz w:val="24"/>
          <w:szCs w:val="24"/>
          <w:lang w:val="zh-CN"/>
        </w:rPr>
        <w:t>分，共9分）</w:t>
      </w:r>
    </w:p>
    <w:p>
      <w:pPr>
        <w:pStyle w:val="14"/>
        <w:spacing w:line="360" w:lineRule="auto"/>
        <w:rPr>
          <w:rFonts w:hint="eastAsia" w:ascii="Times New Roman" w:hAnsi="Times New Roman" w:eastAsia="方正黑体_GBK"/>
          <w:bCs/>
          <w:sz w:val="24"/>
        </w:rPr>
      </w:pPr>
    </w:p>
    <w:p>
      <w:pPr>
        <w:pStyle w:val="14"/>
        <w:spacing w:line="360" w:lineRule="auto"/>
        <w:rPr>
          <w:rFonts w:hint="eastAsia" w:ascii="Times New Roman" w:hAnsi="Times New Roman" w:eastAsia="方正黑体_GBK"/>
          <w:bCs/>
          <w:sz w:val="24"/>
        </w:rPr>
      </w:pPr>
    </w:p>
    <w:p>
      <w:pPr>
        <w:pStyle w:val="14"/>
        <w:spacing w:line="360" w:lineRule="auto"/>
        <w:rPr>
          <w:rFonts w:hint="eastAsia" w:ascii="Times New Roman" w:hAnsi="Times New Roman" w:eastAsia="方正黑体_GBK"/>
          <w:bCs/>
          <w:sz w:val="24"/>
        </w:rPr>
      </w:pPr>
    </w:p>
    <w:p>
      <w:pPr>
        <w:pStyle w:val="14"/>
        <w:spacing w:line="360" w:lineRule="auto"/>
        <w:rPr>
          <w:rFonts w:hint="eastAsia" w:ascii="Times New Roman" w:hAnsi="Times New Roman" w:eastAsia="方正黑体_GBK"/>
          <w:bCs/>
          <w:sz w:val="24"/>
        </w:rPr>
      </w:pPr>
    </w:p>
    <w:p>
      <w:pPr>
        <w:pStyle w:val="14"/>
        <w:spacing w:line="360" w:lineRule="auto"/>
        <w:rPr>
          <w:rFonts w:ascii="Times New Roman" w:hAnsi="Times New Roman" w:eastAsia="方正黑体_GBK"/>
          <w:bCs/>
          <w:sz w:val="24"/>
        </w:rPr>
      </w:pPr>
    </w:p>
    <w:p>
      <w:pPr>
        <w:pStyle w:val="14"/>
        <w:spacing w:line="360" w:lineRule="auto"/>
        <w:rPr>
          <w:rFonts w:ascii="Times New Roman" w:hAnsi="Times New Roman" w:eastAsia="方正黑体_GBK"/>
          <w:bCs/>
          <w:sz w:val="24"/>
        </w:rPr>
      </w:pPr>
    </w:p>
    <w:p>
      <w:pPr>
        <w:pStyle w:val="14"/>
        <w:spacing w:line="360" w:lineRule="auto"/>
        <w:rPr>
          <w:rFonts w:ascii="Times New Roman" w:hAnsi="Times New Roman" w:eastAsia="方正黑体_GBK"/>
          <w:bCs/>
          <w:sz w:val="24"/>
        </w:rPr>
      </w:pPr>
      <w:r>
        <w:rPr>
          <w:rFonts w:hint="eastAsia" w:ascii="Times New Roman" w:hAnsi="Times New Roman" w:eastAsia="方正黑体_GBK"/>
          <w:bCs/>
          <w:sz w:val="24"/>
        </w:rPr>
        <w:t>四、探究与实践（紧扣题意，综合运用所学知识进行探究与实践。</w:t>
      </w:r>
      <w:r>
        <w:rPr>
          <w:rFonts w:ascii="Times New Roman" w:hAnsi="Times New Roman" w:eastAsia="方正黑体_GBK"/>
          <w:bCs/>
          <w:sz w:val="24"/>
        </w:rPr>
        <w:t xml:space="preserve">12 </w:t>
      </w:r>
      <w:r>
        <w:rPr>
          <w:rFonts w:hint="eastAsia" w:ascii="Times New Roman" w:hAnsi="Times New Roman" w:eastAsia="方正黑体_GBK"/>
          <w:bCs/>
          <w:sz w:val="24"/>
        </w:rPr>
        <w:t>分）</w:t>
      </w:r>
    </w:p>
    <w:p>
      <w:pPr>
        <w:autoSpaceDE w:val="0"/>
        <w:autoSpaceDN w:val="0"/>
        <w:adjustRightInd w:val="0"/>
        <w:spacing w:line="400" w:lineRule="exact"/>
        <w:ind w:left="480" w:hanging="480" w:hanging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 xml:space="preserve">21. </w:t>
      </w:r>
      <w:r>
        <w:rPr>
          <w:rFonts w:hint="eastAsia" w:ascii="Times New Roman" w:hAnsi="Times New Roman" w:cs="Times New Roman"/>
          <w:kern w:val="0"/>
          <w:sz w:val="24"/>
          <w:szCs w:val="24"/>
          <w:lang w:val="zh-CN"/>
        </w:rPr>
        <w:t xml:space="preserve"> </w:t>
      </w:r>
      <w:r>
        <w:rPr>
          <w:rFonts w:ascii="Times New Roman" w:hAnsi="Times New Roman" w:cs="Times New Roman"/>
          <w:kern w:val="0"/>
          <w:sz w:val="24"/>
          <w:szCs w:val="24"/>
          <w:lang w:val="zh-CN"/>
        </w:rPr>
        <w:t>2020年1月15日至19日，江西省十三届人大四次会议在南昌召开，为坚决夺取全面建成小康社会伟大胜利，描绘好新时代江西改革发展新画卷，作出了统筹安排。</w:t>
      </w:r>
    </w:p>
    <w:p>
      <w:pPr>
        <w:autoSpaceDE w:val="0"/>
        <w:autoSpaceDN w:val="0"/>
        <w:adjustRightInd w:val="0"/>
        <w:spacing w:line="400" w:lineRule="exact"/>
        <w:ind w:left="420" w:left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ascii="黑体" w:hAnsi="黑体" w:eastAsia="黑体" w:cs="Times New Roman"/>
          <w:kern w:val="0"/>
          <w:sz w:val="24"/>
          <w:szCs w:val="24"/>
          <w:lang w:val="zh-CN"/>
        </w:rPr>
        <w:t>画卷一</w:t>
      </w:r>
      <w:r>
        <w:rPr>
          <w:rFonts w:hint="eastAsia" w:ascii="黑体" w:hAnsi="黑体" w:eastAsia="黑体" w:cs="Times New Roman"/>
          <w:kern w:val="0"/>
          <w:sz w:val="24"/>
          <w:szCs w:val="24"/>
          <w:lang w:val="zh-CN"/>
        </w:rPr>
        <w:t xml:space="preserve"> </w:t>
      </w:r>
      <w:r>
        <w:rPr>
          <w:rFonts w:ascii="黑体" w:hAnsi="黑体" w:eastAsia="黑体" w:cs="Times New Roman"/>
          <w:kern w:val="0"/>
          <w:sz w:val="24"/>
          <w:szCs w:val="24"/>
          <w:lang w:val="zh-CN"/>
        </w:rPr>
        <w:t>富裕江西</w:t>
      </w:r>
      <w:r>
        <w:rPr>
          <w:rFonts w:ascii="Times New Roman" w:hAnsi="Times New Roman" w:cs="Times New Roman"/>
          <w:kern w:val="0"/>
          <w:sz w:val="24"/>
          <w:szCs w:val="24"/>
          <w:lang w:val="zh-CN"/>
        </w:rPr>
        <w:t>】</w:t>
      </w:r>
      <w:r>
        <w:rPr>
          <w:rFonts w:ascii="Times New Roman" w:hAnsi="Times New Roman" w:eastAsia="方正楷体_GBK" w:cs="Times New Roman"/>
          <w:kern w:val="0"/>
          <w:sz w:val="24"/>
          <w:szCs w:val="24"/>
          <w:lang w:val="zh-CN"/>
        </w:rPr>
        <w:t>江西省长向大会所作的政府工作报告中提出，2020年重点做好八个方面工作，以下是其中的两个方面。</w:t>
      </w:r>
    </w:p>
    <w:p>
      <w:pPr>
        <w:autoSpaceDE w:val="0"/>
        <w:autoSpaceDN w:val="0"/>
        <w:adjustRightInd w:val="0"/>
        <w:spacing w:line="400" w:lineRule="exact"/>
        <w:ind w:firstLine="480"/>
        <w:rPr>
          <w:rFonts w:hint="eastAsia" w:ascii="Times New Roman" w:hAnsi="Times New Roman" w:cs="Times New Roman"/>
          <w:kern w:val="0"/>
          <w:sz w:val="24"/>
          <w:szCs w:val="24"/>
          <w:lang w:val="zh-CN"/>
        </w:rPr>
      </w:pPr>
      <w:r>
        <w:rPr>
          <w:rFonts w:hint="eastAsia" w:ascii="BatangChe" w:hAnsi="BatangChe" w:eastAsia="BatangChe" w:cs="Times New Roman"/>
          <w:kern w:val="0"/>
          <w:sz w:val="24"/>
          <w:szCs w:val="24"/>
          <w:lang w:val="zh-CN"/>
        </w:rPr>
        <w:t>▶</w:t>
      </w:r>
      <w:r>
        <w:rPr>
          <w:rFonts w:ascii="Times New Roman" w:hAnsi="Times New Roman" w:eastAsia="方正楷体_GBK" w:cs="Times New Roman"/>
          <w:kern w:val="0"/>
          <w:sz w:val="24"/>
          <w:szCs w:val="24"/>
          <w:lang w:val="zh-CN"/>
        </w:rPr>
        <w:t>大力实施创新驱动发展战略，加快提升产业现代化水平。</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hint="eastAsia" w:ascii="BatangChe" w:hAnsi="BatangChe" w:eastAsia="BatangChe" w:cs="Times New Roman"/>
          <w:kern w:val="0"/>
          <w:sz w:val="24"/>
          <w:szCs w:val="24"/>
          <w:lang w:val="zh-CN"/>
        </w:rPr>
        <w:t>▶</w:t>
      </w:r>
      <w:r>
        <w:rPr>
          <w:rFonts w:ascii="Times New Roman" w:hAnsi="Times New Roman" w:eastAsia="方正楷体_GBK" w:cs="Times New Roman"/>
          <w:kern w:val="0"/>
          <w:sz w:val="24"/>
          <w:szCs w:val="24"/>
          <w:lang w:val="zh-CN"/>
        </w:rPr>
        <w:t>加快建设高水平开放型经济新体制，进一步拓宽发展空间。</w:t>
      </w:r>
    </w:p>
    <w:p>
      <w:pPr>
        <w:autoSpaceDE w:val="0"/>
        <w:autoSpaceDN w:val="0"/>
        <w:adjustRightInd w:val="0"/>
        <w:spacing w:line="400" w:lineRule="exact"/>
        <w:ind w:left="210" w:leftChars="100" w:firstLine="240" w:firstLine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（1）我省为什么要做好这两个方面的工作？（4分）</w:t>
      </w: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ascii="Times New Roman" w:hAnsi="Times New Roman" w:eastAsia="方正楷体_GBK" w:cs="Times New Roman"/>
          <w:kern w:val="0"/>
          <w:sz w:val="24"/>
          <w:szCs w:val="24"/>
          <w:lang w:val="zh-CN"/>
        </w:rPr>
      </w:pPr>
      <w:r>
        <w:rPr>
          <w:rFonts w:ascii="Times New Roman" w:hAnsi="Times New Roman" w:cs="Times New Roman"/>
          <w:kern w:val="0"/>
          <w:sz w:val="24"/>
          <w:szCs w:val="24"/>
          <w:lang w:val="zh-CN"/>
        </w:rPr>
        <w:t>【</w:t>
      </w:r>
      <w:r>
        <w:rPr>
          <w:rFonts w:ascii="黑体" w:hAnsi="黑体" w:eastAsia="黑体" w:cs="Times New Roman"/>
          <w:kern w:val="0"/>
          <w:sz w:val="24"/>
          <w:szCs w:val="24"/>
          <w:lang w:val="zh-CN"/>
        </w:rPr>
        <w:t>画卷二</w:t>
      </w:r>
      <w:r>
        <w:rPr>
          <w:rFonts w:hint="eastAsia" w:ascii="黑体" w:hAnsi="黑体" w:eastAsia="黑体" w:cs="Times New Roman"/>
          <w:kern w:val="0"/>
          <w:sz w:val="24"/>
          <w:szCs w:val="24"/>
          <w:lang w:val="zh-CN"/>
        </w:rPr>
        <w:t xml:space="preserve"> </w:t>
      </w:r>
      <w:r>
        <w:rPr>
          <w:rFonts w:ascii="黑体" w:hAnsi="黑体" w:eastAsia="黑体" w:cs="Times New Roman"/>
          <w:kern w:val="0"/>
          <w:sz w:val="24"/>
          <w:szCs w:val="24"/>
          <w:lang w:val="zh-CN"/>
        </w:rPr>
        <w:t>幸福江西</w:t>
      </w:r>
      <w:r>
        <w:rPr>
          <w:rFonts w:ascii="Times New Roman" w:hAnsi="Times New Roman" w:cs="Times New Roman"/>
          <w:kern w:val="0"/>
          <w:sz w:val="24"/>
          <w:szCs w:val="24"/>
          <w:lang w:val="zh-CN"/>
        </w:rPr>
        <w:t>】</w:t>
      </w:r>
      <w:r>
        <w:rPr>
          <w:rFonts w:ascii="Times New Roman" w:hAnsi="Times New Roman" w:eastAsia="方正楷体_GBK" w:cs="Times New Roman"/>
          <w:kern w:val="0"/>
          <w:sz w:val="24"/>
          <w:szCs w:val="24"/>
          <w:lang w:val="zh-CN"/>
        </w:rPr>
        <w:t>2020年，我省将继续完善提升基本公共服务，更好满足人民美好生活需要。筹集财政性资金2000亿元办好51件民生实事，使全面建成小康社会成果更多更公平惠及全体人民。促进更充分更高质量就业；完善覆盖全民的社会保障体系，推进棚户区和农村危房改造，完成保障性住房建设国家任务，确保群众住有所居、住得安心；繁荣发展各项社会事业，推进健康江西行动，健全药品供应保障体系，探索开展医耗联动综合改革。</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（2）从上述材料中你获得了哪些暖心感悟？（3分）</w:t>
      </w: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ascii="Times New Roman" w:hAnsi="Times New Roman" w:eastAsia="方正楷体_GBK" w:cs="Times New Roman"/>
          <w:kern w:val="0"/>
          <w:sz w:val="24"/>
          <w:szCs w:val="24"/>
          <w:lang w:val="zh-CN"/>
        </w:rPr>
      </w:pPr>
      <w:r>
        <w:rPr>
          <w:rFonts w:ascii="Times New Roman" w:hAnsi="Times New Roman" w:cs="Times New Roman"/>
          <w:kern w:val="0"/>
          <w:sz w:val="24"/>
          <w:szCs w:val="24"/>
          <w:lang w:val="zh-CN"/>
        </w:rPr>
        <w:t>【</w:t>
      </w:r>
      <w:r>
        <w:rPr>
          <w:rFonts w:ascii="黑体" w:hAnsi="黑体" w:eastAsia="黑体" w:cs="Times New Roman"/>
          <w:kern w:val="0"/>
          <w:sz w:val="24"/>
          <w:szCs w:val="24"/>
          <w:lang w:val="zh-CN"/>
        </w:rPr>
        <w:t>画卷三</w:t>
      </w:r>
      <w:r>
        <w:rPr>
          <w:rFonts w:hint="eastAsia" w:ascii="黑体" w:hAnsi="黑体" w:eastAsia="黑体" w:cs="Times New Roman"/>
          <w:kern w:val="0"/>
          <w:sz w:val="24"/>
          <w:szCs w:val="24"/>
          <w:lang w:val="zh-CN"/>
        </w:rPr>
        <w:t xml:space="preserve"> </w:t>
      </w:r>
      <w:r>
        <w:rPr>
          <w:rFonts w:ascii="黑体" w:hAnsi="黑体" w:eastAsia="黑体" w:cs="Times New Roman"/>
          <w:kern w:val="0"/>
          <w:sz w:val="24"/>
          <w:szCs w:val="24"/>
          <w:lang w:val="zh-CN"/>
        </w:rPr>
        <w:t>民主江西</w:t>
      </w:r>
      <w:r>
        <w:rPr>
          <w:rFonts w:ascii="Times New Roman" w:hAnsi="Times New Roman" w:cs="Times New Roman"/>
          <w:kern w:val="0"/>
          <w:sz w:val="24"/>
          <w:szCs w:val="24"/>
          <w:lang w:val="zh-CN"/>
        </w:rPr>
        <w:t>】</w:t>
      </w:r>
      <w:r>
        <w:rPr>
          <w:rFonts w:ascii="Times New Roman" w:hAnsi="Times New Roman" w:eastAsia="方正楷体_GBK" w:cs="Times New Roman"/>
          <w:kern w:val="0"/>
          <w:sz w:val="24"/>
          <w:szCs w:val="24"/>
          <w:lang w:val="zh-CN"/>
        </w:rPr>
        <w:t>在2020年江西“两会”期间，江西省政府专门安排3场省政府职能部门与省人大代表见面交流会，主动接受代表监督，听取代表意见建议，及时回应代表关切，得到代表普遍点赞。举行省政府职能部门与省人大代表交流见面会，架起了省政府职能部门与省人大代表及时回应关切和拓展代表履职渠道的互动新平台，这在江西“两会”期间尚属首次。</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（3）请你谈谈上述做法的意义。（2分）</w:t>
      </w: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hint="eastAsia" w:ascii="Times New Roman" w:hAnsi="Times New Roman" w:cs="Times New Roman"/>
          <w:kern w:val="0"/>
          <w:sz w:val="24"/>
          <w:szCs w:val="24"/>
          <w:lang w:val="zh-CN"/>
        </w:rPr>
      </w:pPr>
    </w:p>
    <w:p>
      <w:pPr>
        <w:autoSpaceDE w:val="0"/>
        <w:autoSpaceDN w:val="0"/>
        <w:adjustRightInd w:val="0"/>
        <w:spacing w:line="400" w:lineRule="exact"/>
        <w:ind w:left="420" w:left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ascii="黑体" w:hAnsi="黑体" w:eastAsia="黑体" w:cs="Times New Roman"/>
          <w:kern w:val="0"/>
          <w:sz w:val="24"/>
          <w:szCs w:val="24"/>
          <w:lang w:val="zh-CN"/>
        </w:rPr>
        <w:t>画卷四</w:t>
      </w:r>
      <w:r>
        <w:rPr>
          <w:rFonts w:hint="eastAsia" w:ascii="黑体" w:hAnsi="黑体" w:eastAsia="黑体" w:cs="Times New Roman"/>
          <w:kern w:val="0"/>
          <w:sz w:val="24"/>
          <w:szCs w:val="24"/>
          <w:lang w:val="zh-CN"/>
        </w:rPr>
        <w:t xml:space="preserve"> </w:t>
      </w:r>
      <w:r>
        <w:rPr>
          <w:rFonts w:ascii="黑体" w:hAnsi="黑体" w:eastAsia="黑体" w:cs="Times New Roman"/>
          <w:kern w:val="0"/>
          <w:sz w:val="24"/>
          <w:szCs w:val="24"/>
          <w:lang w:val="zh-CN"/>
        </w:rPr>
        <w:t>美丽江西</w:t>
      </w:r>
      <w:r>
        <w:rPr>
          <w:rFonts w:ascii="Times New Roman" w:hAnsi="Times New Roman" w:cs="Times New Roman"/>
          <w:kern w:val="0"/>
          <w:sz w:val="24"/>
          <w:szCs w:val="24"/>
          <w:lang w:val="zh-CN"/>
        </w:rPr>
        <w:t>】</w:t>
      </w:r>
      <w:r>
        <w:rPr>
          <w:rFonts w:ascii="Times New Roman" w:hAnsi="Times New Roman" w:eastAsia="方正楷体_GBK" w:cs="Times New Roman"/>
          <w:kern w:val="0"/>
          <w:sz w:val="24"/>
          <w:szCs w:val="24"/>
          <w:lang w:val="zh-CN"/>
        </w:rPr>
        <w:t>连日来，代表委员在审议讨论中，一种共识逐渐被凝聚：实现绿色崛起，关键在于精心做好生态价值转换文章，畅通绿水青山与金山银山的双向转化通道，让高颜值的生态环境、高水平的经济发展、高品质的美好生活相辅相成、相得益彰。</w:t>
      </w:r>
    </w:p>
    <w:p>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（4）要实现这一共识，请你依据以下两点，说说我们应该如何做。</w:t>
      </w:r>
    </w:p>
    <w:p>
      <w:pPr>
        <w:pStyle w:val="14"/>
        <w:spacing w:line="360" w:lineRule="auto"/>
        <w:ind w:firstLine="1200" w:firstLineChars="500"/>
        <w:rPr>
          <w:rFonts w:hint="eastAsia" w:ascii="Times New Roman" w:hAnsi="Times New Roman"/>
          <w:sz w:val="24"/>
          <w:szCs w:val="24"/>
          <w:lang w:val="zh-CN"/>
        </w:rPr>
      </w:pPr>
      <w:r>
        <w:rPr>
          <w:rFonts w:hint="eastAsia" w:ascii="Times New Roman" w:hAnsi="Times New Roman"/>
          <w:sz w:val="24"/>
          <w:szCs w:val="24"/>
          <w:lang w:val="zh-CN"/>
        </w:rPr>
        <w:t>①国家的做法；</w:t>
      </w:r>
    </w:p>
    <w:p>
      <w:pPr>
        <w:pStyle w:val="14"/>
        <w:spacing w:line="360" w:lineRule="auto"/>
        <w:ind w:firstLine="1200" w:firstLineChars="500"/>
        <w:rPr>
          <w:rFonts w:ascii="Times New Roman" w:hAnsi="Times New Roman" w:eastAsiaTheme="minorEastAsia"/>
          <w:sz w:val="24"/>
          <w:szCs w:val="24"/>
          <w:lang w:val="zh-CN"/>
        </w:rPr>
      </w:pPr>
      <w:r>
        <w:rPr>
          <w:rFonts w:hint="eastAsia" w:ascii="Times New Roman" w:hAnsi="Times New Roman"/>
          <w:sz w:val="24"/>
          <w:szCs w:val="24"/>
          <w:lang w:val="zh-CN"/>
        </w:rPr>
        <w:t>②公民的做法。</w:t>
      </w:r>
    </w:p>
    <w:sectPr>
      <w:footerReference r:id="rId3" w:type="default"/>
      <w:pgSz w:w="10433" w:h="14742"/>
      <w:pgMar w:top="454" w:right="454" w:bottom="567" w:left="454" w:header="113" w:footer="34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楷体_GBK">
    <w:altName w:val="微软雅黑"/>
    <w:panose1 w:val="02000000000000000000"/>
    <w:charset w:val="86"/>
    <w:family w:val="auto"/>
    <w:pitch w:val="default"/>
    <w:sig w:usb0="00000000" w:usb1="00000000" w:usb2="00082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方正大标宋_GBK">
    <w:altName w:val="宋体"/>
    <w:panose1 w:val="02000000000000000000"/>
    <w:charset w:val="86"/>
    <w:family w:val="auto"/>
    <w:pitch w:val="default"/>
    <w:sig w:usb0="00000000" w:usb1="00000000" w:usb2="00000010" w:usb3="00000000" w:csb0="00040001" w:csb1="00000000"/>
  </w:font>
  <w:font w:name="仿宋_GB2312">
    <w:panose1 w:val="02010609030101010101"/>
    <w:charset w:val="86"/>
    <w:family w:val="auto"/>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82016" w:usb3="00000000" w:csb0="00040001" w:csb1="00000000"/>
  </w:font>
  <w:font w:name="方正书宋_GBK">
    <w:altName w:val="微软雅黑"/>
    <w:panose1 w:val="02000000000000000000"/>
    <w:charset w:val="86"/>
    <w:family w:val="auto"/>
    <w:pitch w:val="default"/>
    <w:sig w:usb0="00000000" w:usb1="00000000" w:usb2="00082016" w:usb3="00000000" w:csb0="00040001" w:csb1="00000000"/>
  </w:font>
  <w:font w:name="BatangChe">
    <w:panose1 w:val="02030609000101010101"/>
    <w:charset w:val="81"/>
    <w:family w:val="modern"/>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方正楷体_GBK" w:hAnsi="方正楷体_GBK" w:eastAsia="方正楷体_GBK"/>
        <w:sz w:val="22"/>
      </w:rPr>
    </w:pPr>
    <w:r>
      <w:rPr>
        <w:rFonts w:hint="eastAsia" w:ascii="方正楷体_GBK" w:hAnsi="方正楷体_GBK" w:eastAsia="方正楷体_GBK"/>
        <w:sz w:val="22"/>
      </w:rPr>
      <w:t>第</w:t>
    </w:r>
    <w:r>
      <w:rPr>
        <w:rFonts w:ascii="Times New Roman" w:hAnsi="Times New Roman" w:eastAsia="方正楷体_GBK" w:cs="Times New Roman"/>
        <w:sz w:val="22"/>
      </w:rPr>
      <w:fldChar w:fldCharType="begin"/>
    </w:r>
    <w:r>
      <w:rPr>
        <w:rFonts w:ascii="Times New Roman" w:hAnsi="Times New Roman" w:eastAsia="方正楷体_GBK" w:cs="Times New Roman"/>
        <w:sz w:val="22"/>
      </w:rPr>
      <w:instrText xml:space="preserve">PAGE   \* MERGEFORMAT</w:instrText>
    </w:r>
    <w:r>
      <w:rPr>
        <w:rFonts w:ascii="Times New Roman" w:hAnsi="Times New Roman" w:eastAsia="方正楷体_GBK" w:cs="Times New Roman"/>
        <w:sz w:val="22"/>
      </w:rPr>
      <w:fldChar w:fldCharType="separate"/>
    </w:r>
    <w:r>
      <w:rPr>
        <w:rFonts w:ascii="Times New Roman" w:hAnsi="Times New Roman" w:eastAsia="方正楷体_GBK" w:cs="Times New Roman"/>
        <w:sz w:val="22"/>
        <w:lang w:val="zh-CN"/>
      </w:rPr>
      <w:t>1</w:t>
    </w:r>
    <w:r>
      <w:rPr>
        <w:rFonts w:ascii="Times New Roman" w:hAnsi="Times New Roman" w:eastAsia="方正楷体_GBK" w:cs="Times New Roman"/>
        <w:sz w:val="22"/>
      </w:rPr>
      <w:fldChar w:fldCharType="end"/>
    </w:r>
    <w:r>
      <w:rPr>
        <w:rFonts w:ascii="方正楷体_GBK" w:hAnsi="方正楷体_GBK" w:eastAsia="方正楷体_GBK"/>
        <w:sz w:val="22"/>
      </w:rPr>
      <w:t>页（共</w:t>
    </w:r>
    <w:r>
      <w:rPr>
        <w:rFonts w:hint="eastAsia" w:ascii="Times New Roman" w:hAnsi="Times New Roman" w:eastAsia="方正楷体_GBK" w:cs="Times New Roman"/>
        <w:sz w:val="22"/>
      </w:rPr>
      <w:t>6</w:t>
    </w:r>
    <w:r>
      <w:rPr>
        <w:rFonts w:hint="eastAsia" w:ascii="方正楷体_GBK" w:hAnsi="方正楷体_GBK" w:eastAsia="方正楷体_GBK"/>
        <w:sz w:val="22"/>
      </w:rPr>
      <w:t>页</w:t>
    </w:r>
    <w:r>
      <w:rPr>
        <w:rFonts w:ascii="方正楷体_GBK" w:hAnsi="方正楷体_GBK" w:eastAsia="方正楷体_GBK"/>
        <w:sz w:val="22"/>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450"/>
    <w:rsid w:val="00003FC2"/>
    <w:rsid w:val="000128BD"/>
    <w:rsid w:val="00017B11"/>
    <w:rsid w:val="00030F27"/>
    <w:rsid w:val="000329D9"/>
    <w:rsid w:val="00064198"/>
    <w:rsid w:val="0009140C"/>
    <w:rsid w:val="000A162F"/>
    <w:rsid w:val="000A1942"/>
    <w:rsid w:val="000B338D"/>
    <w:rsid w:val="000B381C"/>
    <w:rsid w:val="000B6E70"/>
    <w:rsid w:val="000D3425"/>
    <w:rsid w:val="000F47E7"/>
    <w:rsid w:val="00100E33"/>
    <w:rsid w:val="00115028"/>
    <w:rsid w:val="00131B19"/>
    <w:rsid w:val="001519FE"/>
    <w:rsid w:val="00162833"/>
    <w:rsid w:val="00163DEC"/>
    <w:rsid w:val="00171BA9"/>
    <w:rsid w:val="001A3D71"/>
    <w:rsid w:val="001C05DB"/>
    <w:rsid w:val="001E6C90"/>
    <w:rsid w:val="001F63F8"/>
    <w:rsid w:val="002144F0"/>
    <w:rsid w:val="0022124A"/>
    <w:rsid w:val="00232F41"/>
    <w:rsid w:val="00244B59"/>
    <w:rsid w:val="00245ADE"/>
    <w:rsid w:val="0025777C"/>
    <w:rsid w:val="00275B26"/>
    <w:rsid w:val="002926FA"/>
    <w:rsid w:val="002932A3"/>
    <w:rsid w:val="002B41F6"/>
    <w:rsid w:val="002C3495"/>
    <w:rsid w:val="002C4F90"/>
    <w:rsid w:val="002E4183"/>
    <w:rsid w:val="002E5FD9"/>
    <w:rsid w:val="002E7E81"/>
    <w:rsid w:val="00303B3F"/>
    <w:rsid w:val="00304521"/>
    <w:rsid w:val="00317FE6"/>
    <w:rsid w:val="00334DFE"/>
    <w:rsid w:val="003433DE"/>
    <w:rsid w:val="003439A8"/>
    <w:rsid w:val="00355D0B"/>
    <w:rsid w:val="003677C7"/>
    <w:rsid w:val="00386E6D"/>
    <w:rsid w:val="00387D5D"/>
    <w:rsid w:val="003A4822"/>
    <w:rsid w:val="003A765F"/>
    <w:rsid w:val="003B0233"/>
    <w:rsid w:val="003D036D"/>
    <w:rsid w:val="00466011"/>
    <w:rsid w:val="004662E2"/>
    <w:rsid w:val="00466996"/>
    <w:rsid w:val="00466F2A"/>
    <w:rsid w:val="00471F74"/>
    <w:rsid w:val="00485082"/>
    <w:rsid w:val="00485AC3"/>
    <w:rsid w:val="004868D9"/>
    <w:rsid w:val="0049024F"/>
    <w:rsid w:val="0049518D"/>
    <w:rsid w:val="004A48E6"/>
    <w:rsid w:val="004B3864"/>
    <w:rsid w:val="004C467B"/>
    <w:rsid w:val="004C5335"/>
    <w:rsid w:val="004F6490"/>
    <w:rsid w:val="004F7043"/>
    <w:rsid w:val="00506D90"/>
    <w:rsid w:val="00510586"/>
    <w:rsid w:val="00521B6F"/>
    <w:rsid w:val="00535B46"/>
    <w:rsid w:val="00542577"/>
    <w:rsid w:val="00573F5E"/>
    <w:rsid w:val="00582674"/>
    <w:rsid w:val="005828A1"/>
    <w:rsid w:val="00583DE9"/>
    <w:rsid w:val="00586FC0"/>
    <w:rsid w:val="005906C9"/>
    <w:rsid w:val="005947D9"/>
    <w:rsid w:val="005D5F8C"/>
    <w:rsid w:val="005E2A08"/>
    <w:rsid w:val="005E3815"/>
    <w:rsid w:val="005E75D9"/>
    <w:rsid w:val="005F3DE0"/>
    <w:rsid w:val="00614305"/>
    <w:rsid w:val="00621BE8"/>
    <w:rsid w:val="006476F8"/>
    <w:rsid w:val="00656A7E"/>
    <w:rsid w:val="00656C3B"/>
    <w:rsid w:val="006619B3"/>
    <w:rsid w:val="00675F3F"/>
    <w:rsid w:val="00677C24"/>
    <w:rsid w:val="006854C3"/>
    <w:rsid w:val="00685DD2"/>
    <w:rsid w:val="0068612A"/>
    <w:rsid w:val="006935AA"/>
    <w:rsid w:val="00693FF6"/>
    <w:rsid w:val="006A45A3"/>
    <w:rsid w:val="006C22B8"/>
    <w:rsid w:val="006D057D"/>
    <w:rsid w:val="006D2A8E"/>
    <w:rsid w:val="006D4DCB"/>
    <w:rsid w:val="006F0876"/>
    <w:rsid w:val="006F294F"/>
    <w:rsid w:val="006F4027"/>
    <w:rsid w:val="0070239B"/>
    <w:rsid w:val="00741EEB"/>
    <w:rsid w:val="00774269"/>
    <w:rsid w:val="00775D07"/>
    <w:rsid w:val="00783CCB"/>
    <w:rsid w:val="007846CA"/>
    <w:rsid w:val="007A4888"/>
    <w:rsid w:val="007A4F11"/>
    <w:rsid w:val="007A7F95"/>
    <w:rsid w:val="007B3943"/>
    <w:rsid w:val="007B7AE4"/>
    <w:rsid w:val="007C3783"/>
    <w:rsid w:val="007D3084"/>
    <w:rsid w:val="007E02E7"/>
    <w:rsid w:val="007E09F1"/>
    <w:rsid w:val="007F6628"/>
    <w:rsid w:val="0080095A"/>
    <w:rsid w:val="00800CF2"/>
    <w:rsid w:val="00801AC8"/>
    <w:rsid w:val="00821363"/>
    <w:rsid w:val="008301A4"/>
    <w:rsid w:val="00836B4F"/>
    <w:rsid w:val="00840B3C"/>
    <w:rsid w:val="008431EF"/>
    <w:rsid w:val="00855DE4"/>
    <w:rsid w:val="00860EA5"/>
    <w:rsid w:val="00874778"/>
    <w:rsid w:val="00877F7E"/>
    <w:rsid w:val="00896B10"/>
    <w:rsid w:val="008A4267"/>
    <w:rsid w:val="008B0F2B"/>
    <w:rsid w:val="008B7B25"/>
    <w:rsid w:val="008C071A"/>
    <w:rsid w:val="008F629B"/>
    <w:rsid w:val="008F6A59"/>
    <w:rsid w:val="00930487"/>
    <w:rsid w:val="00933DC5"/>
    <w:rsid w:val="00940552"/>
    <w:rsid w:val="00945B70"/>
    <w:rsid w:val="00946EF2"/>
    <w:rsid w:val="00953347"/>
    <w:rsid w:val="0095395A"/>
    <w:rsid w:val="00971C85"/>
    <w:rsid w:val="009A1F83"/>
    <w:rsid w:val="009A4974"/>
    <w:rsid w:val="009B739C"/>
    <w:rsid w:val="009E2722"/>
    <w:rsid w:val="009E7624"/>
    <w:rsid w:val="009F7470"/>
    <w:rsid w:val="00A0724F"/>
    <w:rsid w:val="00A179AD"/>
    <w:rsid w:val="00A3733E"/>
    <w:rsid w:val="00A468CB"/>
    <w:rsid w:val="00A549F0"/>
    <w:rsid w:val="00A56130"/>
    <w:rsid w:val="00A65F37"/>
    <w:rsid w:val="00A812E8"/>
    <w:rsid w:val="00A826B9"/>
    <w:rsid w:val="00A83BF1"/>
    <w:rsid w:val="00A90660"/>
    <w:rsid w:val="00AA4828"/>
    <w:rsid w:val="00AB3005"/>
    <w:rsid w:val="00AC1F84"/>
    <w:rsid w:val="00AD6456"/>
    <w:rsid w:val="00AE04AA"/>
    <w:rsid w:val="00AF0E5E"/>
    <w:rsid w:val="00B00BF9"/>
    <w:rsid w:val="00B065AD"/>
    <w:rsid w:val="00B1432B"/>
    <w:rsid w:val="00B24697"/>
    <w:rsid w:val="00B31089"/>
    <w:rsid w:val="00B375A1"/>
    <w:rsid w:val="00B4788B"/>
    <w:rsid w:val="00B61F69"/>
    <w:rsid w:val="00B93071"/>
    <w:rsid w:val="00B955AB"/>
    <w:rsid w:val="00BA4013"/>
    <w:rsid w:val="00BA530E"/>
    <w:rsid w:val="00BD0B79"/>
    <w:rsid w:val="00BE2058"/>
    <w:rsid w:val="00BF5FD3"/>
    <w:rsid w:val="00C15776"/>
    <w:rsid w:val="00C16DF0"/>
    <w:rsid w:val="00C41DC5"/>
    <w:rsid w:val="00C45F4D"/>
    <w:rsid w:val="00C535B0"/>
    <w:rsid w:val="00C56B94"/>
    <w:rsid w:val="00C611EA"/>
    <w:rsid w:val="00C613C2"/>
    <w:rsid w:val="00C638FB"/>
    <w:rsid w:val="00C779E0"/>
    <w:rsid w:val="00CA307B"/>
    <w:rsid w:val="00CA5BE6"/>
    <w:rsid w:val="00CE3705"/>
    <w:rsid w:val="00CE5308"/>
    <w:rsid w:val="00D14974"/>
    <w:rsid w:val="00D37DA8"/>
    <w:rsid w:val="00D41F7E"/>
    <w:rsid w:val="00D50921"/>
    <w:rsid w:val="00D722DB"/>
    <w:rsid w:val="00D864B8"/>
    <w:rsid w:val="00D91F49"/>
    <w:rsid w:val="00D949E1"/>
    <w:rsid w:val="00DA69DE"/>
    <w:rsid w:val="00DB3C65"/>
    <w:rsid w:val="00DB713B"/>
    <w:rsid w:val="00E063C9"/>
    <w:rsid w:val="00E12A48"/>
    <w:rsid w:val="00E14395"/>
    <w:rsid w:val="00E305F2"/>
    <w:rsid w:val="00E34740"/>
    <w:rsid w:val="00E36800"/>
    <w:rsid w:val="00E66609"/>
    <w:rsid w:val="00E7633D"/>
    <w:rsid w:val="00E813E0"/>
    <w:rsid w:val="00E958CD"/>
    <w:rsid w:val="00EC53BD"/>
    <w:rsid w:val="00EC5C19"/>
    <w:rsid w:val="00EF01D0"/>
    <w:rsid w:val="00EF7013"/>
    <w:rsid w:val="00F00425"/>
    <w:rsid w:val="00F05AFB"/>
    <w:rsid w:val="00F07E04"/>
    <w:rsid w:val="00F12D46"/>
    <w:rsid w:val="00F231E5"/>
    <w:rsid w:val="00F23CDE"/>
    <w:rsid w:val="00F30B87"/>
    <w:rsid w:val="00F52965"/>
    <w:rsid w:val="00F565F4"/>
    <w:rsid w:val="00F65C35"/>
    <w:rsid w:val="00F66925"/>
    <w:rsid w:val="00F81450"/>
    <w:rsid w:val="00F86774"/>
    <w:rsid w:val="00FB24F9"/>
    <w:rsid w:val="00FF406B"/>
    <w:rsid w:val="00FF6D08"/>
    <w:rsid w:val="6B724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3"/>
    <w:semiHidden/>
    <w:unhideWhenUsed/>
    <w:uiPriority w:val="99"/>
    <w:pPr>
      <w:spacing w:after="120"/>
    </w:pPr>
    <w:rPr>
      <w:rFonts w:ascii="Calibri" w:hAnsi="Calibri" w:eastAsia="宋体" w:cs="Times New Roman"/>
      <w:szCs w:val="24"/>
    </w:rPr>
  </w:style>
  <w:style w:type="paragraph" w:styleId="3">
    <w:name w:val="Plain Text"/>
    <w:basedOn w:val="1"/>
    <w:link w:val="12"/>
    <w:qFormat/>
    <w:uiPriority w:val="99"/>
    <w:rPr>
      <w:rFonts w:ascii="宋体" w:hAnsi="Courier New" w:eastAsia="宋体" w:cs="Courier New"/>
      <w:szCs w:val="21"/>
    </w:rPr>
  </w:style>
  <w:style w:type="paragraph" w:styleId="4">
    <w:name w:val="Balloon Text"/>
    <w:basedOn w:val="1"/>
    <w:link w:val="15"/>
    <w:semiHidden/>
    <w:unhideWhenUsed/>
    <w:uiPriority w:val="99"/>
    <w:rPr>
      <w:sz w:val="18"/>
      <w:szCs w:val="18"/>
    </w:r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7"/>
    <w:link w:val="6"/>
    <w:uiPriority w:val="99"/>
    <w:rPr>
      <w:sz w:val="18"/>
      <w:szCs w:val="18"/>
    </w:rPr>
  </w:style>
  <w:style w:type="character" w:customStyle="1" w:styleId="11">
    <w:name w:val="页脚 Char"/>
    <w:basedOn w:val="7"/>
    <w:link w:val="5"/>
    <w:uiPriority w:val="99"/>
    <w:rPr>
      <w:sz w:val="18"/>
      <w:szCs w:val="18"/>
    </w:rPr>
  </w:style>
  <w:style w:type="character" w:customStyle="1" w:styleId="12">
    <w:name w:val="纯文本 Char"/>
    <w:basedOn w:val="7"/>
    <w:link w:val="3"/>
    <w:uiPriority w:val="99"/>
    <w:rPr>
      <w:rFonts w:ascii="宋体" w:hAnsi="Courier New" w:eastAsia="宋体" w:cs="Courier New"/>
      <w:szCs w:val="21"/>
    </w:rPr>
  </w:style>
  <w:style w:type="character" w:customStyle="1" w:styleId="13">
    <w:name w:val="正文文本 Char"/>
    <w:basedOn w:val="7"/>
    <w:link w:val="2"/>
    <w:semiHidden/>
    <w:uiPriority w:val="99"/>
    <w:rPr>
      <w:rFonts w:ascii="Calibri" w:hAnsi="Calibri" w:eastAsia="宋体" w:cs="Times New Roman"/>
      <w:szCs w:val="24"/>
    </w:rPr>
  </w:style>
  <w:style w:type="paragraph" w:customStyle="1" w:styleId="14">
    <w:name w:val="p0"/>
    <w:basedOn w:val="1"/>
    <w:qFormat/>
    <w:uiPriority w:val="0"/>
    <w:pPr>
      <w:widowControl/>
    </w:pPr>
    <w:rPr>
      <w:rFonts w:ascii="Calibri" w:hAnsi="Calibri" w:eastAsia="宋体" w:cs="Times New Roman"/>
      <w:kern w:val="0"/>
      <w:szCs w:val="21"/>
    </w:rPr>
  </w:style>
  <w:style w:type="character" w:customStyle="1" w:styleId="15">
    <w:name w:val="批注框文本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E63D8F-A0A9-4DBE-8C38-178CF5A5D64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736</Words>
  <Characters>4198</Characters>
  <Lines>34</Lines>
  <Paragraphs>9</Paragraphs>
  <TotalTime>418</TotalTime>
  <ScaleCrop>false</ScaleCrop>
  <LinksUpToDate>false</LinksUpToDate>
  <CharactersWithSpaces>4925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2020-03-30T06:11:00Z</dcterms:created>
  <dc:creator>User</dc:creator>
  <cp:lastModifiedBy>Administrator</cp:lastModifiedBy>
  <cp:lastPrinted>2020-04-05T10:17:00Z</cp:lastPrinted>
  <dcterms:modified xsi:type="dcterms:W3CDTF">2020-06-28T09:27:17Z</dcterms:modified>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