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Theme="minorEastAsia" w:hAnsiTheme="minorEastAsia"/>
          <w:sz w:val="32"/>
          <w:szCs w:val="32"/>
        </w:rPr>
      </w:pPr>
      <w:r>
        <w:rPr>
          <w:rFonts w:hint="eastAsia" w:cs="宋体" w:asciiTheme="minorEastAsia" w:hAnsiTheme="minorEastAsia"/>
          <w:b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12192000</wp:posOffset>
            </wp:positionV>
            <wp:extent cx="292100" cy="457200"/>
            <wp:effectExtent l="0" t="0" r="1270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/>
          <w:b/>
          <w:kern w:val="0"/>
          <w:sz w:val="32"/>
          <w:szCs w:val="32"/>
        </w:rPr>
        <w:t>雅安市 2019--2020学年上期期末检测九年级</w:t>
      </w:r>
    </w:p>
    <w:p>
      <w:pPr>
        <w:widowControl/>
        <w:jc w:val="center"/>
        <w:rPr>
          <w:rFonts w:cs="黑体" w:asciiTheme="minorEastAsia" w:hAnsiTheme="minorEastAsia"/>
          <w:sz w:val="32"/>
          <w:szCs w:val="32"/>
        </w:rPr>
      </w:pPr>
      <w:r>
        <w:rPr>
          <w:rFonts w:hint="eastAsia" w:cs="黑体" w:asciiTheme="minorEastAsia" w:hAnsiTheme="minorEastAsia"/>
          <w:b/>
          <w:kern w:val="0"/>
          <w:sz w:val="32"/>
          <w:szCs w:val="32"/>
        </w:rPr>
        <w:t>语文试题参考答案</w:t>
      </w:r>
    </w:p>
    <w:p>
      <w:pPr>
        <w:widowControl/>
        <w:spacing w:line="300" w:lineRule="auto"/>
        <w:jc w:val="left"/>
        <w:rPr>
          <w:rFonts w:ascii="宋体" w:hAnsi="宋体" w:eastAsia="宋体" w:cs="宋体"/>
          <w:b/>
          <w:bCs/>
        </w:rPr>
      </w:pPr>
    </w:p>
    <w:p>
      <w:pPr>
        <w:widowControl/>
        <w:spacing w:after="156" w:afterLines="50" w:line="440" w:lineRule="exact"/>
        <w:jc w:val="left"/>
        <w:rPr>
          <w:rFonts w:cs="Times New Roman" w:asciiTheme="minorEastAsia" w:hAnsiTheme="minorEastAsia"/>
          <w:b/>
          <w:sz w:val="24"/>
        </w:rPr>
      </w:pPr>
      <w:r>
        <w:rPr>
          <w:rFonts w:hint="eastAsia" w:cs="黑体" w:asciiTheme="minorEastAsia" w:hAnsiTheme="minorEastAsia"/>
          <w:b/>
          <w:kern w:val="0"/>
          <w:sz w:val="24"/>
        </w:rPr>
        <w:t>一、积累与运用(选择题)</w:t>
      </w:r>
      <w:r>
        <w:rPr>
          <w:rFonts w:hint="eastAsia" w:cs="宋体" w:asciiTheme="minorEastAsia" w:hAnsiTheme="minorEastAsia"/>
          <w:b/>
          <w:kern w:val="0"/>
          <w:sz w:val="24"/>
        </w:rPr>
        <w:t xml:space="preserve">（16 分，每小题 2 分） </w:t>
      </w:r>
    </w:p>
    <w:p>
      <w:pPr>
        <w:pStyle w:val="4"/>
        <w:snapToGrid w:val="0"/>
        <w:spacing w:line="440" w:lineRule="exact"/>
        <w:ind w:firstLine="480" w:firstLineChars="20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 xml:space="preserve">1.D；  2.B；  3.B；  4.D；  5.A；  6.A；  7.C；  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drawing>
          <wp:inline distT="0" distB="0" distL="0" distR="0">
            <wp:extent cx="23495" cy="23495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8.C。</w:t>
      </w:r>
    </w:p>
    <w:p>
      <w:pPr>
        <w:widowControl/>
        <w:spacing w:after="156" w:afterLines="50" w:line="440" w:lineRule="exact"/>
        <w:jc w:val="left"/>
        <w:rPr>
          <w:rFonts w:cs="宋体" w:asciiTheme="minorEastAsia" w:hAnsiTheme="minorEastAsia"/>
          <w:b/>
          <w:bCs/>
          <w:sz w:val="24"/>
        </w:rPr>
      </w:pPr>
      <w:r>
        <w:rPr>
          <w:rFonts w:hint="eastAsia" w:cs="黑体" w:asciiTheme="minorEastAsia" w:hAnsiTheme="minorEastAsia"/>
          <w:b/>
          <w:kern w:val="0"/>
          <w:sz w:val="24"/>
        </w:rPr>
        <w:t>二、</w:t>
      </w:r>
      <w:r>
        <w:rPr>
          <w:rFonts w:hint="eastAsia" w:cs="黑体" w:asciiTheme="minorEastAsia" w:hAnsiTheme="minorEastAsia"/>
          <w:b/>
          <w:bCs/>
          <w:sz w:val="24"/>
        </w:rPr>
        <w:t>名著阅读及现代文阅读理</w:t>
      </w:r>
      <w:r>
        <w:rPr>
          <w:rFonts w:hint="eastAsia" w:cs="宋体" w:asciiTheme="minorEastAsia" w:hAnsiTheme="minorEastAsia"/>
          <w:b/>
          <w:bCs/>
          <w:sz w:val="24"/>
        </w:rPr>
        <w:t>（28分）</w:t>
      </w:r>
    </w:p>
    <w:p>
      <w:pPr>
        <w:widowControl/>
        <w:spacing w:line="440" w:lineRule="exact"/>
        <w:jc w:val="lef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</w:rPr>
        <w:t>（一）名著阅读（3分：每空1分）</w:t>
      </w:r>
    </w:p>
    <w:p>
      <w:pPr>
        <w:pStyle w:val="4"/>
        <w:snapToGrid w:val="0"/>
        <w:spacing w:line="440" w:lineRule="exact"/>
        <w:ind w:firstLine="120" w:firstLineChars="5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9.（1）A、梁山泊林冲落草；B、急先锋东郭争功。（2）土地或太阳（光明）。</w:t>
      </w:r>
    </w:p>
    <w:p>
      <w:pPr>
        <w:pStyle w:val="4"/>
        <w:snapToGrid w:val="0"/>
        <w:spacing w:line="440" w:lineRule="exact"/>
        <w:ind w:left="360" w:hanging="360" w:hangingChars="15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（二）阅读下面文段，完成10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～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13题。（13分）</w:t>
      </w:r>
    </w:p>
    <w:p>
      <w:pPr>
        <w:pStyle w:val="4"/>
        <w:snapToGrid w:val="0"/>
        <w:spacing w:line="440" w:lineRule="exact"/>
        <w:ind w:left="360" w:hanging="360" w:hangingChars="15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10.插叙；（1分）表现年轻的杨二嫂生活优裕、年轻漂亮、性格和顺；（1分）同现在的杨二嫂形成对比，（1分）反映乡镇经济的凋蔽给人们的生活和精神带来的影响。（答出两点，每点1分；意思相同或接近即可）</w:t>
      </w:r>
    </w:p>
    <w:p>
      <w:pPr>
        <w:pStyle w:val="4"/>
        <w:snapToGrid w:val="0"/>
        <w:spacing w:line="440" w:lineRule="exact"/>
        <w:ind w:left="360" w:hanging="360" w:hangingChars="15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11.①泼辣放肆。如叫声尖利，两手搭髀间；②尖酸刻薄，如挖苦“我”贵人眼高；③造谣诬蔑。如编造“我”有三房姨太太，做了道台，出门是八抬大轿等。④贪小便宜。如要求“我”把家具送给她。⑤有小偷小摸的恶习。如顺手牵羊拿走“我”母亲的手套。⑥小市民的精明。如一见面就和“我”套近乎，希望从“我”这里捞点好处，一旦目的未达到就造谣生事，挖苦嘲讽，对“我”是先热后冷。（共4分；每点1分，答出四点即可）。</w:t>
      </w:r>
    </w:p>
    <w:p>
      <w:pPr>
        <w:pStyle w:val="4"/>
        <w:snapToGrid w:val="0"/>
        <w:spacing w:line="440" w:lineRule="exact"/>
        <w:ind w:left="600" w:hanging="600" w:hangingChars="25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12.“塞”这个动词，生动形象地描绘出杨二嫂拿走手套时既快速又忙乱，既熟练又竭力掩饰的动作特点，（1分）表现了她有小偷小摸恶习的性格特征。（1分）（共2分；此题考查学生对表现力强的词语的鉴赏能力。意思相同或接近即可）</w:t>
      </w:r>
    </w:p>
    <w:p>
      <w:pPr>
        <w:pStyle w:val="4"/>
        <w:snapToGrid w:val="0"/>
        <w:spacing w:line="440" w:lineRule="exact"/>
        <w:ind w:left="600" w:hanging="600" w:hangingChars="25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13.（1）“手制的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drawing>
          <wp:inline distT="0" distB="0" distL="0" distR="0">
            <wp:extent cx="19050" cy="12700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偶像”指“我”想象或编织的理想社会。（1分）将“我”的希望说成是“手制的偶像”，既表明“我”对理想社会的情景只是有一个朦胧的向往与憧憬，又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drawing>
          <wp:inline distT="0" distB="0" distL="0" distR="0">
            <wp:extent cx="20320" cy="12700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对它能事实现表达了深深的担忧。（1分）（共2分；意思相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drawing>
          <wp:inline distT="0" distB="0" distL="0" distR="0">
            <wp:extent cx="23495" cy="22225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同或接近即可）</w:t>
      </w:r>
    </w:p>
    <w:p>
      <w:pPr>
        <w:pStyle w:val="4"/>
        <w:snapToGrid w:val="0"/>
        <w:spacing w:line="440" w:lineRule="exact"/>
        <w:ind w:left="570" w:leftChars="100" w:hanging="360" w:hangingChars="15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（2）“他的愿望”是闰土的愿望，指能吃饱穿暖，过上安定的生活这种最低的生活要求；（1分）“我的愿望”指彻底打破目前的落后、腐朽的旧制度，建立一个全新的，人人都能过上好日子的全新的社会制度。（1分）（共2分；意思相同或接近即可）</w:t>
      </w:r>
    </w:p>
    <w:p>
      <w:pPr>
        <w:snapToGrid w:val="0"/>
        <w:spacing w:line="440" w:lineRule="exact"/>
        <w:rPr>
          <w:rFonts w:cs="宋体"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>（三）阅读下面语段，完成14</w:t>
      </w:r>
      <w:r>
        <w:rPr>
          <w:rFonts w:hint="eastAsia" w:cs="Courier New" w:asciiTheme="minorEastAsia" w:hAnsiTheme="minorEastAsia"/>
          <w:sz w:val="24"/>
        </w:rPr>
        <w:t>～</w:t>
      </w:r>
      <w:r>
        <w:rPr>
          <w:rFonts w:hint="eastAsia" w:cs="宋体" w:asciiTheme="minorEastAsia" w:hAnsiTheme="minorEastAsia"/>
          <w:kern w:val="0"/>
          <w:sz w:val="24"/>
        </w:rPr>
        <w:t>17题（12分）</w:t>
      </w:r>
    </w:p>
    <w:p>
      <w:pPr>
        <w:pStyle w:val="4"/>
        <w:snapToGrid w:val="0"/>
        <w:spacing w:line="440" w:lineRule="exact"/>
        <w:ind w:left="360" w:hanging="360" w:hangingChars="15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14.一个志存高远的人，必定将追求优秀作为自己的人生目标，作为一种近乎本能的习惯。（2分）</w:t>
      </w:r>
    </w:p>
    <w:p>
      <w:pPr>
        <w:pStyle w:val="4"/>
        <w:snapToGrid w:val="0"/>
        <w:spacing w:line="440" w:lineRule="exact"/>
        <w:ind w:left="360" w:hanging="360" w:hangingChars="15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15.①引出中心论点②这两个事例本身又作为论据，能证明中心论点。③鲁迅和哈佛大学校训的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drawing>
          <wp:inline distT="0" distB="0" distL="0" distR="0">
            <wp:extent cx="17145" cy="22225"/>
            <wp:effectExtent l="19050" t="0" r="1271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例子能激发读者的阅读兴趣。（答对一点即得1分，共3分）</w:t>
      </w:r>
    </w:p>
    <w:p>
      <w:pPr>
        <w:pStyle w:val="4"/>
        <w:snapToGrid w:val="0"/>
        <w:spacing w:line="440" w:lineRule="exact"/>
        <w:ind w:left="360" w:hanging="360" w:hangingChars="15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16.①要不断追求；②要勤勉；③要有“争创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drawing>
          <wp:inline distT="0" distB="0" distL="0" distR="0">
            <wp:extent cx="12700" cy="15240"/>
            <wp:effectExtent l="19050" t="0" r="635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一流”的意识；④不过分依赖客观条件（或：要把命运把握在自己手里）。（此题考查学生对文段核心信息的把握、筛选与概括能力，答案相对比较确定，老师阅卷时要重点关注学生答案的关键词是否切合原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drawing>
          <wp:inline distT="0" distB="0" distL="0" distR="0">
            <wp:extent cx="19050" cy="13970"/>
            <wp:effectExtent l="1905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意。共4分，每点1分）</w:t>
      </w:r>
    </w:p>
    <w:p>
      <w:pPr>
        <w:pStyle w:val="4"/>
        <w:snapToGrid w:val="0"/>
        <w:spacing w:line="440" w:lineRule="exact"/>
        <w:ind w:left="360" w:hanging="360" w:hangingChars="15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17.正反对比论证（或：对比论证）；（1分）将“优秀的人”与“平庸的人”的不同认识加以对比，能更加突出强调“优秀的人”不过分依赖客观条件的观点。（2分）</w:t>
      </w:r>
    </w:p>
    <w:p>
      <w:pPr>
        <w:snapToGrid w:val="0"/>
        <w:spacing w:after="156" w:afterLines="50" w:line="440" w:lineRule="exact"/>
        <w:rPr>
          <w:rFonts w:cs="宋体" w:asciiTheme="minorEastAsia" w:hAnsiTheme="minorEastAsia"/>
          <w:b/>
          <w:kern w:val="0"/>
          <w:sz w:val="24"/>
        </w:rPr>
      </w:pPr>
      <w:r>
        <w:rPr>
          <w:rFonts w:hint="eastAsia" w:cs="黑体" w:asciiTheme="minorEastAsia" w:hAnsiTheme="minorEastAsia"/>
          <w:b/>
          <w:kern w:val="0"/>
          <w:sz w:val="24"/>
        </w:rPr>
        <w:t>三、古诗文</w:t>
      </w:r>
      <w:r>
        <w:rPr>
          <w:rFonts w:hint="eastAsia" w:cs="宋体" w:asciiTheme="minorEastAsia" w:hAnsiTheme="minorEastAsia"/>
          <w:b/>
          <w:kern w:val="0"/>
          <w:sz w:val="24"/>
        </w:rPr>
        <w:t>（16分）</w:t>
      </w:r>
    </w:p>
    <w:p>
      <w:pPr>
        <w:pStyle w:val="4"/>
        <w:snapToGrid w:val="0"/>
        <w:spacing w:line="440" w:lineRule="exact"/>
        <w:ind w:left="360" w:hanging="360" w:hangingChars="15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18.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 （1）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 xml:space="preserve">佳木秀而繁阴，水落石出者 </w:t>
      </w:r>
      <w:r>
        <w:rPr>
          <w:rFonts w:cs="宋体" w:asciiTheme="minorEastAsia" w:hAnsiTheme="minorEastAsia" w:eastAsiaTheme="minorEastAsia"/>
          <w:bCs/>
          <w:sz w:val="24"/>
          <w:szCs w:val="24"/>
        </w:rPr>
        <w:t xml:space="preserve"> 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（2）</w:t>
      </w:r>
      <w:r>
        <w:rPr>
          <w:rFonts w:hint="eastAsia" w:asciiTheme="minorEastAsia" w:hAnsiTheme="minorEastAsia" w:eastAsiaTheme="minorEastAsia"/>
          <w:sz w:val="24"/>
          <w:szCs w:val="24"/>
          <w:shd w:val="clear" w:color="auto" w:fill="FFFFFF"/>
        </w:rPr>
        <w:t>人有悲欢离合  千里共婵娟</w:t>
      </w:r>
    </w:p>
    <w:p>
      <w:pPr>
        <w:pStyle w:val="4"/>
        <w:snapToGrid w:val="0"/>
        <w:spacing w:line="440" w:lineRule="exact"/>
        <w:ind w:left="360" w:hanging="360" w:hangingChars="15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（3）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 xml:space="preserve">溪云初起日沉阁，山雨欲来风满楼  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（4）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春蚕到死丝方尽，蜡炬成灰泪始干</w:t>
      </w:r>
    </w:p>
    <w:p>
      <w:pPr>
        <w:pStyle w:val="4"/>
        <w:snapToGrid w:val="0"/>
        <w:spacing w:line="440" w:lineRule="exact"/>
        <w:ind w:left="360" w:hanging="360" w:hangingChars="15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（有错别字，该句不得分；每句1分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drawing>
          <wp:inline distT="0" distB="0" distL="0" distR="0">
            <wp:extent cx="15240" cy="21590"/>
            <wp:effectExtent l="19050" t="0" r="381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，共4分）</w:t>
      </w:r>
    </w:p>
    <w:p>
      <w:pPr>
        <w:pStyle w:val="4"/>
        <w:snapToGrid w:val="0"/>
        <w:spacing w:line="440" w:lineRule="exact"/>
        <w:ind w:left="360" w:hanging="360" w:hangingChars="15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19.B。    20.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 C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。</w:t>
      </w:r>
    </w:p>
    <w:p>
      <w:pPr>
        <w:pStyle w:val="4"/>
        <w:snapToGrid w:val="0"/>
        <w:spacing w:line="440" w:lineRule="exact"/>
        <w:ind w:left="360" w:hanging="360" w:hangingChars="15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21.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 （1）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不因为了外物（的好坏）和个人（的得失）而高兴或悲伤。（阅卷要点：一、此是之文句，不可拆分成两句翻译；二、“以”是关键词）（2分）</w:t>
      </w:r>
    </w:p>
    <w:p>
      <w:pPr>
        <w:pStyle w:val="4"/>
        <w:snapToGrid w:val="0"/>
        <w:spacing w:line="440" w:lineRule="exact"/>
        <w:ind w:left="360" w:hanging="360" w:hangingChars="15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（2）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（范仲淹）从同族中选择年长而又品德好的一个人掌管义庄的财物的支出与收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drawing>
          <wp:inline distT="0" distB="0" distL="0" distR="0">
            <wp:extent cx="15875" cy="15875"/>
            <wp:effectExtent l="19050" t="0" r="2541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入。（“主”、“出”、“纳”为关键词）（1分）</w:t>
      </w:r>
    </w:p>
    <w:p>
      <w:pPr>
        <w:pStyle w:val="4"/>
        <w:snapToGrid w:val="0"/>
        <w:spacing w:line="440" w:lineRule="exact"/>
        <w:ind w:left="360" w:hanging="360" w:hangingChars="15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22.前两段文字表现览物之情一悲一喜，表面上看完全不同，实质都是以个人的得失作为看待和评判外物的标准。（2分；意近即可）</w:t>
      </w:r>
    </w:p>
    <w:p>
      <w:pPr>
        <w:pStyle w:val="4"/>
        <w:snapToGrid w:val="0"/>
        <w:spacing w:line="440" w:lineRule="exact"/>
        <w:ind w:left="360" w:hanging="360" w:hangingChars="15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23.“先天下之忧而忧，后天下之乐而乐”（或：居庙堂之高则忧其民）；（1分）</w:t>
      </w:r>
    </w:p>
    <w:p>
      <w:pPr>
        <w:pStyle w:val="4"/>
        <w:snapToGrid w:val="0"/>
        <w:spacing w:line="440" w:lineRule="exact"/>
        <w:ind w:left="360" w:hanging="360" w:hangingChars="150"/>
        <w:jc w:val="left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24.万家忧乐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drawing>
          <wp:inline distT="0" distB="0" distL="0" distR="0">
            <wp:extent cx="21590" cy="17145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上（到）心头。（1分。若学生自对，在格律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drawing>
          <wp:inline distT="0" distB="0" distL="0" distR="0">
            <wp:extent cx="15240" cy="20320"/>
            <wp:effectExtent l="19050" t="0" r="381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上不宜要求，重点看其对句的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drawing>
          <wp:inline distT="0" distB="0" distL="0" distR="0">
            <wp:extent cx="15240" cy="12700"/>
            <wp:effectExtent l="19050" t="0" r="381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结构是否与原句一致或接近内容上是否切合）</w:t>
      </w:r>
    </w:p>
    <w:p>
      <w:pPr>
        <w:pStyle w:val="4"/>
        <w:snapToGrid w:val="0"/>
        <w:spacing w:after="156" w:afterLines="50" w:line="440" w:lineRule="exact"/>
        <w:ind w:left="360" w:hanging="361" w:hangingChars="150"/>
        <w:jc w:val="left"/>
        <w:rPr>
          <w:rFonts w:cs="宋体"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  <w:szCs w:val="24"/>
        </w:rPr>
        <w:t>四、作文</w:t>
      </w:r>
    </w:p>
    <w:p>
      <w:pPr>
        <w:pStyle w:val="4"/>
        <w:snapToGrid w:val="0"/>
        <w:spacing w:line="360" w:lineRule="auto"/>
        <w:ind w:left="360" w:hanging="360" w:hangingChars="150"/>
        <w:jc w:val="left"/>
        <w:rPr>
          <w:rFonts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 xml:space="preserve">25.作文 </w:t>
      </w:r>
      <w:r>
        <w:rPr>
          <w:rFonts w:hAnsi="宋体" w:cs="宋体"/>
          <w:bCs/>
          <w:sz w:val="24"/>
          <w:szCs w:val="24"/>
        </w:rPr>
        <w:t xml:space="preserve"> 40</w:t>
      </w:r>
      <w:r>
        <w:rPr>
          <w:rFonts w:hint="eastAsia" w:hAnsi="宋体" w:cs="宋体"/>
          <w:bCs/>
          <w:sz w:val="24"/>
          <w:szCs w:val="24"/>
        </w:rPr>
        <w:t>分（评分标准表）</w:t>
      </w:r>
    </w:p>
    <w:tbl>
      <w:tblPr>
        <w:tblStyle w:val="11"/>
        <w:tblW w:w="851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2359"/>
        <w:gridCol w:w="1417"/>
        <w:gridCol w:w="1559"/>
        <w:gridCol w:w="15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646" w:type="dxa"/>
            <w:tcBorders>
              <w:tl2br w:val="single" w:color="auto" w:sz="4" w:space="0"/>
            </w:tcBorders>
          </w:tcPr>
          <w:p>
            <w:pPr>
              <w:widowControl/>
              <w:adjustRightInd w:val="0"/>
              <w:snapToGrid w:val="0"/>
              <w:spacing w:line="360" w:lineRule="exact"/>
              <w:ind w:firstLine="720" w:firstLineChars="300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项目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类别</w:t>
            </w:r>
          </w:p>
        </w:tc>
        <w:tc>
          <w:tcPr>
            <w:tcW w:w="2359" w:type="dxa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内 容</w:t>
            </w:r>
            <w:r>
              <w:rPr>
                <w:rFonts w:ascii="宋体" w:hAnsi="宋体" w:eastAsia="宋体" w:cs="宋体"/>
                <w:color w:val="FFFFFF"/>
                <w:kern w:val="0"/>
                <w:sz w:val="4"/>
                <w:shd w:val="clear" w:color="auto" w:fill="FFFFFF"/>
              </w:rPr>
              <w:t>[来源:Z&amp;xx&amp;k.Com]</w:t>
            </w:r>
          </w:p>
        </w:tc>
        <w:tc>
          <w:tcPr>
            <w:tcW w:w="1417" w:type="dxa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结 构</w:t>
            </w:r>
          </w:p>
        </w:tc>
        <w:tc>
          <w:tcPr>
            <w:tcW w:w="1559" w:type="dxa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语 言</w:t>
            </w:r>
          </w:p>
        </w:tc>
        <w:tc>
          <w:tcPr>
            <w:tcW w:w="1536" w:type="dxa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卷 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646" w:type="dxa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hd w:val="clear" w:color="auto" w:fill="FFFFFF"/>
              </w:rPr>
              <w:t>一类卷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hd w:val="clear" w:color="auto" w:fill="FFFFFF"/>
              </w:rPr>
              <w:t>( 36—40 分)</w:t>
            </w:r>
          </w:p>
        </w:tc>
        <w:tc>
          <w:tcPr>
            <w:tcW w:w="2359" w:type="dxa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立意深刻且有新意，内容充实，感情真挚</w:t>
            </w:r>
          </w:p>
        </w:tc>
        <w:tc>
          <w:tcPr>
            <w:tcW w:w="1417" w:type="dxa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结构严谨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条理清楚</w:t>
            </w:r>
          </w:p>
        </w:tc>
        <w:tc>
          <w:tcPr>
            <w:tcW w:w="1559" w:type="dxa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语句流畅</w:t>
            </w:r>
            <w:r>
              <w:rPr>
                <w:rFonts w:ascii="宋体" w:hAnsi="宋体" w:eastAsia="宋体" w:cs="宋体"/>
                <w:color w:val="FFFFFF"/>
                <w:kern w:val="0"/>
                <w:sz w:val="4"/>
                <w:shd w:val="clear" w:color="auto" w:fill="FFFFFF"/>
              </w:rPr>
              <w:t>[来源:学*科*网]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用语准确</w:t>
            </w:r>
          </w:p>
        </w:tc>
        <w:tc>
          <w:tcPr>
            <w:tcW w:w="1536" w:type="dxa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卷面整洁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书写美观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646" w:type="dxa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hd w:val="clear" w:color="auto" w:fill="FFFFFF"/>
              </w:rPr>
              <w:t>二类卷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hd w:val="clear" w:color="auto" w:fill="FFFFFF"/>
              </w:rPr>
              <w:t>( 32—35 分)</w:t>
            </w:r>
          </w:p>
        </w:tc>
        <w:tc>
          <w:tcPr>
            <w:tcW w:w="2359" w:type="dxa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中心明确内容具体，有真情实感</w:t>
            </w:r>
          </w:p>
        </w:tc>
        <w:tc>
          <w:tcPr>
            <w:tcW w:w="1417" w:type="dxa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层次分明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结构完整</w:t>
            </w:r>
          </w:p>
        </w:tc>
        <w:tc>
          <w:tcPr>
            <w:tcW w:w="1559" w:type="dxa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语句通顺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用语较准确</w:t>
            </w:r>
          </w:p>
        </w:tc>
        <w:tc>
          <w:tcPr>
            <w:tcW w:w="1536" w:type="dxa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卷面整洁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书写规范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1646" w:type="dxa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hd w:val="clear" w:color="auto" w:fill="FFFFFF"/>
              </w:rPr>
              <w:t>三类卷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hd w:val="clear" w:color="auto" w:fill="FFFFFF"/>
              </w:rPr>
              <w:t>( 28—31 分)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359" w:type="dxa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中心比较明确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内容比较具体</w:t>
            </w:r>
            <w:r>
              <w:rPr>
                <w:rFonts w:ascii="宋体" w:hAnsi="宋体" w:eastAsia="宋体" w:cs="宋体"/>
                <w:color w:val="FFFFFF"/>
                <w:kern w:val="0"/>
                <w:sz w:val="4"/>
                <w:shd w:val="clear" w:color="auto" w:fill="FFFFFF"/>
              </w:rPr>
              <w:t>[来源:学_科_网Z_X_X_K]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感情较真实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不偏离作文要求</w:t>
            </w:r>
          </w:p>
        </w:tc>
        <w:tc>
          <w:tcPr>
            <w:tcW w:w="1417" w:type="dxa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层次清楚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结构较</w:t>
            </w: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drawing>
                <wp:inline distT="0" distB="0" distL="0" distR="0">
                  <wp:extent cx="12700" cy="21590"/>
                  <wp:effectExtent l="19050" t="0" r="635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完整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559" w:type="dxa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语句较通顺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用语较准确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536" w:type="dxa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卷面较整洁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书写较规范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1646" w:type="dxa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hd w:val="clear" w:color="auto" w:fill="FFFFFF"/>
              </w:rPr>
              <w:t>四类卷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hd w:val="clear" w:color="auto" w:fill="FFFFFF"/>
              </w:rPr>
              <w:t>( 24—27 分)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359" w:type="dxa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中心基本明确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内容不够具体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不偏离作文要求</w:t>
            </w:r>
          </w:p>
        </w:tc>
        <w:tc>
          <w:tcPr>
            <w:tcW w:w="1417" w:type="dxa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层次较清楚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结构基本完整</w:t>
            </w:r>
          </w:p>
        </w:tc>
        <w:tc>
          <w:tcPr>
            <w:tcW w:w="1559" w:type="dxa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语句基本通顺,有少量语病</w:t>
            </w:r>
          </w:p>
        </w:tc>
        <w:tc>
          <w:tcPr>
            <w:tcW w:w="1536" w:type="dxa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卷面较零乱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书写较潦草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646" w:type="dxa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hd w:val="clear" w:color="auto" w:fill="FFFFFF"/>
              </w:rPr>
              <w:t>五类卷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hd w:val="clear" w:color="auto" w:fill="FFFFFF"/>
              </w:rPr>
              <w:t>( 24 分以下)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eastAsia="宋体" w:cs="宋体"/>
                <w:color w:val="FFFFFF"/>
                <w:kern w:val="0"/>
                <w:sz w:val="4"/>
                <w:shd w:val="clear" w:color="auto" w:fill="FFFFFF"/>
              </w:rPr>
              <w:t>[来源:学科网]</w:t>
            </w:r>
          </w:p>
        </w:tc>
        <w:tc>
          <w:tcPr>
            <w:tcW w:w="2359" w:type="dxa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中心不明确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内容不具体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偏离题意</w:t>
            </w:r>
          </w:p>
        </w:tc>
        <w:tc>
          <w:tcPr>
            <w:tcW w:w="1417" w:type="dxa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条理</w:t>
            </w: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drawing>
                <wp:inline distT="0" distB="0" distL="0" distR="0">
                  <wp:extent cx="15240" cy="21590"/>
                  <wp:effectExtent l="19050" t="0" r="381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不清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结构混乱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559" w:type="dxa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语句不通</w:t>
            </w: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drawing>
                <wp:inline distT="0" distB="0" distL="0" distR="0">
                  <wp:extent cx="20320" cy="21590"/>
                  <wp:effectExtent l="1905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顺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有较多病句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536" w:type="dxa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卷面零乱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</w:rPr>
              <w:t>书写潦草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hAnsi="宋体" w:eastAsia="宋体" w:cs="宋体"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eastAsia="宋体" w:cs="宋体"/>
                <w:color w:val="FFFFFF"/>
                <w:kern w:val="0"/>
                <w:sz w:val="4"/>
                <w:shd w:val="clear" w:color="auto" w:fill="FFFFFF"/>
              </w:rPr>
              <w:t>[来源:学§科§网Z§X§X§K]</w:t>
            </w:r>
          </w:p>
        </w:tc>
      </w:tr>
    </w:tbl>
    <w:p>
      <w:pPr>
        <w:pStyle w:val="4"/>
        <w:snapToGrid w:val="0"/>
        <w:spacing w:line="360" w:lineRule="auto"/>
        <w:ind w:left="315" w:hanging="316" w:hangingChars="150"/>
        <w:jc w:val="left"/>
        <w:rPr>
          <w:rFonts w:hAnsi="宋体" w:cs="宋体"/>
          <w:b/>
          <w:bCs/>
        </w:rPr>
      </w:pPr>
      <w:bookmarkStart w:id="0" w:name="_GoBack"/>
      <w:bookmarkEnd w:id="0"/>
    </w:p>
    <w:sectPr>
      <w:headerReference r:id="rId4" w:type="first"/>
      <w:footerReference r:id="rId6" w:type="first"/>
      <w:headerReference r:id="rId3" w:type="even"/>
      <w:footerReference r:id="rId5" w:type="even"/>
      <w:pgSz w:w="10431" w:h="14740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14B2C31"/>
    <w:rsid w:val="00000041"/>
    <w:rsid w:val="000007D0"/>
    <w:rsid w:val="00011286"/>
    <w:rsid w:val="00012A39"/>
    <w:rsid w:val="00014BF0"/>
    <w:rsid w:val="0001573B"/>
    <w:rsid w:val="000241FB"/>
    <w:rsid w:val="00031ECC"/>
    <w:rsid w:val="00056B3B"/>
    <w:rsid w:val="00064C62"/>
    <w:rsid w:val="00083592"/>
    <w:rsid w:val="0008676A"/>
    <w:rsid w:val="00086FFA"/>
    <w:rsid w:val="00087089"/>
    <w:rsid w:val="00097390"/>
    <w:rsid w:val="00097FE7"/>
    <w:rsid w:val="000B0B57"/>
    <w:rsid w:val="000D7868"/>
    <w:rsid w:val="000E03C8"/>
    <w:rsid w:val="000E3327"/>
    <w:rsid w:val="000E74DE"/>
    <w:rsid w:val="000E7F47"/>
    <w:rsid w:val="000F3B36"/>
    <w:rsid w:val="0013536D"/>
    <w:rsid w:val="00141524"/>
    <w:rsid w:val="0014550D"/>
    <w:rsid w:val="0015686C"/>
    <w:rsid w:val="001615AA"/>
    <w:rsid w:val="001756AF"/>
    <w:rsid w:val="001A07D6"/>
    <w:rsid w:val="001A1BA3"/>
    <w:rsid w:val="001A3B64"/>
    <w:rsid w:val="001C0DF0"/>
    <w:rsid w:val="001C23A7"/>
    <w:rsid w:val="001E0E61"/>
    <w:rsid w:val="001E570D"/>
    <w:rsid w:val="001F16BB"/>
    <w:rsid w:val="001F55FF"/>
    <w:rsid w:val="00215FF0"/>
    <w:rsid w:val="00217BE0"/>
    <w:rsid w:val="00223B0B"/>
    <w:rsid w:val="00236902"/>
    <w:rsid w:val="0024355B"/>
    <w:rsid w:val="002443AE"/>
    <w:rsid w:val="0025227D"/>
    <w:rsid w:val="00254FAD"/>
    <w:rsid w:val="00255278"/>
    <w:rsid w:val="002605DE"/>
    <w:rsid w:val="00261EB5"/>
    <w:rsid w:val="00282FB1"/>
    <w:rsid w:val="00285545"/>
    <w:rsid w:val="0028704C"/>
    <w:rsid w:val="00295241"/>
    <w:rsid w:val="002A009A"/>
    <w:rsid w:val="002B43BE"/>
    <w:rsid w:val="002C3A8D"/>
    <w:rsid w:val="002D2E02"/>
    <w:rsid w:val="003152C4"/>
    <w:rsid w:val="003264E2"/>
    <w:rsid w:val="00330DE8"/>
    <w:rsid w:val="00334E9D"/>
    <w:rsid w:val="00346DCA"/>
    <w:rsid w:val="0035518E"/>
    <w:rsid w:val="0036680A"/>
    <w:rsid w:val="00372FAA"/>
    <w:rsid w:val="0039026B"/>
    <w:rsid w:val="003A263F"/>
    <w:rsid w:val="003B3666"/>
    <w:rsid w:val="003B421D"/>
    <w:rsid w:val="003D7490"/>
    <w:rsid w:val="00400123"/>
    <w:rsid w:val="00402331"/>
    <w:rsid w:val="00403D8F"/>
    <w:rsid w:val="00414E57"/>
    <w:rsid w:val="00427C28"/>
    <w:rsid w:val="00463EA6"/>
    <w:rsid w:val="00470ECD"/>
    <w:rsid w:val="00487ABB"/>
    <w:rsid w:val="004944CB"/>
    <w:rsid w:val="004959D1"/>
    <w:rsid w:val="004A359F"/>
    <w:rsid w:val="004A601B"/>
    <w:rsid w:val="004C1B1E"/>
    <w:rsid w:val="004C4C72"/>
    <w:rsid w:val="004C6176"/>
    <w:rsid w:val="004C6FAA"/>
    <w:rsid w:val="004D0274"/>
    <w:rsid w:val="004D32C4"/>
    <w:rsid w:val="004E3F0C"/>
    <w:rsid w:val="004F2A4D"/>
    <w:rsid w:val="004F32C5"/>
    <w:rsid w:val="004F724E"/>
    <w:rsid w:val="00502D2D"/>
    <w:rsid w:val="005035E8"/>
    <w:rsid w:val="005359ED"/>
    <w:rsid w:val="00537F4F"/>
    <w:rsid w:val="005A24E4"/>
    <w:rsid w:val="005B1B07"/>
    <w:rsid w:val="005D64E0"/>
    <w:rsid w:val="005F0B34"/>
    <w:rsid w:val="005F2679"/>
    <w:rsid w:val="006009FF"/>
    <w:rsid w:val="00624BF6"/>
    <w:rsid w:val="00631265"/>
    <w:rsid w:val="0063160A"/>
    <w:rsid w:val="00634AFB"/>
    <w:rsid w:val="006470FB"/>
    <w:rsid w:val="00657E1D"/>
    <w:rsid w:val="0066146F"/>
    <w:rsid w:val="00687DF8"/>
    <w:rsid w:val="00690520"/>
    <w:rsid w:val="006926E4"/>
    <w:rsid w:val="006960C8"/>
    <w:rsid w:val="006C70D4"/>
    <w:rsid w:val="006D0A4F"/>
    <w:rsid w:val="006F317D"/>
    <w:rsid w:val="00704E19"/>
    <w:rsid w:val="00705F08"/>
    <w:rsid w:val="00720F8F"/>
    <w:rsid w:val="0072282F"/>
    <w:rsid w:val="00731709"/>
    <w:rsid w:val="00780A73"/>
    <w:rsid w:val="00794B70"/>
    <w:rsid w:val="007C24B7"/>
    <w:rsid w:val="007E7DB6"/>
    <w:rsid w:val="00814E78"/>
    <w:rsid w:val="00863C25"/>
    <w:rsid w:val="008649F3"/>
    <w:rsid w:val="008674CF"/>
    <w:rsid w:val="00875EFC"/>
    <w:rsid w:val="008944AF"/>
    <w:rsid w:val="008946A1"/>
    <w:rsid w:val="008A7236"/>
    <w:rsid w:val="008C5CB2"/>
    <w:rsid w:val="008C5E55"/>
    <w:rsid w:val="009032E0"/>
    <w:rsid w:val="00905A76"/>
    <w:rsid w:val="0092258D"/>
    <w:rsid w:val="00932107"/>
    <w:rsid w:val="00946C14"/>
    <w:rsid w:val="00964C18"/>
    <w:rsid w:val="00970665"/>
    <w:rsid w:val="00974B71"/>
    <w:rsid w:val="009772D1"/>
    <w:rsid w:val="0098143B"/>
    <w:rsid w:val="009A3B25"/>
    <w:rsid w:val="009C27CF"/>
    <w:rsid w:val="009C4495"/>
    <w:rsid w:val="009E6885"/>
    <w:rsid w:val="00A04088"/>
    <w:rsid w:val="00A12187"/>
    <w:rsid w:val="00A50351"/>
    <w:rsid w:val="00A663F4"/>
    <w:rsid w:val="00A70600"/>
    <w:rsid w:val="00AA3491"/>
    <w:rsid w:val="00AF4760"/>
    <w:rsid w:val="00B0134D"/>
    <w:rsid w:val="00B1591C"/>
    <w:rsid w:val="00B17D8C"/>
    <w:rsid w:val="00B351E9"/>
    <w:rsid w:val="00B35FAB"/>
    <w:rsid w:val="00B41F64"/>
    <w:rsid w:val="00B42291"/>
    <w:rsid w:val="00B5227A"/>
    <w:rsid w:val="00B52E43"/>
    <w:rsid w:val="00B57012"/>
    <w:rsid w:val="00BA28E7"/>
    <w:rsid w:val="00BA3B72"/>
    <w:rsid w:val="00BB3576"/>
    <w:rsid w:val="00BC7947"/>
    <w:rsid w:val="00BE47FD"/>
    <w:rsid w:val="00C12D02"/>
    <w:rsid w:val="00C15D30"/>
    <w:rsid w:val="00C23927"/>
    <w:rsid w:val="00C52AC1"/>
    <w:rsid w:val="00C53297"/>
    <w:rsid w:val="00C71E73"/>
    <w:rsid w:val="00C874DC"/>
    <w:rsid w:val="00CB123D"/>
    <w:rsid w:val="00CB12AB"/>
    <w:rsid w:val="00CB1820"/>
    <w:rsid w:val="00CB5977"/>
    <w:rsid w:val="00CB703E"/>
    <w:rsid w:val="00CC27E9"/>
    <w:rsid w:val="00CD026D"/>
    <w:rsid w:val="00CD4811"/>
    <w:rsid w:val="00CD7B96"/>
    <w:rsid w:val="00CE3FCD"/>
    <w:rsid w:val="00CE6809"/>
    <w:rsid w:val="00CE735B"/>
    <w:rsid w:val="00CE7E4F"/>
    <w:rsid w:val="00D03F47"/>
    <w:rsid w:val="00D23F2E"/>
    <w:rsid w:val="00D26EB8"/>
    <w:rsid w:val="00D326FB"/>
    <w:rsid w:val="00D45CE0"/>
    <w:rsid w:val="00D54173"/>
    <w:rsid w:val="00D56EA9"/>
    <w:rsid w:val="00D81CA5"/>
    <w:rsid w:val="00D90994"/>
    <w:rsid w:val="00D96008"/>
    <w:rsid w:val="00DA6215"/>
    <w:rsid w:val="00DA6E4C"/>
    <w:rsid w:val="00DB54FC"/>
    <w:rsid w:val="00DB5995"/>
    <w:rsid w:val="00DF1B01"/>
    <w:rsid w:val="00E00967"/>
    <w:rsid w:val="00E04958"/>
    <w:rsid w:val="00E342C8"/>
    <w:rsid w:val="00E62603"/>
    <w:rsid w:val="00E72AC3"/>
    <w:rsid w:val="00E975C9"/>
    <w:rsid w:val="00EA52BA"/>
    <w:rsid w:val="00EC507C"/>
    <w:rsid w:val="00ED138F"/>
    <w:rsid w:val="00EF4397"/>
    <w:rsid w:val="00F14864"/>
    <w:rsid w:val="00F45FEA"/>
    <w:rsid w:val="00F65CFF"/>
    <w:rsid w:val="00F81AB0"/>
    <w:rsid w:val="00F9221D"/>
    <w:rsid w:val="00F9398B"/>
    <w:rsid w:val="00F93E31"/>
    <w:rsid w:val="00F9545C"/>
    <w:rsid w:val="00FC5600"/>
    <w:rsid w:val="00FE686D"/>
    <w:rsid w:val="017D2DF0"/>
    <w:rsid w:val="06EB7AC7"/>
    <w:rsid w:val="08A64D6D"/>
    <w:rsid w:val="12695016"/>
    <w:rsid w:val="161176DC"/>
    <w:rsid w:val="17DE4E91"/>
    <w:rsid w:val="1B023165"/>
    <w:rsid w:val="1EEF1B14"/>
    <w:rsid w:val="23522ABC"/>
    <w:rsid w:val="27141166"/>
    <w:rsid w:val="2A7A544D"/>
    <w:rsid w:val="2D8B2B47"/>
    <w:rsid w:val="2FF027B4"/>
    <w:rsid w:val="314B2C31"/>
    <w:rsid w:val="32684848"/>
    <w:rsid w:val="335D5EB0"/>
    <w:rsid w:val="368239F2"/>
    <w:rsid w:val="3B0F06DB"/>
    <w:rsid w:val="3BDC3FCB"/>
    <w:rsid w:val="3DE96EE9"/>
    <w:rsid w:val="3F6704FE"/>
    <w:rsid w:val="40582C96"/>
    <w:rsid w:val="44DC77DC"/>
    <w:rsid w:val="54BB5E30"/>
    <w:rsid w:val="5525518B"/>
    <w:rsid w:val="611B3E1E"/>
    <w:rsid w:val="62A02AD8"/>
    <w:rsid w:val="69D72998"/>
    <w:rsid w:val="6D535020"/>
    <w:rsid w:val="74D96C20"/>
    <w:rsid w:val="76FE64B1"/>
    <w:rsid w:val="7BEE3E9D"/>
    <w:rsid w:val="7C9D7009"/>
    <w:rsid w:val="7FD7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Plain Text"/>
    <w:basedOn w:val="5"/>
    <w:link w:val="16"/>
    <w:qFormat/>
    <w:uiPriority w:val="99"/>
    <w:rPr>
      <w:rFonts w:ascii="宋体" w:hAnsi="Courier New" w:cs="Courier New"/>
      <w:szCs w:val="21"/>
    </w:rPr>
  </w:style>
  <w:style w:type="paragraph" w:customStyle="1" w:styleId="5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6">
    <w:name w:val="Balloon Text"/>
    <w:basedOn w:val="1"/>
    <w:link w:val="17"/>
    <w:qFormat/>
    <w:uiPriority w:val="0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para1"/>
    <w:basedOn w:val="3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">
    <w:name w:val="正文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纯文本 Char"/>
    <w:basedOn w:val="10"/>
    <w:link w:val="4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7">
    <w:name w:val="批注框文本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北京今日学易科技有限公司(Zxxk.Com)</Company>
  <Pages>4</Pages>
  <Words>1025</Words>
  <Characters>1066</Characters>
  <Lines>82</Lines>
  <Paragraphs>95</Paragraphs>
  <TotalTime>164</TotalTime>
  <ScaleCrop>false</ScaleCrop>
  <LinksUpToDate>false</LinksUpToDate>
  <CharactersWithSpaces>1996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2018-10-17T02:57:00Z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2019-12-15T13:50:00Z</cp:lastPrinted>
  <dcterms:modified xsi:type="dcterms:W3CDTF">2020-06-29T03:14:44Z</dcterms:modified>
  <dc:subject>四川省雅安市2020届九年级上学期期末检测语文试题参考答案.docx</dc:subject>
  <dc:title>四川省雅安市2020届九年级上学期期末检测语文试题参考答案.docx</dc:title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