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11696700</wp:posOffset>
            </wp:positionH>
            <wp:positionV relativeFrom="topMargin">
              <wp:posOffset>10985500</wp:posOffset>
            </wp:positionV>
            <wp:extent cx="406400" cy="330200"/>
            <wp:effectExtent l="0" t="0" r="12700" b="12700"/>
            <wp:wrapNone/>
            <wp:docPr id="100087" name="图片 1000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7" name="图片 10008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44"/>
          <w:szCs w:val="44"/>
        </w:rPr>
        <w:t>九年级数学试卷参考答案</w:t>
      </w:r>
    </w:p>
    <w:p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>一、选择题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852"/>
        <w:gridCol w:w="852"/>
        <w:gridCol w:w="852"/>
        <w:gridCol w:w="852"/>
        <w:gridCol w:w="852"/>
        <w:gridCol w:w="852"/>
        <w:gridCol w:w="852"/>
        <w:gridCol w:w="853"/>
        <w:gridCol w:w="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</w:tcPr>
          <w:p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852" w:type="dxa"/>
          </w:tcPr>
          <w:p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852" w:type="dxa"/>
          </w:tcPr>
          <w:p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852" w:type="dxa"/>
          </w:tcPr>
          <w:p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852" w:type="dxa"/>
          </w:tcPr>
          <w:p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852" w:type="dxa"/>
          </w:tcPr>
          <w:p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852" w:type="dxa"/>
          </w:tcPr>
          <w:p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852" w:type="dxa"/>
          </w:tcPr>
          <w:p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853" w:type="dxa"/>
          </w:tcPr>
          <w:p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853" w:type="dxa"/>
          </w:tcPr>
          <w:p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</w:tcPr>
          <w:p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D</w:t>
            </w:r>
          </w:p>
        </w:tc>
        <w:tc>
          <w:tcPr>
            <w:tcW w:w="852" w:type="dxa"/>
          </w:tcPr>
          <w:p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852" w:type="dxa"/>
          </w:tcPr>
          <w:p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852" w:type="dxa"/>
          </w:tcPr>
          <w:p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852" w:type="dxa"/>
          </w:tcPr>
          <w:p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852" w:type="dxa"/>
          </w:tcPr>
          <w:p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852" w:type="dxa"/>
          </w:tcPr>
          <w:p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852" w:type="dxa"/>
          </w:tcPr>
          <w:p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853" w:type="dxa"/>
          </w:tcPr>
          <w:p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853" w:type="dxa"/>
          </w:tcPr>
          <w:p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</w:tr>
    </w:tbl>
    <w:p>
      <w:pPr>
        <w:jc w:val="left"/>
        <w:rPr>
          <w:rFonts w:hint="eastAsia"/>
          <w:sz w:val="24"/>
        </w:rPr>
      </w:pPr>
    </w:p>
    <w:p>
      <w:pPr>
        <w:jc w:val="left"/>
        <w:rPr>
          <w:rFonts w:hint="eastAsia"/>
          <w:sz w:val="24"/>
        </w:rPr>
      </w:pPr>
    </w:p>
    <w:p>
      <w:pPr>
        <w:jc w:val="left"/>
        <w:rPr>
          <w:sz w:val="24"/>
        </w:rPr>
      </w:pPr>
    </w:p>
    <w:p>
      <w:pPr>
        <w:numPr>
          <w:ilvl w:val="0"/>
          <w:numId w:val="1"/>
        </w:numPr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D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解析：由题意得，原式可化为</w:t>
      </w:r>
      <w:r>
        <w:rPr>
          <w:rFonts w:hint="eastAsia"/>
          <w:position w:val="-6"/>
          <w:sz w:val="24"/>
        </w:rPr>
        <w:object>
          <v:shape id="_x0000_i1025" o:spt="75" type="#_x0000_t75" style="height:15.75pt;width:56.2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s" ShapeID="_x0000_i1025" DrawAspect="Content" ObjectID="_1468075725" r:id="rId5">
            <o:LockedField>false</o:LockedField>
          </o:OLEObject>
        </w:object>
      </w:r>
    </w:p>
    <w:p>
      <w:pPr>
        <w:jc w:val="left"/>
        <w:rPr>
          <w:sz w:val="24"/>
        </w:rPr>
      </w:pPr>
      <w:r>
        <w:rPr>
          <w:position w:val="-10"/>
          <w:sz w:val="24"/>
        </w:rPr>
        <w:object>
          <v:shape id="_x0000_i1026" o:spt="75" type="#_x0000_t75" style="height:15.75pt;width:68.2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s" ShapeID="_x0000_i1026" DrawAspect="Content" ObjectID="_1468075726" r:id="rId7">
            <o:LockedField>false</o:LockedField>
          </o:OLEObject>
        </w:object>
      </w:r>
      <w:r>
        <w:rPr>
          <w:rFonts w:hint="eastAsia"/>
          <w:sz w:val="24"/>
        </w:rPr>
        <w:t>，解得</w:t>
      </w:r>
      <w:r>
        <w:rPr>
          <w:rFonts w:hint="eastAsia"/>
          <w:position w:val="-10"/>
          <w:sz w:val="24"/>
        </w:rPr>
        <w:object>
          <v:shape id="_x0000_i1027" o:spt="75" type="#_x0000_t75" style="height:17.25pt;width:63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s" ShapeID="_x0000_i1027" DrawAspect="Content" ObjectID="_1468075727" r:id="rId9">
            <o:LockedField>false</o:LockedField>
          </o:OLEObject>
        </w:object>
      </w:r>
    </w:p>
    <w:p>
      <w:pPr>
        <w:numPr>
          <w:ilvl w:val="0"/>
          <w:numId w:val="1"/>
        </w:numPr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A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解析：由题意得：</w:t>
      </w:r>
    </w:p>
    <w:p>
      <w:pPr>
        <w:jc w:val="left"/>
        <w:rPr>
          <w:sz w:val="24"/>
        </w:rPr>
      </w:pPr>
      <w:r>
        <w:rPr>
          <w:position w:val="-68"/>
          <w:sz w:val="24"/>
        </w:rPr>
        <w:object>
          <v:shape id="_x0000_i1028" o:spt="75" type="#_x0000_t75" style="height:74.25pt;width:126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s" ShapeID="_x0000_i1028" DrawAspect="Content" ObjectID="_1468075728" r:id="rId11">
            <o:LockedField>false</o:LockedField>
          </o:OLEObject>
        </w:object>
      </w:r>
    </w:p>
    <w:p>
      <w:pPr>
        <w:numPr>
          <w:ilvl w:val="0"/>
          <w:numId w:val="1"/>
        </w:numPr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C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解析：由图像以直线</w:t>
      </w:r>
      <w:r>
        <w:rPr>
          <w:rFonts w:hint="eastAsia"/>
          <w:position w:val="-6"/>
          <w:sz w:val="24"/>
        </w:rPr>
        <w:object>
          <v:shape id="_x0000_i1029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s" ShapeID="_x0000_i1029" DrawAspect="Content" ObjectID="_1468075729" r:id="rId13">
            <o:LockedField>false</o:LockedField>
          </o:OLEObject>
        </w:object>
      </w:r>
      <w:r>
        <w:rPr>
          <w:rFonts w:hint="eastAsia"/>
          <w:sz w:val="24"/>
        </w:rPr>
        <w:t>为对称轴可排除B、D；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把点（0,1）分别代入A、C得：</w:t>
      </w:r>
    </w:p>
    <w:p>
      <w:pPr>
        <w:numPr>
          <w:ilvl w:val="0"/>
          <w:numId w:val="2"/>
        </w:numPr>
        <w:jc w:val="left"/>
        <w:rPr>
          <w:sz w:val="24"/>
        </w:rPr>
      </w:pPr>
      <w:r>
        <w:rPr>
          <w:rFonts w:hint="eastAsia"/>
          <w:position w:val="-10"/>
          <w:sz w:val="24"/>
        </w:rPr>
        <w:object>
          <v:shape id="_x0000_i1030" o:spt="75" type="#_x0000_t75" style="height:18pt;width:102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s" ShapeID="_x0000_i1030" DrawAspect="Content" ObjectID="_1468075730" r:id="rId15">
            <o:LockedField>false</o:LockedField>
          </o:OLEObject>
        </w:objec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C、</w:t>
      </w:r>
      <w:r>
        <w:rPr>
          <w:rFonts w:hint="eastAsia"/>
          <w:position w:val="-10"/>
          <w:sz w:val="24"/>
        </w:rPr>
        <w:object>
          <v:shape id="_x0000_i1031" o:spt="75" type="#_x0000_t75" style="height:18pt;width:10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s" ShapeID="_x0000_i1031" DrawAspect="Content" ObjectID="_1468075731" r:id="rId17">
            <o:LockedField>false</o:LockedField>
          </o:OLEObject>
        </w:object>
      </w:r>
    </w:p>
    <w:p>
      <w:pPr>
        <w:numPr>
          <w:ilvl w:val="0"/>
          <w:numId w:val="1"/>
        </w:numPr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C</w:t>
      </w:r>
    </w:p>
    <w:p>
      <w:pPr>
        <w:jc w:val="left"/>
        <w:rPr>
          <w:sz w:val="24"/>
        </w:rPr>
      </w:pPr>
      <w:r>
        <w:rPr>
          <w:position w:val="-32"/>
          <w:sz w:val="24"/>
        </w:rPr>
        <w:object>
          <v:shape id="_x0000_i1032" o:spt="75" type="#_x0000_t75" style="height:38.25pt;width:147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s" ShapeID="_x0000_i1032" DrawAspect="Content" ObjectID="_1468075732" r:id="rId19">
            <o:LockedField>false</o:LockedField>
          </o:OLEObject>
        </w:object>
      </w:r>
    </w:p>
    <w:p>
      <w:pPr>
        <w:numPr>
          <w:ilvl w:val="0"/>
          <w:numId w:val="1"/>
        </w:numPr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C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解析：由题意得：</w:t>
      </w:r>
    </w:p>
    <w:p>
      <w:pPr>
        <w:jc w:val="left"/>
        <w:rPr>
          <w:sz w:val="24"/>
        </w:rPr>
      </w:pPr>
      <w:r>
        <w:rPr>
          <w:rFonts w:hint="eastAsia"/>
          <w:position w:val="-44"/>
          <w:sz w:val="24"/>
        </w:rPr>
        <w:object>
          <v:shape id="_x0000_i1033" o:spt="75" type="#_x0000_t75" style="height:54.75pt;width:186.7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s" ShapeID="_x0000_i1033" DrawAspect="Content" ObjectID="_1468075733" r:id="rId21">
            <o:LockedField>false</o:LockedField>
          </o:OLEObject>
        </w:object>
      </w:r>
    </w:p>
    <w:p>
      <w:pPr>
        <w:numPr>
          <w:ilvl w:val="0"/>
          <w:numId w:val="1"/>
        </w:numPr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A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解析：</w:t>
      </w:r>
    </w:p>
    <w:p>
      <w:pPr>
        <w:jc w:val="left"/>
        <w:rPr>
          <w:sz w:val="24"/>
        </w:rPr>
      </w:pPr>
      <w:r>
        <w:rPr>
          <w:position w:val="-110"/>
          <w:sz w:val="24"/>
        </w:rPr>
        <w:object>
          <v:shape id="_x0000_i1034" o:spt="75" type="#_x0000_t75" style="height:102.75pt;width:194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s" ShapeID="_x0000_i1034" DrawAspect="Content" ObjectID="_1468075734" r:id="rId23">
            <o:LockedField>false</o:LockedField>
          </o:OLEObject>
        </w:object>
      </w:r>
    </w:p>
    <w:p>
      <w:pPr>
        <w:numPr>
          <w:ilvl w:val="0"/>
          <w:numId w:val="1"/>
        </w:numPr>
        <w:jc w:val="left"/>
        <w:rPr>
          <w:sz w:val="24"/>
        </w:rPr>
      </w:pPr>
      <w:r>
        <w:rPr>
          <w:rFonts w:hint="eastAsia"/>
          <w:b/>
          <w:bCs/>
          <w:sz w:val="24"/>
        </w:rPr>
        <w:t>C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解析：由直径所对的角为直角得</w:t>
      </w:r>
      <w:r>
        <w:rPr>
          <w:rFonts w:hint="eastAsia"/>
          <w:position w:val="-6"/>
          <w:sz w:val="24"/>
        </w:rPr>
        <w:object>
          <v:shape id="_x0000_i1035" o:spt="75" type="#_x0000_t75" style="height:15.75pt;width:63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s" ShapeID="_x0000_i1035" DrawAspect="Content" ObjectID="_1468075735" r:id="rId25">
            <o:LockedField>false</o:LockedField>
          </o:OLEObject>
        </w:object>
      </w:r>
    </w:p>
    <w:p>
      <w:pPr>
        <w:jc w:val="left"/>
        <w:rPr>
          <w:sz w:val="24"/>
        </w:rPr>
      </w:pPr>
      <w:r>
        <w:rPr>
          <w:position w:val="-30"/>
          <w:sz w:val="24"/>
        </w:rPr>
        <w:object>
          <v:shape id="_x0000_i1036" o:spt="75" type="#_x0000_t75" style="height:36pt;width:111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s" ShapeID="_x0000_i1036" DrawAspect="Content" ObjectID="_1468075736" r:id="rId27">
            <o:LockedField>false</o:LockedField>
          </o:OLEObject>
        </w:object>
      </w:r>
    </w:p>
    <w:p>
      <w:pPr>
        <w:numPr>
          <w:ilvl w:val="0"/>
          <w:numId w:val="1"/>
        </w:numPr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C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解析：由同弧或等弧所对的圆周角是圆心角的一半得：</w:t>
      </w:r>
    </w:p>
    <w:p>
      <w:pPr>
        <w:jc w:val="left"/>
        <w:rPr>
          <w:sz w:val="24"/>
        </w:rPr>
      </w:pPr>
      <w:r>
        <w:rPr>
          <w:position w:val="-24"/>
          <w:sz w:val="24"/>
        </w:rPr>
        <w:object>
          <v:shape id="_x0000_i1037" o:spt="75" type="#_x0000_t75" style="height:30.75pt;width:119.2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s" ShapeID="_x0000_i1037" DrawAspect="Content" ObjectID="_1468075737" r:id="rId29">
            <o:LockedField>false</o:LockedField>
          </o:OLEObject>
        </w:object>
      </w:r>
    </w:p>
    <w:p>
      <w:pPr>
        <w:numPr>
          <w:ilvl w:val="0"/>
          <w:numId w:val="1"/>
        </w:numPr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B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解析：同时抛掷两个这样的正四面体，可能出现的结果有16种，数字之和为5的有4种，所以着地的一面数字之和为5的概率是</w:t>
      </w:r>
      <w:r>
        <w:rPr>
          <w:rFonts w:hint="eastAsia"/>
          <w:position w:val="-24"/>
          <w:sz w:val="24"/>
        </w:rPr>
        <w:object>
          <v:shape id="_x0000_i1038" o:spt="75" type="#_x0000_t75" style="height:30.75pt;width:36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s" ShapeID="_x0000_i1038" DrawAspect="Content" ObjectID="_1468075738" r:id="rId31">
            <o:LockedField>false</o:LockedField>
          </o:OLEObject>
        </w:object>
      </w:r>
    </w:p>
    <w:p>
      <w:pPr>
        <w:numPr>
          <w:ilvl w:val="0"/>
          <w:numId w:val="1"/>
        </w:numPr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A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解析：由题意得，</w:t>
      </w:r>
    </w:p>
    <w:p>
      <w:pPr>
        <w:jc w:val="left"/>
        <w:rPr>
          <w:sz w:val="24"/>
        </w:rPr>
      </w:pPr>
      <w:r>
        <w:rPr>
          <w:sz w:val="24"/>
        </w:rPr>
        <w:t>袋子中</w:t>
      </w:r>
      <w:r>
        <w:rPr>
          <w:rFonts w:hint="eastAsia"/>
          <w:sz w:val="24"/>
        </w:rPr>
        <w:t>红球的个数为：</w:t>
      </w:r>
      <w:r>
        <w:rPr>
          <w:rFonts w:hint="eastAsia"/>
          <w:position w:val="-24"/>
          <w:sz w:val="24"/>
        </w:rPr>
        <w:object>
          <v:shape id="_x0000_i1039" o:spt="75" type="#_x0000_t75" style="height:30.75pt;width:54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s" ShapeID="_x0000_i1039" DrawAspect="Content" ObjectID="_1468075739" r:id="rId33">
            <o:LockedField>false</o:LockedField>
          </o:OLEObject>
        </w:object>
      </w:r>
      <w:r>
        <w:rPr>
          <w:rFonts w:hint="eastAsia"/>
          <w:sz w:val="24"/>
        </w:rPr>
        <w:t>个</w:t>
      </w:r>
    </w:p>
    <w:p>
      <w:pPr>
        <w:jc w:val="left"/>
        <w:rPr>
          <w:sz w:val="24"/>
        </w:rPr>
      </w:pPr>
    </w:p>
    <w:p>
      <w:pPr>
        <w:numPr>
          <w:ilvl w:val="0"/>
          <w:numId w:val="3"/>
        </w:numPr>
        <w:jc w:val="left"/>
        <w:rPr>
          <w:sz w:val="24"/>
        </w:rPr>
      </w:pPr>
      <w:r>
        <w:rPr>
          <w:rFonts w:hint="eastAsia"/>
          <w:sz w:val="24"/>
        </w:rPr>
        <w:t>填空题</w:t>
      </w:r>
    </w:p>
    <w:p>
      <w:pPr>
        <w:numPr>
          <w:ilvl w:val="0"/>
          <w:numId w:val="1"/>
        </w:numPr>
        <w:jc w:val="left"/>
        <w:rPr>
          <w:b/>
          <w:bCs/>
          <w:sz w:val="24"/>
        </w:rPr>
      </w:pPr>
      <w:r>
        <w:rPr>
          <w:rFonts w:hint="eastAsia"/>
          <w:b/>
          <w:bCs/>
          <w:position w:val="-4"/>
          <w:sz w:val="24"/>
        </w:rPr>
        <w:object>
          <v:shape id="_x0000_i1040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s" ShapeID="_x0000_i1040" DrawAspect="Content" ObjectID="_1468075740" r:id="rId35">
            <o:LockedField>false</o:LockedField>
          </o:OLEObject>
        </w:object>
      </w:r>
    </w:p>
    <w:p>
      <w:pPr>
        <w:numPr>
          <w:ilvl w:val="0"/>
          <w:numId w:val="1"/>
        </w:numPr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2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解析：令</w:t>
      </w:r>
      <w:r>
        <w:rPr>
          <w:rFonts w:hint="eastAsia"/>
          <w:position w:val="-6"/>
          <w:sz w:val="24"/>
        </w:rPr>
        <w:t>y=0,</w:t>
      </w:r>
      <w:r>
        <w:rPr>
          <w:rFonts w:hint="eastAsia"/>
          <w:sz w:val="24"/>
        </w:rPr>
        <w:t>代入</w:t>
      </w:r>
      <w:r>
        <w:rPr>
          <w:rFonts w:hint="eastAsia"/>
          <w:position w:val="-10"/>
          <w:sz w:val="24"/>
        </w:rPr>
        <w:object>
          <v:shape id="_x0000_i1041" o:spt="75" type="#_x0000_t75" style="height:18pt;width:72.7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s" ShapeID="_x0000_i1041" DrawAspect="Content" ObjectID="_1468075741" r:id="rId37">
            <o:LockedField>false</o:LockedField>
          </o:OLEObject>
        </w:objec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得</w:t>
      </w:r>
      <w:r>
        <w:rPr>
          <w:rFonts w:hint="eastAsia"/>
          <w:position w:val="-10"/>
          <w:sz w:val="24"/>
        </w:rPr>
        <w:t>(1,0 )、(2,0).</w:t>
      </w:r>
    </w:p>
    <w:p>
      <w:pPr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13、1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解析：</w:t>
      </w:r>
    </w:p>
    <w:p>
      <w:pPr>
        <w:jc w:val="left"/>
        <w:rPr>
          <w:sz w:val="24"/>
        </w:rPr>
      </w:pPr>
      <w:r>
        <w:rPr>
          <w:rFonts w:hint="eastAsia"/>
          <w:position w:val="-64"/>
          <w:sz w:val="24"/>
        </w:rPr>
        <w:object>
          <v:shape id="_x0000_i1042" o:spt="75" type="#_x0000_t75" style="height:69.75pt;width:189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s" ShapeID="_x0000_i1042" DrawAspect="Content" ObjectID="_1468075742" r:id="rId39">
            <o:LockedField>false</o:LockedField>
          </o:OLEObject>
        </w:object>
      </w:r>
    </w:p>
    <w:p>
      <w:pPr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14、</w:t>
      </w:r>
      <w:r>
        <w:rPr>
          <w:rFonts w:hint="eastAsia"/>
          <w:b/>
          <w:bCs/>
          <w:position w:val="-6"/>
          <w:sz w:val="24"/>
        </w:rPr>
        <w:object>
          <v:shape id="_x0000_i1043" o:spt="75" type="#_x0000_t75" style="height:14.25pt;width:18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s" ShapeID="_x0000_i1043" DrawAspect="Content" ObjectID="_1468075743" r:id="rId41">
            <o:LockedField>false</o:LockedField>
          </o:OLEObject>
        </w:objec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解析：</w:t>
      </w:r>
      <w:r>
        <w:rPr>
          <w:sz w:val="24"/>
        </w:rPr>
        <w:t>半径为3cm的圆中</w:t>
      </w:r>
      <w:r>
        <w:rPr>
          <w:rFonts w:hint="eastAsia"/>
          <w:sz w:val="24"/>
        </w:rPr>
        <w:t>，根据弧长公式：</w:t>
      </w:r>
    </w:p>
    <w:p>
      <w:pPr>
        <w:jc w:val="left"/>
        <w:rPr>
          <w:sz w:val="24"/>
        </w:rPr>
      </w:pPr>
      <w:r>
        <w:rPr>
          <w:sz w:val="24"/>
        </w:rPr>
        <w:t>120°的圆心角所对的弧长</w:t>
      </w:r>
      <w:r>
        <w:rPr>
          <w:rFonts w:hint="eastAsia"/>
          <w:sz w:val="24"/>
        </w:rPr>
        <w:t xml:space="preserve">为 </w:t>
      </w:r>
      <w:r>
        <w:rPr>
          <w:rFonts w:hint="eastAsia"/>
          <w:position w:val="-24"/>
          <w:sz w:val="24"/>
        </w:rPr>
        <w:object>
          <v:shape id="_x0000_i1044" o:spt="75" type="#_x0000_t75" style="height:33pt;width:75.7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s" ShapeID="_x0000_i1044" DrawAspect="Content" ObjectID="_1468075744" r:id="rId43">
            <o:LockedField>false</o:LockedField>
          </o:OLEObject>
        </w:object>
      </w:r>
    </w:p>
    <w:p>
      <w:pPr>
        <w:numPr>
          <w:ilvl w:val="0"/>
          <w:numId w:val="4"/>
        </w:numPr>
        <w:jc w:val="left"/>
        <w:rPr>
          <w:b/>
          <w:bCs/>
          <w:sz w:val="24"/>
        </w:rPr>
      </w:pPr>
      <w:r>
        <w:rPr>
          <w:rFonts w:hint="eastAsia"/>
          <w:b/>
          <w:bCs/>
          <w:position w:val="-6"/>
          <w:sz w:val="24"/>
        </w:rPr>
        <w:object>
          <v:shape id="_x0000_i1045" o:spt="75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s" ShapeID="_x0000_i1045" DrawAspect="Content" ObjectID="_1468075745" r:id="rId45">
            <o:LockedField>false</o:LockedField>
          </o:OLEObject>
        </w:objec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解析：根据圆锥的侧面积公式：</w:t>
      </w:r>
      <w:r>
        <w:rPr>
          <w:rFonts w:hint="eastAsia"/>
          <w:position w:val="-6"/>
          <w:sz w:val="24"/>
        </w:rPr>
        <w:object>
          <v:shape id="_x0000_i1046" o:spt="75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s" ShapeID="_x0000_i1046" DrawAspect="Content" ObjectID="_1468075746" r:id="rId47">
            <o:LockedField>false</o:LockedField>
          </o:OLEObject>
        </w:objec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 xml:space="preserve">底面半径是2cm，母线长是3cm的圆锥侧面积为 </w:t>
      </w:r>
      <w:r>
        <w:rPr>
          <w:rFonts w:hint="eastAsia"/>
          <w:position w:val="-6"/>
          <w:sz w:val="24"/>
        </w:rPr>
        <w:object>
          <v:shape id="_x0000_i1047" o:spt="75" type="#_x0000_t75" style="height:14.25pt;width:66.7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s" ShapeID="_x0000_i1047" DrawAspect="Content" ObjectID="_1468075747" r:id="rId49">
            <o:LockedField>false</o:LockedField>
          </o:OLEObject>
        </w:object>
      </w:r>
    </w:p>
    <w:p>
      <w:pPr>
        <w:jc w:val="left"/>
        <w:rPr>
          <w:sz w:val="24"/>
        </w:rPr>
      </w:pPr>
    </w:p>
    <w:p>
      <w:pPr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16、20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解析：由切线长定理得：</w:t>
      </w:r>
      <w:r>
        <w:rPr>
          <w:rFonts w:hint="eastAsia"/>
          <w:position w:val="-10"/>
          <w:sz w:val="24"/>
        </w:rPr>
        <w:object>
          <v:shape id="_x0000_i1048" o:spt="75" type="#_x0000_t75" style="height:15.75pt;width:177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s" ShapeID="_x0000_i1048" DrawAspect="Content" ObjectID="_1468075748" r:id="rId51">
            <o:LockedField>false</o:LockedField>
          </o:OLEObject>
        </w:objec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所以</w:t>
      </w:r>
      <w:r>
        <w:rPr>
          <w:rFonts w:hint="eastAsia"/>
          <w:position w:val="-6"/>
          <w:sz w:val="24"/>
        </w:rPr>
        <w:object>
          <v:shape id="_x0000_i1049" o:spt="75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s" ShapeID="_x0000_i1049" DrawAspect="Content" ObjectID="_1468075749" r:id="rId53">
            <o:LockedField>false</o:LockedField>
          </o:OLEObject>
        </w:object>
      </w:r>
      <w:r>
        <w:rPr>
          <w:rFonts w:hint="eastAsia"/>
          <w:sz w:val="24"/>
        </w:rPr>
        <w:t xml:space="preserve">的周长为 </w:t>
      </w:r>
      <w:r>
        <w:rPr>
          <w:rFonts w:hint="eastAsia"/>
          <w:position w:val="-6"/>
          <w:sz w:val="24"/>
        </w:rPr>
        <w:object>
          <v:shape id="_x0000_i1050" o:spt="75" type="#_x0000_t75" style="height:14.25pt;width:306.7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s" ShapeID="_x0000_i1050" DrawAspect="Content" ObjectID="_1468075750" r:id="rId55">
            <o:LockedField>false</o:LockedField>
          </o:OLEObject>
        </w:object>
      </w:r>
    </w:p>
    <w:p>
      <w:pPr>
        <w:jc w:val="left"/>
        <w:rPr>
          <w:sz w:val="24"/>
        </w:rPr>
      </w:pPr>
    </w:p>
    <w:p>
      <w:pPr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17、3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解析：</w:t>
      </w:r>
      <w:r>
        <w:rPr>
          <w:rFonts w:ascii="Calibri" w:hAnsi="Calibri" w:cs="Calibri"/>
          <w:sz w:val="24"/>
        </w:rPr>
        <w:t>①</w:t>
      </w:r>
      <w:r>
        <w:rPr>
          <w:rFonts w:hint="eastAsia" w:ascii="Calibri" w:hAnsi="Calibri" w:cs="Calibri"/>
          <w:sz w:val="24"/>
        </w:rPr>
        <w:t>由</w:t>
      </w:r>
      <w:r>
        <w:rPr>
          <w:rFonts w:hint="eastAsia"/>
          <w:sz w:val="24"/>
        </w:rPr>
        <w:t>抛物线开口向下，得</w:t>
      </w:r>
      <w:r>
        <w:rPr>
          <w:rFonts w:hint="eastAsia"/>
          <w:position w:val="-6"/>
          <w:sz w:val="24"/>
        </w:rPr>
        <w:object>
          <v:shape id="_x0000_i1051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s" ShapeID="_x0000_i1051" DrawAspect="Content" ObjectID="_1468075751" r:id="rId57">
            <o:LockedField>false</o:LockedField>
          </o:OLEObject>
        </w:object>
      </w:r>
      <w:r>
        <w:rPr>
          <w:rFonts w:hint="eastAsia"/>
          <w:sz w:val="24"/>
        </w:rPr>
        <w:t>；由抛物线对称轴为</w:t>
      </w:r>
      <w:r>
        <w:rPr>
          <w:rFonts w:hint="eastAsia"/>
          <w:position w:val="-24"/>
          <w:sz w:val="24"/>
        </w:rPr>
        <w:object>
          <v:shape id="_x0000_i1052" o:spt="75" type="#_x0000_t75" style="height:30.75pt;width:65.2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s" ShapeID="_x0000_i1052" DrawAspect="Content" ObjectID="_1468075752" r:id="rId59">
            <o:LockedField>false</o:LockedField>
          </o:OLEObject>
        </w:object>
      </w:r>
      <w:r>
        <w:rPr>
          <w:rFonts w:hint="eastAsia"/>
          <w:sz w:val="24"/>
        </w:rPr>
        <w:t>，得</w:t>
      </w:r>
      <w:r>
        <w:rPr>
          <w:rFonts w:hint="eastAsia"/>
          <w:position w:val="-10"/>
          <w:sz w:val="24"/>
        </w:rPr>
        <w:object>
          <v:shape id="_x0000_i1053" o:spt="75" type="#_x0000_t75" style="height:15.75pt;width:72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s" ShapeID="_x0000_i1053" DrawAspect="Content" ObjectID="_1468075753" r:id="rId61">
            <o:LockedField>false</o:LockedField>
          </o:OLEObject>
        </w:object>
      </w:r>
      <w:r>
        <w:rPr>
          <w:rFonts w:hint="eastAsia"/>
          <w:sz w:val="24"/>
        </w:rPr>
        <w:t>；抛物线与y 轴交点在y轴正半轴，故</w:t>
      </w:r>
      <w:r>
        <w:rPr>
          <w:rFonts w:hint="eastAsia"/>
          <w:position w:val="-6"/>
          <w:sz w:val="24"/>
        </w:rPr>
        <w:object>
          <v:shape id="_x0000_i1054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s" ShapeID="_x0000_i1054" DrawAspect="Content" ObjectID="_1468075754" r:id="rId63">
            <o:LockedField>false</o:LockedField>
          </o:OLEObject>
        </w:object>
      </w:r>
      <w:r>
        <w:rPr>
          <w:rFonts w:hint="eastAsia"/>
          <w:sz w:val="24"/>
        </w:rPr>
        <w:t>，</w:t>
      </w:r>
      <w:r>
        <w:rPr>
          <w:rFonts w:hint="eastAsia"/>
          <w:position w:val="-6"/>
          <w:sz w:val="24"/>
        </w:rPr>
        <w:object>
          <v:shape id="_x0000_i1055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s" ShapeID="_x0000_i1055" DrawAspect="Content" ObjectID="_1468075755" r:id="rId65">
            <o:LockedField>false</o:LockedField>
          </o:OLEObject>
        </w:object>
      </w:r>
      <w:r>
        <w:rPr>
          <w:rFonts w:hint="eastAsia"/>
          <w:sz w:val="24"/>
        </w:rPr>
        <w:t>正确</w:t>
      </w:r>
    </w:p>
    <w:p>
      <w:pPr>
        <w:jc w:val="lef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②</w:t>
      </w:r>
      <w:r>
        <w:rPr>
          <w:rFonts w:ascii="Calibri" w:hAnsi="Calibri" w:cs="Calibri"/>
          <w:position w:val="-10"/>
          <w:sz w:val="24"/>
        </w:rPr>
        <w:object>
          <v:shape id="_x0000_i1056" o:spt="75" type="#_x0000_t75" style="height:15.75pt;width:101.2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s" ShapeID="_x0000_i1056" DrawAspect="Content" ObjectID="_1468075756" r:id="rId67">
            <o:LockedField>false</o:LockedField>
          </o:OLEObject>
        </w:object>
      </w:r>
      <w:r>
        <w:rPr>
          <w:rFonts w:hint="eastAsia" w:ascii="Calibri" w:hAnsi="Calibri" w:cs="Calibri"/>
          <w:sz w:val="24"/>
        </w:rPr>
        <w:t>正确</w:t>
      </w:r>
    </w:p>
    <w:p>
      <w:pPr>
        <w:jc w:val="lef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③</w:t>
      </w:r>
      <w:r>
        <w:rPr>
          <w:rFonts w:hint="eastAsia" w:ascii="Calibri" w:hAnsi="Calibri" w:cs="Calibri"/>
          <w:sz w:val="24"/>
        </w:rPr>
        <w:t>由抛物线的顶点坐标为</w:t>
      </w:r>
      <w:r>
        <w:rPr>
          <w:rFonts w:hint="eastAsia" w:ascii="Calibri" w:hAnsi="Calibri" w:cs="Calibri"/>
          <w:position w:val="-24"/>
          <w:sz w:val="24"/>
        </w:rPr>
        <w:object>
          <v:shape id="_x0000_i1057" o:spt="75" type="#_x0000_t75" style="height:30.75pt;width:27.7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s" ShapeID="_x0000_i1057" DrawAspect="Content" ObjectID="_1468075757" r:id="rId69">
            <o:LockedField>false</o:LockedField>
          </o:OLEObject>
        </w:object>
      </w:r>
      <w:r>
        <w:rPr>
          <w:rFonts w:hint="eastAsia" w:ascii="Calibri" w:hAnsi="Calibri" w:cs="Calibri"/>
          <w:sz w:val="24"/>
        </w:rPr>
        <w:t>，得</w:t>
      </w:r>
      <w:r>
        <w:rPr>
          <w:rFonts w:hint="eastAsia" w:ascii="Calibri" w:hAnsi="Calibri" w:cs="Calibri"/>
          <w:position w:val="-24"/>
          <w:sz w:val="24"/>
        </w:rPr>
        <w:object>
          <v:shape id="_x0000_i1058" o:spt="75" type="#_x0000_t75" style="height:33pt;width:60.7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s" ShapeID="_x0000_i1058" DrawAspect="Content" ObjectID="_1468075758" r:id="rId71">
            <o:LockedField>false</o:LockedField>
          </o:OLEObject>
        </w:object>
      </w:r>
      <w:r>
        <w:rPr>
          <w:rFonts w:hint="eastAsia" w:ascii="Calibri" w:hAnsi="Calibri" w:cs="Calibri"/>
          <w:sz w:val="24"/>
        </w:rPr>
        <w:t>，</w:t>
      </w:r>
      <w:r>
        <w:rPr>
          <w:rFonts w:hint="eastAsia" w:ascii="Calibri" w:hAnsi="Calibri" w:cs="Calibri"/>
          <w:position w:val="-6"/>
          <w:sz w:val="24"/>
        </w:rPr>
        <w:object>
          <v:shape id="_x0000_i1059" o:spt="75" type="#_x0000_t75" style="height:15.75pt;width:77.2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s" ShapeID="_x0000_i1059" DrawAspect="Content" ObjectID="_1468075759" r:id="rId73">
            <o:LockedField>false</o:LockedField>
          </o:OLEObject>
        </w:object>
      </w:r>
      <w:r>
        <w:rPr>
          <w:rFonts w:hint="eastAsia" w:ascii="Calibri" w:hAnsi="Calibri" w:cs="Calibri"/>
          <w:sz w:val="24"/>
        </w:rPr>
        <w:t>正确</w:t>
      </w:r>
    </w:p>
    <w:p>
      <w:pPr>
        <w:jc w:val="left"/>
        <w:rPr>
          <w:rFonts w:ascii="Calibri" w:hAnsi="Calibri" w:cs="Calibri"/>
          <w:sz w:val="24"/>
        </w:rPr>
      </w:pPr>
      <w:r>
        <w:rPr>
          <w:rFonts w:hint="eastAsia" w:ascii="微软雅黑" w:hAnsi="微软雅黑" w:eastAsia="微软雅黑" w:cs="微软雅黑"/>
          <w:sz w:val="24"/>
        </w:rPr>
        <w:t>④</w:t>
      </w:r>
      <w:r>
        <w:rPr>
          <w:rFonts w:hint="eastAsia" w:ascii="Calibri" w:hAnsi="Calibri" w:cs="Calibri"/>
          <w:sz w:val="24"/>
        </w:rPr>
        <w:t>由</w:t>
      </w:r>
      <w:r>
        <w:rPr>
          <w:rFonts w:ascii="Calibri" w:hAnsi="Calibri" w:cs="Calibri"/>
          <w:sz w:val="24"/>
        </w:rPr>
        <w:t>①</w:t>
      </w:r>
      <w:r>
        <w:rPr>
          <w:rFonts w:hint="eastAsia" w:ascii="Calibri" w:hAnsi="Calibri" w:cs="Calibri"/>
          <w:sz w:val="24"/>
        </w:rPr>
        <w:t>得</w:t>
      </w:r>
      <w:r>
        <w:rPr>
          <w:rFonts w:hint="eastAsia" w:ascii="Calibri" w:hAnsi="Calibri" w:cs="Calibri"/>
          <w:position w:val="-6"/>
          <w:sz w:val="24"/>
        </w:rPr>
        <w:object>
          <v:shape id="_x0000_i1060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s" ShapeID="_x0000_i1060" DrawAspect="Content" ObjectID="_1468075760" r:id="rId75">
            <o:LockedField>false</o:LockedField>
          </o:OLEObject>
        </w:object>
      </w:r>
      <w:r>
        <w:rPr>
          <w:rFonts w:hint="eastAsia" w:ascii="Calibri" w:hAnsi="Calibri" w:cs="Calibri"/>
          <w:sz w:val="24"/>
        </w:rPr>
        <w:t>，由</w:t>
      </w:r>
      <w:r>
        <w:rPr>
          <w:rFonts w:ascii="Calibri" w:hAnsi="Calibri" w:cs="Calibri"/>
          <w:sz w:val="24"/>
        </w:rPr>
        <w:t>②</w:t>
      </w:r>
      <w:r>
        <w:rPr>
          <w:rFonts w:hint="eastAsia" w:ascii="Calibri" w:hAnsi="Calibri" w:cs="Calibri"/>
          <w:sz w:val="24"/>
        </w:rPr>
        <w:t>得</w:t>
      </w:r>
      <w:r>
        <w:rPr>
          <w:rFonts w:hint="eastAsia" w:ascii="Calibri" w:hAnsi="Calibri" w:cs="Calibri"/>
          <w:position w:val="-6"/>
          <w:sz w:val="24"/>
        </w:rPr>
        <w:object>
          <v:shape id="_x0000_i1061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s" ShapeID="_x0000_i1061" DrawAspect="Content" ObjectID="_1468075761" r:id="rId77">
            <o:LockedField>false</o:LockedField>
          </o:OLEObject>
        </w:object>
      </w:r>
      <w:r>
        <w:rPr>
          <w:rFonts w:hint="eastAsia" w:ascii="Calibri" w:hAnsi="Calibri" w:cs="Calibri"/>
          <w:sz w:val="24"/>
        </w:rPr>
        <w:t>，</w:t>
      </w:r>
      <w:r>
        <w:rPr>
          <w:rFonts w:hint="eastAsia" w:ascii="Calibri" w:hAnsi="Calibri" w:cs="Calibri"/>
          <w:position w:val="-6"/>
          <w:sz w:val="24"/>
        </w:rPr>
        <w:object>
          <v:shape id="_x0000_i1062" o:spt="75" type="#_x0000_t75" style="height:14.25pt;width:69.7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s" ShapeID="_x0000_i1062" DrawAspect="Content" ObjectID="_1468075762" r:id="rId79">
            <o:LockedField>false</o:LockedField>
          </o:OLEObject>
        </w:object>
      </w:r>
      <w:r>
        <w:rPr>
          <w:rFonts w:hint="eastAsia" w:ascii="Calibri" w:hAnsi="Calibri" w:cs="Calibri"/>
          <w:sz w:val="24"/>
        </w:rPr>
        <w:t>，故</w:t>
      </w:r>
      <w:r>
        <w:rPr>
          <w:rFonts w:hint="eastAsia" w:ascii="微软雅黑" w:hAnsi="微软雅黑" w:eastAsia="微软雅黑" w:cs="微软雅黑"/>
          <w:sz w:val="24"/>
        </w:rPr>
        <w:t>④</w:t>
      </w:r>
      <w:r>
        <w:rPr>
          <w:rFonts w:hint="eastAsia" w:ascii="Calibri" w:hAnsi="Calibri" w:cs="Calibri"/>
          <w:sz w:val="24"/>
        </w:rPr>
        <w:t>错误</w:t>
      </w:r>
    </w:p>
    <w:p>
      <w:pPr>
        <w:jc w:val="left"/>
        <w:rPr>
          <w:rFonts w:hint="eastAsia"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>正确为：</w:t>
      </w:r>
      <w:r>
        <w:rPr>
          <w:rFonts w:ascii="Calibri" w:hAnsi="Calibri" w:cs="Calibri"/>
          <w:sz w:val="24"/>
        </w:rPr>
        <w:t>①②③</w:t>
      </w:r>
    </w:p>
    <w:p>
      <w:pPr>
        <w:jc w:val="left"/>
        <w:rPr>
          <w:rFonts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>(选对一个给2分，两个给3分，三个给4分，选了</w:t>
      </w:r>
      <w:r>
        <w:rPr>
          <w:rFonts w:hint="eastAsia" w:ascii="微软雅黑" w:hAnsi="微软雅黑" w:eastAsia="微软雅黑" w:cs="微软雅黑"/>
          <w:sz w:val="24"/>
        </w:rPr>
        <w:t>④给0分)。</w:t>
      </w:r>
    </w:p>
    <w:p>
      <w:pPr>
        <w:numPr>
          <w:ilvl w:val="0"/>
          <w:numId w:val="3"/>
        </w:numPr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解答题（一）</w:t>
      </w:r>
    </w:p>
    <w:p>
      <w:pPr>
        <w:jc w:val="left"/>
        <w:rPr>
          <w:rFonts w:ascii="宋体" w:hAnsi="宋体"/>
          <w:b/>
          <w:szCs w:val="21"/>
        </w:rPr>
      </w:pPr>
    </w:p>
    <w:p>
      <w:pPr>
        <w:numPr>
          <w:ilvl w:val="0"/>
          <w:numId w:val="5"/>
        </w:numPr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解：由题意得：</w:t>
      </w:r>
    </w:p>
    <w:p>
      <w:pPr>
        <w:jc w:val="left"/>
        <w:rPr>
          <w:rFonts w:hint="eastAsia" w:ascii="宋体" w:hAnsi="宋体"/>
          <w:bCs/>
          <w:position w:val="-48"/>
          <w:szCs w:val="21"/>
        </w:rPr>
      </w:pPr>
      <w:r>
        <w:rPr>
          <w:rFonts w:hint="eastAsia" w:ascii="宋体" w:hAnsi="宋体"/>
          <w:bCs/>
          <w:position w:val="-48"/>
          <w:szCs w:val="21"/>
        </w:rPr>
        <w:object>
          <v:shape id="_x0000_i1063" o:spt="75" type="#_x0000_t75" style="height:53.25pt;width:123.7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s" ShapeID="_x0000_i1063" DrawAspect="Content" ObjectID="_1468075763" r:id="rId81">
            <o:LockedField>false</o:LockedField>
          </o:OLEObject>
        </w:object>
      </w:r>
    </w:p>
    <w:p>
      <w:pPr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（每一步2分，共6分）</w:t>
      </w:r>
    </w:p>
    <w:p>
      <w:pPr>
        <w:jc w:val="left"/>
        <w:rPr>
          <w:rFonts w:ascii="宋体" w:hAnsi="宋体"/>
          <w:bCs/>
          <w:szCs w:val="21"/>
        </w:rPr>
      </w:pPr>
    </w:p>
    <w:p>
      <w:pPr>
        <w:numPr>
          <w:ilvl w:val="0"/>
          <w:numId w:val="5"/>
        </w:numPr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解：</w:t>
      </w:r>
      <w:r>
        <w:rPr>
          <w:rFonts w:hint="eastAsia" w:ascii="宋体" w:hAnsi="宋体"/>
          <w:bCs/>
          <w:position w:val="-4"/>
          <w:szCs w:val="21"/>
        </w:rPr>
        <w:object>
          <v:shape id="_x0000_i1064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s" ShapeID="_x0000_i1064" DrawAspect="Content" ObjectID="_1468075764" r:id="rId83">
            <o:LockedField>false</o:LockedField>
          </o:OLEObject>
        </w:object>
      </w:r>
      <w:r>
        <w:rPr>
          <w:rFonts w:hint="eastAsia" w:ascii="宋体" w:hAnsi="宋体"/>
          <w:bCs/>
          <w:szCs w:val="21"/>
        </w:rPr>
        <w:t>二次函数的对称轴是直线x＝1</w:t>
      </w:r>
    </w:p>
    <w:p>
      <w:pPr>
        <w:ind w:firstLine="840" w:firstLineChars="400"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position w:val="-24"/>
          <w:szCs w:val="21"/>
        </w:rPr>
        <w:object>
          <v:shape id="_x0000_i1065" o:spt="75" type="#_x0000_t75" style="height:30.75pt;width:129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s" ShapeID="_x0000_i1065" DrawAspect="Content" ObjectID="_1468075765" r:id="rId85">
            <o:LockedField>false</o:LockedField>
          </o:OLEObject>
        </w:object>
      </w:r>
    </w:p>
    <w:p>
      <w:pPr>
        <w:ind w:firstLine="840" w:firstLineChars="400"/>
        <w:jc w:val="left"/>
        <w:rPr>
          <w:rFonts w:hint="eastAsia" w:ascii="宋体" w:hAnsi="宋体"/>
          <w:bCs/>
          <w:position w:val="-6"/>
          <w:szCs w:val="21"/>
        </w:rPr>
      </w:pPr>
      <w:r>
        <w:rPr>
          <w:rFonts w:hint="eastAsia" w:ascii="宋体" w:hAnsi="宋体"/>
          <w:bCs/>
          <w:szCs w:val="21"/>
        </w:rPr>
        <w:t>解得</w:t>
      </w:r>
      <w:r>
        <w:rPr>
          <w:rFonts w:hint="eastAsia" w:ascii="宋体" w:hAnsi="宋体"/>
          <w:bCs/>
          <w:position w:val="-6"/>
          <w:szCs w:val="21"/>
        </w:rPr>
        <w:object>
          <v:shape id="_x0000_i1066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s" ShapeID="_x0000_i1066" DrawAspect="Content" ObjectID="_1468075766" r:id="rId87">
            <o:LockedField>false</o:LockedField>
          </o:OLEObject>
        </w:object>
      </w:r>
    </w:p>
    <w:p>
      <w:pPr>
        <w:jc w:val="left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（每一步2分，共6分）</w:t>
      </w:r>
    </w:p>
    <w:p>
      <w:pPr>
        <w:jc w:val="left"/>
        <w:rPr>
          <w:rFonts w:hint="eastAsia" w:ascii="宋体" w:hAnsi="宋体"/>
          <w:bCs/>
          <w:szCs w:val="21"/>
        </w:rPr>
      </w:pPr>
    </w:p>
    <w:p>
      <w:pPr>
        <w:jc w:val="left"/>
        <w:rPr>
          <w:rFonts w:hint="eastAsia" w:ascii="宋体" w:hAnsi="宋体"/>
          <w:bCs/>
          <w:szCs w:val="21"/>
        </w:rPr>
      </w:pPr>
    </w:p>
    <w:p>
      <w:pPr>
        <w:jc w:val="left"/>
        <w:rPr>
          <w:rFonts w:ascii="宋体" w:hAnsi="宋体"/>
          <w:bCs/>
          <w:szCs w:val="21"/>
        </w:rPr>
      </w:pPr>
    </w:p>
    <w:p>
      <w:pPr>
        <w:ind w:firstLine="840" w:firstLineChars="400"/>
        <w:jc w:val="left"/>
        <w:rPr>
          <w:rFonts w:ascii="宋体" w:hAnsi="宋体"/>
          <w:bCs/>
          <w:szCs w:val="21"/>
        </w:rPr>
      </w:pPr>
    </w:p>
    <w:p>
      <w:pPr>
        <w:numPr>
          <w:ilvl w:val="0"/>
          <w:numId w:val="5"/>
        </w:numPr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解：设所求函数的解析式为：</w:t>
      </w:r>
      <w:r>
        <w:rPr>
          <w:rFonts w:hint="eastAsia" w:ascii="宋体" w:hAnsi="宋体"/>
          <w:bCs/>
          <w:position w:val="-10"/>
          <w:szCs w:val="21"/>
        </w:rPr>
        <w:object>
          <v:shape id="_x0000_i1067" o:spt="75" type="#_x0000_t75" style="height:18pt;width:83.2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s" ShapeID="_x0000_i1067" DrawAspect="Content" ObjectID="_1468075767" r:id="rId89">
            <o:LockedField>false</o:LockedField>
          </o:OLEObject>
        </w:object>
      </w:r>
    </w:p>
    <w:p>
      <w:pPr>
        <w:jc w:val="left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则顶点坐标为</w:t>
      </w:r>
      <w:r>
        <w:rPr>
          <w:rFonts w:hint="eastAsia" w:ascii="宋体" w:hAnsi="宋体"/>
          <w:bCs/>
          <w:position w:val="-10"/>
          <w:szCs w:val="21"/>
        </w:rPr>
        <w:object>
          <v:shape id="_x0000_i1068" o:spt="75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s" ShapeID="_x0000_i1068" DrawAspect="Content" ObjectID="_1468075768" r:id="rId91">
            <o:LockedField>false</o:LockedField>
          </o:OLEObject>
        </w:object>
      </w:r>
      <w:r>
        <w:rPr>
          <w:rFonts w:hint="eastAsia" w:ascii="宋体" w:hAnsi="宋体"/>
          <w:bCs/>
          <w:position w:val="-10"/>
          <w:szCs w:val="21"/>
        </w:rPr>
        <w:t>，已</w:t>
      </w:r>
      <w:r>
        <w:rPr>
          <w:rFonts w:hint="eastAsia" w:ascii="宋体" w:hAnsi="宋体"/>
          <w:bCs/>
          <w:szCs w:val="21"/>
        </w:rPr>
        <w:t>知顶点坐标为</w:t>
      </w:r>
      <w:r>
        <w:rPr>
          <w:rFonts w:hint="eastAsia" w:ascii="宋体" w:hAnsi="宋体"/>
          <w:bCs/>
          <w:position w:val="-10"/>
          <w:szCs w:val="21"/>
        </w:rPr>
        <w:object>
          <v:shape id="_x0000_i1069" o:spt="75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s" ShapeID="_x0000_i1069" DrawAspect="Content" ObjectID="_1468075769" r:id="rId93">
            <o:LockedField>false</o:LockedField>
          </o:OLEObject>
        </w:object>
      </w:r>
    </w:p>
    <w:p>
      <w:pPr>
        <w:jc w:val="left"/>
        <w:rPr>
          <w:rFonts w:ascii="宋体" w:hAnsi="宋体"/>
          <w:bCs/>
          <w:szCs w:val="21"/>
        </w:rPr>
      </w:pPr>
      <w:r>
        <w:rPr>
          <w:rFonts w:ascii="宋体" w:hAnsi="宋体"/>
          <w:bCs/>
          <w:position w:val="-10"/>
          <w:szCs w:val="21"/>
        </w:rPr>
        <w:object>
          <v:shape id="_x0000_i1070" o:spt="75" type="#_x0000_t75" style="height:18pt;width:183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s" ShapeID="_x0000_i1070" DrawAspect="Content" ObjectID="_1468075770" r:id="rId95">
            <o:LockedField>false</o:LockedField>
          </o:OLEObject>
        </w:object>
      </w:r>
      <w:r>
        <w:rPr>
          <w:rFonts w:hint="eastAsia" w:ascii="宋体" w:hAnsi="宋体"/>
          <w:bCs/>
          <w:position w:val="-10"/>
          <w:szCs w:val="21"/>
        </w:rPr>
        <w:t>………………3分</w:t>
      </w:r>
    </w:p>
    <w:p>
      <w:pPr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又</w:t>
      </w:r>
      <w:r>
        <w:rPr>
          <w:rFonts w:hint="eastAsia" w:ascii="宋体" w:hAnsi="宋体"/>
          <w:bCs/>
          <w:position w:val="-4"/>
          <w:szCs w:val="21"/>
        </w:rPr>
        <w:object>
          <v:shape id="_x0000_i1071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s" ShapeID="_x0000_i1071" DrawAspect="Content" ObjectID="_1468075771" r:id="rId97">
            <o:LockedField>false</o:LockedField>
          </o:OLEObject>
        </w:object>
      </w:r>
      <w:r>
        <w:rPr>
          <w:rFonts w:hint="eastAsia" w:ascii="宋体" w:hAnsi="宋体"/>
          <w:bCs/>
          <w:szCs w:val="21"/>
        </w:rPr>
        <w:t>图像经过点</w:t>
      </w:r>
      <w:r>
        <w:rPr>
          <w:rFonts w:hint="eastAsia" w:ascii="宋体" w:hAnsi="宋体"/>
          <w:bCs/>
          <w:position w:val="-10"/>
          <w:szCs w:val="21"/>
        </w:rPr>
        <w:object>
          <v:shape id="_x0000_i1072" o:spt="75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s" ShapeID="_x0000_i1072" DrawAspect="Content" ObjectID="_1468075772" r:id="rId99">
            <o:LockedField>false</o:LockedField>
          </o:OLEObject>
        </w:object>
      </w:r>
      <w:r>
        <w:rPr>
          <w:rFonts w:hint="eastAsia" w:ascii="宋体" w:hAnsi="宋体"/>
          <w:bCs/>
          <w:szCs w:val="21"/>
        </w:rPr>
        <w:t>，代入得</w:t>
      </w:r>
      <w:r>
        <w:rPr>
          <w:rFonts w:hint="eastAsia" w:ascii="宋体" w:hAnsi="宋体"/>
          <w:bCs/>
          <w:position w:val="-10"/>
          <w:szCs w:val="21"/>
        </w:rPr>
        <w:object>
          <v:shape id="_x0000_i1073" o:spt="75" type="#_x0000_t75" style="height:18pt;width:78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s" ShapeID="_x0000_i1073" DrawAspect="Content" ObjectID="_1468075773" r:id="rId101">
            <o:LockedField>false</o:LockedField>
          </o:OLEObject>
        </w:object>
      </w:r>
    </w:p>
    <w:p>
      <w:pPr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解得</w:t>
      </w:r>
      <w:r>
        <w:rPr>
          <w:rFonts w:hint="eastAsia" w:ascii="宋体" w:hAnsi="宋体"/>
          <w:bCs/>
          <w:position w:val="-6"/>
          <w:szCs w:val="21"/>
        </w:rPr>
        <w:object>
          <v:shape id="_x0000_i1074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s" ShapeID="_x0000_i1074" DrawAspect="Content" ObjectID="_1468075774" r:id="rId103">
            <o:LockedField>false</o:LockedField>
          </o:OLEObject>
        </w:object>
      </w:r>
      <w:r>
        <w:rPr>
          <w:rFonts w:hint="eastAsia" w:ascii="宋体" w:hAnsi="宋体"/>
          <w:bCs/>
          <w:position w:val="-10"/>
          <w:szCs w:val="21"/>
        </w:rPr>
        <w:t>………………4分</w:t>
      </w:r>
    </w:p>
    <w:p>
      <w:pPr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故解析式为</w:t>
      </w:r>
      <w:r>
        <w:rPr>
          <w:rFonts w:hint="eastAsia" w:ascii="宋体" w:hAnsi="宋体"/>
          <w:bCs/>
          <w:position w:val="-10"/>
          <w:szCs w:val="21"/>
        </w:rPr>
        <w:object>
          <v:shape id="_x0000_i1075" o:spt="75" type="#_x0000_t75" style="height:18pt;width:159.7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s" ShapeID="_x0000_i1075" DrawAspect="Content" ObjectID="_1468075775" r:id="rId105">
            <o:LockedField>false</o:LockedField>
          </o:OLEObject>
        </w:object>
      </w:r>
      <w:r>
        <w:rPr>
          <w:rFonts w:hint="eastAsia" w:ascii="宋体" w:hAnsi="宋体"/>
          <w:bCs/>
          <w:position w:val="-10"/>
          <w:szCs w:val="21"/>
        </w:rPr>
        <w:t>………………6分</w:t>
      </w:r>
    </w:p>
    <w:p>
      <w:pPr>
        <w:jc w:val="left"/>
        <w:rPr>
          <w:rFonts w:ascii="宋体" w:hAnsi="宋体"/>
          <w:bCs/>
          <w:szCs w:val="21"/>
        </w:rPr>
      </w:pPr>
    </w:p>
    <w:p>
      <w:pPr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21、解：</w:t>
      </w:r>
    </w:p>
    <w:p>
      <w:pPr>
        <w:jc w:val="left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t>解:画出点O关于原点的中心对称图形.</w:t>
      </w:r>
    </w:p>
    <w:p>
      <w:pPr>
        <w:jc w:val="left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drawing>
          <wp:inline distT="0" distB="0" distL="114300" distR="114300">
            <wp:extent cx="2752725" cy="2647950"/>
            <wp:effectExtent l="0" t="0" r="9525" b="0"/>
            <wp:docPr id="3" name="图片 3" descr="c27626ac77c7fad34491fb4112eee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27626ac77c7fad34491fb4112eeeea"/>
                    <pic:cNvPicPr>
                      <a:picLocks noChangeAspect="1"/>
                    </pic:cNvPicPr>
                  </pic:nvPicPr>
                  <pic:blipFill>
                    <a:blip r:embed="rId10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264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22、证明：连接OD</w:t>
      </w:r>
    </w:p>
    <w:p>
      <w:pPr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 xml:space="preserve">         </w:t>
      </w:r>
      <w:r>
        <w:rPr>
          <w:rFonts w:hint="eastAsia" w:ascii="宋体" w:hAnsi="宋体"/>
          <w:bCs/>
          <w:position w:val="-156"/>
          <w:szCs w:val="21"/>
        </w:rPr>
        <w:object>
          <v:shape id="_x0000_i1076" o:spt="75" type="#_x0000_t75" style="height:161.25pt;width:204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s" ShapeID="_x0000_i1076" DrawAspect="Content" ObjectID="_1468075776" r:id="rId108">
            <o:LockedField>false</o:LockedField>
          </o:OLEObject>
        </w:object>
      </w:r>
    </w:p>
    <w:p>
      <w:pPr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 xml:space="preserve">         所以DC是⊙O的切线。</w:t>
      </w:r>
    </w:p>
    <w:p>
      <w:pPr>
        <w:jc w:val="left"/>
        <w:rPr>
          <w:rFonts w:ascii="宋体" w:hAnsi="宋体"/>
          <w:bCs/>
          <w:szCs w:val="21"/>
        </w:rPr>
      </w:pPr>
    </w:p>
    <w:p>
      <w:pPr>
        <w:numPr>
          <w:numId w:val="0"/>
        </w:numPr>
        <w:jc w:val="left"/>
        <w:rPr>
          <w:rFonts w:ascii="宋体" w:hAnsi="宋体"/>
          <w:bCs/>
          <w:szCs w:val="21"/>
        </w:rPr>
      </w:pPr>
      <w:bookmarkStart w:id="0" w:name="_GoBack"/>
      <w:bookmarkEnd w:id="0"/>
    </w:p>
    <w:p>
      <w:pPr>
        <w:numPr>
          <w:ilvl w:val="0"/>
          <w:numId w:val="6"/>
        </w:numPr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解:</w:t>
      </w:r>
    </w:p>
    <w:p>
      <w:pPr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（1）设年平均增长率为</w:t>
      </w:r>
      <w:r>
        <w:rPr>
          <w:rFonts w:hint="eastAsia" w:ascii="宋体" w:hAnsi="宋体"/>
          <w:bCs/>
          <w:position w:val="-6"/>
          <w:szCs w:val="21"/>
        </w:rPr>
        <w:object>
          <v:shape id="_x0000_i1077" o:spt="75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s" ShapeID="_x0000_i1077" DrawAspect="Content" ObjectID="_1468075777" r:id="rId110">
            <o:LockedField>false</o:LockedField>
          </o:OLEObject>
        </w:object>
      </w:r>
      <w:r>
        <w:rPr>
          <w:rFonts w:hint="eastAsia" w:ascii="宋体" w:hAnsi="宋体"/>
          <w:bCs/>
          <w:szCs w:val="21"/>
        </w:rPr>
        <w:t>，则由题意知</w:t>
      </w:r>
    </w:p>
    <w:p>
      <w:pPr>
        <w:ind w:firstLine="840" w:firstLineChars="400"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position w:val="-10"/>
          <w:szCs w:val="21"/>
        </w:rPr>
        <w:object>
          <v:shape id="_x0000_i1078" o:spt="75" type="#_x0000_t75" style="height:18pt;width:90.7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s" ShapeID="_x0000_i1078" DrawAspect="Content" ObjectID="_1468075778" r:id="rId112">
            <o:LockedField>false</o:LockedField>
          </o:OLEObject>
        </w:object>
      </w:r>
    </w:p>
    <w:p>
      <w:pPr>
        <w:ind w:firstLine="420" w:firstLineChars="200"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解得</w:t>
      </w:r>
      <w:r>
        <w:rPr>
          <w:rFonts w:hint="eastAsia" w:ascii="宋体" w:hAnsi="宋体"/>
          <w:bCs/>
          <w:position w:val="-10"/>
          <w:szCs w:val="21"/>
        </w:rPr>
        <w:object>
          <v:shape id="_x0000_i1079" o:spt="75" type="#_x0000_t75" style="height:17.25pt;width:74.2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s" ShapeID="_x0000_i1079" DrawAspect="Content" ObjectID="_1468075779" r:id="rId114">
            <o:LockedField>false</o:LockedField>
          </o:OLEObject>
        </w:object>
      </w:r>
      <w:r>
        <w:rPr>
          <w:rFonts w:hint="eastAsia" w:ascii="宋体" w:hAnsi="宋体"/>
          <w:bCs/>
          <w:szCs w:val="21"/>
        </w:rPr>
        <w:t xml:space="preserve">    ，    </w:t>
      </w:r>
      <w:r>
        <w:rPr>
          <w:rFonts w:hint="eastAsia" w:ascii="宋体" w:hAnsi="宋体"/>
          <w:bCs/>
          <w:position w:val="-10"/>
          <w:szCs w:val="21"/>
        </w:rPr>
        <w:object>
          <v:shape id="_x0000_i1080" o:spt="75" type="#_x0000_t75" style="height:17.25pt;width:48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s" ShapeID="_x0000_i1080" DrawAspect="Content" ObjectID="_1468075780" r:id="rId116">
            <o:LockedField>false</o:LockedField>
          </o:OLEObject>
        </w:object>
      </w:r>
      <w:r>
        <w:rPr>
          <w:rFonts w:hint="eastAsia" w:ascii="宋体" w:hAnsi="宋体"/>
          <w:bCs/>
          <w:szCs w:val="21"/>
        </w:rPr>
        <w:t>(不合题意， 舍去)</w:t>
      </w:r>
    </w:p>
    <w:p>
      <w:pPr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(2)</w:t>
      </w:r>
    </w:p>
    <w:p>
      <w:pPr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position w:val="-42"/>
          <w:szCs w:val="21"/>
        </w:rPr>
        <w:object>
          <v:shape id="_x0000_i1081" o:spt="75" type="#_x0000_t75" style="height:50.25pt;width:137.2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s" ShapeID="_x0000_i1081" DrawAspect="Content" ObjectID="_1468075781" r:id="rId118">
            <o:LockedField>false</o:LockedField>
          </o:OLEObject>
        </w:object>
      </w:r>
    </w:p>
    <w:p>
      <w:pPr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答：A市投资“改水工程”的年平均增长率为40%，从2008年到2010年，A市三年共投资“改水工程”2616万元。</w:t>
      </w:r>
    </w:p>
    <w:p>
      <w:pPr>
        <w:jc w:val="left"/>
        <w:rPr>
          <w:rFonts w:ascii="宋体" w:hAnsi="宋体"/>
          <w:bCs/>
          <w:szCs w:val="21"/>
        </w:rPr>
      </w:pPr>
    </w:p>
    <w:p>
      <w:pPr>
        <w:jc w:val="left"/>
        <w:rPr>
          <w:rFonts w:ascii="宋体" w:hAnsi="宋体"/>
          <w:bCs/>
          <w:szCs w:val="21"/>
        </w:rPr>
      </w:pPr>
    </w:p>
    <w:p>
      <w:pPr>
        <w:jc w:val="left"/>
        <w:rPr>
          <w:rFonts w:ascii="宋体" w:hAnsi="宋体"/>
          <w:bCs/>
          <w:szCs w:val="21"/>
        </w:rPr>
      </w:pPr>
    </w:p>
    <w:p>
      <w:pPr>
        <w:numPr>
          <w:ilvl w:val="0"/>
          <w:numId w:val="6"/>
        </w:numPr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解：（1）连接AD，OD</w:t>
      </w:r>
    </w:p>
    <w:p>
      <w:pPr>
        <w:ind w:firstLine="420" w:firstLineChars="200"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position w:val="-4"/>
          <w:szCs w:val="21"/>
        </w:rPr>
        <w:object>
          <v:shape id="_x0000_i1082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s" ShapeID="_x0000_i1082" DrawAspect="Content" ObjectID="_1468075782" r:id="rId120">
            <o:LockedField>false</o:LockedField>
          </o:OLEObject>
        </w:object>
      </w:r>
      <w:r>
        <w:rPr>
          <w:rFonts w:hint="eastAsia" w:ascii="宋体" w:hAnsi="宋体"/>
          <w:bCs/>
          <w:szCs w:val="21"/>
        </w:rPr>
        <w:t>AB为圆的直径</w:t>
      </w:r>
    </w:p>
    <w:p>
      <w:pPr>
        <w:ind w:firstLine="420" w:firstLineChars="200"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position w:val="-4"/>
          <w:szCs w:val="21"/>
        </w:rPr>
        <w:object>
          <v:shape id="_x0000_i1083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s" ShapeID="_x0000_i1083" DrawAspect="Content" ObjectID="_1468075783" r:id="rId122">
            <o:LockedField>false</o:LockedField>
          </o:OLEObject>
        </w:object>
      </w:r>
      <w:r>
        <w:rPr>
          <w:rFonts w:hint="eastAsia" w:ascii="宋体" w:hAnsi="宋体"/>
          <w:bCs/>
          <w:szCs w:val="21"/>
        </w:rPr>
        <w:t>∠ADB ＝ 90°</w:t>
      </w:r>
    </w:p>
    <w:p>
      <w:pPr>
        <w:ind w:firstLine="420" w:firstLineChars="200"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position w:val="-4"/>
          <w:szCs w:val="21"/>
        </w:rPr>
        <w:object>
          <v:shape id="_x0000_i1084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s" ShapeID="_x0000_i1084" DrawAspect="Content" ObjectID="_1468075784" r:id="rId124">
            <o:LockedField>false</o:LockedField>
          </o:OLEObject>
        </w:object>
      </w:r>
      <w:r>
        <w:rPr>
          <w:rFonts w:hint="eastAsia" w:ascii="宋体" w:hAnsi="宋体"/>
          <w:bCs/>
          <w:szCs w:val="21"/>
        </w:rPr>
        <w:t>AD为BC边上的高</w:t>
      </w:r>
    </w:p>
    <w:p>
      <w:pPr>
        <w:ind w:firstLine="420" w:firstLineChars="200"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又</w:t>
      </w:r>
      <w:r>
        <w:rPr>
          <w:rFonts w:hint="eastAsia" w:ascii="宋体" w:hAnsi="宋体"/>
          <w:bCs/>
          <w:position w:val="-4"/>
          <w:szCs w:val="21"/>
        </w:rPr>
        <w:object>
          <v:shape id="_x0000_i1085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s" ShapeID="_x0000_i1085" DrawAspect="Content" ObjectID="_1468075785" r:id="rId126">
            <o:LockedField>false</o:LockedField>
          </o:OLEObject>
        </w:object>
      </w:r>
      <w:r>
        <w:rPr>
          <w:rFonts w:hint="eastAsia" w:ascii="宋体" w:hAnsi="宋体"/>
          <w:bCs/>
          <w:szCs w:val="21"/>
        </w:rPr>
        <w:t>AB＝AC</w:t>
      </w:r>
    </w:p>
    <w:p>
      <w:pPr>
        <w:ind w:firstLine="420" w:firstLineChars="200"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position w:val="-4"/>
          <w:szCs w:val="21"/>
        </w:rPr>
        <w:object>
          <v:shape id="_x0000_i1086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s" ShapeID="_x0000_i1086" DrawAspect="Content" ObjectID="_1468075786" r:id="rId128">
            <o:LockedField>false</o:LockedField>
          </o:OLEObject>
        </w:object>
      </w:r>
      <w:r>
        <w:rPr>
          <w:rFonts w:hint="eastAsia" w:ascii="宋体" w:hAnsi="宋体"/>
          <w:bCs/>
          <w:szCs w:val="21"/>
        </w:rPr>
        <w:t>D为BC中点</w:t>
      </w:r>
    </w:p>
    <w:p>
      <w:pPr>
        <w:ind w:firstLine="420" w:firstLineChars="200"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position w:val="-4"/>
          <w:szCs w:val="21"/>
        </w:rPr>
        <w:object>
          <v:shape id="_x0000_i1087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s" ShapeID="_x0000_i1087" DrawAspect="Content" ObjectID="_1468075787" r:id="rId130">
            <o:LockedField>false</o:LockedField>
          </o:OLEObject>
        </w:object>
      </w:r>
      <w:r>
        <w:rPr>
          <w:rFonts w:hint="eastAsia" w:ascii="宋体" w:hAnsi="宋体"/>
          <w:bCs/>
          <w:szCs w:val="21"/>
        </w:rPr>
        <w:t>O为AB中点,</w:t>
      </w:r>
    </w:p>
    <w:p>
      <w:pPr>
        <w:ind w:firstLine="420" w:firstLineChars="200"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position w:val="-4"/>
          <w:szCs w:val="21"/>
        </w:rPr>
        <w:object>
          <v:shape id="_x0000_i1088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s" ShapeID="_x0000_i1088" DrawAspect="Content" ObjectID="_1468075788" r:id="rId132">
            <o:LockedField>false</o:LockedField>
          </o:OLEObject>
        </w:object>
      </w:r>
      <w:r>
        <w:rPr>
          <w:rFonts w:hint="eastAsia" w:ascii="宋体" w:hAnsi="宋体"/>
          <w:bCs/>
          <w:szCs w:val="21"/>
        </w:rPr>
        <w:t>OD为△ABC的中位线</w:t>
      </w:r>
    </w:p>
    <w:p>
      <w:pPr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 xml:space="preserve">    </w:t>
      </w:r>
      <w:r>
        <w:rPr>
          <w:rFonts w:hint="eastAsia" w:ascii="宋体" w:hAnsi="宋体"/>
          <w:bCs/>
          <w:position w:val="-4"/>
          <w:szCs w:val="21"/>
        </w:rPr>
        <w:object>
          <v:shape id="_x0000_i1089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s" ShapeID="_x0000_i1089" DrawAspect="Content" ObjectID="_1468075789" r:id="rId134">
            <o:LockedField>false</o:LockedField>
          </o:OLEObject>
        </w:object>
      </w:r>
      <w:r>
        <w:rPr>
          <w:rFonts w:hint="eastAsia" w:ascii="宋体" w:hAnsi="宋体"/>
          <w:bCs/>
          <w:szCs w:val="21"/>
        </w:rPr>
        <w:t>OD//AC</w:t>
      </w:r>
    </w:p>
    <w:p>
      <w:pPr>
        <w:ind w:firstLine="420" w:firstLineChars="200"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又</w:t>
      </w:r>
      <w:r>
        <w:rPr>
          <w:rFonts w:hint="eastAsia" w:ascii="宋体" w:hAnsi="宋体"/>
          <w:bCs/>
          <w:position w:val="-4"/>
          <w:szCs w:val="21"/>
        </w:rPr>
        <w:object>
          <v:shape id="_x0000_i1090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s" ShapeID="_x0000_i1090" DrawAspect="Content" ObjectID="_1468075790" r:id="rId136">
            <o:LockedField>false</o:LockedField>
          </o:OLEObject>
        </w:object>
      </w:r>
      <w:r>
        <w:rPr>
          <w:rFonts w:hint="eastAsia" w:ascii="宋体" w:hAnsi="宋体"/>
          <w:bCs/>
          <w:szCs w:val="21"/>
        </w:rPr>
        <w:t>DF是⊙O的切线</w:t>
      </w:r>
    </w:p>
    <w:p>
      <w:pPr>
        <w:ind w:firstLine="420" w:firstLineChars="200"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position w:val="-4"/>
          <w:szCs w:val="21"/>
        </w:rPr>
        <w:object>
          <v:shape id="_x0000_i1091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s" ShapeID="_x0000_i1091" DrawAspect="Content" ObjectID="_1468075791" r:id="rId138">
            <o:LockedField>false</o:LockedField>
          </o:OLEObject>
        </w:object>
      </w:r>
      <w:r>
        <w:rPr>
          <w:rFonts w:hint="eastAsia" w:ascii="宋体" w:hAnsi="宋体"/>
          <w:bCs/>
          <w:szCs w:val="21"/>
        </w:rPr>
        <w:t>OD⊥DF,  故DF⊥AC</w:t>
      </w:r>
    </w:p>
    <w:p>
      <w:pPr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（2）连接OE</w:t>
      </w:r>
    </w:p>
    <w:p>
      <w:pPr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position w:val="-4"/>
          <w:szCs w:val="21"/>
        </w:rPr>
        <w:object>
          <v:shape id="_x0000_i1092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s" ShapeID="_x0000_i1092" DrawAspect="Content" ObjectID="_1468075792" r:id="rId140">
            <o:LockedField>false</o:LockedField>
          </o:OLEObject>
        </w:object>
      </w:r>
      <w:r>
        <w:rPr>
          <w:rFonts w:hint="eastAsia" w:ascii="宋体" w:hAnsi="宋体"/>
          <w:bCs/>
          <w:szCs w:val="21"/>
        </w:rPr>
        <w:t>∠CDF ＝  22.5°，DF⊥AC</w:t>
      </w:r>
    </w:p>
    <w:p>
      <w:pPr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position w:val="-4"/>
          <w:szCs w:val="21"/>
        </w:rPr>
        <w:object>
          <v:shape id="_x0000_i1093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s" ShapeID="_x0000_i1093" DrawAspect="Content" ObjectID="_1468075793" r:id="rId142">
            <o:LockedField>false</o:LockedField>
          </o:OLEObject>
        </w:object>
      </w:r>
      <w:r>
        <w:rPr>
          <w:rFonts w:hint="eastAsia" w:ascii="宋体" w:hAnsi="宋体"/>
          <w:bCs/>
          <w:szCs w:val="21"/>
        </w:rPr>
        <w:t>∠ACB ＝  180°－ 22.5°－ 90°＝ 67.5°</w:t>
      </w:r>
    </w:p>
    <w:p>
      <w:pPr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position w:val="-4"/>
          <w:szCs w:val="21"/>
        </w:rPr>
        <w:object>
          <v:shape id="_x0000_i1094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s" ShapeID="_x0000_i1094" DrawAspect="Content" ObjectID="_1468075794" r:id="rId144">
            <o:LockedField>false</o:LockedField>
          </o:OLEObject>
        </w:object>
      </w:r>
      <w:r>
        <w:rPr>
          <w:rFonts w:hint="eastAsia" w:ascii="宋体" w:hAnsi="宋体"/>
          <w:bCs/>
          <w:szCs w:val="21"/>
        </w:rPr>
        <w:t>AB＝AC</w:t>
      </w:r>
    </w:p>
    <w:p>
      <w:pPr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position w:val="-4"/>
          <w:szCs w:val="21"/>
        </w:rPr>
        <w:object>
          <v:shape id="_x0000_i1095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s" ShapeID="_x0000_i1095" DrawAspect="Content" ObjectID="_1468075795" r:id="rId146">
            <o:LockedField>false</o:LockedField>
          </o:OLEObject>
        </w:object>
      </w:r>
      <w:r>
        <w:rPr>
          <w:rFonts w:hint="eastAsia" w:ascii="宋体" w:hAnsi="宋体"/>
          <w:bCs/>
          <w:szCs w:val="21"/>
        </w:rPr>
        <w:t>∠ABC＝ ∠ACB＝  67.5°</w:t>
      </w:r>
    </w:p>
    <w:p>
      <w:pPr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position w:val="-4"/>
          <w:szCs w:val="21"/>
        </w:rPr>
        <w:object>
          <v:shape id="_x0000_i1096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s" ShapeID="_x0000_i1096" DrawAspect="Content" ObjectID="_1468075796" r:id="rId148">
            <o:LockedField>false</o:LockedField>
          </o:OLEObject>
        </w:object>
      </w:r>
      <w:r>
        <w:rPr>
          <w:rFonts w:hint="eastAsia" w:ascii="宋体" w:hAnsi="宋体"/>
          <w:bCs/>
          <w:szCs w:val="21"/>
        </w:rPr>
        <w:t xml:space="preserve">∠BAC＝ 180°－ 67.5° </w:t>
      </w:r>
      <w:r>
        <w:rPr>
          <w:rFonts w:hint="eastAsia" w:ascii="宋体" w:hAnsi="宋体"/>
          <w:bCs/>
          <w:position w:val="-4"/>
          <w:szCs w:val="21"/>
        </w:rPr>
        <w:object>
          <v:shape id="_x0000_i1097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s" ShapeID="_x0000_i1097" DrawAspect="Content" ObjectID="_1468075797" r:id="rId150">
            <o:LockedField>false</o:LockedField>
          </o:OLEObject>
        </w:object>
      </w:r>
      <w:r>
        <w:rPr>
          <w:rFonts w:hint="eastAsia" w:ascii="宋体" w:hAnsi="宋体"/>
          <w:bCs/>
          <w:szCs w:val="21"/>
        </w:rPr>
        <w:t xml:space="preserve"> 2＝ 45°，</w:t>
      </w:r>
      <w:r>
        <w:rPr>
          <w:rFonts w:hint="eastAsia" w:ascii="宋体" w:hAnsi="宋体"/>
          <w:bCs/>
          <w:position w:val="-4"/>
          <w:szCs w:val="21"/>
        </w:rPr>
        <w:object>
          <v:shape id="_x0000_i1098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s" ShapeID="_x0000_i1098" DrawAspect="Content" ObjectID="_1468075798" r:id="rId152">
            <o:LockedField>false</o:LockedField>
          </o:OLEObject>
        </w:object>
      </w:r>
      <w:r>
        <w:rPr>
          <w:rFonts w:hint="eastAsia" w:ascii="宋体" w:hAnsi="宋体"/>
          <w:bCs/>
          <w:szCs w:val="21"/>
        </w:rPr>
        <w:t>∠AOE＝90°</w:t>
      </w:r>
    </w:p>
    <w:p>
      <w:pPr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 xml:space="preserve">由阴影面积＝ 扇形AOE的面积－ </w:t>
      </w:r>
      <w:r>
        <w:rPr>
          <w:rFonts w:hint="eastAsia" w:ascii="宋体" w:hAnsi="宋体"/>
          <w:bCs/>
          <w:position w:val="-4"/>
          <w:szCs w:val="21"/>
        </w:rPr>
        <w:object>
          <v:shape id="_x0000_i1099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s" ShapeID="_x0000_i1099" DrawAspect="Content" ObjectID="_1468075799" r:id="rId154">
            <o:LockedField>false</o:LockedField>
          </o:OLEObject>
        </w:object>
      </w:r>
      <w:r>
        <w:rPr>
          <w:rFonts w:hint="eastAsia" w:ascii="宋体" w:hAnsi="宋体"/>
          <w:bCs/>
          <w:szCs w:val="21"/>
        </w:rPr>
        <w:t>OAE的面积可得:</w:t>
      </w:r>
    </w:p>
    <w:p>
      <w:pPr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阴影的面积＝</w:t>
      </w:r>
      <w:r>
        <w:rPr>
          <w:rFonts w:hint="eastAsia" w:ascii="宋体" w:hAnsi="宋体"/>
          <w:bCs/>
          <w:position w:val="-24"/>
          <w:szCs w:val="21"/>
        </w:rPr>
        <w:object>
          <v:shape id="_x0000_i1100" o:spt="75" type="#_x0000_t75" style="height:33pt;width:156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s" ShapeID="_x0000_i1100" DrawAspect="Content" ObjectID="_1468075800" r:id="rId156">
            <o:LockedField>false</o:LockedField>
          </o:OLEObject>
        </w:object>
      </w:r>
    </w:p>
    <w:p>
      <w:pPr>
        <w:numPr>
          <w:ilvl w:val="0"/>
          <w:numId w:val="6"/>
        </w:numPr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解：（1）</w:t>
      </w:r>
    </w:p>
    <w:p>
      <w:pPr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position w:val="-42"/>
          <w:szCs w:val="21"/>
        </w:rPr>
        <w:object>
          <v:shape id="_x0000_i1101" o:spt="75" type="#_x0000_t75" style="height:48pt;width:159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s" ShapeID="_x0000_i1101" DrawAspect="Content" ObjectID="_1468075801" r:id="rId158">
            <o:LockedField>false</o:LockedField>
          </o:OLEObject>
        </w:object>
      </w:r>
    </w:p>
    <w:p>
      <w:pPr>
        <w:numPr>
          <w:ilvl w:val="0"/>
          <w:numId w:val="7"/>
        </w:numPr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由（1）得B的坐标为（0，－6）</w:t>
      </w:r>
    </w:p>
    <w:p>
      <w:pPr>
        <w:jc w:val="left"/>
        <w:rPr>
          <w:rFonts w:ascii="宋体" w:hAnsi="宋体"/>
          <w:bCs/>
          <w:szCs w:val="21"/>
        </w:rPr>
      </w:pPr>
      <w:r>
        <w:rPr>
          <w:rFonts w:ascii="宋体" w:hAnsi="宋体"/>
          <w:bCs/>
          <w:position w:val="-4"/>
          <w:szCs w:val="21"/>
        </w:rPr>
        <w:object>
          <v:shape id="_x0000_i1102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s" ShapeID="_x0000_i1102" DrawAspect="Content" ObjectID="_1468075802" r:id="rId160">
            <o:LockedField>false</o:LockedField>
          </o:OLEObject>
        </w:object>
      </w:r>
      <w:r>
        <w:rPr>
          <w:rFonts w:ascii="宋体" w:hAnsi="宋体"/>
          <w:bCs/>
          <w:position w:val="-14"/>
          <w:szCs w:val="21"/>
        </w:rPr>
        <w:object>
          <v:shape id="_x0000_i1103" o:spt="75" type="#_x0000_t75" style="height:20.25pt;width:41.2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s" ShapeID="_x0000_i1103" DrawAspect="Content" ObjectID="_1468075803" r:id="rId162">
            <o:LockedField>false</o:LockedField>
          </o:OLEObject>
        </w:object>
      </w:r>
    </w:p>
    <w:p>
      <w:pPr>
        <w:jc w:val="left"/>
        <w:rPr>
          <w:rFonts w:ascii="宋体" w:hAnsi="宋体"/>
          <w:bCs/>
          <w:szCs w:val="21"/>
        </w:rPr>
      </w:pPr>
      <w:r>
        <w:rPr>
          <w:rFonts w:ascii="宋体" w:hAnsi="宋体"/>
          <w:bCs/>
          <w:position w:val="-4"/>
          <w:szCs w:val="21"/>
        </w:rPr>
        <w:object>
          <v:shape id="_x0000_i1104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s" ShapeID="_x0000_i1104" DrawAspect="Content" ObjectID="_1468075804" r:id="rId164">
            <o:LockedField>false</o:LockedField>
          </o:OLEObject>
        </w:object>
      </w:r>
      <w:r>
        <w:rPr>
          <w:rFonts w:hint="eastAsia" w:ascii="宋体" w:hAnsi="宋体"/>
          <w:bCs/>
          <w:szCs w:val="21"/>
        </w:rPr>
        <w:t>抛物线对称轴为：</w:t>
      </w:r>
      <w:r>
        <w:rPr>
          <w:rFonts w:hint="eastAsia" w:ascii="宋体" w:hAnsi="宋体"/>
          <w:bCs/>
          <w:position w:val="-60"/>
          <w:szCs w:val="21"/>
        </w:rPr>
        <w:object>
          <v:shape id="_x0000_i1105" o:spt="75" type="#_x0000_t75" style="height:48.75pt;width:93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s" ShapeID="_x0000_i1105" DrawAspect="Content" ObjectID="_1468075805" r:id="rId166">
            <o:LockedField>false</o:LockedField>
          </o:OLEObject>
        </w:object>
      </w:r>
    </w:p>
    <w:p>
      <w:pPr>
        <w:jc w:val="left"/>
        <w:rPr>
          <w:rFonts w:ascii="宋体" w:hAnsi="宋体"/>
          <w:bCs/>
          <w:szCs w:val="21"/>
        </w:rPr>
      </w:pPr>
      <w:r>
        <w:rPr>
          <w:rFonts w:ascii="宋体" w:hAnsi="宋体"/>
          <w:bCs/>
          <w:position w:val="-28"/>
          <w:szCs w:val="21"/>
        </w:rPr>
        <w:object>
          <v:shape id="_x0000_i1106" o:spt="75" type="#_x0000_t75" style="height:33.75pt;width:138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s" ShapeID="_x0000_i1106" DrawAspect="Content" ObjectID="_1468075806" r:id="rId168">
            <o:LockedField>false</o:LockedField>
          </o:OLEObject>
        </w:object>
      </w:r>
    </w:p>
    <w:p>
      <w:pPr>
        <w:jc w:val="left"/>
        <w:rPr>
          <w:rFonts w:ascii="宋体" w:hAnsi="宋体"/>
          <w:bCs/>
          <w:szCs w:val="21"/>
        </w:rPr>
      </w:pPr>
      <w:r>
        <w:rPr>
          <w:rFonts w:ascii="宋体" w:hAnsi="宋体"/>
          <w:bCs/>
          <w:position w:val="-4"/>
          <w:szCs w:val="21"/>
        </w:rPr>
        <w:object>
          <v:shape id="_x0000_i1107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s" ShapeID="_x0000_i1107" DrawAspect="Content" ObjectID="_1468075807" r:id="rId170">
            <o:LockedField>false</o:LockedField>
          </o:OLEObject>
        </w:object>
      </w:r>
      <w:r>
        <w:rPr>
          <w:rFonts w:ascii="宋体" w:hAnsi="宋体"/>
          <w:bCs/>
          <w:szCs w:val="21"/>
        </w:rPr>
        <w:t>△ABC的面积</w:t>
      </w:r>
      <w:r>
        <w:rPr>
          <w:rFonts w:hint="eastAsia" w:ascii="宋体" w:hAnsi="宋体"/>
          <w:bCs/>
          <w:szCs w:val="21"/>
        </w:rPr>
        <w:t>为：</w:t>
      </w:r>
      <w:r>
        <w:rPr>
          <w:rFonts w:hint="eastAsia" w:ascii="宋体" w:hAnsi="宋体"/>
          <w:bCs/>
          <w:position w:val="-24"/>
          <w:szCs w:val="21"/>
        </w:rPr>
        <w:object>
          <v:shape id="_x0000_i1108" o:spt="75" type="#_x0000_t75" style="height:30.75pt;width:132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s" ShapeID="_x0000_i1108" DrawAspect="Content" ObjectID="_1468075808" r:id="rId172">
            <o:LockedField>false</o:LockedField>
          </o:OLEObject>
        </w:object>
      </w:r>
    </w:p>
    <w:p>
      <w:pPr>
        <w:ind w:firstLine="420" w:firstLineChars="200"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 xml:space="preserve">     </w:t>
      </w:r>
    </w:p>
    <w:p>
      <w:pPr>
        <w:ind w:firstLine="420" w:firstLineChars="200"/>
        <w:jc w:val="left"/>
        <w:rPr>
          <w:rFonts w:ascii="宋体" w:hAnsi="宋体"/>
          <w:bCs/>
          <w:szCs w:val="21"/>
        </w:rPr>
      </w:pPr>
    </w:p>
    <w:p>
      <w:pPr>
        <w:ind w:firstLine="420" w:firstLineChars="200"/>
        <w:jc w:val="left"/>
        <w:rPr>
          <w:rFonts w:ascii="宋体" w:hAnsi="宋体"/>
          <w:bCs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A0CCC63"/>
    <w:multiLevelType w:val="singleLevel"/>
    <w:tmpl w:val="FA0CCC63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205A13A0"/>
    <w:multiLevelType w:val="singleLevel"/>
    <w:tmpl w:val="205A13A0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20B12EAA"/>
    <w:multiLevelType w:val="singleLevel"/>
    <w:tmpl w:val="20B12EAA"/>
    <w:lvl w:ilvl="0" w:tentative="0">
      <w:start w:val="1"/>
      <w:numFmt w:val="upperLetter"/>
      <w:suff w:val="nothing"/>
      <w:lvlText w:val="%1、"/>
      <w:lvlJc w:val="left"/>
    </w:lvl>
  </w:abstractNum>
  <w:abstractNum w:abstractNumId="3">
    <w:nsid w:val="35F91C5A"/>
    <w:multiLevelType w:val="singleLevel"/>
    <w:tmpl w:val="35F91C5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65A45AAF"/>
    <w:multiLevelType w:val="singleLevel"/>
    <w:tmpl w:val="65A45AAF"/>
    <w:lvl w:ilvl="0" w:tentative="0">
      <w:start w:val="15"/>
      <w:numFmt w:val="decimal"/>
      <w:suff w:val="nothing"/>
      <w:lvlText w:val="%1、"/>
      <w:lvlJc w:val="left"/>
    </w:lvl>
  </w:abstractNum>
  <w:abstractNum w:abstractNumId="5">
    <w:nsid w:val="6BBDBE39"/>
    <w:multiLevelType w:val="singleLevel"/>
    <w:tmpl w:val="6BBDBE39"/>
    <w:lvl w:ilvl="0" w:tentative="0">
      <w:start w:val="18"/>
      <w:numFmt w:val="decimal"/>
      <w:suff w:val="nothing"/>
      <w:lvlText w:val="%1、"/>
      <w:lvlJc w:val="left"/>
    </w:lvl>
  </w:abstractNum>
  <w:abstractNum w:abstractNumId="6">
    <w:nsid w:val="7C28C169"/>
    <w:multiLevelType w:val="singleLevel"/>
    <w:tmpl w:val="7C28C169"/>
    <w:lvl w:ilvl="0" w:tentative="0">
      <w:start w:val="2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FBF2AD7"/>
    <w:rsid w:val="00092F72"/>
    <w:rsid w:val="003E78D2"/>
    <w:rsid w:val="00692D07"/>
    <w:rsid w:val="043E7C0D"/>
    <w:rsid w:val="04C101C2"/>
    <w:rsid w:val="0FBF2AD7"/>
    <w:rsid w:val="13B8416A"/>
    <w:rsid w:val="29357CDA"/>
    <w:rsid w:val="40F82281"/>
    <w:rsid w:val="592C2FA9"/>
    <w:rsid w:val="59795210"/>
    <w:rsid w:val="5ED44EBA"/>
    <w:rsid w:val="5F82367A"/>
    <w:rsid w:val="624144F5"/>
    <w:rsid w:val="627E4522"/>
    <w:rsid w:val="6D416523"/>
    <w:rsid w:val="783A64E2"/>
    <w:rsid w:val="78711A49"/>
    <w:rsid w:val="796150AD"/>
    <w:rsid w:val="7F8D2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批注框文本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8.bin"/><Relationship Id="rId98" Type="http://schemas.openxmlformats.org/officeDocument/2006/relationships/image" Target="media/image48.wmf"/><Relationship Id="rId97" Type="http://schemas.openxmlformats.org/officeDocument/2006/relationships/oleObject" Target="embeddings/oleObject47.bin"/><Relationship Id="rId96" Type="http://schemas.openxmlformats.org/officeDocument/2006/relationships/image" Target="media/image47.wmf"/><Relationship Id="rId95" Type="http://schemas.openxmlformats.org/officeDocument/2006/relationships/oleObject" Target="embeddings/oleObject46.bin"/><Relationship Id="rId94" Type="http://schemas.openxmlformats.org/officeDocument/2006/relationships/image" Target="media/image46.wmf"/><Relationship Id="rId93" Type="http://schemas.openxmlformats.org/officeDocument/2006/relationships/oleObject" Target="embeddings/oleObject45.bin"/><Relationship Id="rId92" Type="http://schemas.openxmlformats.org/officeDocument/2006/relationships/image" Target="media/image45.wmf"/><Relationship Id="rId91" Type="http://schemas.openxmlformats.org/officeDocument/2006/relationships/oleObject" Target="embeddings/oleObject44.bin"/><Relationship Id="rId90" Type="http://schemas.openxmlformats.org/officeDocument/2006/relationships/image" Target="media/image44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43.bin"/><Relationship Id="rId88" Type="http://schemas.openxmlformats.org/officeDocument/2006/relationships/image" Target="media/image43.wmf"/><Relationship Id="rId87" Type="http://schemas.openxmlformats.org/officeDocument/2006/relationships/oleObject" Target="embeddings/oleObject42.bin"/><Relationship Id="rId86" Type="http://schemas.openxmlformats.org/officeDocument/2006/relationships/image" Target="media/image42.wmf"/><Relationship Id="rId85" Type="http://schemas.openxmlformats.org/officeDocument/2006/relationships/oleObject" Target="embeddings/oleObject41.bin"/><Relationship Id="rId84" Type="http://schemas.openxmlformats.org/officeDocument/2006/relationships/image" Target="media/image41.wmf"/><Relationship Id="rId83" Type="http://schemas.openxmlformats.org/officeDocument/2006/relationships/oleObject" Target="embeddings/oleObject40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9.bin"/><Relationship Id="rId80" Type="http://schemas.openxmlformats.org/officeDocument/2006/relationships/image" Target="media/image39.wmf"/><Relationship Id="rId8" Type="http://schemas.openxmlformats.org/officeDocument/2006/relationships/image" Target="media/image3.wmf"/><Relationship Id="rId79" Type="http://schemas.openxmlformats.org/officeDocument/2006/relationships/oleObject" Target="embeddings/oleObject38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7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6.bin"/><Relationship Id="rId74" Type="http://schemas.openxmlformats.org/officeDocument/2006/relationships/image" Target="media/image36.wmf"/><Relationship Id="rId73" Type="http://schemas.openxmlformats.org/officeDocument/2006/relationships/oleObject" Target="embeddings/oleObject35.bin"/><Relationship Id="rId72" Type="http://schemas.openxmlformats.org/officeDocument/2006/relationships/image" Target="media/image35.wmf"/><Relationship Id="rId71" Type="http://schemas.openxmlformats.org/officeDocument/2006/relationships/oleObject" Target="embeddings/oleObject34.bin"/><Relationship Id="rId70" Type="http://schemas.openxmlformats.org/officeDocument/2006/relationships/image" Target="media/image34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3.bin"/><Relationship Id="rId68" Type="http://schemas.openxmlformats.org/officeDocument/2006/relationships/image" Target="media/image33.wmf"/><Relationship Id="rId67" Type="http://schemas.openxmlformats.org/officeDocument/2006/relationships/oleObject" Target="embeddings/oleObject32.bin"/><Relationship Id="rId66" Type="http://schemas.openxmlformats.org/officeDocument/2006/relationships/image" Target="media/image32.wmf"/><Relationship Id="rId65" Type="http://schemas.openxmlformats.org/officeDocument/2006/relationships/oleObject" Target="embeddings/oleObject31.bin"/><Relationship Id="rId64" Type="http://schemas.openxmlformats.org/officeDocument/2006/relationships/image" Target="media/image31.wmf"/><Relationship Id="rId63" Type="http://schemas.openxmlformats.org/officeDocument/2006/relationships/oleObject" Target="embeddings/oleObject30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9.bin"/><Relationship Id="rId60" Type="http://schemas.openxmlformats.org/officeDocument/2006/relationships/image" Target="media/image29.wmf"/><Relationship Id="rId6" Type="http://schemas.openxmlformats.org/officeDocument/2006/relationships/image" Target="media/image2.wmf"/><Relationship Id="rId59" Type="http://schemas.openxmlformats.org/officeDocument/2006/relationships/oleObject" Target="embeddings/oleObject28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4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3.bin"/><Relationship Id="rId48" Type="http://schemas.openxmlformats.org/officeDocument/2006/relationships/image" Target="media/image23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2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1.wmf"/><Relationship Id="rId43" Type="http://schemas.openxmlformats.org/officeDocument/2006/relationships/oleObject" Target="embeddings/oleObject20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9.wmf"/><Relationship Id="rId4" Type="http://schemas.openxmlformats.org/officeDocument/2006/relationships/image" Target="media/image1.png"/><Relationship Id="rId39" Type="http://schemas.openxmlformats.org/officeDocument/2006/relationships/oleObject" Target="embeddings/oleObject18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7" Type="http://schemas.openxmlformats.org/officeDocument/2006/relationships/fontTable" Target="fontTable.xml"/><Relationship Id="rId176" Type="http://schemas.openxmlformats.org/officeDocument/2006/relationships/customXml" Target="../customXml/item2.xml"/><Relationship Id="rId175" Type="http://schemas.openxmlformats.org/officeDocument/2006/relationships/numbering" Target="numbering.xml"/><Relationship Id="rId174" Type="http://schemas.openxmlformats.org/officeDocument/2006/relationships/customXml" Target="../customXml/item1.xml"/><Relationship Id="rId173" Type="http://schemas.openxmlformats.org/officeDocument/2006/relationships/image" Target="media/image86.wmf"/><Relationship Id="rId172" Type="http://schemas.openxmlformats.org/officeDocument/2006/relationships/oleObject" Target="embeddings/oleObject84.bin"/><Relationship Id="rId171" Type="http://schemas.openxmlformats.org/officeDocument/2006/relationships/image" Target="media/image85.wmf"/><Relationship Id="rId170" Type="http://schemas.openxmlformats.org/officeDocument/2006/relationships/oleObject" Target="embeddings/oleObject83.bin"/><Relationship Id="rId17" Type="http://schemas.openxmlformats.org/officeDocument/2006/relationships/oleObject" Target="embeddings/oleObject7.bin"/><Relationship Id="rId169" Type="http://schemas.openxmlformats.org/officeDocument/2006/relationships/image" Target="media/image84.wmf"/><Relationship Id="rId168" Type="http://schemas.openxmlformats.org/officeDocument/2006/relationships/oleObject" Target="embeddings/oleObject82.bin"/><Relationship Id="rId167" Type="http://schemas.openxmlformats.org/officeDocument/2006/relationships/image" Target="media/image83.wmf"/><Relationship Id="rId166" Type="http://schemas.openxmlformats.org/officeDocument/2006/relationships/oleObject" Target="embeddings/oleObject81.bin"/><Relationship Id="rId165" Type="http://schemas.openxmlformats.org/officeDocument/2006/relationships/image" Target="media/image82.wmf"/><Relationship Id="rId164" Type="http://schemas.openxmlformats.org/officeDocument/2006/relationships/oleObject" Target="embeddings/oleObject80.bin"/><Relationship Id="rId163" Type="http://schemas.openxmlformats.org/officeDocument/2006/relationships/image" Target="media/image81.wmf"/><Relationship Id="rId162" Type="http://schemas.openxmlformats.org/officeDocument/2006/relationships/oleObject" Target="embeddings/oleObject79.bin"/><Relationship Id="rId161" Type="http://schemas.openxmlformats.org/officeDocument/2006/relationships/image" Target="media/image80.wmf"/><Relationship Id="rId160" Type="http://schemas.openxmlformats.org/officeDocument/2006/relationships/oleObject" Target="embeddings/oleObject78.bin"/><Relationship Id="rId16" Type="http://schemas.openxmlformats.org/officeDocument/2006/relationships/image" Target="media/image7.wmf"/><Relationship Id="rId159" Type="http://schemas.openxmlformats.org/officeDocument/2006/relationships/image" Target="media/image79.wmf"/><Relationship Id="rId158" Type="http://schemas.openxmlformats.org/officeDocument/2006/relationships/oleObject" Target="embeddings/oleObject77.bin"/><Relationship Id="rId157" Type="http://schemas.openxmlformats.org/officeDocument/2006/relationships/image" Target="media/image78.wmf"/><Relationship Id="rId156" Type="http://schemas.openxmlformats.org/officeDocument/2006/relationships/oleObject" Target="embeddings/oleObject76.bin"/><Relationship Id="rId155" Type="http://schemas.openxmlformats.org/officeDocument/2006/relationships/image" Target="media/image77.wmf"/><Relationship Id="rId154" Type="http://schemas.openxmlformats.org/officeDocument/2006/relationships/oleObject" Target="embeddings/oleObject75.bin"/><Relationship Id="rId153" Type="http://schemas.openxmlformats.org/officeDocument/2006/relationships/image" Target="media/image76.wmf"/><Relationship Id="rId152" Type="http://schemas.openxmlformats.org/officeDocument/2006/relationships/oleObject" Target="embeddings/oleObject74.bin"/><Relationship Id="rId151" Type="http://schemas.openxmlformats.org/officeDocument/2006/relationships/image" Target="media/image75.wmf"/><Relationship Id="rId150" Type="http://schemas.openxmlformats.org/officeDocument/2006/relationships/oleObject" Target="embeddings/oleObject73.bin"/><Relationship Id="rId15" Type="http://schemas.openxmlformats.org/officeDocument/2006/relationships/oleObject" Target="embeddings/oleObject6.bin"/><Relationship Id="rId149" Type="http://schemas.openxmlformats.org/officeDocument/2006/relationships/image" Target="media/image74.wmf"/><Relationship Id="rId148" Type="http://schemas.openxmlformats.org/officeDocument/2006/relationships/oleObject" Target="embeddings/oleObject72.bin"/><Relationship Id="rId147" Type="http://schemas.openxmlformats.org/officeDocument/2006/relationships/image" Target="media/image73.wmf"/><Relationship Id="rId146" Type="http://schemas.openxmlformats.org/officeDocument/2006/relationships/oleObject" Target="embeddings/oleObject71.bin"/><Relationship Id="rId145" Type="http://schemas.openxmlformats.org/officeDocument/2006/relationships/image" Target="media/image72.wmf"/><Relationship Id="rId144" Type="http://schemas.openxmlformats.org/officeDocument/2006/relationships/oleObject" Target="embeddings/oleObject70.bin"/><Relationship Id="rId143" Type="http://schemas.openxmlformats.org/officeDocument/2006/relationships/image" Target="media/image71.wmf"/><Relationship Id="rId142" Type="http://schemas.openxmlformats.org/officeDocument/2006/relationships/oleObject" Target="embeddings/oleObject69.bin"/><Relationship Id="rId141" Type="http://schemas.openxmlformats.org/officeDocument/2006/relationships/image" Target="media/image70.wmf"/><Relationship Id="rId140" Type="http://schemas.openxmlformats.org/officeDocument/2006/relationships/oleObject" Target="embeddings/oleObject68.bin"/><Relationship Id="rId14" Type="http://schemas.openxmlformats.org/officeDocument/2006/relationships/image" Target="media/image6.wmf"/><Relationship Id="rId139" Type="http://schemas.openxmlformats.org/officeDocument/2006/relationships/image" Target="media/image69.wmf"/><Relationship Id="rId138" Type="http://schemas.openxmlformats.org/officeDocument/2006/relationships/oleObject" Target="embeddings/oleObject67.bin"/><Relationship Id="rId137" Type="http://schemas.openxmlformats.org/officeDocument/2006/relationships/image" Target="media/image68.wmf"/><Relationship Id="rId136" Type="http://schemas.openxmlformats.org/officeDocument/2006/relationships/oleObject" Target="embeddings/oleObject66.bin"/><Relationship Id="rId135" Type="http://schemas.openxmlformats.org/officeDocument/2006/relationships/image" Target="media/image67.wmf"/><Relationship Id="rId134" Type="http://schemas.openxmlformats.org/officeDocument/2006/relationships/oleObject" Target="embeddings/oleObject65.bin"/><Relationship Id="rId133" Type="http://schemas.openxmlformats.org/officeDocument/2006/relationships/image" Target="media/image66.wmf"/><Relationship Id="rId132" Type="http://schemas.openxmlformats.org/officeDocument/2006/relationships/oleObject" Target="embeddings/oleObject64.bin"/><Relationship Id="rId131" Type="http://schemas.openxmlformats.org/officeDocument/2006/relationships/image" Target="media/image65.wmf"/><Relationship Id="rId130" Type="http://schemas.openxmlformats.org/officeDocument/2006/relationships/oleObject" Target="embeddings/oleObject63.bin"/><Relationship Id="rId13" Type="http://schemas.openxmlformats.org/officeDocument/2006/relationships/oleObject" Target="embeddings/oleObject5.bin"/><Relationship Id="rId129" Type="http://schemas.openxmlformats.org/officeDocument/2006/relationships/image" Target="media/image64.wmf"/><Relationship Id="rId128" Type="http://schemas.openxmlformats.org/officeDocument/2006/relationships/oleObject" Target="embeddings/oleObject62.bin"/><Relationship Id="rId127" Type="http://schemas.openxmlformats.org/officeDocument/2006/relationships/image" Target="media/image63.wmf"/><Relationship Id="rId126" Type="http://schemas.openxmlformats.org/officeDocument/2006/relationships/oleObject" Target="embeddings/oleObject61.bin"/><Relationship Id="rId125" Type="http://schemas.openxmlformats.org/officeDocument/2006/relationships/image" Target="media/image62.wmf"/><Relationship Id="rId124" Type="http://schemas.openxmlformats.org/officeDocument/2006/relationships/oleObject" Target="embeddings/oleObject60.bin"/><Relationship Id="rId123" Type="http://schemas.openxmlformats.org/officeDocument/2006/relationships/image" Target="media/image61.wmf"/><Relationship Id="rId122" Type="http://schemas.openxmlformats.org/officeDocument/2006/relationships/oleObject" Target="embeddings/oleObject59.bin"/><Relationship Id="rId121" Type="http://schemas.openxmlformats.org/officeDocument/2006/relationships/image" Target="media/image60.wmf"/><Relationship Id="rId120" Type="http://schemas.openxmlformats.org/officeDocument/2006/relationships/oleObject" Target="embeddings/oleObject58.bin"/><Relationship Id="rId12" Type="http://schemas.openxmlformats.org/officeDocument/2006/relationships/image" Target="media/image5.wmf"/><Relationship Id="rId119" Type="http://schemas.openxmlformats.org/officeDocument/2006/relationships/image" Target="media/image59.wmf"/><Relationship Id="rId118" Type="http://schemas.openxmlformats.org/officeDocument/2006/relationships/oleObject" Target="embeddings/oleObject57.bin"/><Relationship Id="rId117" Type="http://schemas.openxmlformats.org/officeDocument/2006/relationships/image" Target="media/image58.wmf"/><Relationship Id="rId116" Type="http://schemas.openxmlformats.org/officeDocument/2006/relationships/oleObject" Target="embeddings/oleObject56.bin"/><Relationship Id="rId115" Type="http://schemas.openxmlformats.org/officeDocument/2006/relationships/image" Target="media/image57.wmf"/><Relationship Id="rId114" Type="http://schemas.openxmlformats.org/officeDocument/2006/relationships/oleObject" Target="embeddings/oleObject55.bin"/><Relationship Id="rId113" Type="http://schemas.openxmlformats.org/officeDocument/2006/relationships/image" Target="media/image56.wmf"/><Relationship Id="rId112" Type="http://schemas.openxmlformats.org/officeDocument/2006/relationships/oleObject" Target="embeddings/oleObject54.bin"/><Relationship Id="rId111" Type="http://schemas.openxmlformats.org/officeDocument/2006/relationships/image" Target="media/image55.wmf"/><Relationship Id="rId110" Type="http://schemas.openxmlformats.org/officeDocument/2006/relationships/oleObject" Target="embeddings/oleObject53.bin"/><Relationship Id="rId11" Type="http://schemas.openxmlformats.org/officeDocument/2006/relationships/oleObject" Target="embeddings/oleObject4.bin"/><Relationship Id="rId109" Type="http://schemas.openxmlformats.org/officeDocument/2006/relationships/image" Target="media/image54.wmf"/><Relationship Id="rId108" Type="http://schemas.openxmlformats.org/officeDocument/2006/relationships/oleObject" Target="embeddings/oleObject52.bin"/><Relationship Id="rId107" Type="http://schemas.openxmlformats.org/officeDocument/2006/relationships/image" Target="media/image53.png"/><Relationship Id="rId106" Type="http://schemas.openxmlformats.org/officeDocument/2006/relationships/image" Target="media/image52.wmf"/><Relationship Id="rId105" Type="http://schemas.openxmlformats.org/officeDocument/2006/relationships/oleObject" Target="embeddings/oleObject51.bin"/><Relationship Id="rId104" Type="http://schemas.openxmlformats.org/officeDocument/2006/relationships/image" Target="media/image51.wmf"/><Relationship Id="rId103" Type="http://schemas.openxmlformats.org/officeDocument/2006/relationships/oleObject" Target="embeddings/oleObject50.bin"/><Relationship Id="rId102" Type="http://schemas.openxmlformats.org/officeDocument/2006/relationships/image" Target="media/image50.wmf"/><Relationship Id="rId101" Type="http://schemas.openxmlformats.org/officeDocument/2006/relationships/oleObject" Target="embeddings/oleObject49.bin"/><Relationship Id="rId100" Type="http://schemas.openxmlformats.org/officeDocument/2006/relationships/image" Target="media/image49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7C828B-A4AD-48D2-B41F-A0ACA167E4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506</Words>
  <Characters>2890</Characters>
  <Lines>24</Lines>
  <Paragraphs>6</Paragraphs>
  <TotalTime>33</TotalTime>
  <ScaleCrop>false</ScaleCrop>
  <LinksUpToDate>false</LinksUpToDate>
  <CharactersWithSpaces>3390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2019-12-15T00:51:00Z</dcterms:created>
  <dc:creator>Administrator</dc:creator>
  <cp:lastModifiedBy>Administrator</cp:lastModifiedBy>
  <dcterms:modified xsi:type="dcterms:W3CDTF">2020-07-07T02:55:23Z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