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after="0" w:line="259" w:lineRule="auto"/>
        <w:ind w:left="0" w:right="28" w:firstLine="0"/>
        <w:jc w:val="center"/>
        <w:rPr>
          <w:rFonts w:ascii="Times New Roman" w:eastAsia="宋体" w:hAnsi="Times New Roman" w:cs="Times New Roman" w:hint="default"/>
          <w:b/>
          <w:bCs/>
          <w:sz w:val="22"/>
          <w:szCs w:val="28"/>
        </w:rPr>
      </w:pPr>
      <w:r>
        <w:rPr>
          <w:rFonts w:ascii="Times New Roman" w:eastAsia="宋体" w:hAnsi="Times New Roman" w:cs="Times New Roman" w:hint="default"/>
          <w:b/>
          <w:bCs/>
          <w:sz w:val="36"/>
          <w:szCs w:val="24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10452100</wp:posOffset>
            </wp:positionH>
            <wp:positionV relativeFrom="topMargin">
              <wp:posOffset>11404600</wp:posOffset>
            </wp:positionV>
            <wp:extent cx="279400" cy="368300"/>
            <wp:wrapNone/>
            <wp:docPr id="1000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76375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Times New Roman" w:eastAsia="宋体" w:hAnsi="Times New Roman" w:cs="Times New Roman" w:hint="default"/>
          <w:b/>
          <w:bCs/>
          <w:sz w:val="36"/>
          <w:szCs w:val="24"/>
        </w:rPr>
        <w:t>朝阳区2019</w:t>
      </w:r>
      <w:r>
        <w:rPr>
          <w:rFonts w:ascii="Times New Roman" w:eastAsia="宋体" w:hAnsi="Times New Roman" w:cs="Times New Roman" w:hint="eastAsia"/>
          <w:b/>
          <w:bCs/>
          <w:sz w:val="36"/>
          <w:szCs w:val="24"/>
          <w:lang w:val="en-US" w:eastAsia="zh-CN"/>
        </w:rPr>
        <w:t>-</w:t>
      </w:r>
      <w:r>
        <w:rPr>
          <w:rFonts w:ascii="Times New Roman" w:eastAsia="宋体" w:hAnsi="Times New Roman" w:cs="Times New Roman" w:hint="default"/>
          <w:b/>
          <w:bCs/>
          <w:sz w:val="36"/>
          <w:szCs w:val="24"/>
        </w:rPr>
        <w:t>2020学年度上学期期末质量监测</w:t>
      </w:r>
    </w:p>
    <w:p>
      <w:pPr>
        <w:spacing w:after="0" w:line="259" w:lineRule="auto"/>
        <w:ind w:left="1" w:firstLine="0"/>
        <w:jc w:val="center"/>
        <w:rPr>
          <w:rFonts w:ascii="黑体" w:eastAsia="黑体" w:hAnsi="黑体" w:cs="黑体" w:hint="eastAsia"/>
          <w:b/>
          <w:bCs/>
          <w:sz w:val="32"/>
          <w:szCs w:val="40"/>
        </w:rPr>
      </w:pPr>
      <w:r>
        <w:rPr>
          <w:rFonts w:ascii="黑体" w:eastAsia="黑体" w:hAnsi="黑体" w:cs="黑体" w:hint="eastAsia"/>
          <w:b/>
          <w:bCs/>
          <w:sz w:val="48"/>
          <w:szCs w:val="40"/>
        </w:rPr>
        <w:t>九年级物理</w:t>
      </w:r>
    </w:p>
    <w:p>
      <w:pPr>
        <w:spacing w:after="0" w:line="259" w:lineRule="auto"/>
        <w:ind w:left="0" w:firstLine="0"/>
        <w:jc w:val="left"/>
        <w:rPr>
          <w:rFonts w:ascii="Times New Roman" w:eastAsia="宋体" w:hAnsi="Times New Roman" w:cs="Times New Roman" w:hint="default"/>
          <w:b/>
          <w:bCs/>
          <w:sz w:val="24"/>
          <w:szCs w:val="24"/>
          <w:lang w:val="en-US" w:eastAsia="zh-CN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default"/>
          <w:b/>
          <w:bCs/>
          <w:sz w:val="24"/>
          <w:szCs w:val="24"/>
          <w:lang w:val="en-US" w:eastAsia="zh-CN"/>
        </w:rPr>
        <w:t>一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、单项选择题（每小题2分，共20分）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l．下列用电器中，利用电流热效应工作的是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A.电脑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B.电饭煲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C.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电视机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D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>洗衣机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2．下列实例中，通过做功的方式改变内能的是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A.炭火烤肉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B.把菜炒熟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C.饮料加冰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D.拯手取暖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3．下列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日</w:t>
      </w:r>
      <w:r>
        <w:rPr>
          <w:rFonts w:ascii="Times New Roman" w:eastAsia="宋体" w:hAnsi="Times New Roman" w:cs="Times New Roman" w:hint="default"/>
          <w:sz w:val="24"/>
          <w:szCs w:val="24"/>
        </w:rPr>
        <w:t>常用品中，通常情况下属于导体的是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5715" cy="5715"/>
            <wp:effectExtent l="0" t="0" r="0" b="0"/>
            <wp:docPr id="4141" name="Picture 41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531261" name="Picture 4141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47" cy="6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A.钢勺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B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>瓷碗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sz w:val="24"/>
          <w:szCs w:val="24"/>
        </w:rPr>
        <w:t>.玻璃杯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D.塑料桶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4．一盏标有“ 220V 25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”的白炽灯甲和一盏标有“ 36V 25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”的白炽灯乙， 当它们都正常工作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A.甲灯较亮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B.乙灯较亮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sz w:val="24"/>
          <w:szCs w:val="24"/>
        </w:rPr>
        <w:t>.两灯样亮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D.无法判断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5．我们在生活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中</w:t>
      </w:r>
      <w:r>
        <w:rPr>
          <w:rFonts w:ascii="Times New Roman" w:eastAsia="宋体" w:hAnsi="Times New Roman" w:cs="Times New Roman" w:hint="default"/>
          <w:sz w:val="24"/>
          <w:szCs w:val="24"/>
        </w:rPr>
        <w:t>选家电时，总要考虑该家电是否“省电”，如果说某款家电“很省电”，其物理意义是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A.电阻很小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B.电功率很小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C.</w:t>
      </w:r>
      <w:r>
        <w:rPr>
          <w:rFonts w:ascii="Times New Roman" w:eastAsia="宋体" w:hAnsi="Times New Roman" w:cs="Times New Roman" w:hint="default"/>
          <w:sz w:val="24"/>
          <w:szCs w:val="24"/>
        </w:rPr>
        <w:t>需要的电压很低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D.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产</w:t>
      </w:r>
      <w:r>
        <w:rPr>
          <w:rFonts w:ascii="Times New Roman" w:eastAsia="宋体" w:hAnsi="Times New Roman" w:cs="Times New Roman" w:hint="default"/>
          <w:sz w:val="24"/>
          <w:szCs w:val="24"/>
        </w:rPr>
        <w:t>生的热量很少</w:t>
      </w:r>
    </w:p>
    <w:bookmarkEnd w:id="0"/>
    <w:p>
      <w:pPr>
        <w:pageBreakBefore w:val="0"/>
        <w:widowControl/>
        <w:tabs>
          <w:tab w:val="left" w:pos="4124"/>
          <w:tab w:val="right" w:pos="4220"/>
          <w:tab w:val="left" w:pos="45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6．下列做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法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中</w:t>
      </w:r>
      <w:r>
        <w:rPr>
          <w:rFonts w:ascii="Times New Roman" w:eastAsia="宋体" w:hAnsi="Times New Roman" w:cs="Times New Roman" w:hint="default"/>
          <w:sz w:val="24"/>
          <w:szCs w:val="24"/>
        </w:rPr>
        <w:t>符合安全用电要求的是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A.在高压线下钓鱼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B.使用绝缘皮破损的导线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C.不靠近高压带电体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D.家用电器起火时，应立即用水扑灭</w:t>
      </w:r>
    </w:p>
    <w:p>
      <w:pPr>
        <w:pageBreakBefore w:val="0"/>
        <w:widowControl/>
        <w:tabs>
          <w:tab w:val="left" w:pos="4124"/>
          <w:tab w:val="left" w:pos="45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7．如果家庭电路中发生短路，那么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A.电灯发暗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B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.灯泡</w:t>
      </w:r>
      <w:r>
        <w:rPr>
          <w:rFonts w:ascii="Times New Roman" w:eastAsia="宋体" w:hAnsi="Times New Roman" w:cs="Times New Roman" w:hint="default"/>
          <w:sz w:val="24"/>
          <w:szCs w:val="24"/>
        </w:rPr>
        <w:t>被烧坏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C</w:t>
      </w:r>
      <w:r>
        <w:rPr>
          <w:rFonts w:ascii="Times New Roman" w:eastAsia="宋体" w:hAnsi="Times New Roman" w:cs="Times New Roman" w:hint="default"/>
          <w:sz w:val="24"/>
          <w:szCs w:val="24"/>
        </w:rPr>
        <w:t>.保险丝被烧断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D.用电器仍能正常工作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8．如图所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示</w:t>
      </w:r>
      <w:r>
        <w:rPr>
          <w:rFonts w:ascii="Times New Roman" w:eastAsia="宋体" w:hAnsi="Times New Roman" w:cs="Times New Roman" w:hint="default"/>
          <w:sz w:val="24"/>
          <w:szCs w:val="24"/>
        </w:rPr>
        <w:t>的实验中，能说明电动机工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作原理</w:t>
      </w:r>
      <w:r>
        <w:rPr>
          <w:rFonts w:ascii="Times New Roman" w:eastAsia="宋体" w:hAnsi="Times New Roman" w:cs="Times New Roman" w:hint="default"/>
          <w:sz w:val="24"/>
          <w:szCs w:val="24"/>
        </w:rPr>
        <w:t>的是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4843145" cy="681990"/>
            <wp:effectExtent l="0" t="0" r="0" b="0"/>
            <wp:docPr id="49472" name="Picture 494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292244" name="Picture 49472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3516" cy="682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600"/>
          <w:tab w:val="left" w:pos="7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4"/>
          <w:szCs w:val="24"/>
        </w:rPr>
        <w:t>A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 xml:space="preserve">      </w:t>
      </w:r>
      <w:r>
        <w:rPr>
          <w:rFonts w:ascii="Times New Roman" w:eastAsia="宋体" w:hAnsi="Times New Roman" w:cs="Times New Roman" w:hint="default"/>
          <w:sz w:val="24"/>
          <w:szCs w:val="24"/>
        </w:rPr>
        <w:t>B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C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D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5006340</wp:posOffset>
            </wp:positionH>
            <wp:positionV relativeFrom="paragraph">
              <wp:posOffset>56515</wp:posOffset>
            </wp:positionV>
            <wp:extent cx="821055" cy="829310"/>
            <wp:effectExtent l="0" t="0" r="17145" b="8890"/>
            <wp:wrapSquare wrapText="bothSides"/>
            <wp:docPr id="49474" name="Picture 494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104437" name="Picture 49474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1055" cy="829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>9，如图所示电路中，灯泡L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l</w:t>
      </w:r>
      <w:r>
        <w:rPr>
          <w:rFonts w:ascii="Times New Roman" w:eastAsia="宋体" w:hAnsi="Times New Roman" w:cs="Times New Roman" w:hint="default"/>
          <w:sz w:val="24"/>
          <w:szCs w:val="24"/>
        </w:rPr>
        <w:t>和L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default"/>
          <w:sz w:val="24"/>
          <w:szCs w:val="24"/>
        </w:rPr>
        <w:t>分别标有“ 3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8V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4"/>
          <w:szCs w:val="24"/>
        </w:rPr>
        <w:t>0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>2A ”和“ 3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8V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4"/>
          <w:szCs w:val="24"/>
        </w:rPr>
        <w:t>0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>3A ” 的字样，电源电压是3V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。</w:t>
      </w:r>
      <w:r>
        <w:rPr>
          <w:rFonts w:ascii="Times New Roman" w:eastAsia="宋体" w:hAnsi="Times New Roman" w:cs="Times New Roman" w:hint="default"/>
          <w:sz w:val="24"/>
          <w:szCs w:val="24"/>
        </w:rPr>
        <w:t>闭合开关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default"/>
          <w:sz w:val="24"/>
          <w:szCs w:val="24"/>
        </w:rPr>
        <w:t>，两灯均发光，假如灯丝电阻不受温度的影响，则下列判断正确的是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A.灯L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l</w:t>
      </w:r>
      <w:r>
        <w:rPr>
          <w:rFonts w:ascii="Times New Roman" w:eastAsia="宋体" w:hAnsi="Times New Roman" w:cs="Times New Roman" w:hint="default"/>
          <w:sz w:val="24"/>
          <w:szCs w:val="24"/>
        </w:rPr>
        <w:t>更亮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B.灯L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l</w:t>
      </w:r>
      <w:r>
        <w:rPr>
          <w:rFonts w:ascii="Times New Roman" w:eastAsia="宋体" w:hAnsi="Times New Roman" w:cs="Times New Roman" w:hint="default"/>
          <w:sz w:val="24"/>
          <w:szCs w:val="24"/>
        </w:rPr>
        <w:t>的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灯</w:t>
      </w:r>
      <w:r>
        <w:rPr>
          <w:rFonts w:ascii="Times New Roman" w:eastAsia="宋体" w:hAnsi="Times New Roman" w:cs="Times New Roman" w:hint="default"/>
          <w:sz w:val="24"/>
          <w:szCs w:val="24"/>
        </w:rPr>
        <w:t>丝更粗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C.灯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L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sz w:val="24"/>
          <w:szCs w:val="24"/>
        </w:rPr>
        <w:t>正常发光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4683125</wp:posOffset>
            </wp:positionH>
            <wp:positionV relativeFrom="paragraph">
              <wp:posOffset>40005</wp:posOffset>
            </wp:positionV>
            <wp:extent cx="1139825" cy="798195"/>
            <wp:effectExtent l="0" t="0" r="3175" b="1905"/>
            <wp:wrapSquare wrapText="bothSides"/>
            <wp:docPr id="4209" name="Picture 4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116839" name="Picture 4209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>D.电流表A的示数小于0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.5</w:t>
      </w:r>
      <w:r>
        <w:rPr>
          <w:rFonts w:ascii="Times New Roman" w:eastAsia="宋体" w:hAnsi="Times New Roman" w:cs="Times New Roman" w:hint="default"/>
          <w:sz w:val="24"/>
          <w:szCs w:val="24"/>
        </w:rPr>
        <w:t>A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10．如图所小电路中，电源电压恒定。闭合开关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l</w:t>
      </w:r>
      <w:r>
        <w:rPr>
          <w:rFonts w:ascii="Times New Roman" w:eastAsia="宋体" w:hAnsi="Times New Roman" w:cs="Times New Roman" w:hint="default"/>
          <w:sz w:val="24"/>
          <w:szCs w:val="24"/>
        </w:rPr>
        <w:t>、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 w:hint="default"/>
          <w:sz w:val="24"/>
          <w:szCs w:val="24"/>
        </w:rPr>
        <w:t>时，电阻的功率为25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  <w:r>
        <w:rPr>
          <w:rFonts w:ascii="Times New Roman" w:eastAsia="宋体" w:hAnsi="Times New Roman" w:cs="Times New Roman" w:hint="default"/>
          <w:sz w:val="24"/>
          <w:szCs w:val="24"/>
        </w:rPr>
        <w:t>；再断开开关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sz w:val="24"/>
          <w:szCs w:val="24"/>
        </w:rPr>
        <w:t>电阻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R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l</w:t>
      </w:r>
      <w:r>
        <w:rPr>
          <w:rFonts w:ascii="Times New Roman" w:eastAsia="宋体" w:hAnsi="Times New Roman" w:cs="Times New Roman" w:hint="default"/>
          <w:sz w:val="24"/>
          <w:szCs w:val="24"/>
        </w:rPr>
        <w:t>的功率为4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  <w:r>
        <w:rPr>
          <w:rFonts w:ascii="Times New Roman" w:eastAsia="宋体" w:hAnsi="Times New Roman" w:cs="Times New Roman" w:hint="default"/>
          <w:sz w:val="24"/>
          <w:szCs w:val="24"/>
        </w:rPr>
        <w:t>，此时电阻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R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sz w:val="24"/>
          <w:szCs w:val="24"/>
        </w:rPr>
        <w:t>的功率为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 xml:space="preserve">        </w:t>
      </w:r>
      <w:r>
        <w:rPr>
          <w:rFonts w:ascii="Times New Roman" w:eastAsia="宋体" w:hAnsi="Times New Roman" w:cs="Times New Roman" w:hint="default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tabs>
          <w:tab w:val="left" w:pos="2200"/>
          <w:tab w:val="left" w:pos="4000"/>
          <w:tab w:val="left" w:pos="5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60" w:right="0" w:hanging="360" w:leftChars="15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 xml:space="preserve">A．6 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B．8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C. 16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D. 21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default"/>
          <w:b/>
          <w:bCs/>
          <w:sz w:val="24"/>
          <w:szCs w:val="24"/>
          <w:lang w:val="en-US" w:eastAsia="zh-CN"/>
        </w:rPr>
        <w:t>二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、填空题（每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  <w:lang w:val="en-US" w:eastAsia="zh-CN"/>
        </w:rPr>
        <w:t>空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1分，共12分）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11</w:t>
      </w:r>
      <w:r>
        <w:rPr>
          <w:rFonts w:ascii="Times New Roman" w:eastAsia="宋体" w:hAnsi="Times New Roman" w:cs="Times New Roman" w:hint="default"/>
          <w:sz w:val="24"/>
          <w:szCs w:val="24"/>
        </w:rPr>
        <w:t>．煮牛奶时，能闻到奶香味，这是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现象，牛奶的温度越高，分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子</w:t>
      </w:r>
      <w:r>
        <w:rPr>
          <w:rFonts w:ascii="Times New Roman" w:eastAsia="宋体" w:hAnsi="Times New Roman" w:cs="Times New Roman" w:hint="default"/>
          <w:sz w:val="24"/>
          <w:szCs w:val="24"/>
        </w:rPr>
        <w:t>运动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（选填“越快”或“越慢”）。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12．在干燥的天气里，用塑料梳子梳头，发现越梳头发越蓬松。这是因为头发带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（选填“同” 或“异”）种电荷向相互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13．家庭电路中，电热水器与冰箱之间是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联的。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由于</w:t>
      </w:r>
      <w:r>
        <w:rPr>
          <w:rFonts w:ascii="Times New Roman" w:eastAsia="宋体" w:hAnsi="Times New Roman" w:cs="Times New Roman" w:hint="default"/>
          <w:sz w:val="24"/>
          <w:szCs w:val="24"/>
        </w:rPr>
        <w:t>热水器的功率远大于冰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箱</w:t>
      </w:r>
      <w:r>
        <w:rPr>
          <w:rFonts w:ascii="Times New Roman" w:eastAsia="宋体" w:hAnsi="Times New Roman" w:cs="Times New Roman" w:hint="default"/>
          <w:sz w:val="24"/>
          <w:szCs w:val="24"/>
        </w:rPr>
        <w:t>，从安全用电的角度考虑，热水器的电源线比冰箱的要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（选填“粗”或“细”）。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14，如图所示，电源电压恒定，电阻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R1</w:t>
      </w:r>
      <w:r>
        <w:rPr>
          <w:rFonts w:ascii="Times New Roman" w:eastAsia="宋体" w:hAnsi="Times New Roman" w:cs="Times New Roman" w:hint="default"/>
          <w:sz w:val="24"/>
          <w:szCs w:val="24"/>
        </w:rPr>
        <w:t>&gt; R2。闭合开关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default"/>
          <w:sz w:val="24"/>
          <w:szCs w:val="24"/>
        </w:rPr>
        <w:t>，电路正常工作。若将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R1</w:t>
      </w:r>
      <w:r>
        <w:rPr>
          <w:rFonts w:ascii="Times New Roman" w:eastAsia="宋体" w:hAnsi="Times New Roman" w:cs="Times New Roman" w:hint="default"/>
          <w:sz w:val="24"/>
          <w:szCs w:val="24"/>
        </w:rPr>
        <w:t>与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R</w:t>
      </w:r>
      <w:r>
        <w:rPr>
          <w:rFonts w:ascii="Times New Roman" w:eastAsia="宋体" w:hAnsi="Times New Roman" w:cs="Times New Roman" w:hint="default"/>
          <w:sz w:val="24"/>
          <w:szCs w:val="24"/>
        </w:rPr>
        <w:t>2的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位置</w:t>
      </w:r>
      <w:r>
        <w:rPr>
          <w:rFonts w:ascii="Times New Roman" w:eastAsia="宋体" w:hAnsi="Times New Roman" w:cs="Times New Roman" w:hint="default"/>
          <w:sz w:val="24"/>
          <w:szCs w:val="24"/>
        </w:rPr>
        <w:t>互换后闭合开关，则电流表的示数将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，电压表的示数将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（两空均选填“变大” “变小”或“不变”）。</w:t>
      </w:r>
    </w:p>
    <w:p>
      <w:pPr>
        <w:pageBreakBefore w:val="0"/>
        <w:widowControl/>
        <w:tabs>
          <w:tab w:val="center" w:pos="1333"/>
          <w:tab w:val="center" w:pos="4598"/>
          <w:tab w:val="center" w:pos="78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drawing>
          <wp:inline distT="0" distB="0" distL="114300" distR="114300">
            <wp:extent cx="5305425" cy="13716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376305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tabs>
          <w:tab w:val="right" w:pos="90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15</w:t>
      </w:r>
      <w:r>
        <w:rPr>
          <w:rFonts w:ascii="Times New Roman" w:eastAsia="宋体" w:hAnsi="Times New Roman" w:cs="Times New Roman" w:hint="default"/>
          <w:sz w:val="24"/>
          <w:szCs w:val="24"/>
        </w:rPr>
        <w:t>．小致用图甲所示的大然磁石制作司南，该磁石的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B</w:t>
      </w:r>
      <w:r>
        <w:rPr>
          <w:rFonts w:ascii="Times New Roman" w:eastAsia="宋体" w:hAnsi="Times New Roman" w:cs="Times New Roman" w:hint="default"/>
          <w:sz w:val="24"/>
          <w:szCs w:val="24"/>
        </w:rPr>
        <w:t>端是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（选填"N ”或"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”）极。他将该磁石的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D</w:t>
      </w:r>
      <w:r>
        <w:rPr>
          <w:rFonts w:ascii="Times New Roman" w:eastAsia="宋体" w:hAnsi="Times New Roman" w:cs="Times New Roman" w:hint="default"/>
          <w:sz w:val="24"/>
          <w:szCs w:val="24"/>
        </w:rPr>
        <w:t>端磨成勺柄，打磨成勺状指南针（即“司南”）．再用细线将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其</w:t>
      </w:r>
      <w:r>
        <w:rPr>
          <w:rFonts w:ascii="Times New Roman" w:eastAsia="宋体" w:hAnsi="Times New Roman" w:cs="Times New Roman" w:hint="default"/>
          <w:sz w:val="24"/>
          <w:szCs w:val="24"/>
        </w:rPr>
        <w:t>悬挂，如图乙所示，司南静止时，勺柄指向地理的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>选填“北”或“南”）极。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6．额定电压相同的甲、乙两盏灯，它们的I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-</w:t>
      </w:r>
      <w:r>
        <w:rPr>
          <w:rFonts w:ascii="Times New Roman" w:eastAsia="宋体" w:hAnsi="Times New Roman" w:cs="Times New Roman" w:hint="default"/>
          <w:sz w:val="24"/>
          <w:szCs w:val="24"/>
        </w:rPr>
        <w:t>U关系图像如图所示。现将两灯串联在电路中，当电路中的电流为0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>3A时，刚好其中一盏灯正常发光且元件均安全，可判断，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</w:t>
      </w:r>
      <w:r>
        <w:rPr>
          <w:rFonts w:ascii="Times New Roman" w:eastAsia="宋体" w:hAnsi="Times New Roman" w:cs="Times New Roman" w:hint="default"/>
          <w:sz w:val="24"/>
          <w:szCs w:val="24"/>
        </w:rPr>
        <w:t>灯正常发光，甲灯的额定功率为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5715" cy="5715"/>
            <wp:effectExtent l="0" t="0" r="0" b="0"/>
            <wp:docPr id="10376" name="Picture 103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198155" name="Picture 10376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" cy="6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default"/>
          <w:b/>
          <w:bCs/>
          <w:sz w:val="24"/>
          <w:szCs w:val="24"/>
          <w:lang w:val="en-US" w:eastAsia="zh-CN"/>
        </w:rPr>
        <w:t>三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、计算题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17．某种荧光台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 xml:space="preserve">灯铭牌上标有“额定功率 11W  </w:t>
      </w:r>
      <w:r>
        <w:rPr>
          <w:rFonts w:ascii="Times New Roman" w:eastAsia="宋体" w:hAnsi="Times New Roman" w:cs="Times New Roman" w:hint="default"/>
          <w:sz w:val="24"/>
          <w:szCs w:val="24"/>
        </w:rPr>
        <w:t>额定电流0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>05A ”的字样。当台灯正常发光时，求：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sz w:val="24"/>
          <w:szCs w:val="24"/>
        </w:rPr>
        <w:t>）台灯两端的电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压；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（2）2min内台灯消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耗的电</w:t>
      </w:r>
      <w:r>
        <w:rPr>
          <w:rFonts w:ascii="Times New Roman" w:eastAsia="宋体" w:hAnsi="Times New Roman" w:cs="Times New Roman" w:hint="default"/>
          <w:sz w:val="24"/>
          <w:szCs w:val="24"/>
        </w:rPr>
        <w:t>能。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4466590</wp:posOffset>
            </wp:positionH>
            <wp:positionV relativeFrom="paragraph">
              <wp:posOffset>45085</wp:posOffset>
            </wp:positionV>
            <wp:extent cx="1174750" cy="861060"/>
            <wp:effectExtent l="0" t="0" r="0" b="0"/>
            <wp:wrapSquare wrapText="bothSides"/>
            <wp:docPr id="49490" name="Picture 494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365647" name="Picture 49490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4955" cy="8607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>18．如图所示，灯泡L标有"3V 0，9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W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”的字样。闭合开关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S，</w:t>
      </w:r>
      <w:r>
        <w:rPr>
          <w:rFonts w:ascii="Times New Roman" w:eastAsia="宋体" w:hAnsi="Times New Roman" w:cs="Times New Roman" w:hint="default"/>
          <w:sz w:val="24"/>
          <w:szCs w:val="24"/>
        </w:rPr>
        <w:t>灯泡L正常发光，电压表的示数为巧v，求：</w:t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5715" cy="5715"/>
            <wp:effectExtent l="0" t="0" r="0" b="0"/>
            <wp:docPr id="10381" name="Picture 103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439274" name="Picture 10381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2" cy="6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灯</w:t>
      </w:r>
      <w:r>
        <w:rPr>
          <w:rFonts w:ascii="Times New Roman" w:eastAsia="宋体" w:hAnsi="Times New Roman" w:cs="Times New Roman" w:hint="default"/>
          <w:sz w:val="24"/>
          <w:szCs w:val="24"/>
        </w:rPr>
        <w:t>泡L正常发光时的电阻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（2）电阻R的阻值。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四、综合题（19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val="en-US" w:eastAsia="zh-CN"/>
        </w:rPr>
        <w:t>、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20、21题各3分，22、23题各4分，24题5分，25题6分，共28分）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19．如图甲是家庭电路常见的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三</w:t>
      </w:r>
      <w:r>
        <w:rPr>
          <w:rFonts w:ascii="Times New Roman" w:eastAsia="宋体" w:hAnsi="Times New Roman" w:cs="Times New Roman" w:hint="default"/>
          <w:sz w:val="24"/>
          <w:szCs w:val="24"/>
        </w:rPr>
        <w:t>孔插座，在电路正常时试电笔接触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（选填图中的序号）孔氖管会发光。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请</w:t>
      </w:r>
      <w:r>
        <w:rPr>
          <w:rFonts w:ascii="Times New Roman" w:eastAsia="宋体" w:hAnsi="Times New Roman" w:cs="Times New Roman" w:hint="default"/>
          <w:sz w:val="24"/>
          <w:szCs w:val="24"/>
        </w:rPr>
        <w:t>用笔画线代替导线，把图乙中的灯泡和控制灯泡的开关正确接入家庭电路中。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center"/>
        <w:textAlignment w:val="auto"/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2333625" cy="11811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87976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20．如图甲所示，在螺线管的两端各放一个小磁针，并在硬纸板上均匀地撒满铁屑。通电后观察小磁钊的指向，轻敲纸板，会看到铁屑有规律地排列起来</w:t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48895" cy="36830"/>
            <wp:effectExtent l="0" t="0" r="0" b="0"/>
            <wp:docPr id="49495" name="Picture 494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0325890" name="Picture 49495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213" cy="36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3556000</wp:posOffset>
            </wp:positionH>
            <wp:positionV relativeFrom="paragraph">
              <wp:posOffset>42545</wp:posOffset>
            </wp:positionV>
            <wp:extent cx="2153285" cy="682625"/>
            <wp:effectExtent l="0" t="0" r="0" b="0"/>
            <wp:wrapSquare wrapText="bothSides"/>
            <wp:docPr id="49497" name="Picture 494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0285225" name="Picture 49497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153059" cy="6824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通电螺线管外部的磁场与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磁体的磁场相似。图甲中，利用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（选填“铁屑”或“小磁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针</w:t>
      </w:r>
      <w:r>
        <w:rPr>
          <w:rFonts w:ascii="Times New Roman" w:eastAsia="宋体" w:hAnsi="Times New Roman" w:cs="Times New Roman" w:hint="default"/>
          <w:sz w:val="24"/>
          <w:szCs w:val="24"/>
        </w:rPr>
        <w:t>”）可以形象地显示磁场的分析情况。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（2）请在图乙中标出通电螺线管的N、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default"/>
          <w:sz w:val="24"/>
          <w:szCs w:val="24"/>
        </w:rPr>
        <w:t>极。</w:t>
      </w:r>
    </w:p>
    <w:p>
      <w:pPr>
        <w:pageBreakBefore w:val="0"/>
        <w:widowControl/>
        <w:tabs>
          <w:tab w:val="center" w:pos="72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21.如图甲，在两个相同的烧林中分别盛有质吊．相同、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甲第20题图乙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78" w:right="0" w:firstLine="22" w:leftChars="239" w:firstLineChars="9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  <w:vertAlign w:val="baseline"/>
          <w:lang w:val="en-US"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温度相同的甲、乙两种液体，用两个相同规格的电加热器同时加热，加热相同时间后（液体没有沸腾），甲的温度高干乙的温度，这两种液体吸收的热量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Q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甲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_________Q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乙</w:t>
      </w:r>
      <w:r>
        <w:rPr>
          <w:rFonts w:ascii="Times New Roman" w:eastAsia="宋体" w:hAnsi="Times New Roman" w:cs="Times New Roman" w:hint="default"/>
          <w:sz w:val="24"/>
          <w:szCs w:val="24"/>
        </w:rPr>
        <w:t>，比热容c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甲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c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乙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val="en-US" w:eastAsia="zh-CN"/>
        </w:rPr>
        <w:t>两空均选填“&gt;”、“&lt;”或“=”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eastAsia="zh-CN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val="en-US"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center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4606925" cy="1096645"/>
            <wp:effectExtent l="0" t="0" r="3175" b="8255"/>
            <wp:docPr id="49499" name="Picture 494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009116" name="Picture 49499"/>
                    <pic:cNvPicPr/>
                  </pic:nvPicPr>
                  <pic:blipFill>
                    <a:blip xmlns:r="http://schemas.openxmlformats.org/officeDocument/2006/relationships" r:embed="rId17"/>
                    <a:srcRect t="6598"/>
                    <a:stretch>
                      <a:fillRect/>
                    </a:stretch>
                  </pic:blipFill>
                  <pic:spPr>
                    <a:xfrm>
                      <a:off x="0" y="0"/>
                      <a:ext cx="4607545" cy="1096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【</w:t>
      </w:r>
      <w:r>
        <w:rPr>
          <w:rFonts w:ascii="Times New Roman" w:eastAsia="宋体" w:hAnsi="Times New Roman" w:cs="Times New Roman" w:hint="default"/>
          <w:sz w:val="24"/>
          <w:szCs w:val="24"/>
        </w:rPr>
        <w:t>拓展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】</w:t>
      </w:r>
      <w:r>
        <w:rPr>
          <w:rFonts w:ascii="Times New Roman" w:eastAsia="宋体" w:hAnsi="Times New Roman" w:cs="Times New Roman" w:hint="default"/>
          <w:sz w:val="24"/>
          <w:szCs w:val="24"/>
        </w:rPr>
        <w:t>如图乙所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示</w:t>
      </w:r>
      <w:r>
        <w:rPr>
          <w:rFonts w:ascii="Times New Roman" w:eastAsia="宋体" w:hAnsi="Times New Roman" w:cs="Times New Roman" w:hint="default"/>
          <w:sz w:val="24"/>
          <w:szCs w:val="24"/>
        </w:rPr>
        <w:t>，A、B两个相同的烧杯中都装了相同质量的纯净水，用不同规格的电加热器加热，得到图丙所示的水温与加热时间的图像。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由图</w:t>
      </w:r>
      <w:r>
        <w:rPr>
          <w:rFonts w:ascii="Times New Roman" w:eastAsia="宋体" w:hAnsi="Times New Roman" w:cs="Times New Roman" w:hint="default"/>
          <w:sz w:val="24"/>
          <w:szCs w:val="24"/>
        </w:rPr>
        <w:t>像可知，加热器1的实际功率比加热器2的实际功率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（选煩“大”或“小”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）。</w:t>
      </w:r>
    </w:p>
    <w:p>
      <w:pPr>
        <w:pageBreakBefore w:val="0"/>
        <w:widowControl/>
        <w:tabs>
          <w:tab w:val="center" w:pos="72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928370</wp:posOffset>
            </wp:positionH>
            <wp:positionV relativeFrom="page">
              <wp:posOffset>4032885</wp:posOffset>
            </wp:positionV>
            <wp:extent cx="6350" cy="6350"/>
            <wp:effectExtent l="0" t="0" r="0" b="0"/>
            <wp:wrapSquare wrapText="bothSides"/>
            <wp:docPr id="17567" name="Picture 175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047591" name="Picture 17567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52" cy="6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>22．小致用如图所示的装置探宄“电流产生的与那些因素有关”．他把甲乙两容器中的电阻丝串联起来接到电源两端。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center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drawing>
          <wp:inline distT="0" distB="0" distL="114300" distR="114300">
            <wp:extent cx="3379470" cy="1464945"/>
            <wp:effectExtent l="0" t="0" r="11430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673011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9470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1）</w:t>
      </w:r>
      <w:r>
        <w:rPr>
          <w:rFonts w:ascii="Times New Roman" w:eastAsia="宋体" w:hAnsi="Times New Roman" w:cs="Times New Roman" w:hint="default"/>
          <w:sz w:val="24"/>
          <w:szCs w:val="24"/>
        </w:rPr>
        <w:t>一段时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间后，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（选填“甲"或“乙"）图中U形管中液而高度差大一些，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由</w:t>
      </w:r>
      <w:r>
        <w:rPr>
          <w:rFonts w:ascii="Times New Roman" w:eastAsia="宋体" w:hAnsi="Times New Roman" w:cs="Times New Roman" w:hint="default"/>
          <w:sz w:val="24"/>
          <w:szCs w:val="24"/>
        </w:rPr>
        <w:t>此可以得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电</w:t>
      </w:r>
      <w:r>
        <w:rPr>
          <w:rFonts w:ascii="Times New Roman" w:eastAsia="宋体" w:hAnsi="Times New Roman" w:cs="Times New Roman" w:hint="default"/>
          <w:sz w:val="24"/>
          <w:szCs w:val="24"/>
        </w:rPr>
        <w:t>流通过导体时产生的热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量</w:t>
      </w:r>
      <w:r>
        <w:rPr>
          <w:rFonts w:ascii="Times New Roman" w:eastAsia="宋体" w:hAnsi="Times New Roman" w:cs="Times New Roman" w:hint="default"/>
          <w:sz w:val="24"/>
          <w:szCs w:val="24"/>
        </w:rPr>
        <w:t>与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_________大</w:t>
      </w:r>
      <w:r>
        <w:rPr>
          <w:rFonts w:ascii="Times New Roman" w:eastAsia="宋体" w:hAnsi="Times New Roman" w:cs="Times New Roman" w:hint="default"/>
          <w:sz w:val="24"/>
          <w:szCs w:val="24"/>
        </w:rPr>
        <w:t>小有关。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在探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究</w:t>
      </w:r>
      <w:r>
        <w:rPr>
          <w:rFonts w:ascii="Times New Roman" w:eastAsia="宋体" w:hAnsi="Times New Roman" w:cs="Times New Roman" w:hint="default"/>
          <w:sz w:val="24"/>
          <w:szCs w:val="24"/>
        </w:rPr>
        <w:t>电流产生的热量与电流的关系时，在不改变原电路连接情况下，小致利用图内所示的装置完成实验。他己将A、E两个接线柱连接，你认为还应把F与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_________（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选填"B 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”、</w:t>
      </w:r>
      <w:r>
        <w:rPr>
          <w:rFonts w:ascii="Times New Roman" w:eastAsia="宋体" w:hAnsi="Times New Roman" w:cs="Times New Roman" w:hint="default"/>
          <w:sz w:val="24"/>
          <w:szCs w:val="24"/>
        </w:rPr>
        <w:t>"C ”或"D ”）接线柱连接。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在步骤（2）中，将丙装置接入电路，闭合开关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一</w:t>
      </w:r>
      <w:r>
        <w:rPr>
          <w:rFonts w:ascii="Times New Roman" w:eastAsia="宋体" w:hAnsi="Times New Roman" w:cs="Times New Roman" w:hint="default"/>
          <w:sz w:val="24"/>
          <w:szCs w:val="24"/>
        </w:rPr>
        <w:t>段时间后，只有乙、丙装置中U形管中液而出现高度差，而甲图的U形管中液柱高度并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无</w:t>
      </w:r>
      <w:r>
        <w:rPr>
          <w:rFonts w:ascii="Times New Roman" w:eastAsia="宋体" w:hAnsi="Times New Roman" w:cs="Times New Roman" w:hint="default"/>
          <w:sz w:val="24"/>
          <w:szCs w:val="24"/>
        </w:rPr>
        <w:t>变化，这可能是甲图容器中的电阻丝出现了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（选填“断路”或“短路”）。</w:t>
      </w:r>
    </w:p>
    <w:p>
      <w:pPr>
        <w:pageBreakBefore w:val="0"/>
        <w:widowControl/>
        <w:tabs>
          <w:tab w:val="center" w:pos="725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23．在测量小灯泡电阻的实验中，电源电压恒定，小灯泡上标有“ 2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.5V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”的字样，滑动变阻器的规格为“ 40Ω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default"/>
          <w:sz w:val="24"/>
          <w:szCs w:val="24"/>
        </w:rPr>
        <w:t>2A ”</w:t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55245" cy="36830"/>
            <wp:effectExtent l="0" t="0" r="0" b="0"/>
            <wp:docPr id="49505" name="Picture 495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7164715" name="Picture 49505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5364" cy="36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tabs>
          <w:tab w:val="center" w:pos="3425"/>
          <w:tab w:val="center" w:pos="53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center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drawing>
          <wp:inline distT="0" distB="0" distL="114300" distR="114300">
            <wp:extent cx="2333625" cy="12001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25099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小致按图甲所示的电路图连接好电路，闭合开关后，发现小灯泡不亮， 电流表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无</w:t>
      </w:r>
      <w:r>
        <w:rPr>
          <w:rFonts w:ascii="Times New Roman" w:eastAsia="宋体" w:hAnsi="Times New Roman" w:cs="Times New Roman" w:hint="default"/>
          <w:sz w:val="24"/>
          <w:szCs w:val="24"/>
        </w:rPr>
        <w:t>示数，电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压</w:t>
      </w:r>
      <w:r>
        <w:rPr>
          <w:rFonts w:ascii="Times New Roman" w:eastAsia="宋体" w:hAnsi="Times New Roman" w:cs="Times New Roman" w:hint="default"/>
          <w:sz w:val="24"/>
          <w:szCs w:val="24"/>
        </w:rPr>
        <w:t>表有示数，原因可能是小灯泡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（选填“短路”或“断路”）。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（2）</w:t>
      </w:r>
      <w:r>
        <w:rPr>
          <w:rFonts w:ascii="Times New Roman" w:eastAsia="宋体" w:hAnsi="Times New Roman" w:cs="Times New Roman" w:hint="default"/>
          <w:sz w:val="24"/>
          <w:szCs w:val="24"/>
        </w:rPr>
        <w:t>排除故障后闭合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开</w:t>
      </w:r>
      <w:r>
        <w:rPr>
          <w:rFonts w:ascii="Times New Roman" w:eastAsia="宋体" w:hAnsi="Times New Roman" w:cs="Times New Roman" w:hint="default"/>
          <w:sz w:val="24"/>
          <w:szCs w:val="24"/>
        </w:rPr>
        <w:t>关，从滑动变阻器接入电路的最大阻值处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开</w:t>
      </w:r>
      <w:r>
        <w:rPr>
          <w:rFonts w:ascii="Times New Roman" w:eastAsia="宋体" w:hAnsi="Times New Roman" w:cs="Times New Roman" w:hint="default"/>
          <w:sz w:val="24"/>
          <w:szCs w:val="24"/>
        </w:rPr>
        <w:t>始记录数据，得到小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灯</w:t>
      </w:r>
      <w:r>
        <w:rPr>
          <w:rFonts w:ascii="Times New Roman" w:eastAsia="宋体" w:hAnsi="Times New Roman" w:cs="Times New Roman" w:hint="default"/>
          <w:sz w:val="24"/>
          <w:szCs w:val="24"/>
        </w:rPr>
        <w:t>泡的I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-</w:t>
      </w:r>
      <w:r>
        <w:rPr>
          <w:rFonts w:ascii="Times New Roman" w:eastAsia="宋体" w:hAnsi="Times New Roman" w:cs="Times New Roman" w:hint="default"/>
          <w:sz w:val="24"/>
          <w:szCs w:val="24"/>
        </w:rPr>
        <w:t>U图像如图乙所示，则小灯泡正常发光时的电流为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A，正常发光时的电阻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是________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Ω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当小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灯</w:t>
      </w:r>
      <w:r>
        <w:rPr>
          <w:rFonts w:ascii="Times New Roman" w:eastAsia="宋体" w:hAnsi="Times New Roman" w:cs="Times New Roman" w:hint="default"/>
          <w:sz w:val="24"/>
          <w:szCs w:val="24"/>
        </w:rPr>
        <w:t>泡正常发光时，小灯泡的电功率为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P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sz w:val="24"/>
          <w:szCs w:val="24"/>
        </w:rPr>
        <w:t>，滑动变阻器的电功率为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P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default"/>
          <w:sz w:val="24"/>
          <w:szCs w:val="24"/>
        </w:rPr>
        <w:t>，则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P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val="en-US" w:eastAsia="zh-CN"/>
        </w:rPr>
        <w:t>∶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P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val="en-US" w:eastAsia="zh-CN"/>
        </w:rPr>
        <w:t>=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24、在做“探宄电流与电阻的关系”实验中，用4节新干电池作为电氵原，所用的定值电阻的阻值分别为5Ω、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sz w:val="24"/>
          <w:szCs w:val="24"/>
        </w:rPr>
        <w:t>0Ω和20Ω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center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2847975" cy="1323340"/>
            <wp:effectExtent l="0" t="0" r="9525" b="10160"/>
            <wp:docPr id="49513" name="Picture 495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691179" name="Picture 49513"/>
                    <pic:cNvPicPr/>
                  </pic:nvPicPr>
                  <pic:blipFill>
                    <a:blip xmlns:r="http://schemas.openxmlformats.org/officeDocument/2006/relationships" r:embed="rId22"/>
                    <a:srcRect t="7213"/>
                    <a:stretch>
                      <a:fillRect/>
                    </a:stretch>
                  </pic:blipFill>
                  <pic:spPr>
                    <a:xfrm>
                      <a:off x="0" y="0"/>
                      <a:ext cx="2848188" cy="132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请在图甲中用笔画线代替导线，完成剩余部分的电连接（要求导缒、要交叉）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正确连接电路后，进行实验，在电路中依次接入5Ω、10Ω和20Ω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的定值</w:t>
      </w:r>
      <w:r>
        <w:rPr>
          <w:rFonts w:ascii="Times New Roman" w:eastAsia="宋体" w:hAnsi="Times New Roman" w:cs="Times New Roman" w:hint="default"/>
          <w:sz w:val="24"/>
          <w:szCs w:val="24"/>
        </w:rPr>
        <w:t>电阻，调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节</w:t>
      </w:r>
      <w:r>
        <w:rPr>
          <w:rFonts w:ascii="Times New Roman" w:eastAsia="宋体" w:hAnsi="Times New Roman" w:cs="Times New Roman" w:hint="default"/>
          <w:sz w:val="24"/>
          <w:szCs w:val="24"/>
        </w:rPr>
        <w:t>滑动变阻器的滑片，保持电压表示数不变，记下电流表的示数，利用描点法得到如图乙所示的电流随电阻变化的图像。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（3）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>电路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中的电源电压为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________V，闭合</w:t>
      </w:r>
      <w:r>
        <w:rPr>
          <w:rFonts w:ascii="Times New Roman" w:eastAsia="宋体" w:hAnsi="Times New Roman" w:cs="Times New Roman" w:hint="default"/>
          <w:sz w:val="24"/>
          <w:szCs w:val="24"/>
        </w:rPr>
        <w:t>开关前，滑动变阻器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的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滑片应移至最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（选填“左”或“右"）端。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6668135</wp:posOffset>
            </wp:positionH>
            <wp:positionV relativeFrom="page">
              <wp:posOffset>5306060</wp:posOffset>
            </wp:positionV>
            <wp:extent cx="6350" cy="6350"/>
            <wp:effectExtent l="0" t="0" r="0" b="0"/>
            <wp:wrapSquare wrapText="bothSides"/>
            <wp:docPr id="23446" name="Picture 234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251468" name="Picture 23446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152" cy="61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（4）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>实验</w:t>
      </w:r>
      <w:r>
        <w:rPr>
          <w:rFonts w:ascii="Times New Roman" w:eastAsia="宋体" w:hAnsi="Times New Roman" w:cs="Times New Roman" w:hint="default"/>
          <w:sz w:val="24"/>
          <w:szCs w:val="24"/>
        </w:rPr>
        <w:t>中，把10Ω的电阻接入电路，闭合开关后移动滑片，当电流表的示数为0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2A时，电压表的示数为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________V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，分析实验数据和图像，可得出结论：在电压一定时，通过导体的电流与导体的电阻成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________比。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25．小致在做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测</w:t>
      </w:r>
      <w:r>
        <w:rPr>
          <w:rFonts w:ascii="Times New Roman" w:eastAsia="宋体" w:hAnsi="Times New Roman" w:cs="Times New Roman" w:hint="default"/>
          <w:sz w:val="24"/>
          <w:szCs w:val="24"/>
        </w:rPr>
        <w:t>量小灯泡的电功率”实验被测小灯泡的额定电流为0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>3A，灯丝电阻在10Ω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~15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Ω之间，所提供的器材有电玉表、电流表、电源（电压忄旦为6V）、开关各一个，滑动变阻器（“ 5Ω2A ”、20Ω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sz w:val="24"/>
          <w:szCs w:val="24"/>
        </w:rPr>
        <w:t>A ”，两个，导线若干。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center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drawing>
          <wp:inline distT="0" distB="0" distL="114300" distR="114300">
            <wp:extent cx="4581525" cy="11049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81570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小致选用的滑动变阻器的规格为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_________</w:t>
      </w:r>
      <w:r>
        <w:rPr>
          <w:rFonts w:ascii="Times New Roman" w:eastAsia="宋体" w:hAnsi="Times New Roman" w:cs="Times New Roman" w:hint="default"/>
          <w:sz w:val="24"/>
          <w:szCs w:val="24"/>
        </w:rPr>
        <w:t>（选填铭牌）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  <w:vertAlign w:val="baseline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闭合丌关，移动滑片，当电流表的示数为0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3A时，电压表的示数如图乙所示，小灯泡的额定电压是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________V，额定功率P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额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=_________W，</w:t>
      </w:r>
      <w:r>
        <w:rPr>
          <w:rFonts w:ascii="Times New Roman" w:eastAsia="宋体" w:hAnsi="Times New Roman" w:cs="Times New Roman" w:hint="default"/>
          <w:sz w:val="24"/>
          <w:szCs w:val="24"/>
        </w:rPr>
        <w:t>实验中，当电路中的电流为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0.1</w:t>
      </w:r>
      <w:r>
        <w:rPr>
          <w:rFonts w:ascii="Times New Roman" w:eastAsia="宋体" w:hAnsi="Times New Roman" w:cs="Times New Roman" w:hint="default"/>
          <w:sz w:val="24"/>
          <w:szCs w:val="24"/>
        </w:rPr>
        <w:t>5A 时，小灯泡的实际功率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P</w:t>
      </w:r>
      <w:r>
        <w:rPr>
          <w:rFonts w:ascii="Times New Roman" w:eastAsia="宋体" w:hAnsi="Times New Roman" w:cs="Times New Roman" w:hint="default"/>
          <w:sz w:val="24"/>
          <w:szCs w:val="24"/>
          <w:vertAlign w:val="subscript"/>
        </w:rPr>
        <w:t>实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val="en-US" w:eastAsia="zh-CN"/>
        </w:rPr>
        <w:t>_______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P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额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val="en-US" w:eastAsia="zh-CN"/>
        </w:rPr>
        <w:t>/4（选填“&gt;”、“&lt;”或“=”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eastAsia="zh-CN"/>
        </w:rPr>
        <w:t>）。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测完小灯泡的电功率后，小致又拿来一个小灯泡，这次他没用电压表，但多用了一个丌关，设计了如图丙所示的电路，也测出了这个小灯泡的额定功率。在图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丙</w:t>
      </w:r>
      <w:r>
        <w:rPr>
          <w:rFonts w:ascii="Times New Roman" w:eastAsia="宋体" w:hAnsi="Times New Roman" w:cs="Times New Roman" w:hint="default"/>
          <w:sz w:val="24"/>
          <w:szCs w:val="24"/>
        </w:rPr>
        <w:t>电路中，</w:t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5715" cy="5715"/>
            <wp:effectExtent l="0" t="0" r="0" b="0"/>
            <wp:docPr id="23448" name="Picture 234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144498" name="Picture 23448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52" cy="6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>己知电源电压为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U，</w:t>
      </w:r>
      <w:r>
        <w:rPr>
          <w:rFonts w:ascii="Times New Roman" w:eastAsia="宋体" w:hAnsi="Times New Roman" w:cs="Times New Roman" w:hint="default"/>
          <w:sz w:val="24"/>
          <w:szCs w:val="24"/>
        </w:rPr>
        <w:t>小灯泡的额定电流为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额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sz w:val="24"/>
          <w:szCs w:val="24"/>
        </w:rPr>
        <w:t>两电表选取的量程合适。请完成下列填空：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8" w:right="0" w:hanging="120" w:leftChars="119" w:hangingChars="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①</w:t>
      </w:r>
      <w:r>
        <w:rPr>
          <w:rFonts w:ascii="Times New Roman" w:eastAsia="宋体" w:hAnsi="Times New Roman" w:cs="Times New Roman" w:hint="default"/>
          <w:sz w:val="24"/>
          <w:szCs w:val="24"/>
        </w:rPr>
        <w:t>只闭合开关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default"/>
          <w:sz w:val="24"/>
          <w:szCs w:val="24"/>
        </w:rPr>
        <w:t>，移动滑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片P，</w:t>
      </w:r>
      <w:r>
        <w:rPr>
          <w:rFonts w:ascii="Times New Roman" w:eastAsia="宋体" w:hAnsi="Times New Roman" w:cs="Times New Roman" w:hint="default"/>
          <w:sz w:val="24"/>
          <w:szCs w:val="24"/>
        </w:rPr>
        <w:t>使电流表的示数为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额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8" w:right="0" w:hanging="120" w:leftChars="119" w:hangingChars="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②________________________________，</w:t>
      </w:r>
      <w:r>
        <w:rPr>
          <w:rFonts w:ascii="Times New Roman" w:eastAsia="宋体" w:hAnsi="Times New Roman" w:cs="Times New Roman" w:hint="default"/>
          <w:sz w:val="24"/>
          <w:szCs w:val="24"/>
        </w:rPr>
        <w:t>记下电流表的示数为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I</w:t>
      </w:r>
      <w:r>
        <w:rPr>
          <w:rFonts w:ascii="Times New Roman" w:eastAsia="宋体" w:hAnsi="Times New Roman" w:cs="Times New Roman" w:hint="default"/>
          <w:sz w:val="24"/>
          <w:szCs w:val="24"/>
        </w:rPr>
        <w:t>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58" w:right="0" w:hanging="120" w:leftChars="119" w:hangingChars="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小灯泡额定功率的表达式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P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额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=_________。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40" w:right="0" w:hanging="540" w:hangingChars="150"/>
        <w:jc w:val="center"/>
        <w:textAlignment w:val="auto"/>
        <w:rPr>
          <w:rFonts w:ascii="Times New Roman" w:eastAsia="宋体" w:hAnsi="Times New Roman" w:cs="Times New Roman" w:hint="default"/>
          <w:b/>
          <w:bCs/>
          <w:sz w:val="36"/>
          <w:szCs w:val="36"/>
        </w:rPr>
      </w:pPr>
      <w:r>
        <w:rPr>
          <w:rFonts w:ascii="Times New Roman" w:eastAsia="宋体" w:hAnsi="Times New Roman" w:cs="Times New Roman" w:hint="default"/>
          <w:b/>
          <w:bCs/>
          <w:sz w:val="36"/>
          <w:szCs w:val="36"/>
        </w:rPr>
        <w:t>朝阳区九年级物理练习题参考答案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  <w:sectPr>
          <w:footerReference w:type="even" r:id="rId25"/>
          <w:footerReference w:type="default" r:id="rId26"/>
          <w:footerReference w:type="first" r:id="rId27"/>
          <w:pgSz w:w="11906" w:h="16838"/>
          <w:pgMar w:top="1417" w:right="1417" w:bottom="1417" w:left="1417" w:header="720" w:footer="1049" w:gutter="0"/>
          <w:cols w:num="1" w:space="0"/>
          <w:rtlGutter w:val="0"/>
          <w:docGrid w:linePitch="0" w:charSpace="0"/>
        </w:sectPr>
      </w:pPr>
    </w:p>
    <w:p>
      <w:pPr>
        <w:pageBreakBefore w:val="0"/>
        <w:widowControl/>
        <w:tabs>
          <w:tab w:val="center" w:pos="2296"/>
          <w:tab w:val="center" w:pos="2388"/>
          <w:tab w:val="center" w:pos="2528"/>
          <w:tab w:val="center" w:pos="3783"/>
          <w:tab w:val="center" w:pos="4548"/>
          <w:tab w:val="center" w:pos="4703"/>
          <w:tab w:val="center" w:pos="5270"/>
          <w:tab w:val="center" w:pos="5357"/>
          <w:tab w:val="center" w:pos="549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18415" cy="24130"/>
            <wp:effectExtent l="0" t="0" r="0" b="0"/>
            <wp:docPr id="25947" name="Picture 259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431967" name="Picture 25947"/>
                    <pic:cNvPicPr/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8455" cy="2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60960" cy="98425"/>
            <wp:effectExtent l="0" t="0" r="0" b="0"/>
            <wp:docPr id="25939" name="Picture 259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5563141" name="Picture 25939"/>
                    <pic:cNvPicPr/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1516" cy="9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5，B 6．C </w:t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55245" cy="98425"/>
            <wp:effectExtent l="0" t="0" r="0" b="0"/>
            <wp:docPr id="25941" name="Picture 259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8262605" name="Picture 25941"/>
                    <pic:cNvPicPr/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5364" cy="9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18415" cy="24130"/>
            <wp:effectExtent l="0" t="0" r="0" b="0"/>
            <wp:docPr id="26063" name="Picture 260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103540" name="Picture 26063"/>
                    <pic:cNvPicPr/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455" cy="2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67310" cy="98425"/>
            <wp:effectExtent l="0" t="0" r="0" b="0"/>
            <wp:docPr id="25942" name="Picture 25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456436" name="Picture 25942"/>
                    <pic:cNvPicPr/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7668" cy="9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60960" cy="98425"/>
            <wp:effectExtent l="0" t="0" r="0" b="0"/>
            <wp:docPr id="25944" name="Picture 259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479237" name="Picture 25944"/>
                    <pic:cNvPicPr/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1516" cy="9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24130" cy="24130"/>
            <wp:effectExtent l="0" t="0" r="0" b="0"/>
            <wp:docPr id="26062" name="Picture 260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8495773" name="Picture 26062"/>
                    <pic:cNvPicPr/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4606" cy="24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60960" cy="98425"/>
            <wp:effectExtent l="0" t="0" r="0" b="0"/>
            <wp:docPr id="25943" name="Picture 259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0481396" name="Picture 25943"/>
                    <pic:cNvPicPr/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1516" cy="98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b/>
          <w:bCs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val="en-US" w:eastAsia="zh-CN"/>
        </w:rPr>
        <w:t>一、单选题（每小题2分，共20分）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b w:val="0"/>
          <w:bCs w:val="0"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eastAsia"/>
          <w:b w:val="0"/>
          <w:bCs w:val="0"/>
          <w:sz w:val="24"/>
          <w:szCs w:val="24"/>
          <w:lang w:val="en-US" w:eastAsia="zh-CN"/>
        </w:rPr>
        <w:t>1~5</w:t>
      </w:r>
      <w:r>
        <w:rPr>
          <w:rFonts w:ascii="Times New Roman" w:eastAsia="宋体" w:hAnsi="Times New Roman" w:cs="Times New Roman" w:hint="default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b w:val="0"/>
          <w:bCs w:val="0"/>
          <w:sz w:val="24"/>
          <w:szCs w:val="24"/>
          <w:lang w:val="en-US" w:eastAsia="zh-CN"/>
        </w:rPr>
        <w:t>BDACB        6~10</w:t>
      </w:r>
      <w:r>
        <w:rPr>
          <w:rFonts w:ascii="Times New Roman" w:eastAsia="宋体" w:hAnsi="Times New Roman" w:cs="Times New Roman" w:hint="default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b w:val="0"/>
          <w:bCs w:val="0"/>
          <w:sz w:val="24"/>
          <w:szCs w:val="24"/>
          <w:lang w:val="en-US" w:eastAsia="zh-CN"/>
        </w:rPr>
        <w:t>CCBDA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b/>
          <w:bCs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val="en-US" w:eastAsia="zh-CN"/>
        </w:rPr>
        <w:t>二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、填空题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每空1分，共12分）</w:t>
      </w:r>
    </w:p>
    <w:p>
      <w:pPr>
        <w:pageBreakBefore w:val="0"/>
        <w:widowControl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11．扩散越快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 xml:space="preserve">；        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12．同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排斥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 xml:space="preserve">        </w:t>
      </w:r>
    </w:p>
    <w:p>
      <w:pPr>
        <w:pageBreakBefore w:val="0"/>
        <w:widowControl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13．并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粗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14．不变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变小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</w:p>
    <w:p>
      <w:pPr>
        <w:pageBreakBefore w:val="0"/>
        <w:widowControl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15．N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南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ab/>
      </w:r>
      <w:r>
        <w:rPr>
          <w:rFonts w:ascii="Times New Roman" w:eastAsia="宋体" w:hAnsi="Times New Roman" w:cs="Times New Roman" w:hint="default"/>
          <w:sz w:val="24"/>
          <w:szCs w:val="24"/>
        </w:rPr>
        <w:t>16．乙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</w:t>
      </w:r>
    </w:p>
    <w:p>
      <w:pPr>
        <w:pageBreakBefore w:val="0"/>
        <w:widowControl/>
        <w:tabs>
          <w:tab w:val="left" w:pos="4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val="en-US" w:eastAsia="zh-CN"/>
        </w:rPr>
        <w:t>三、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计算题（17题4分，18题6分，共10分）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17．（1）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220V</w:t>
      </w:r>
      <w:r>
        <w:rPr>
          <w:rFonts w:ascii="Times New Roman" w:eastAsia="宋体" w:hAnsi="Times New Roman" w:cs="Times New Roman" w:hint="default"/>
          <w:sz w:val="24"/>
          <w:szCs w:val="24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1320J；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8</w:t>
      </w:r>
      <w:r>
        <w:rPr>
          <w:rFonts w:ascii="Times New Roman" w:eastAsia="宋体" w:hAnsi="Times New Roman" w:cs="Times New Roman" w:hint="default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10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>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5</w:t>
      </w:r>
      <w:r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  <w:t>Ω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注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：</w:t>
      </w:r>
      <w:r>
        <w:rPr>
          <w:rFonts w:ascii="Times New Roman" w:eastAsia="宋体" w:hAnsi="Times New Roman" w:cs="Times New Roman" w:hint="default"/>
          <w:sz w:val="24"/>
          <w:szCs w:val="24"/>
        </w:rPr>
        <w:t>18题不写角标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，</w:t>
      </w:r>
      <w:r>
        <w:rPr>
          <w:rFonts w:ascii="Times New Roman" w:eastAsia="宋体" w:hAnsi="Times New Roman" w:cs="Times New Roman" w:hint="default"/>
          <w:sz w:val="24"/>
          <w:szCs w:val="24"/>
        </w:rPr>
        <w:t>扣1分。</w:t>
      </w:r>
    </w:p>
    <w:p>
      <w:pPr>
        <w:pStyle w:val="Heading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b/>
          <w:bCs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四、综合題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 xml:space="preserve"> 19、2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val="en-US" w:eastAsia="zh-CN"/>
        </w:rPr>
        <w:t>0、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21題各3分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，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22、23題各4分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，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 xml:space="preserve"> 24題5分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，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25题6分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，</w:t>
      </w:r>
      <w:r>
        <w:rPr>
          <w:rFonts w:ascii="Times New Roman" w:eastAsia="宋体" w:hAnsi="Times New Roman" w:cs="Times New Roman" w:hint="default"/>
          <w:b/>
          <w:bCs/>
          <w:sz w:val="24"/>
          <w:szCs w:val="24"/>
        </w:rPr>
        <w:t>共28</w:t>
      </w:r>
      <w:r>
        <w:rPr>
          <w:rFonts w:ascii="Times New Roman" w:eastAsia="宋体" w:hAnsi="Times New Roman" w:cs="Times New Roman" w:hint="eastAsia"/>
          <w:b/>
          <w:bCs/>
          <w:sz w:val="24"/>
          <w:szCs w:val="24"/>
          <w:lang w:val="en-US" w:eastAsia="zh-CN"/>
        </w:rPr>
        <w:t>分）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19</w:t>
      </w:r>
      <w:r>
        <w:rPr>
          <w:rFonts w:ascii="Times New Roman" w:eastAsia="宋体" w:hAnsi="Times New Roman" w:cs="Times New Roman" w:hint="default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3分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3 如图所示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2分,若导线连接处无黑点,扣1分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2724785" cy="817880"/>
            <wp:effectExtent l="0" t="0" r="18415" b="1270"/>
            <wp:docPr id="49532" name="Picture 495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994114" name="Picture 49532"/>
                    <pic:cNvPicPr/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25157" cy="818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20</w:t>
      </w:r>
      <w:r>
        <w:rPr>
          <w:rFonts w:ascii="Times New Roman" w:eastAsia="宋体" w:hAnsi="Times New Roman" w:cs="Times New Roman" w:hint="default"/>
          <w:sz w:val="24"/>
          <w:szCs w:val="24"/>
        </w:rPr>
        <w:t>．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>3分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）（</w:t>
      </w:r>
      <w:r>
        <w:rPr>
          <w:rFonts w:ascii="Times New Roman" w:eastAsia="宋体" w:hAnsi="Times New Roman" w:cs="Times New Roman" w:hint="default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条形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铁屑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；（</w:t>
      </w:r>
      <w:r>
        <w:rPr>
          <w:rFonts w:ascii="Times New Roman" w:eastAsia="宋体" w:hAnsi="Times New Roman" w:cs="Times New Roman" w:hint="default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如图所示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；（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1分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</w:p>
    <w:p>
      <w:pPr>
        <w:pStyle w:val="Heading2"/>
        <w:pageBreakBefore w:val="0"/>
        <w:widowControl/>
        <w:tabs>
          <w:tab w:val="center" w:pos="18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21．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>3分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=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&lt;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</w:p>
    <w:p>
      <w:pPr>
        <w:pageBreakBefore w:val="0"/>
        <w:widowControl/>
        <w:tabs>
          <w:tab w:val="left" w:pos="446"/>
          <w:tab w:val="left" w:pos="61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22．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>4分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）（</w:t>
      </w:r>
      <w:r>
        <w:rPr>
          <w:rFonts w:ascii="Times New Roman" w:eastAsia="宋体" w:hAnsi="Times New Roman" w:cs="Times New Roman" w:hint="default"/>
          <w:sz w:val="24"/>
          <w:szCs w:val="24"/>
        </w:rPr>
        <w:t>l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乙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电阻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D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；（</w:t>
      </w:r>
      <w:r>
        <w:rPr>
          <w:rFonts w:ascii="Times New Roman" w:eastAsia="宋体" w:hAnsi="Times New Roman" w:cs="Times New Roman" w:hint="default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短路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</w:p>
    <w:p>
      <w:pPr>
        <w:pageBreakBefore w:val="0"/>
        <w:widowControl/>
        <w:tabs>
          <w:tab w:val="left" w:pos="4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23．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>4分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）（</w:t>
      </w:r>
      <w:r>
        <w:rPr>
          <w:rFonts w:ascii="Times New Roman" w:eastAsia="宋体" w:hAnsi="Times New Roman" w:cs="Times New Roman" w:hint="default"/>
          <w:sz w:val="24"/>
          <w:szCs w:val="24"/>
        </w:rPr>
        <w:t>l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断路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；（</w:t>
      </w:r>
      <w:r>
        <w:rPr>
          <w:rFonts w:ascii="Times New Roman" w:eastAsia="宋体" w:hAnsi="Times New Roman" w:cs="Times New Roman" w:hint="default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0.25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10；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5 : 4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ab/>
      </w:r>
    </w:p>
    <w:p>
      <w:pPr>
        <w:pageBreakBefore w:val="0"/>
        <w:widowControl/>
        <w:tabs>
          <w:tab w:val="left" w:pos="4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eastAsia"/>
          <w:sz w:val="24"/>
          <w:szCs w:val="24"/>
          <w:lang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24．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>5分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）（</w:t>
      </w:r>
      <w:r>
        <w:rPr>
          <w:rFonts w:ascii="Times New Roman" w:eastAsia="宋体" w:hAnsi="Times New Roman" w:cs="Times New Roman" w:hint="default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如图所示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default"/>
          <w:sz w:val="24"/>
          <w:szCs w:val="24"/>
        </w:rPr>
        <w:t>1分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）；（</w:t>
      </w:r>
      <w:r>
        <w:rPr>
          <w:rFonts w:ascii="Times New Roman" w:eastAsia="宋体" w:hAnsi="Times New Roman" w:cs="Times New Roman" w:hint="default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 xml:space="preserve"> 6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左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；（</w:t>
      </w:r>
      <w:r>
        <w:rPr>
          <w:rFonts w:ascii="Times New Roman" w:eastAsia="宋体" w:hAnsi="Times New Roman" w:cs="Times New Roman" w:hint="default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反比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drawing>
          <wp:inline distT="0" distB="0" distL="0" distR="0">
            <wp:extent cx="1624965" cy="1169035"/>
            <wp:effectExtent l="0" t="0" r="0" b="0"/>
            <wp:docPr id="29465" name="Picture 294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701133" name="Picture 29465"/>
                    <pic:cNvPicPr/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625343" cy="1169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ageBreakBefore w:val="0"/>
        <w:widowControl/>
        <w:tabs>
          <w:tab w:val="center" w:pos="3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25．（6分）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）</w:t>
      </w:r>
      <w:r>
        <w:rPr>
          <w:rFonts w:ascii="Times New Roman" w:eastAsia="宋体" w:hAnsi="Times New Roman" w:cs="Times New Roman" w:hint="default"/>
          <w:sz w:val="24"/>
          <w:szCs w:val="24"/>
        </w:rPr>
        <w:t>20Ω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（2）4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；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1.2；&lt;；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360" w:right="0" w:hanging="360" w:hangingChars="150"/>
        <w:jc w:val="left"/>
        <w:textAlignment w:val="auto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（3）再闭合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开</w:t>
      </w:r>
      <w:r>
        <w:rPr>
          <w:rFonts w:ascii="Times New Roman" w:eastAsia="宋体" w:hAnsi="Times New Roman" w:cs="Times New Roman" w:hint="default"/>
          <w:sz w:val="24"/>
          <w:szCs w:val="24"/>
        </w:rPr>
        <w:t>关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sz w:val="24"/>
          <w:szCs w:val="24"/>
        </w:rPr>
        <w:t>（或同时闭合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开</w:t>
      </w:r>
      <w:r>
        <w:rPr>
          <w:rFonts w:ascii="Times New Roman" w:eastAsia="宋体" w:hAnsi="Times New Roman" w:cs="Times New Roman" w:hint="default"/>
          <w:sz w:val="24"/>
          <w:szCs w:val="24"/>
        </w:rPr>
        <w:t>关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default"/>
          <w:sz w:val="24"/>
          <w:szCs w:val="24"/>
        </w:rPr>
        <w:t>、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  <w:vertAlign w:val="baseline"/>
          <w:lang w:val="en-US" w:eastAsia="zh-CN"/>
        </w:rPr>
        <w:t>；</w:t>
      </w:r>
      <w:r>
        <w:rPr>
          <w:rFonts w:ascii="Times New Roman" w:eastAsia="宋体" w:hAnsi="Times New Roman" w:cs="Times New Roman" w:hint="default"/>
          <w:sz w:val="24"/>
          <w:szCs w:val="24"/>
        </w:rPr>
        <w:t>或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default"/>
          <w:sz w:val="24"/>
          <w:szCs w:val="24"/>
        </w:rPr>
        <w:t>、</w:t>
      </w:r>
      <w:r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S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1</w:t>
      </w:r>
      <w:r>
        <w:rPr>
          <w:rFonts w:ascii="Times New Roman" w:eastAsia="宋体" w:hAnsi="Times New Roman" w:cs="Times New Roman" w:hint="default"/>
          <w:sz w:val="24"/>
          <w:szCs w:val="24"/>
        </w:rPr>
        <w:t>都闭合）</w:t>
      </w:r>
    </w:p>
    <w:p>
      <w:pPr>
        <w:spacing w:line="259" w:lineRule="auto"/>
        <w:ind w:left="355" w:right="2313"/>
        <w:jc w:val="left"/>
        <w:rPr>
          <w:rFonts w:ascii="Times New Roman" w:eastAsia="宋体" w:hAnsi="Times New Roman" w:cs="Times New Roman" w:hint="default"/>
          <w:sz w:val="24"/>
          <w:szCs w:val="24"/>
          <w:lang w:val="en-US" w:eastAsia="zh-CN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UI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额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（1-I</w:t>
      </w:r>
      <w:r>
        <w:rPr>
          <w:rFonts w:ascii="Times New Roman" w:eastAsia="宋体" w:hAnsi="Times New Roman" w:cs="Times New Roman" w:hint="eastAsia"/>
          <w:sz w:val="24"/>
          <w:szCs w:val="24"/>
          <w:vertAlign w:val="subscript"/>
          <w:lang w:val="en-US" w:eastAsia="zh-CN"/>
        </w:rPr>
        <w:t>额</w:t>
      </w: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/I）</w:t>
      </w:r>
    </w:p>
    <w:p>
      <w:pPr>
        <w:spacing w:line="259" w:lineRule="auto"/>
        <w:ind w:left="355" w:right="2313"/>
        <w:jc w:val="left"/>
        <w:rPr>
          <w:rFonts w:ascii="Times New Roman" w:eastAsia="宋体" w:hAnsi="Times New Roman" w:cs="Times New Roman" w:hint="default"/>
          <w:sz w:val="24"/>
          <w:szCs w:val="24"/>
        </w:rPr>
      </w:pPr>
      <w:r>
        <w:rPr>
          <w:rFonts w:ascii="Times New Roman" w:eastAsia="宋体" w:hAnsi="Times New Roman" w:cs="Times New Roman" w:hint="default"/>
          <w:sz w:val="24"/>
          <w:szCs w:val="24"/>
        </w:rPr>
        <w:t>这一个问的答案，只要计算表达式正确即可。</w:t>
      </w:r>
    </w:p>
    <w:sectPr>
      <w:type w:val="continuous"/>
      <w:pgSz w:w="11906" w:h="16838"/>
      <w:pgMar w:top="1417" w:right="1417" w:bottom="1417" w:left="1417" w:header="720" w:footer="1049" w:gutter="0"/>
      <w:cols w:num="1" w:space="0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spacing w:after="160" w:line="259" w:lineRule="auto"/>
      <w:ind w:left="0" w:firstLine="0"/>
      <w:jc w:val="lef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163"/>
    <w:rsid w:val="00667B87"/>
    <w:rsid w:val="008A6163"/>
    <w:rsid w:val="00C43C82"/>
    <w:rsid w:val="05381BEB"/>
    <w:rsid w:val="05CC1271"/>
    <w:rsid w:val="06642199"/>
    <w:rsid w:val="100F420E"/>
    <w:rsid w:val="10762351"/>
    <w:rsid w:val="1E161DBF"/>
    <w:rsid w:val="3D2E512B"/>
    <w:rsid w:val="52E376BE"/>
    <w:rsid w:val="5FCC41CC"/>
    <w:rsid w:val="70E74D6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after="3" w:line="261" w:lineRule="auto"/>
      <w:ind w:left="20" w:hanging="10"/>
      <w:jc w:val="both"/>
    </w:pPr>
    <w:rPr>
      <w:rFonts w:ascii="微软雅黑" w:eastAsia="微软雅黑" w:hAnsi="微软雅黑" w:cs="微软雅黑"/>
      <w:color w:val="000000"/>
      <w:kern w:val="2"/>
      <w:sz w:val="20"/>
      <w:szCs w:val="22"/>
      <w:lang w:val="en-US" w:eastAsia="zh-CN" w:bidi="ar-SA"/>
    </w:rPr>
  </w:style>
  <w:style w:type="paragraph" w:styleId="Heading1">
    <w:name w:val="heading 1"/>
    <w:next w:val="Normal"/>
    <w:link w:val="1"/>
    <w:uiPriority w:val="9"/>
    <w:qFormat/>
    <w:pPr>
      <w:keepNext/>
      <w:keepLines/>
      <w:spacing w:line="259" w:lineRule="auto"/>
      <w:ind w:left="446" w:right="57" w:hanging="10"/>
      <w:outlineLvl w:val="0"/>
    </w:pPr>
    <w:rPr>
      <w:rFonts w:ascii="微软雅黑" w:eastAsia="微软雅黑" w:hAnsi="微软雅黑" w:cs="微软雅黑"/>
      <w:color w:val="000000"/>
      <w:kern w:val="2"/>
      <w:sz w:val="24"/>
      <w:szCs w:val="22"/>
      <w:lang w:val="en-US" w:eastAsia="zh-CN" w:bidi="ar-SA"/>
    </w:rPr>
  </w:style>
  <w:style w:type="paragraph" w:styleId="Heading2">
    <w:name w:val="heading 2"/>
    <w:next w:val="Normal"/>
    <w:link w:val="2"/>
    <w:uiPriority w:val="9"/>
    <w:unhideWhenUsed/>
    <w:qFormat/>
    <w:pPr>
      <w:keepNext/>
      <w:keepLines/>
      <w:spacing w:line="259" w:lineRule="auto"/>
      <w:ind w:left="698" w:hanging="10"/>
      <w:outlineLvl w:val="1"/>
    </w:pPr>
    <w:rPr>
      <w:rFonts w:ascii="Microsoft JhengHei" w:eastAsia="Microsoft JhengHei" w:hAnsi="Microsoft JhengHei" w:cs="Microsoft JhengHei"/>
      <w:color w:val="000000"/>
      <w:kern w:val="2"/>
      <w:sz w:val="24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uiPriority w:val="99"/>
    <w:semiHidden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2">
    <w:name w:val="标题 2 字符"/>
    <w:link w:val="Heading2"/>
    <w:qFormat/>
    <w:rPr>
      <w:rFonts w:ascii="Microsoft JhengHei" w:eastAsia="Microsoft JhengHei" w:hAnsi="Microsoft JhengHei" w:cs="Microsoft JhengHei"/>
      <w:color w:val="000000"/>
      <w:sz w:val="24"/>
    </w:rPr>
  </w:style>
  <w:style w:type="character" w:customStyle="1" w:styleId="1">
    <w:name w:val="标题 1 字符"/>
    <w:link w:val="Heading1"/>
    <w:rPr>
      <w:rFonts w:ascii="微软雅黑" w:eastAsia="微软雅黑" w:hAnsi="微软雅黑" w:cs="微软雅黑"/>
      <w:color w:val="000000"/>
      <w:sz w:val="24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pn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pn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png" /><Relationship Id="rId25" Type="http://schemas.openxmlformats.org/officeDocument/2006/relationships/footer" Target="footer1.xml" /><Relationship Id="rId26" Type="http://schemas.openxmlformats.org/officeDocument/2006/relationships/footer" Target="footer2.xml" /><Relationship Id="rId27" Type="http://schemas.openxmlformats.org/officeDocument/2006/relationships/footer" Target="footer3.xml" /><Relationship Id="rId28" Type="http://schemas.openxmlformats.org/officeDocument/2006/relationships/image" Target="media/image21.jpeg" /><Relationship Id="rId29" Type="http://schemas.openxmlformats.org/officeDocument/2006/relationships/image" Target="media/image22.jpeg" /><Relationship Id="rId3" Type="http://schemas.openxmlformats.org/officeDocument/2006/relationships/fontTable" Target="fontTable.xml" /><Relationship Id="rId30" Type="http://schemas.openxmlformats.org/officeDocument/2006/relationships/image" Target="media/image23.jpeg" /><Relationship Id="rId31" Type="http://schemas.openxmlformats.org/officeDocument/2006/relationships/image" Target="media/image24.jpeg" /><Relationship Id="rId32" Type="http://schemas.openxmlformats.org/officeDocument/2006/relationships/image" Target="media/image25.jpeg" /><Relationship Id="rId33" Type="http://schemas.openxmlformats.org/officeDocument/2006/relationships/image" Target="media/image26.jpeg" /><Relationship Id="rId34" Type="http://schemas.openxmlformats.org/officeDocument/2006/relationships/image" Target="media/image27.jpeg" /><Relationship Id="rId35" Type="http://schemas.openxmlformats.org/officeDocument/2006/relationships/image" Target="media/image28.jpeg" /><Relationship Id="rId36" Type="http://schemas.openxmlformats.org/officeDocument/2006/relationships/image" Target="media/image29.jpeg" /><Relationship Id="rId37" Type="http://schemas.openxmlformats.org/officeDocument/2006/relationships/image" Target="media/image30.jpeg" /><Relationship Id="rId38" Type="http://schemas.openxmlformats.org/officeDocument/2006/relationships/theme" Target="theme/theme1.xml" /><Relationship Id="rId39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371935460@qq.com</cp:lastModifiedBy>
  <cp:revision>2</cp:revision>
  <dcterms:created xsi:type="dcterms:W3CDTF">2020-01-02T08:34:00Z</dcterms:created>
  <dcterms:modified xsi:type="dcterms:W3CDTF">2020-01-03T02:03:17Z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